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7B7242B"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C60F1">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7C60F1" w:rsidRPr="007C60F1">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7C2D2AF"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C60F1">
              <w:rPr>
                <w:rFonts w:asciiTheme="minorHAnsi" w:hAnsiTheme="minorHAnsi" w:cstheme="minorHAnsi"/>
                <w:lang w:val="en-GB"/>
              </w:rPr>
              <w:t xml:space="preserve">OPC UA for </w:t>
            </w:r>
            <w:r w:rsidR="007C60F1" w:rsidRPr="007C60F1">
              <w:rPr>
                <w:rFonts w:asciiTheme="minorHAnsi" w:hAnsiTheme="minorHAnsi" w:cstheme="minorHAnsi"/>
                <w:color w:val="FF0000"/>
                <w:lang w:val="en-GB"/>
              </w:rPr>
              <w:t>Generators</w:t>
            </w:r>
            <w:r w:rsidRPr="00EC120D">
              <w:rPr>
                <w:rFonts w:asciiTheme="minorHAnsi" w:hAnsiTheme="minorHAnsi" w:cstheme="minorHAnsi"/>
                <w:lang w:val="en-GB"/>
              </w:rPr>
              <w:fldChar w:fldCharType="end"/>
            </w:r>
          </w:p>
          <w:p w14:paraId="06B274D7" w14:textId="07820A82"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C60F1">
              <w:rPr>
                <w:rFonts w:asciiTheme="minorHAnsi" w:hAnsiTheme="minorHAnsi" w:cstheme="minorHAnsi"/>
                <w:lang w:val="en-GB"/>
              </w:rPr>
              <w:t xml:space="preserve">Part </w:t>
            </w:r>
            <w:r w:rsidR="007C60F1" w:rsidRPr="007C60F1">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C60F1">
              <w:rPr>
                <w:rFonts w:asciiTheme="minorHAnsi" w:hAnsiTheme="minorHAnsi" w:cstheme="minorHAnsi"/>
                <w:color w:val="FF0000"/>
                <w:lang w:val="en-GB"/>
              </w:rPr>
              <w:t>Generators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2657CEC0"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C60F1">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C60F1">
              <w:rPr>
                <w:rFonts w:asciiTheme="minorHAnsi" w:hAnsiTheme="minorHAnsi" w:cstheme="minorHAnsi"/>
                <w:sz w:val="40"/>
                <w:lang w:val="en-GB"/>
              </w:rPr>
              <w:t>1.2.0</w:t>
            </w:r>
            <w:r w:rsidRPr="00EC120D">
              <w:rPr>
                <w:rFonts w:asciiTheme="minorHAnsi" w:hAnsiTheme="minorHAnsi" w:cstheme="minorHAnsi"/>
                <w:sz w:val="40"/>
                <w:lang w:val="en-GB"/>
              </w:rPr>
              <w:fldChar w:fldCharType="end"/>
            </w:r>
          </w:p>
          <w:p w14:paraId="70176A3A" w14:textId="42EF210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C60F1">
              <w:rPr>
                <w:rFonts w:asciiTheme="minorHAnsi" w:hAnsiTheme="minorHAnsi" w:cstheme="minorHAnsi"/>
                <w:sz w:val="40"/>
                <w:lang w:val="en-GB"/>
              </w:rPr>
              <w:t>2026-08-11</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58C3382D"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C60F1">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568AA9F4" w:rsidR="00310476" w:rsidRPr="00EC120D" w:rsidRDefault="0079147C" w:rsidP="00067BE3">
            <w:fldSimple w:instr=" DOCPROPERTY  Title  \* MERGEFORMAT ">
              <w:r w:rsidR="007C60F1">
                <w:t>OPC UA for Generators</w:t>
              </w:r>
            </w:fldSimple>
            <w:r w:rsidR="00310476" w:rsidRPr="00EC120D">
              <w:br/>
            </w:r>
            <w:fldSimple w:instr=" DOCPROPERTY  &quot;Part Number&quot;  \* MERGEFORMAT ">
              <w:r w:rsidR="007C60F1">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7C60F1">
              <w:rPr>
                <w:bCs/>
              </w:rPr>
              <w:t>Generators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3CE5172A" w:rsidR="00310476" w:rsidRPr="00EC120D" w:rsidRDefault="0079147C" w:rsidP="00067BE3">
            <w:fldSimple w:instr=" DOCPROPERTY &quot;Date Completed&quot; \* MERGEFORMAT ">
              <w:r w:rsidR="007C60F1">
                <w:t>2026-08-11</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7FD7577A" w:rsidR="00310476" w:rsidRPr="00EC120D" w:rsidRDefault="0079147C" w:rsidP="00067BE3">
            <w:fldSimple w:instr=" DOCPROPERTY  OPCReleaseType  \* MERGEFORMAT ">
              <w:r w:rsidR="007C60F1">
                <w:t>Draft</w:t>
              </w:r>
            </w:fldSimple>
            <w:fldSimple w:instr=" DOCPROPERTY &quot;OPCVersion&quot;  \* MERGEFORMAT ">
              <w:r w:rsidR="007C60F1">
                <w:t>1.2.0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5D7F68CE"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C60F1">
              <w:rPr>
                <w:noProof/>
                <w:sz w:val="18"/>
              </w:rPr>
              <w:t>OPC-UA-Generators.docx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0BBE4C45" w:rsidR="00310476" w:rsidRPr="00EC120D" w:rsidRDefault="0079147C" w:rsidP="00067BE3">
            <w:fldSimple w:instr=" DOCPROPERTY  Company  \* MERGEFORMAT ">
              <w:r w:rsidR="007C60F1">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B4AD418"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C60F1">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2404BC23"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8B1C550"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0D49FD7A"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E6EE6D3"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56AA681E"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0EE88B4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D797418"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E1B85B1"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BE4261C"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F1C0F4"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311FC7BB"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809B480" w14:textId="717B2E7D" w:rsidR="007C60F1" w:rsidRDefault="00FB33AC">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7361778" w:history="1">
        <w:r w:rsidR="007C60F1" w:rsidRPr="00760EB3">
          <w:rPr>
            <w:rStyle w:val="Hyperlink"/>
          </w:rPr>
          <w:t>1</w:t>
        </w:r>
        <w:r w:rsidR="007C60F1">
          <w:rPr>
            <w:rFonts w:asciiTheme="minorHAnsi" w:eastAsiaTheme="minorEastAsia" w:hAnsiTheme="minorHAnsi" w:cstheme="minorBidi"/>
            <w:spacing w:val="0"/>
            <w:kern w:val="2"/>
            <w:sz w:val="24"/>
            <w:szCs w:val="24"/>
            <w:lang w:val="en-DE" w:eastAsia="en-DE"/>
            <w14:ligatures w14:val="standardContextual"/>
          </w:rPr>
          <w:tab/>
        </w:r>
        <w:r w:rsidR="007C60F1" w:rsidRPr="00760EB3">
          <w:rPr>
            <w:rStyle w:val="Hyperlink"/>
          </w:rPr>
          <w:t>Scope</w:t>
        </w:r>
        <w:r w:rsidR="007C60F1">
          <w:rPr>
            <w:webHidden/>
          </w:rPr>
          <w:tab/>
        </w:r>
        <w:r w:rsidR="007C60F1">
          <w:rPr>
            <w:webHidden/>
          </w:rPr>
          <w:fldChar w:fldCharType="begin"/>
        </w:r>
        <w:r w:rsidR="007C60F1">
          <w:rPr>
            <w:webHidden/>
          </w:rPr>
          <w:instrText xml:space="preserve"> PAGEREF _Toc237361778 \h </w:instrText>
        </w:r>
        <w:r w:rsidR="007C60F1">
          <w:rPr>
            <w:webHidden/>
          </w:rPr>
        </w:r>
        <w:r w:rsidR="007C60F1">
          <w:rPr>
            <w:webHidden/>
          </w:rPr>
          <w:fldChar w:fldCharType="separate"/>
        </w:r>
        <w:r w:rsidR="007C60F1">
          <w:rPr>
            <w:webHidden/>
          </w:rPr>
          <w:t>11</w:t>
        </w:r>
        <w:r w:rsidR="007C60F1">
          <w:rPr>
            <w:webHidden/>
          </w:rPr>
          <w:fldChar w:fldCharType="end"/>
        </w:r>
      </w:hyperlink>
    </w:p>
    <w:p w14:paraId="575E85D0" w14:textId="04ADAD4E" w:rsidR="007C60F1" w:rsidRDefault="007C60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61779" w:history="1">
        <w:r w:rsidRPr="00760EB3">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Normative references</w:t>
        </w:r>
        <w:r>
          <w:rPr>
            <w:webHidden/>
          </w:rPr>
          <w:tab/>
        </w:r>
        <w:r>
          <w:rPr>
            <w:webHidden/>
          </w:rPr>
          <w:fldChar w:fldCharType="begin"/>
        </w:r>
        <w:r>
          <w:rPr>
            <w:webHidden/>
          </w:rPr>
          <w:instrText xml:space="preserve"> PAGEREF _Toc237361779 \h </w:instrText>
        </w:r>
        <w:r>
          <w:rPr>
            <w:webHidden/>
          </w:rPr>
        </w:r>
        <w:r>
          <w:rPr>
            <w:webHidden/>
          </w:rPr>
          <w:fldChar w:fldCharType="separate"/>
        </w:r>
        <w:r>
          <w:rPr>
            <w:webHidden/>
          </w:rPr>
          <w:t>12</w:t>
        </w:r>
        <w:r>
          <w:rPr>
            <w:webHidden/>
          </w:rPr>
          <w:fldChar w:fldCharType="end"/>
        </w:r>
      </w:hyperlink>
    </w:p>
    <w:p w14:paraId="60406B4E" w14:textId="0A79619C" w:rsidR="007C60F1" w:rsidRDefault="007C60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61780" w:history="1">
        <w:r w:rsidRPr="00760EB3">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Terms, abbreviated terms and conventions</w:t>
        </w:r>
        <w:r>
          <w:rPr>
            <w:webHidden/>
          </w:rPr>
          <w:tab/>
        </w:r>
        <w:r>
          <w:rPr>
            <w:webHidden/>
          </w:rPr>
          <w:fldChar w:fldCharType="begin"/>
        </w:r>
        <w:r>
          <w:rPr>
            <w:webHidden/>
          </w:rPr>
          <w:instrText xml:space="preserve"> PAGEREF _Toc237361780 \h </w:instrText>
        </w:r>
        <w:r>
          <w:rPr>
            <w:webHidden/>
          </w:rPr>
        </w:r>
        <w:r>
          <w:rPr>
            <w:webHidden/>
          </w:rPr>
          <w:fldChar w:fldCharType="separate"/>
        </w:r>
        <w:r>
          <w:rPr>
            <w:webHidden/>
          </w:rPr>
          <w:t>13</w:t>
        </w:r>
        <w:r>
          <w:rPr>
            <w:webHidden/>
          </w:rPr>
          <w:fldChar w:fldCharType="end"/>
        </w:r>
      </w:hyperlink>
    </w:p>
    <w:p w14:paraId="22617B03" w14:textId="050D67A1"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781" w:history="1">
        <w:r w:rsidRPr="00760EB3">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Overview</w:t>
        </w:r>
        <w:r>
          <w:rPr>
            <w:webHidden/>
          </w:rPr>
          <w:tab/>
        </w:r>
        <w:r>
          <w:rPr>
            <w:webHidden/>
          </w:rPr>
          <w:fldChar w:fldCharType="begin"/>
        </w:r>
        <w:r>
          <w:rPr>
            <w:webHidden/>
          </w:rPr>
          <w:instrText xml:space="preserve"> PAGEREF _Toc237361781 \h </w:instrText>
        </w:r>
        <w:r>
          <w:rPr>
            <w:webHidden/>
          </w:rPr>
        </w:r>
        <w:r>
          <w:rPr>
            <w:webHidden/>
          </w:rPr>
          <w:fldChar w:fldCharType="separate"/>
        </w:r>
        <w:r>
          <w:rPr>
            <w:webHidden/>
          </w:rPr>
          <w:t>13</w:t>
        </w:r>
        <w:r>
          <w:rPr>
            <w:webHidden/>
          </w:rPr>
          <w:fldChar w:fldCharType="end"/>
        </w:r>
      </w:hyperlink>
    </w:p>
    <w:p w14:paraId="10B8D63E" w14:textId="25B74CEB"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782" w:history="1">
        <w:r w:rsidRPr="00760EB3">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Generators terms</w:t>
        </w:r>
        <w:r>
          <w:rPr>
            <w:webHidden/>
          </w:rPr>
          <w:tab/>
        </w:r>
        <w:r>
          <w:rPr>
            <w:webHidden/>
          </w:rPr>
          <w:fldChar w:fldCharType="begin"/>
        </w:r>
        <w:r>
          <w:rPr>
            <w:webHidden/>
          </w:rPr>
          <w:instrText xml:space="preserve"> PAGEREF _Toc237361782 \h </w:instrText>
        </w:r>
        <w:r>
          <w:rPr>
            <w:webHidden/>
          </w:rPr>
        </w:r>
        <w:r>
          <w:rPr>
            <w:webHidden/>
          </w:rPr>
          <w:fldChar w:fldCharType="separate"/>
        </w:r>
        <w:r>
          <w:rPr>
            <w:webHidden/>
          </w:rPr>
          <w:t>13</w:t>
        </w:r>
        <w:r>
          <w:rPr>
            <w:webHidden/>
          </w:rPr>
          <w:fldChar w:fldCharType="end"/>
        </w:r>
      </w:hyperlink>
    </w:p>
    <w:p w14:paraId="1DFFCC30" w14:textId="41DE44E0"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783" w:history="1">
        <w:r w:rsidRPr="00760EB3">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Abbreviated terms</w:t>
        </w:r>
        <w:r>
          <w:rPr>
            <w:webHidden/>
          </w:rPr>
          <w:tab/>
        </w:r>
        <w:r>
          <w:rPr>
            <w:webHidden/>
          </w:rPr>
          <w:fldChar w:fldCharType="begin"/>
        </w:r>
        <w:r>
          <w:rPr>
            <w:webHidden/>
          </w:rPr>
          <w:instrText xml:space="preserve"> PAGEREF _Toc237361783 \h </w:instrText>
        </w:r>
        <w:r>
          <w:rPr>
            <w:webHidden/>
          </w:rPr>
        </w:r>
        <w:r>
          <w:rPr>
            <w:webHidden/>
          </w:rPr>
          <w:fldChar w:fldCharType="separate"/>
        </w:r>
        <w:r>
          <w:rPr>
            <w:webHidden/>
          </w:rPr>
          <w:t>13</w:t>
        </w:r>
        <w:r>
          <w:rPr>
            <w:webHidden/>
          </w:rPr>
          <w:fldChar w:fldCharType="end"/>
        </w:r>
      </w:hyperlink>
    </w:p>
    <w:p w14:paraId="794901BC" w14:textId="6B548999"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784" w:history="1">
        <w:r w:rsidRPr="00760EB3">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Conventions used in this document</w:t>
        </w:r>
        <w:r>
          <w:rPr>
            <w:webHidden/>
          </w:rPr>
          <w:tab/>
        </w:r>
        <w:r>
          <w:rPr>
            <w:webHidden/>
          </w:rPr>
          <w:fldChar w:fldCharType="begin"/>
        </w:r>
        <w:r>
          <w:rPr>
            <w:webHidden/>
          </w:rPr>
          <w:instrText xml:space="preserve"> PAGEREF _Toc237361784 \h </w:instrText>
        </w:r>
        <w:r>
          <w:rPr>
            <w:webHidden/>
          </w:rPr>
        </w:r>
        <w:r>
          <w:rPr>
            <w:webHidden/>
          </w:rPr>
          <w:fldChar w:fldCharType="separate"/>
        </w:r>
        <w:r>
          <w:rPr>
            <w:webHidden/>
          </w:rPr>
          <w:t>14</w:t>
        </w:r>
        <w:r>
          <w:rPr>
            <w:webHidden/>
          </w:rPr>
          <w:fldChar w:fldCharType="end"/>
        </w:r>
      </w:hyperlink>
    </w:p>
    <w:p w14:paraId="00D48143" w14:textId="2EDCBDF2"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785" w:history="1">
        <w:r w:rsidRPr="00760EB3">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Conventions for Node descriptions</w:t>
        </w:r>
        <w:r>
          <w:rPr>
            <w:webHidden/>
          </w:rPr>
          <w:tab/>
        </w:r>
        <w:r>
          <w:rPr>
            <w:webHidden/>
          </w:rPr>
          <w:fldChar w:fldCharType="begin"/>
        </w:r>
        <w:r>
          <w:rPr>
            <w:webHidden/>
          </w:rPr>
          <w:instrText xml:space="preserve"> PAGEREF _Toc237361785 \h </w:instrText>
        </w:r>
        <w:r>
          <w:rPr>
            <w:webHidden/>
          </w:rPr>
        </w:r>
        <w:r>
          <w:rPr>
            <w:webHidden/>
          </w:rPr>
          <w:fldChar w:fldCharType="separate"/>
        </w:r>
        <w:r>
          <w:rPr>
            <w:webHidden/>
          </w:rPr>
          <w:t>14</w:t>
        </w:r>
        <w:r>
          <w:rPr>
            <w:webHidden/>
          </w:rPr>
          <w:fldChar w:fldCharType="end"/>
        </w:r>
      </w:hyperlink>
    </w:p>
    <w:p w14:paraId="736F9378" w14:textId="08A4F445"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786" w:history="1">
        <w:r w:rsidRPr="00760EB3">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NodeIds and BrowseNames</w:t>
        </w:r>
        <w:r>
          <w:rPr>
            <w:webHidden/>
          </w:rPr>
          <w:tab/>
        </w:r>
        <w:r>
          <w:rPr>
            <w:webHidden/>
          </w:rPr>
          <w:fldChar w:fldCharType="begin"/>
        </w:r>
        <w:r>
          <w:rPr>
            <w:webHidden/>
          </w:rPr>
          <w:instrText xml:space="preserve"> PAGEREF _Toc237361786 \h </w:instrText>
        </w:r>
        <w:r>
          <w:rPr>
            <w:webHidden/>
          </w:rPr>
        </w:r>
        <w:r>
          <w:rPr>
            <w:webHidden/>
          </w:rPr>
          <w:fldChar w:fldCharType="separate"/>
        </w:r>
        <w:r>
          <w:rPr>
            <w:webHidden/>
          </w:rPr>
          <w:t>17</w:t>
        </w:r>
        <w:r>
          <w:rPr>
            <w:webHidden/>
          </w:rPr>
          <w:fldChar w:fldCharType="end"/>
        </w:r>
      </w:hyperlink>
    </w:p>
    <w:p w14:paraId="1A796246" w14:textId="7967D5E7"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787" w:history="1">
        <w:r w:rsidRPr="00760EB3">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Common Attributes</w:t>
        </w:r>
        <w:r>
          <w:rPr>
            <w:webHidden/>
          </w:rPr>
          <w:tab/>
        </w:r>
        <w:r>
          <w:rPr>
            <w:webHidden/>
          </w:rPr>
          <w:fldChar w:fldCharType="begin"/>
        </w:r>
        <w:r>
          <w:rPr>
            <w:webHidden/>
          </w:rPr>
          <w:instrText xml:space="preserve"> PAGEREF _Toc237361787 \h </w:instrText>
        </w:r>
        <w:r>
          <w:rPr>
            <w:webHidden/>
          </w:rPr>
        </w:r>
        <w:r>
          <w:rPr>
            <w:webHidden/>
          </w:rPr>
          <w:fldChar w:fldCharType="separate"/>
        </w:r>
        <w:r>
          <w:rPr>
            <w:webHidden/>
          </w:rPr>
          <w:t>18</w:t>
        </w:r>
        <w:r>
          <w:rPr>
            <w:webHidden/>
          </w:rPr>
          <w:fldChar w:fldCharType="end"/>
        </w:r>
      </w:hyperlink>
    </w:p>
    <w:p w14:paraId="3DBBEA3A" w14:textId="6EF2E41D"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788" w:history="1">
        <w:r w:rsidRPr="00760EB3">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Structures</w:t>
        </w:r>
        <w:r>
          <w:rPr>
            <w:webHidden/>
          </w:rPr>
          <w:tab/>
        </w:r>
        <w:r>
          <w:rPr>
            <w:webHidden/>
          </w:rPr>
          <w:fldChar w:fldCharType="begin"/>
        </w:r>
        <w:r>
          <w:rPr>
            <w:webHidden/>
          </w:rPr>
          <w:instrText xml:space="preserve"> PAGEREF _Toc237361788 \h </w:instrText>
        </w:r>
        <w:r>
          <w:rPr>
            <w:webHidden/>
          </w:rPr>
        </w:r>
        <w:r>
          <w:rPr>
            <w:webHidden/>
          </w:rPr>
          <w:fldChar w:fldCharType="separate"/>
        </w:r>
        <w:r>
          <w:rPr>
            <w:webHidden/>
          </w:rPr>
          <w:t>20</w:t>
        </w:r>
        <w:r>
          <w:rPr>
            <w:webHidden/>
          </w:rPr>
          <w:fldChar w:fldCharType="end"/>
        </w:r>
      </w:hyperlink>
    </w:p>
    <w:p w14:paraId="6D1581E4" w14:textId="0A53713E" w:rsidR="007C60F1" w:rsidRDefault="007C60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61789" w:history="1">
        <w:r w:rsidRPr="00760EB3">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General information to Generators and OPC UA</w:t>
        </w:r>
        <w:r>
          <w:rPr>
            <w:webHidden/>
          </w:rPr>
          <w:tab/>
        </w:r>
        <w:r>
          <w:rPr>
            <w:webHidden/>
          </w:rPr>
          <w:fldChar w:fldCharType="begin"/>
        </w:r>
        <w:r>
          <w:rPr>
            <w:webHidden/>
          </w:rPr>
          <w:instrText xml:space="preserve"> PAGEREF _Toc237361789 \h </w:instrText>
        </w:r>
        <w:r>
          <w:rPr>
            <w:webHidden/>
          </w:rPr>
        </w:r>
        <w:r>
          <w:rPr>
            <w:webHidden/>
          </w:rPr>
          <w:fldChar w:fldCharType="separate"/>
        </w:r>
        <w:r>
          <w:rPr>
            <w:webHidden/>
          </w:rPr>
          <w:t>20</w:t>
        </w:r>
        <w:r>
          <w:rPr>
            <w:webHidden/>
          </w:rPr>
          <w:fldChar w:fldCharType="end"/>
        </w:r>
      </w:hyperlink>
    </w:p>
    <w:p w14:paraId="6D250B53" w14:textId="39D45A80"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790" w:history="1">
        <w:r w:rsidRPr="00760EB3">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Introduction to Generators</w:t>
        </w:r>
        <w:r>
          <w:rPr>
            <w:webHidden/>
          </w:rPr>
          <w:tab/>
        </w:r>
        <w:r>
          <w:rPr>
            <w:webHidden/>
          </w:rPr>
          <w:fldChar w:fldCharType="begin"/>
        </w:r>
        <w:r>
          <w:rPr>
            <w:webHidden/>
          </w:rPr>
          <w:instrText xml:space="preserve"> PAGEREF _Toc237361790 \h </w:instrText>
        </w:r>
        <w:r>
          <w:rPr>
            <w:webHidden/>
          </w:rPr>
        </w:r>
        <w:r>
          <w:rPr>
            <w:webHidden/>
          </w:rPr>
          <w:fldChar w:fldCharType="separate"/>
        </w:r>
        <w:r>
          <w:rPr>
            <w:webHidden/>
          </w:rPr>
          <w:t>20</w:t>
        </w:r>
        <w:r>
          <w:rPr>
            <w:webHidden/>
          </w:rPr>
          <w:fldChar w:fldCharType="end"/>
        </w:r>
      </w:hyperlink>
    </w:p>
    <w:p w14:paraId="413066F7" w14:textId="0BF9A332"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791" w:history="1">
        <w:r w:rsidRPr="00760EB3">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Introduction to OPC Unified Architecture</w:t>
        </w:r>
        <w:r>
          <w:rPr>
            <w:webHidden/>
          </w:rPr>
          <w:tab/>
        </w:r>
        <w:r>
          <w:rPr>
            <w:webHidden/>
          </w:rPr>
          <w:fldChar w:fldCharType="begin"/>
        </w:r>
        <w:r>
          <w:rPr>
            <w:webHidden/>
          </w:rPr>
          <w:instrText xml:space="preserve"> PAGEREF _Toc237361791 \h </w:instrText>
        </w:r>
        <w:r>
          <w:rPr>
            <w:webHidden/>
          </w:rPr>
        </w:r>
        <w:r>
          <w:rPr>
            <w:webHidden/>
          </w:rPr>
          <w:fldChar w:fldCharType="separate"/>
        </w:r>
        <w:r>
          <w:rPr>
            <w:webHidden/>
          </w:rPr>
          <w:t>21</w:t>
        </w:r>
        <w:r>
          <w:rPr>
            <w:webHidden/>
          </w:rPr>
          <w:fldChar w:fldCharType="end"/>
        </w:r>
      </w:hyperlink>
    </w:p>
    <w:p w14:paraId="78EAD649" w14:textId="3FDA471E"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792" w:history="1">
        <w:r w:rsidRPr="00760EB3">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What is OPC UA?</w:t>
        </w:r>
        <w:r>
          <w:rPr>
            <w:webHidden/>
          </w:rPr>
          <w:tab/>
        </w:r>
        <w:r>
          <w:rPr>
            <w:webHidden/>
          </w:rPr>
          <w:fldChar w:fldCharType="begin"/>
        </w:r>
        <w:r>
          <w:rPr>
            <w:webHidden/>
          </w:rPr>
          <w:instrText xml:space="preserve"> PAGEREF _Toc237361792 \h </w:instrText>
        </w:r>
        <w:r>
          <w:rPr>
            <w:webHidden/>
          </w:rPr>
        </w:r>
        <w:r>
          <w:rPr>
            <w:webHidden/>
          </w:rPr>
          <w:fldChar w:fldCharType="separate"/>
        </w:r>
        <w:r>
          <w:rPr>
            <w:webHidden/>
          </w:rPr>
          <w:t>21</w:t>
        </w:r>
        <w:r>
          <w:rPr>
            <w:webHidden/>
          </w:rPr>
          <w:fldChar w:fldCharType="end"/>
        </w:r>
      </w:hyperlink>
    </w:p>
    <w:p w14:paraId="642BB670" w14:textId="424AD541"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793" w:history="1">
        <w:r w:rsidRPr="00760EB3">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Basics of OPC UA</w:t>
        </w:r>
        <w:r>
          <w:rPr>
            <w:webHidden/>
          </w:rPr>
          <w:tab/>
        </w:r>
        <w:r>
          <w:rPr>
            <w:webHidden/>
          </w:rPr>
          <w:fldChar w:fldCharType="begin"/>
        </w:r>
        <w:r>
          <w:rPr>
            <w:webHidden/>
          </w:rPr>
          <w:instrText xml:space="preserve"> PAGEREF _Toc237361793 \h </w:instrText>
        </w:r>
        <w:r>
          <w:rPr>
            <w:webHidden/>
          </w:rPr>
        </w:r>
        <w:r>
          <w:rPr>
            <w:webHidden/>
          </w:rPr>
          <w:fldChar w:fldCharType="separate"/>
        </w:r>
        <w:r>
          <w:rPr>
            <w:webHidden/>
          </w:rPr>
          <w:t>21</w:t>
        </w:r>
        <w:r>
          <w:rPr>
            <w:webHidden/>
          </w:rPr>
          <w:fldChar w:fldCharType="end"/>
        </w:r>
      </w:hyperlink>
    </w:p>
    <w:p w14:paraId="7C02D3B4" w14:textId="0257FBFB"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794" w:history="1">
        <w:r w:rsidRPr="00760EB3">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Information modelling in OPC UA</w:t>
        </w:r>
        <w:r>
          <w:rPr>
            <w:webHidden/>
          </w:rPr>
          <w:tab/>
        </w:r>
        <w:r>
          <w:rPr>
            <w:webHidden/>
          </w:rPr>
          <w:fldChar w:fldCharType="begin"/>
        </w:r>
        <w:r>
          <w:rPr>
            <w:webHidden/>
          </w:rPr>
          <w:instrText xml:space="preserve"> PAGEREF _Toc237361794 \h </w:instrText>
        </w:r>
        <w:r>
          <w:rPr>
            <w:webHidden/>
          </w:rPr>
        </w:r>
        <w:r>
          <w:rPr>
            <w:webHidden/>
          </w:rPr>
          <w:fldChar w:fldCharType="separate"/>
        </w:r>
        <w:r>
          <w:rPr>
            <w:webHidden/>
          </w:rPr>
          <w:t>22</w:t>
        </w:r>
        <w:r>
          <w:rPr>
            <w:webHidden/>
          </w:rPr>
          <w:fldChar w:fldCharType="end"/>
        </w:r>
      </w:hyperlink>
    </w:p>
    <w:p w14:paraId="1380AB9C" w14:textId="07148C87" w:rsidR="007C60F1" w:rsidRDefault="007C60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61795" w:history="1">
        <w:r w:rsidRPr="00760EB3">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Use cases</w:t>
        </w:r>
        <w:r>
          <w:rPr>
            <w:webHidden/>
          </w:rPr>
          <w:tab/>
        </w:r>
        <w:r>
          <w:rPr>
            <w:webHidden/>
          </w:rPr>
          <w:fldChar w:fldCharType="begin"/>
        </w:r>
        <w:r>
          <w:rPr>
            <w:webHidden/>
          </w:rPr>
          <w:instrText xml:space="preserve"> PAGEREF _Toc237361795 \h </w:instrText>
        </w:r>
        <w:r>
          <w:rPr>
            <w:webHidden/>
          </w:rPr>
        </w:r>
        <w:r>
          <w:rPr>
            <w:webHidden/>
          </w:rPr>
          <w:fldChar w:fldCharType="separate"/>
        </w:r>
        <w:r>
          <w:rPr>
            <w:webHidden/>
          </w:rPr>
          <w:t>26</w:t>
        </w:r>
        <w:r>
          <w:rPr>
            <w:webHidden/>
          </w:rPr>
          <w:fldChar w:fldCharType="end"/>
        </w:r>
      </w:hyperlink>
    </w:p>
    <w:p w14:paraId="4A444607" w14:textId="06399968"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796" w:history="1">
        <w:r w:rsidRPr="00760EB3">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General binding guidance</w:t>
        </w:r>
        <w:r>
          <w:rPr>
            <w:webHidden/>
          </w:rPr>
          <w:tab/>
        </w:r>
        <w:r>
          <w:rPr>
            <w:webHidden/>
          </w:rPr>
          <w:fldChar w:fldCharType="begin"/>
        </w:r>
        <w:r>
          <w:rPr>
            <w:webHidden/>
          </w:rPr>
          <w:instrText xml:space="preserve"> PAGEREF _Toc237361796 \h </w:instrText>
        </w:r>
        <w:r>
          <w:rPr>
            <w:webHidden/>
          </w:rPr>
        </w:r>
        <w:r>
          <w:rPr>
            <w:webHidden/>
          </w:rPr>
          <w:fldChar w:fldCharType="separate"/>
        </w:r>
        <w:r>
          <w:rPr>
            <w:webHidden/>
          </w:rPr>
          <w:t>27</w:t>
        </w:r>
        <w:r>
          <w:rPr>
            <w:webHidden/>
          </w:rPr>
          <w:fldChar w:fldCharType="end"/>
        </w:r>
      </w:hyperlink>
    </w:p>
    <w:p w14:paraId="383F69E3" w14:textId="38C2EBBE"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797" w:history="1">
        <w:r w:rsidRPr="00760EB3">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Operational observability</w:t>
        </w:r>
        <w:r>
          <w:rPr>
            <w:webHidden/>
          </w:rPr>
          <w:tab/>
        </w:r>
        <w:r>
          <w:rPr>
            <w:webHidden/>
          </w:rPr>
          <w:fldChar w:fldCharType="begin"/>
        </w:r>
        <w:r>
          <w:rPr>
            <w:webHidden/>
          </w:rPr>
          <w:instrText xml:space="preserve"> PAGEREF _Toc237361797 \h </w:instrText>
        </w:r>
        <w:r>
          <w:rPr>
            <w:webHidden/>
          </w:rPr>
        </w:r>
        <w:r>
          <w:rPr>
            <w:webHidden/>
          </w:rPr>
          <w:fldChar w:fldCharType="separate"/>
        </w:r>
        <w:r>
          <w:rPr>
            <w:webHidden/>
          </w:rPr>
          <w:t>27</w:t>
        </w:r>
        <w:r>
          <w:rPr>
            <w:webHidden/>
          </w:rPr>
          <w:fldChar w:fldCharType="end"/>
        </w:r>
      </w:hyperlink>
    </w:p>
    <w:p w14:paraId="73CE0027" w14:textId="679BABD4"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798" w:history="1">
        <w:r w:rsidRPr="00760EB3">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Analytics for predictive maintenance</w:t>
        </w:r>
        <w:r>
          <w:rPr>
            <w:webHidden/>
          </w:rPr>
          <w:tab/>
        </w:r>
        <w:r>
          <w:rPr>
            <w:webHidden/>
          </w:rPr>
          <w:fldChar w:fldCharType="begin"/>
        </w:r>
        <w:r>
          <w:rPr>
            <w:webHidden/>
          </w:rPr>
          <w:instrText xml:space="preserve"> PAGEREF _Toc237361798 \h </w:instrText>
        </w:r>
        <w:r>
          <w:rPr>
            <w:webHidden/>
          </w:rPr>
        </w:r>
        <w:r>
          <w:rPr>
            <w:webHidden/>
          </w:rPr>
          <w:fldChar w:fldCharType="separate"/>
        </w:r>
        <w:r>
          <w:rPr>
            <w:webHidden/>
          </w:rPr>
          <w:t>27</w:t>
        </w:r>
        <w:r>
          <w:rPr>
            <w:webHidden/>
          </w:rPr>
          <w:fldChar w:fldCharType="end"/>
        </w:r>
      </w:hyperlink>
    </w:p>
    <w:p w14:paraId="40E8DE71" w14:textId="77465598"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799" w:history="1">
        <w:r w:rsidRPr="00760EB3">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Analytics for anomaly detection</w:t>
        </w:r>
        <w:r>
          <w:rPr>
            <w:webHidden/>
          </w:rPr>
          <w:tab/>
        </w:r>
        <w:r>
          <w:rPr>
            <w:webHidden/>
          </w:rPr>
          <w:fldChar w:fldCharType="begin"/>
        </w:r>
        <w:r>
          <w:rPr>
            <w:webHidden/>
          </w:rPr>
          <w:instrText xml:space="preserve"> PAGEREF _Toc237361799 \h </w:instrText>
        </w:r>
        <w:r>
          <w:rPr>
            <w:webHidden/>
          </w:rPr>
        </w:r>
        <w:r>
          <w:rPr>
            <w:webHidden/>
          </w:rPr>
          <w:fldChar w:fldCharType="separate"/>
        </w:r>
        <w:r>
          <w:rPr>
            <w:webHidden/>
          </w:rPr>
          <w:t>28</w:t>
        </w:r>
        <w:r>
          <w:rPr>
            <w:webHidden/>
          </w:rPr>
          <w:fldChar w:fldCharType="end"/>
        </w:r>
      </w:hyperlink>
    </w:p>
    <w:p w14:paraId="40AA5BB5" w14:textId="45B6DC5D"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00" w:history="1">
        <w:r w:rsidRPr="00760EB3">
          <w:rPr>
            <w:rStyle w:val="Hyperlink"/>
          </w:rPr>
          <w:t>5.5</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Energy and load management</w:t>
        </w:r>
        <w:r>
          <w:rPr>
            <w:webHidden/>
          </w:rPr>
          <w:tab/>
        </w:r>
        <w:r>
          <w:rPr>
            <w:webHidden/>
          </w:rPr>
          <w:fldChar w:fldCharType="begin"/>
        </w:r>
        <w:r>
          <w:rPr>
            <w:webHidden/>
          </w:rPr>
          <w:instrText xml:space="preserve"> PAGEREF _Toc237361800 \h </w:instrText>
        </w:r>
        <w:r>
          <w:rPr>
            <w:webHidden/>
          </w:rPr>
        </w:r>
        <w:r>
          <w:rPr>
            <w:webHidden/>
          </w:rPr>
          <w:fldChar w:fldCharType="separate"/>
        </w:r>
        <w:r>
          <w:rPr>
            <w:webHidden/>
          </w:rPr>
          <w:t>28</w:t>
        </w:r>
        <w:r>
          <w:rPr>
            <w:webHidden/>
          </w:rPr>
          <w:fldChar w:fldCharType="end"/>
        </w:r>
      </w:hyperlink>
    </w:p>
    <w:p w14:paraId="628D139B" w14:textId="4C394961"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01" w:history="1">
        <w:r w:rsidRPr="00760EB3">
          <w:rPr>
            <w:rStyle w:val="Hyperlink"/>
          </w:rPr>
          <w:t>5.6</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Alarm and event distribution</w:t>
        </w:r>
        <w:r>
          <w:rPr>
            <w:webHidden/>
          </w:rPr>
          <w:tab/>
        </w:r>
        <w:r>
          <w:rPr>
            <w:webHidden/>
          </w:rPr>
          <w:fldChar w:fldCharType="begin"/>
        </w:r>
        <w:r>
          <w:rPr>
            <w:webHidden/>
          </w:rPr>
          <w:instrText xml:space="preserve"> PAGEREF _Toc237361801 \h </w:instrText>
        </w:r>
        <w:r>
          <w:rPr>
            <w:webHidden/>
          </w:rPr>
        </w:r>
        <w:r>
          <w:rPr>
            <w:webHidden/>
          </w:rPr>
          <w:fldChar w:fldCharType="separate"/>
        </w:r>
        <w:r>
          <w:rPr>
            <w:webHidden/>
          </w:rPr>
          <w:t>29</w:t>
        </w:r>
        <w:r>
          <w:rPr>
            <w:webHidden/>
          </w:rPr>
          <w:fldChar w:fldCharType="end"/>
        </w:r>
      </w:hyperlink>
    </w:p>
    <w:p w14:paraId="59360DE1" w14:textId="1E048AEB"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02" w:history="1">
        <w:r w:rsidRPr="00760EB3">
          <w:rPr>
            <w:rStyle w:val="Hyperlink"/>
          </w:rPr>
          <w:t>5.7</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Fleet monitoring and compliance</w:t>
        </w:r>
        <w:r>
          <w:rPr>
            <w:webHidden/>
          </w:rPr>
          <w:tab/>
        </w:r>
        <w:r>
          <w:rPr>
            <w:webHidden/>
          </w:rPr>
          <w:fldChar w:fldCharType="begin"/>
        </w:r>
        <w:r>
          <w:rPr>
            <w:webHidden/>
          </w:rPr>
          <w:instrText xml:space="preserve"> PAGEREF _Toc237361802 \h </w:instrText>
        </w:r>
        <w:r>
          <w:rPr>
            <w:webHidden/>
          </w:rPr>
        </w:r>
        <w:r>
          <w:rPr>
            <w:webHidden/>
          </w:rPr>
          <w:fldChar w:fldCharType="separate"/>
        </w:r>
        <w:r>
          <w:rPr>
            <w:webHidden/>
          </w:rPr>
          <w:t>29</w:t>
        </w:r>
        <w:r>
          <w:rPr>
            <w:webHidden/>
          </w:rPr>
          <w:fldChar w:fldCharType="end"/>
        </w:r>
      </w:hyperlink>
    </w:p>
    <w:p w14:paraId="09BF5226" w14:textId="794DD7CE" w:rsidR="007C60F1" w:rsidRDefault="007C60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61803" w:history="1">
        <w:r w:rsidRPr="00760EB3">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Generators information model overview</w:t>
        </w:r>
        <w:r>
          <w:rPr>
            <w:webHidden/>
          </w:rPr>
          <w:tab/>
        </w:r>
        <w:r>
          <w:rPr>
            <w:webHidden/>
          </w:rPr>
          <w:fldChar w:fldCharType="begin"/>
        </w:r>
        <w:r>
          <w:rPr>
            <w:webHidden/>
          </w:rPr>
          <w:instrText xml:space="preserve"> PAGEREF _Toc237361803 \h </w:instrText>
        </w:r>
        <w:r>
          <w:rPr>
            <w:webHidden/>
          </w:rPr>
        </w:r>
        <w:r>
          <w:rPr>
            <w:webHidden/>
          </w:rPr>
          <w:fldChar w:fldCharType="separate"/>
        </w:r>
        <w:r>
          <w:rPr>
            <w:webHidden/>
          </w:rPr>
          <w:t>30</w:t>
        </w:r>
        <w:r>
          <w:rPr>
            <w:webHidden/>
          </w:rPr>
          <w:fldChar w:fldCharType="end"/>
        </w:r>
      </w:hyperlink>
    </w:p>
    <w:p w14:paraId="0BBF3461" w14:textId="18732B87"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04" w:history="1">
        <w:r w:rsidRPr="00760EB3">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What is a generator set</w:t>
        </w:r>
        <w:r>
          <w:rPr>
            <w:webHidden/>
          </w:rPr>
          <w:tab/>
        </w:r>
        <w:r>
          <w:rPr>
            <w:webHidden/>
          </w:rPr>
          <w:fldChar w:fldCharType="begin"/>
        </w:r>
        <w:r>
          <w:rPr>
            <w:webHidden/>
          </w:rPr>
          <w:instrText xml:space="preserve"> PAGEREF _Toc237361804 \h </w:instrText>
        </w:r>
        <w:r>
          <w:rPr>
            <w:webHidden/>
          </w:rPr>
        </w:r>
        <w:r>
          <w:rPr>
            <w:webHidden/>
          </w:rPr>
          <w:fldChar w:fldCharType="separate"/>
        </w:r>
        <w:r>
          <w:rPr>
            <w:webHidden/>
          </w:rPr>
          <w:t>30</w:t>
        </w:r>
        <w:r>
          <w:rPr>
            <w:webHidden/>
          </w:rPr>
          <w:fldChar w:fldCharType="end"/>
        </w:r>
      </w:hyperlink>
    </w:p>
    <w:p w14:paraId="41492609" w14:textId="29DE7EBD"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05" w:history="1">
        <w:r w:rsidRPr="00760EB3">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Relationship to other companion specifications</w:t>
        </w:r>
        <w:r>
          <w:rPr>
            <w:webHidden/>
          </w:rPr>
          <w:tab/>
        </w:r>
        <w:r>
          <w:rPr>
            <w:webHidden/>
          </w:rPr>
          <w:fldChar w:fldCharType="begin"/>
        </w:r>
        <w:r>
          <w:rPr>
            <w:webHidden/>
          </w:rPr>
          <w:instrText xml:space="preserve"> PAGEREF _Toc237361805 \h </w:instrText>
        </w:r>
        <w:r>
          <w:rPr>
            <w:webHidden/>
          </w:rPr>
        </w:r>
        <w:r>
          <w:rPr>
            <w:webHidden/>
          </w:rPr>
          <w:fldChar w:fldCharType="separate"/>
        </w:r>
        <w:r>
          <w:rPr>
            <w:webHidden/>
          </w:rPr>
          <w:t>30</w:t>
        </w:r>
        <w:r>
          <w:rPr>
            <w:webHidden/>
          </w:rPr>
          <w:fldChar w:fldCharType="end"/>
        </w:r>
      </w:hyperlink>
    </w:p>
    <w:p w14:paraId="2E44F4F9" w14:textId="359F805C"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06" w:history="1">
        <w:r w:rsidRPr="00760EB3">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Namespaces used by the model</w:t>
        </w:r>
        <w:r>
          <w:rPr>
            <w:webHidden/>
          </w:rPr>
          <w:tab/>
        </w:r>
        <w:r>
          <w:rPr>
            <w:webHidden/>
          </w:rPr>
          <w:fldChar w:fldCharType="begin"/>
        </w:r>
        <w:r>
          <w:rPr>
            <w:webHidden/>
          </w:rPr>
          <w:instrText xml:space="preserve"> PAGEREF _Toc237361806 \h </w:instrText>
        </w:r>
        <w:r>
          <w:rPr>
            <w:webHidden/>
          </w:rPr>
        </w:r>
        <w:r>
          <w:rPr>
            <w:webHidden/>
          </w:rPr>
          <w:fldChar w:fldCharType="separate"/>
        </w:r>
        <w:r>
          <w:rPr>
            <w:webHidden/>
          </w:rPr>
          <w:t>30</w:t>
        </w:r>
        <w:r>
          <w:rPr>
            <w:webHidden/>
          </w:rPr>
          <w:fldChar w:fldCharType="end"/>
        </w:r>
      </w:hyperlink>
    </w:p>
    <w:p w14:paraId="2676B5CC" w14:textId="43AEB324"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07" w:history="1">
        <w:r w:rsidRPr="00760EB3">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Information model architecture</w:t>
        </w:r>
        <w:r>
          <w:rPr>
            <w:webHidden/>
          </w:rPr>
          <w:tab/>
        </w:r>
        <w:r>
          <w:rPr>
            <w:webHidden/>
          </w:rPr>
          <w:fldChar w:fldCharType="begin"/>
        </w:r>
        <w:r>
          <w:rPr>
            <w:webHidden/>
          </w:rPr>
          <w:instrText xml:space="preserve"> PAGEREF _Toc237361807 \h </w:instrText>
        </w:r>
        <w:r>
          <w:rPr>
            <w:webHidden/>
          </w:rPr>
        </w:r>
        <w:r>
          <w:rPr>
            <w:webHidden/>
          </w:rPr>
          <w:fldChar w:fldCharType="separate"/>
        </w:r>
        <w:r>
          <w:rPr>
            <w:webHidden/>
          </w:rPr>
          <w:t>30</w:t>
        </w:r>
        <w:r>
          <w:rPr>
            <w:webHidden/>
          </w:rPr>
          <w:fldChar w:fldCharType="end"/>
        </w:r>
      </w:hyperlink>
    </w:p>
    <w:p w14:paraId="33291592" w14:textId="51E2F3B5"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08" w:history="1">
        <w:r w:rsidRPr="00760EB3">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Composition of a generator set</w:t>
        </w:r>
        <w:r>
          <w:rPr>
            <w:webHidden/>
          </w:rPr>
          <w:tab/>
        </w:r>
        <w:r>
          <w:rPr>
            <w:webHidden/>
          </w:rPr>
          <w:fldChar w:fldCharType="begin"/>
        </w:r>
        <w:r>
          <w:rPr>
            <w:webHidden/>
          </w:rPr>
          <w:instrText xml:space="preserve"> PAGEREF _Toc237361808 \h </w:instrText>
        </w:r>
        <w:r>
          <w:rPr>
            <w:webHidden/>
          </w:rPr>
        </w:r>
        <w:r>
          <w:rPr>
            <w:webHidden/>
          </w:rPr>
          <w:fldChar w:fldCharType="separate"/>
        </w:r>
        <w:r>
          <w:rPr>
            <w:webHidden/>
          </w:rPr>
          <w:t>31</w:t>
        </w:r>
        <w:r>
          <w:rPr>
            <w:webHidden/>
          </w:rPr>
          <w:fldChar w:fldCharType="end"/>
        </w:r>
      </w:hyperlink>
    </w:p>
    <w:p w14:paraId="4A2D604C" w14:textId="0BA18B21"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09" w:history="1">
        <w:r w:rsidRPr="00760EB3">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Design rationale</w:t>
        </w:r>
        <w:r>
          <w:rPr>
            <w:webHidden/>
          </w:rPr>
          <w:tab/>
        </w:r>
        <w:r>
          <w:rPr>
            <w:webHidden/>
          </w:rPr>
          <w:fldChar w:fldCharType="begin"/>
        </w:r>
        <w:r>
          <w:rPr>
            <w:webHidden/>
          </w:rPr>
          <w:instrText xml:space="preserve"> PAGEREF _Toc237361809 \h </w:instrText>
        </w:r>
        <w:r>
          <w:rPr>
            <w:webHidden/>
          </w:rPr>
        </w:r>
        <w:r>
          <w:rPr>
            <w:webHidden/>
          </w:rPr>
          <w:fldChar w:fldCharType="separate"/>
        </w:r>
        <w:r>
          <w:rPr>
            <w:webHidden/>
          </w:rPr>
          <w:t>31</w:t>
        </w:r>
        <w:r>
          <w:rPr>
            <w:webHidden/>
          </w:rPr>
          <w:fldChar w:fldCharType="end"/>
        </w:r>
      </w:hyperlink>
    </w:p>
    <w:p w14:paraId="49D430C8" w14:textId="2A4111FB"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10" w:history="1">
        <w:r w:rsidRPr="00760EB3">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Organisation of the ObjectTypes</w:t>
        </w:r>
        <w:r>
          <w:rPr>
            <w:webHidden/>
          </w:rPr>
          <w:tab/>
        </w:r>
        <w:r>
          <w:rPr>
            <w:webHidden/>
          </w:rPr>
          <w:fldChar w:fldCharType="begin"/>
        </w:r>
        <w:r>
          <w:rPr>
            <w:webHidden/>
          </w:rPr>
          <w:instrText xml:space="preserve"> PAGEREF _Toc237361810 \h </w:instrText>
        </w:r>
        <w:r>
          <w:rPr>
            <w:webHidden/>
          </w:rPr>
        </w:r>
        <w:r>
          <w:rPr>
            <w:webHidden/>
          </w:rPr>
          <w:fldChar w:fldCharType="separate"/>
        </w:r>
        <w:r>
          <w:rPr>
            <w:webHidden/>
          </w:rPr>
          <w:t>31</w:t>
        </w:r>
        <w:r>
          <w:rPr>
            <w:webHidden/>
          </w:rPr>
          <w:fldChar w:fldCharType="end"/>
        </w:r>
      </w:hyperlink>
    </w:p>
    <w:p w14:paraId="6C603515" w14:textId="5D4087EA"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11" w:history="1">
        <w:r w:rsidRPr="00760EB3">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The generator set</w:t>
        </w:r>
        <w:r>
          <w:rPr>
            <w:webHidden/>
          </w:rPr>
          <w:tab/>
        </w:r>
        <w:r>
          <w:rPr>
            <w:webHidden/>
          </w:rPr>
          <w:fldChar w:fldCharType="begin"/>
        </w:r>
        <w:r>
          <w:rPr>
            <w:webHidden/>
          </w:rPr>
          <w:instrText xml:space="preserve"> PAGEREF _Toc237361811 \h </w:instrText>
        </w:r>
        <w:r>
          <w:rPr>
            <w:webHidden/>
          </w:rPr>
        </w:r>
        <w:r>
          <w:rPr>
            <w:webHidden/>
          </w:rPr>
          <w:fldChar w:fldCharType="separate"/>
        </w:r>
        <w:r>
          <w:rPr>
            <w:webHidden/>
          </w:rPr>
          <w:t>32</w:t>
        </w:r>
        <w:r>
          <w:rPr>
            <w:webHidden/>
          </w:rPr>
          <w:fldChar w:fldCharType="end"/>
        </w:r>
      </w:hyperlink>
    </w:p>
    <w:p w14:paraId="41E14AF5" w14:textId="2E5E23B8"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12" w:history="1">
        <w:r w:rsidRPr="00760EB3">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The engine and the CAN bus interface</w:t>
        </w:r>
        <w:r>
          <w:rPr>
            <w:webHidden/>
          </w:rPr>
          <w:tab/>
        </w:r>
        <w:r>
          <w:rPr>
            <w:webHidden/>
          </w:rPr>
          <w:fldChar w:fldCharType="begin"/>
        </w:r>
        <w:r>
          <w:rPr>
            <w:webHidden/>
          </w:rPr>
          <w:instrText xml:space="preserve"> PAGEREF _Toc237361812 \h </w:instrText>
        </w:r>
        <w:r>
          <w:rPr>
            <w:webHidden/>
          </w:rPr>
        </w:r>
        <w:r>
          <w:rPr>
            <w:webHidden/>
          </w:rPr>
          <w:fldChar w:fldCharType="separate"/>
        </w:r>
        <w:r>
          <w:rPr>
            <w:webHidden/>
          </w:rPr>
          <w:t>32</w:t>
        </w:r>
        <w:r>
          <w:rPr>
            <w:webHidden/>
          </w:rPr>
          <w:fldChar w:fldCharType="end"/>
        </w:r>
      </w:hyperlink>
    </w:p>
    <w:p w14:paraId="7B057B3B" w14:textId="7B0C7FDC"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13" w:history="1">
        <w:r w:rsidRPr="00760EB3">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The alternator and its phases</w:t>
        </w:r>
        <w:r>
          <w:rPr>
            <w:webHidden/>
          </w:rPr>
          <w:tab/>
        </w:r>
        <w:r>
          <w:rPr>
            <w:webHidden/>
          </w:rPr>
          <w:fldChar w:fldCharType="begin"/>
        </w:r>
        <w:r>
          <w:rPr>
            <w:webHidden/>
          </w:rPr>
          <w:instrText xml:space="preserve"> PAGEREF _Toc237361813 \h </w:instrText>
        </w:r>
        <w:r>
          <w:rPr>
            <w:webHidden/>
          </w:rPr>
        </w:r>
        <w:r>
          <w:rPr>
            <w:webHidden/>
          </w:rPr>
          <w:fldChar w:fldCharType="separate"/>
        </w:r>
        <w:r>
          <w:rPr>
            <w:webHidden/>
          </w:rPr>
          <w:t>32</w:t>
        </w:r>
        <w:r>
          <w:rPr>
            <w:webHidden/>
          </w:rPr>
          <w:fldChar w:fldCharType="end"/>
        </w:r>
      </w:hyperlink>
    </w:p>
    <w:p w14:paraId="1C558BA9" w14:textId="62CBC787"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14" w:history="1">
        <w:r w:rsidRPr="00760EB3">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Support subsystems</w:t>
        </w:r>
        <w:r>
          <w:rPr>
            <w:webHidden/>
          </w:rPr>
          <w:tab/>
        </w:r>
        <w:r>
          <w:rPr>
            <w:webHidden/>
          </w:rPr>
          <w:fldChar w:fldCharType="begin"/>
        </w:r>
        <w:r>
          <w:rPr>
            <w:webHidden/>
          </w:rPr>
          <w:instrText xml:space="preserve"> PAGEREF _Toc237361814 \h </w:instrText>
        </w:r>
        <w:r>
          <w:rPr>
            <w:webHidden/>
          </w:rPr>
        </w:r>
        <w:r>
          <w:rPr>
            <w:webHidden/>
          </w:rPr>
          <w:fldChar w:fldCharType="separate"/>
        </w:r>
        <w:r>
          <w:rPr>
            <w:webHidden/>
          </w:rPr>
          <w:t>33</w:t>
        </w:r>
        <w:r>
          <w:rPr>
            <w:webHidden/>
          </w:rPr>
          <w:fldChar w:fldCharType="end"/>
        </w:r>
      </w:hyperlink>
    </w:p>
    <w:p w14:paraId="18DB8460" w14:textId="60456289"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15" w:history="1">
        <w:r w:rsidRPr="00760EB3">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The controller</w:t>
        </w:r>
        <w:r>
          <w:rPr>
            <w:webHidden/>
          </w:rPr>
          <w:tab/>
        </w:r>
        <w:r>
          <w:rPr>
            <w:webHidden/>
          </w:rPr>
          <w:fldChar w:fldCharType="begin"/>
        </w:r>
        <w:r>
          <w:rPr>
            <w:webHidden/>
          </w:rPr>
          <w:instrText xml:space="preserve"> PAGEREF _Toc237361815 \h </w:instrText>
        </w:r>
        <w:r>
          <w:rPr>
            <w:webHidden/>
          </w:rPr>
        </w:r>
        <w:r>
          <w:rPr>
            <w:webHidden/>
          </w:rPr>
          <w:fldChar w:fldCharType="separate"/>
        </w:r>
        <w:r>
          <w:rPr>
            <w:webHidden/>
          </w:rPr>
          <w:t>33</w:t>
        </w:r>
        <w:r>
          <w:rPr>
            <w:webHidden/>
          </w:rPr>
          <w:fldChar w:fldCharType="end"/>
        </w:r>
      </w:hyperlink>
    </w:p>
    <w:p w14:paraId="38721045" w14:textId="580886A5"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16" w:history="1">
        <w:r w:rsidRPr="00760EB3">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Ratings</w:t>
        </w:r>
        <w:r>
          <w:rPr>
            <w:webHidden/>
          </w:rPr>
          <w:tab/>
        </w:r>
        <w:r>
          <w:rPr>
            <w:webHidden/>
          </w:rPr>
          <w:fldChar w:fldCharType="begin"/>
        </w:r>
        <w:r>
          <w:rPr>
            <w:webHidden/>
          </w:rPr>
          <w:instrText xml:space="preserve"> PAGEREF _Toc237361816 \h </w:instrText>
        </w:r>
        <w:r>
          <w:rPr>
            <w:webHidden/>
          </w:rPr>
        </w:r>
        <w:r>
          <w:rPr>
            <w:webHidden/>
          </w:rPr>
          <w:fldChar w:fldCharType="separate"/>
        </w:r>
        <w:r>
          <w:rPr>
            <w:webHidden/>
          </w:rPr>
          <w:t>33</w:t>
        </w:r>
        <w:r>
          <w:rPr>
            <w:webHidden/>
          </w:rPr>
          <w:fldChar w:fldCharType="end"/>
        </w:r>
      </w:hyperlink>
    </w:p>
    <w:p w14:paraId="0AE70627" w14:textId="71842D55"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17" w:history="1">
        <w:r w:rsidRPr="00760EB3">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The operating state machine</w:t>
        </w:r>
        <w:r>
          <w:rPr>
            <w:webHidden/>
          </w:rPr>
          <w:tab/>
        </w:r>
        <w:r>
          <w:rPr>
            <w:webHidden/>
          </w:rPr>
          <w:fldChar w:fldCharType="begin"/>
        </w:r>
        <w:r>
          <w:rPr>
            <w:webHidden/>
          </w:rPr>
          <w:instrText xml:space="preserve"> PAGEREF _Toc237361817 \h </w:instrText>
        </w:r>
        <w:r>
          <w:rPr>
            <w:webHidden/>
          </w:rPr>
        </w:r>
        <w:r>
          <w:rPr>
            <w:webHidden/>
          </w:rPr>
          <w:fldChar w:fldCharType="separate"/>
        </w:r>
        <w:r>
          <w:rPr>
            <w:webHidden/>
          </w:rPr>
          <w:t>33</w:t>
        </w:r>
        <w:r>
          <w:rPr>
            <w:webHidden/>
          </w:rPr>
          <w:fldChar w:fldCharType="end"/>
        </w:r>
      </w:hyperlink>
    </w:p>
    <w:p w14:paraId="5BE3CCE6" w14:textId="0AFFBD6A"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18" w:history="1">
        <w:r w:rsidRPr="00760EB3">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Operating modes</w:t>
        </w:r>
        <w:r>
          <w:rPr>
            <w:webHidden/>
          </w:rPr>
          <w:tab/>
        </w:r>
        <w:r>
          <w:rPr>
            <w:webHidden/>
          </w:rPr>
          <w:fldChar w:fldCharType="begin"/>
        </w:r>
        <w:r>
          <w:rPr>
            <w:webHidden/>
          </w:rPr>
          <w:instrText xml:space="preserve"> PAGEREF _Toc237361818 \h </w:instrText>
        </w:r>
        <w:r>
          <w:rPr>
            <w:webHidden/>
          </w:rPr>
        </w:r>
        <w:r>
          <w:rPr>
            <w:webHidden/>
          </w:rPr>
          <w:fldChar w:fldCharType="separate"/>
        </w:r>
        <w:r>
          <w:rPr>
            <w:webHidden/>
          </w:rPr>
          <w:t>34</w:t>
        </w:r>
        <w:r>
          <w:rPr>
            <w:webHidden/>
          </w:rPr>
          <w:fldChar w:fldCharType="end"/>
        </w:r>
      </w:hyperlink>
    </w:p>
    <w:p w14:paraId="4D387F60" w14:textId="2A2BF702"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19" w:history="1">
        <w:r w:rsidRPr="00760EB3">
          <w:rPr>
            <w:rStyle w:val="Hyperlink"/>
          </w:rPr>
          <w:t>6.16</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Protections and alarms</w:t>
        </w:r>
        <w:r>
          <w:rPr>
            <w:webHidden/>
          </w:rPr>
          <w:tab/>
        </w:r>
        <w:r>
          <w:rPr>
            <w:webHidden/>
          </w:rPr>
          <w:fldChar w:fldCharType="begin"/>
        </w:r>
        <w:r>
          <w:rPr>
            <w:webHidden/>
          </w:rPr>
          <w:instrText xml:space="preserve"> PAGEREF _Toc237361819 \h </w:instrText>
        </w:r>
        <w:r>
          <w:rPr>
            <w:webHidden/>
          </w:rPr>
        </w:r>
        <w:r>
          <w:rPr>
            <w:webHidden/>
          </w:rPr>
          <w:fldChar w:fldCharType="separate"/>
        </w:r>
        <w:r>
          <w:rPr>
            <w:webHidden/>
          </w:rPr>
          <w:t>34</w:t>
        </w:r>
        <w:r>
          <w:rPr>
            <w:webHidden/>
          </w:rPr>
          <w:fldChar w:fldCharType="end"/>
        </w:r>
      </w:hyperlink>
    </w:p>
    <w:p w14:paraId="0B7B6E54" w14:textId="3CE90F4C"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20" w:history="1">
        <w:r w:rsidRPr="00760EB3">
          <w:rPr>
            <w:rStyle w:val="Hyperlink"/>
          </w:rPr>
          <w:t>6.17</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Transfer switches and paralleling</w:t>
        </w:r>
        <w:r>
          <w:rPr>
            <w:webHidden/>
          </w:rPr>
          <w:tab/>
        </w:r>
        <w:r>
          <w:rPr>
            <w:webHidden/>
          </w:rPr>
          <w:fldChar w:fldCharType="begin"/>
        </w:r>
        <w:r>
          <w:rPr>
            <w:webHidden/>
          </w:rPr>
          <w:instrText xml:space="preserve"> PAGEREF _Toc237361820 \h </w:instrText>
        </w:r>
        <w:r>
          <w:rPr>
            <w:webHidden/>
          </w:rPr>
        </w:r>
        <w:r>
          <w:rPr>
            <w:webHidden/>
          </w:rPr>
          <w:fldChar w:fldCharType="separate"/>
        </w:r>
        <w:r>
          <w:rPr>
            <w:webHidden/>
          </w:rPr>
          <w:t>34</w:t>
        </w:r>
        <w:r>
          <w:rPr>
            <w:webHidden/>
          </w:rPr>
          <w:fldChar w:fldCharType="end"/>
        </w:r>
      </w:hyperlink>
    </w:p>
    <w:p w14:paraId="194447F0" w14:textId="1FA2821B"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21" w:history="1">
        <w:r w:rsidRPr="00760EB3">
          <w:rPr>
            <w:rStyle w:val="Hyperlink"/>
          </w:rPr>
          <w:t>6.18</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The generator system</w:t>
        </w:r>
        <w:r>
          <w:rPr>
            <w:webHidden/>
          </w:rPr>
          <w:tab/>
        </w:r>
        <w:r>
          <w:rPr>
            <w:webHidden/>
          </w:rPr>
          <w:fldChar w:fldCharType="begin"/>
        </w:r>
        <w:r>
          <w:rPr>
            <w:webHidden/>
          </w:rPr>
          <w:instrText xml:space="preserve"> PAGEREF _Toc237361821 \h </w:instrText>
        </w:r>
        <w:r>
          <w:rPr>
            <w:webHidden/>
          </w:rPr>
        </w:r>
        <w:r>
          <w:rPr>
            <w:webHidden/>
          </w:rPr>
          <w:fldChar w:fldCharType="separate"/>
        </w:r>
        <w:r>
          <w:rPr>
            <w:webHidden/>
          </w:rPr>
          <w:t>35</w:t>
        </w:r>
        <w:r>
          <w:rPr>
            <w:webHidden/>
          </w:rPr>
          <w:fldChar w:fldCharType="end"/>
        </w:r>
      </w:hyperlink>
    </w:p>
    <w:p w14:paraId="6B88773C" w14:textId="40043E8C"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22" w:history="1">
        <w:r w:rsidRPr="00760EB3">
          <w:rPr>
            <w:rStyle w:val="Hyperlink"/>
          </w:rPr>
          <w:t>6.19</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Organisation of the DataTypes</w:t>
        </w:r>
        <w:r>
          <w:rPr>
            <w:webHidden/>
          </w:rPr>
          <w:tab/>
        </w:r>
        <w:r>
          <w:rPr>
            <w:webHidden/>
          </w:rPr>
          <w:fldChar w:fldCharType="begin"/>
        </w:r>
        <w:r>
          <w:rPr>
            <w:webHidden/>
          </w:rPr>
          <w:instrText xml:space="preserve"> PAGEREF _Toc237361822 \h </w:instrText>
        </w:r>
        <w:r>
          <w:rPr>
            <w:webHidden/>
          </w:rPr>
        </w:r>
        <w:r>
          <w:rPr>
            <w:webHidden/>
          </w:rPr>
          <w:fldChar w:fldCharType="separate"/>
        </w:r>
        <w:r>
          <w:rPr>
            <w:webHidden/>
          </w:rPr>
          <w:t>35</w:t>
        </w:r>
        <w:r>
          <w:rPr>
            <w:webHidden/>
          </w:rPr>
          <w:fldChar w:fldCharType="end"/>
        </w:r>
      </w:hyperlink>
    </w:p>
    <w:p w14:paraId="6D5329B6" w14:textId="22A85AD7"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23" w:history="1">
        <w:r w:rsidRPr="00760EB3">
          <w:rPr>
            <w:rStyle w:val="Hyperlink"/>
          </w:rPr>
          <w:t>6.20</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Coverage of the industry</w:t>
        </w:r>
        <w:r>
          <w:rPr>
            <w:webHidden/>
          </w:rPr>
          <w:tab/>
        </w:r>
        <w:r>
          <w:rPr>
            <w:webHidden/>
          </w:rPr>
          <w:fldChar w:fldCharType="begin"/>
        </w:r>
        <w:r>
          <w:rPr>
            <w:webHidden/>
          </w:rPr>
          <w:instrText xml:space="preserve"> PAGEREF _Toc237361823 \h </w:instrText>
        </w:r>
        <w:r>
          <w:rPr>
            <w:webHidden/>
          </w:rPr>
        </w:r>
        <w:r>
          <w:rPr>
            <w:webHidden/>
          </w:rPr>
          <w:fldChar w:fldCharType="separate"/>
        </w:r>
        <w:r>
          <w:rPr>
            <w:webHidden/>
          </w:rPr>
          <w:t>35</w:t>
        </w:r>
        <w:r>
          <w:rPr>
            <w:webHidden/>
          </w:rPr>
          <w:fldChar w:fldCharType="end"/>
        </w:r>
      </w:hyperlink>
    </w:p>
    <w:p w14:paraId="2A742122" w14:textId="4E6F9259" w:rsidR="007C60F1" w:rsidRDefault="007C60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61824" w:history="1">
        <w:r w:rsidRPr="00760EB3">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OPC UA ObjectTypes</w:t>
        </w:r>
        <w:r>
          <w:rPr>
            <w:webHidden/>
          </w:rPr>
          <w:tab/>
        </w:r>
        <w:r>
          <w:rPr>
            <w:webHidden/>
          </w:rPr>
          <w:fldChar w:fldCharType="begin"/>
        </w:r>
        <w:r>
          <w:rPr>
            <w:webHidden/>
          </w:rPr>
          <w:instrText xml:space="preserve"> PAGEREF _Toc237361824 \h </w:instrText>
        </w:r>
        <w:r>
          <w:rPr>
            <w:webHidden/>
          </w:rPr>
        </w:r>
        <w:r>
          <w:rPr>
            <w:webHidden/>
          </w:rPr>
          <w:fldChar w:fldCharType="separate"/>
        </w:r>
        <w:r>
          <w:rPr>
            <w:webHidden/>
          </w:rPr>
          <w:t>36</w:t>
        </w:r>
        <w:r>
          <w:rPr>
            <w:webHidden/>
          </w:rPr>
          <w:fldChar w:fldCharType="end"/>
        </w:r>
      </w:hyperlink>
    </w:p>
    <w:p w14:paraId="4427CC20" w14:textId="3B25A41F"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25" w:history="1">
        <w:r w:rsidRPr="00760EB3">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GeneratorIdentificationType</w:t>
        </w:r>
        <w:r>
          <w:rPr>
            <w:webHidden/>
          </w:rPr>
          <w:tab/>
        </w:r>
        <w:r>
          <w:rPr>
            <w:webHidden/>
          </w:rPr>
          <w:fldChar w:fldCharType="begin"/>
        </w:r>
        <w:r>
          <w:rPr>
            <w:webHidden/>
          </w:rPr>
          <w:instrText xml:space="preserve"> PAGEREF _Toc237361825 \h </w:instrText>
        </w:r>
        <w:r>
          <w:rPr>
            <w:webHidden/>
          </w:rPr>
        </w:r>
        <w:r>
          <w:rPr>
            <w:webHidden/>
          </w:rPr>
          <w:fldChar w:fldCharType="separate"/>
        </w:r>
        <w:r>
          <w:rPr>
            <w:webHidden/>
          </w:rPr>
          <w:t>36</w:t>
        </w:r>
        <w:r>
          <w:rPr>
            <w:webHidden/>
          </w:rPr>
          <w:fldChar w:fldCharType="end"/>
        </w:r>
      </w:hyperlink>
    </w:p>
    <w:p w14:paraId="45CEB8FF" w14:textId="1CABC35E"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26" w:history="1">
        <w:r w:rsidRPr="00760EB3">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GeneratorStateMachineType</w:t>
        </w:r>
        <w:r>
          <w:rPr>
            <w:webHidden/>
          </w:rPr>
          <w:tab/>
        </w:r>
        <w:r>
          <w:rPr>
            <w:webHidden/>
          </w:rPr>
          <w:fldChar w:fldCharType="begin"/>
        </w:r>
        <w:r>
          <w:rPr>
            <w:webHidden/>
          </w:rPr>
          <w:instrText xml:space="preserve"> PAGEREF _Toc237361826 \h </w:instrText>
        </w:r>
        <w:r>
          <w:rPr>
            <w:webHidden/>
          </w:rPr>
        </w:r>
        <w:r>
          <w:rPr>
            <w:webHidden/>
          </w:rPr>
          <w:fldChar w:fldCharType="separate"/>
        </w:r>
        <w:r>
          <w:rPr>
            <w:webHidden/>
          </w:rPr>
          <w:t>36</w:t>
        </w:r>
        <w:r>
          <w:rPr>
            <w:webHidden/>
          </w:rPr>
          <w:fldChar w:fldCharType="end"/>
        </w:r>
      </w:hyperlink>
    </w:p>
    <w:p w14:paraId="269BF285" w14:textId="3C1BB0B6"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27" w:history="1">
        <w:r w:rsidRPr="00760EB3">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J1939DiagnosticInterfaceType</w:t>
        </w:r>
        <w:r>
          <w:rPr>
            <w:webHidden/>
          </w:rPr>
          <w:tab/>
        </w:r>
        <w:r>
          <w:rPr>
            <w:webHidden/>
          </w:rPr>
          <w:fldChar w:fldCharType="begin"/>
        </w:r>
        <w:r>
          <w:rPr>
            <w:webHidden/>
          </w:rPr>
          <w:instrText xml:space="preserve"> PAGEREF _Toc237361827 \h </w:instrText>
        </w:r>
        <w:r>
          <w:rPr>
            <w:webHidden/>
          </w:rPr>
        </w:r>
        <w:r>
          <w:rPr>
            <w:webHidden/>
          </w:rPr>
          <w:fldChar w:fldCharType="separate"/>
        </w:r>
        <w:r>
          <w:rPr>
            <w:webHidden/>
          </w:rPr>
          <w:t>37</w:t>
        </w:r>
        <w:r>
          <w:rPr>
            <w:webHidden/>
          </w:rPr>
          <w:fldChar w:fldCharType="end"/>
        </w:r>
      </w:hyperlink>
    </w:p>
    <w:p w14:paraId="47B390AA" w14:textId="60737705"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828" w:history="1">
        <w:r w:rsidRPr="00760EB3">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ClearPreviouslyActiveDtcs</w:t>
        </w:r>
        <w:r>
          <w:rPr>
            <w:webHidden/>
          </w:rPr>
          <w:tab/>
        </w:r>
        <w:r>
          <w:rPr>
            <w:webHidden/>
          </w:rPr>
          <w:fldChar w:fldCharType="begin"/>
        </w:r>
        <w:r>
          <w:rPr>
            <w:webHidden/>
          </w:rPr>
          <w:instrText xml:space="preserve"> PAGEREF _Toc237361828 \h </w:instrText>
        </w:r>
        <w:r>
          <w:rPr>
            <w:webHidden/>
          </w:rPr>
        </w:r>
        <w:r>
          <w:rPr>
            <w:webHidden/>
          </w:rPr>
          <w:fldChar w:fldCharType="separate"/>
        </w:r>
        <w:r>
          <w:rPr>
            <w:webHidden/>
          </w:rPr>
          <w:t>38</w:t>
        </w:r>
        <w:r>
          <w:rPr>
            <w:webHidden/>
          </w:rPr>
          <w:fldChar w:fldCharType="end"/>
        </w:r>
      </w:hyperlink>
    </w:p>
    <w:p w14:paraId="4EC19403" w14:textId="37023AB0"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29" w:history="1">
        <w:r w:rsidRPr="00760EB3">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ExhaustAftertreatmentType</w:t>
        </w:r>
        <w:r>
          <w:rPr>
            <w:webHidden/>
          </w:rPr>
          <w:tab/>
        </w:r>
        <w:r>
          <w:rPr>
            <w:webHidden/>
          </w:rPr>
          <w:fldChar w:fldCharType="begin"/>
        </w:r>
        <w:r>
          <w:rPr>
            <w:webHidden/>
          </w:rPr>
          <w:instrText xml:space="preserve"> PAGEREF _Toc237361829 \h </w:instrText>
        </w:r>
        <w:r>
          <w:rPr>
            <w:webHidden/>
          </w:rPr>
        </w:r>
        <w:r>
          <w:rPr>
            <w:webHidden/>
          </w:rPr>
          <w:fldChar w:fldCharType="separate"/>
        </w:r>
        <w:r>
          <w:rPr>
            <w:webHidden/>
          </w:rPr>
          <w:t>38</w:t>
        </w:r>
        <w:r>
          <w:rPr>
            <w:webHidden/>
          </w:rPr>
          <w:fldChar w:fldCharType="end"/>
        </w:r>
      </w:hyperlink>
    </w:p>
    <w:p w14:paraId="73581127" w14:textId="62950F73"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830" w:history="1">
        <w:r w:rsidRPr="00760EB3">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InitiateRegeneration</w:t>
        </w:r>
        <w:r>
          <w:rPr>
            <w:webHidden/>
          </w:rPr>
          <w:tab/>
        </w:r>
        <w:r>
          <w:rPr>
            <w:webHidden/>
          </w:rPr>
          <w:fldChar w:fldCharType="begin"/>
        </w:r>
        <w:r>
          <w:rPr>
            <w:webHidden/>
          </w:rPr>
          <w:instrText xml:space="preserve"> PAGEREF _Toc237361830 \h </w:instrText>
        </w:r>
        <w:r>
          <w:rPr>
            <w:webHidden/>
          </w:rPr>
        </w:r>
        <w:r>
          <w:rPr>
            <w:webHidden/>
          </w:rPr>
          <w:fldChar w:fldCharType="separate"/>
        </w:r>
        <w:r>
          <w:rPr>
            <w:webHidden/>
          </w:rPr>
          <w:t>39</w:t>
        </w:r>
        <w:r>
          <w:rPr>
            <w:webHidden/>
          </w:rPr>
          <w:fldChar w:fldCharType="end"/>
        </w:r>
      </w:hyperlink>
    </w:p>
    <w:p w14:paraId="1496EBBF" w14:textId="15BB287B"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831" w:history="1">
        <w:r w:rsidRPr="00760EB3">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InhibitRegeneration</w:t>
        </w:r>
        <w:r>
          <w:rPr>
            <w:webHidden/>
          </w:rPr>
          <w:tab/>
        </w:r>
        <w:r>
          <w:rPr>
            <w:webHidden/>
          </w:rPr>
          <w:fldChar w:fldCharType="begin"/>
        </w:r>
        <w:r>
          <w:rPr>
            <w:webHidden/>
          </w:rPr>
          <w:instrText xml:space="preserve"> PAGEREF _Toc237361831 \h </w:instrText>
        </w:r>
        <w:r>
          <w:rPr>
            <w:webHidden/>
          </w:rPr>
        </w:r>
        <w:r>
          <w:rPr>
            <w:webHidden/>
          </w:rPr>
          <w:fldChar w:fldCharType="separate"/>
        </w:r>
        <w:r>
          <w:rPr>
            <w:webHidden/>
          </w:rPr>
          <w:t>39</w:t>
        </w:r>
        <w:r>
          <w:rPr>
            <w:webHidden/>
          </w:rPr>
          <w:fldChar w:fldCharType="end"/>
        </w:r>
      </w:hyperlink>
    </w:p>
    <w:p w14:paraId="7CDECB7C" w14:textId="28E2F8D4"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32" w:history="1">
        <w:r w:rsidRPr="00760EB3">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EngineType</w:t>
        </w:r>
        <w:r>
          <w:rPr>
            <w:webHidden/>
          </w:rPr>
          <w:tab/>
        </w:r>
        <w:r>
          <w:rPr>
            <w:webHidden/>
          </w:rPr>
          <w:fldChar w:fldCharType="begin"/>
        </w:r>
        <w:r>
          <w:rPr>
            <w:webHidden/>
          </w:rPr>
          <w:instrText xml:space="preserve"> PAGEREF _Toc237361832 \h </w:instrText>
        </w:r>
        <w:r>
          <w:rPr>
            <w:webHidden/>
          </w:rPr>
        </w:r>
        <w:r>
          <w:rPr>
            <w:webHidden/>
          </w:rPr>
          <w:fldChar w:fldCharType="separate"/>
        </w:r>
        <w:r>
          <w:rPr>
            <w:webHidden/>
          </w:rPr>
          <w:t>39</w:t>
        </w:r>
        <w:r>
          <w:rPr>
            <w:webHidden/>
          </w:rPr>
          <w:fldChar w:fldCharType="end"/>
        </w:r>
      </w:hyperlink>
    </w:p>
    <w:p w14:paraId="0A3150BB" w14:textId="488EF5FF"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33" w:history="1">
        <w:r w:rsidRPr="00760EB3">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AlternatorPhaseType</w:t>
        </w:r>
        <w:r>
          <w:rPr>
            <w:webHidden/>
          </w:rPr>
          <w:tab/>
        </w:r>
        <w:r>
          <w:rPr>
            <w:webHidden/>
          </w:rPr>
          <w:fldChar w:fldCharType="begin"/>
        </w:r>
        <w:r>
          <w:rPr>
            <w:webHidden/>
          </w:rPr>
          <w:instrText xml:space="preserve"> PAGEREF _Toc237361833 \h </w:instrText>
        </w:r>
        <w:r>
          <w:rPr>
            <w:webHidden/>
          </w:rPr>
        </w:r>
        <w:r>
          <w:rPr>
            <w:webHidden/>
          </w:rPr>
          <w:fldChar w:fldCharType="separate"/>
        </w:r>
        <w:r>
          <w:rPr>
            <w:webHidden/>
          </w:rPr>
          <w:t>40</w:t>
        </w:r>
        <w:r>
          <w:rPr>
            <w:webHidden/>
          </w:rPr>
          <w:fldChar w:fldCharType="end"/>
        </w:r>
      </w:hyperlink>
    </w:p>
    <w:p w14:paraId="20F2D301" w14:textId="5E1D1326"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34" w:history="1">
        <w:r w:rsidRPr="00760EB3">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AlternatorType</w:t>
        </w:r>
        <w:r>
          <w:rPr>
            <w:webHidden/>
          </w:rPr>
          <w:tab/>
        </w:r>
        <w:r>
          <w:rPr>
            <w:webHidden/>
          </w:rPr>
          <w:fldChar w:fldCharType="begin"/>
        </w:r>
        <w:r>
          <w:rPr>
            <w:webHidden/>
          </w:rPr>
          <w:instrText xml:space="preserve"> PAGEREF _Toc237361834 \h </w:instrText>
        </w:r>
        <w:r>
          <w:rPr>
            <w:webHidden/>
          </w:rPr>
        </w:r>
        <w:r>
          <w:rPr>
            <w:webHidden/>
          </w:rPr>
          <w:fldChar w:fldCharType="separate"/>
        </w:r>
        <w:r>
          <w:rPr>
            <w:webHidden/>
          </w:rPr>
          <w:t>40</w:t>
        </w:r>
        <w:r>
          <w:rPr>
            <w:webHidden/>
          </w:rPr>
          <w:fldChar w:fldCharType="end"/>
        </w:r>
      </w:hyperlink>
    </w:p>
    <w:p w14:paraId="1E958244" w14:textId="3ADD6FEC"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35" w:history="1">
        <w:r w:rsidRPr="00760EB3">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FuelSystemType</w:t>
        </w:r>
        <w:r>
          <w:rPr>
            <w:webHidden/>
          </w:rPr>
          <w:tab/>
        </w:r>
        <w:r>
          <w:rPr>
            <w:webHidden/>
          </w:rPr>
          <w:fldChar w:fldCharType="begin"/>
        </w:r>
        <w:r>
          <w:rPr>
            <w:webHidden/>
          </w:rPr>
          <w:instrText xml:space="preserve"> PAGEREF _Toc237361835 \h </w:instrText>
        </w:r>
        <w:r>
          <w:rPr>
            <w:webHidden/>
          </w:rPr>
        </w:r>
        <w:r>
          <w:rPr>
            <w:webHidden/>
          </w:rPr>
          <w:fldChar w:fldCharType="separate"/>
        </w:r>
        <w:r>
          <w:rPr>
            <w:webHidden/>
          </w:rPr>
          <w:t>41</w:t>
        </w:r>
        <w:r>
          <w:rPr>
            <w:webHidden/>
          </w:rPr>
          <w:fldChar w:fldCharType="end"/>
        </w:r>
      </w:hyperlink>
    </w:p>
    <w:p w14:paraId="68B32751" w14:textId="292129BF"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36" w:history="1">
        <w:r w:rsidRPr="00760EB3">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CoolingSystemType</w:t>
        </w:r>
        <w:r>
          <w:rPr>
            <w:webHidden/>
          </w:rPr>
          <w:tab/>
        </w:r>
        <w:r>
          <w:rPr>
            <w:webHidden/>
          </w:rPr>
          <w:fldChar w:fldCharType="begin"/>
        </w:r>
        <w:r>
          <w:rPr>
            <w:webHidden/>
          </w:rPr>
          <w:instrText xml:space="preserve"> PAGEREF _Toc237361836 \h </w:instrText>
        </w:r>
        <w:r>
          <w:rPr>
            <w:webHidden/>
          </w:rPr>
        </w:r>
        <w:r>
          <w:rPr>
            <w:webHidden/>
          </w:rPr>
          <w:fldChar w:fldCharType="separate"/>
        </w:r>
        <w:r>
          <w:rPr>
            <w:webHidden/>
          </w:rPr>
          <w:t>42</w:t>
        </w:r>
        <w:r>
          <w:rPr>
            <w:webHidden/>
          </w:rPr>
          <w:fldChar w:fldCharType="end"/>
        </w:r>
      </w:hyperlink>
    </w:p>
    <w:p w14:paraId="3BF84C9B" w14:textId="7C14C3A3"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37" w:history="1">
        <w:r w:rsidRPr="00760EB3">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LubricationSystemType</w:t>
        </w:r>
        <w:r>
          <w:rPr>
            <w:webHidden/>
          </w:rPr>
          <w:tab/>
        </w:r>
        <w:r>
          <w:rPr>
            <w:webHidden/>
          </w:rPr>
          <w:fldChar w:fldCharType="begin"/>
        </w:r>
        <w:r>
          <w:rPr>
            <w:webHidden/>
          </w:rPr>
          <w:instrText xml:space="preserve"> PAGEREF _Toc237361837 \h </w:instrText>
        </w:r>
        <w:r>
          <w:rPr>
            <w:webHidden/>
          </w:rPr>
        </w:r>
        <w:r>
          <w:rPr>
            <w:webHidden/>
          </w:rPr>
          <w:fldChar w:fldCharType="separate"/>
        </w:r>
        <w:r>
          <w:rPr>
            <w:webHidden/>
          </w:rPr>
          <w:t>42</w:t>
        </w:r>
        <w:r>
          <w:rPr>
            <w:webHidden/>
          </w:rPr>
          <w:fldChar w:fldCharType="end"/>
        </w:r>
      </w:hyperlink>
    </w:p>
    <w:p w14:paraId="3F9FABA7" w14:textId="4515F860"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38" w:history="1">
        <w:r w:rsidRPr="00760EB3">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StartingSystemType</w:t>
        </w:r>
        <w:r>
          <w:rPr>
            <w:webHidden/>
          </w:rPr>
          <w:tab/>
        </w:r>
        <w:r>
          <w:rPr>
            <w:webHidden/>
          </w:rPr>
          <w:fldChar w:fldCharType="begin"/>
        </w:r>
        <w:r>
          <w:rPr>
            <w:webHidden/>
          </w:rPr>
          <w:instrText xml:space="preserve"> PAGEREF _Toc237361838 \h </w:instrText>
        </w:r>
        <w:r>
          <w:rPr>
            <w:webHidden/>
          </w:rPr>
        </w:r>
        <w:r>
          <w:rPr>
            <w:webHidden/>
          </w:rPr>
          <w:fldChar w:fldCharType="separate"/>
        </w:r>
        <w:r>
          <w:rPr>
            <w:webHidden/>
          </w:rPr>
          <w:t>43</w:t>
        </w:r>
        <w:r>
          <w:rPr>
            <w:webHidden/>
          </w:rPr>
          <w:fldChar w:fldCharType="end"/>
        </w:r>
      </w:hyperlink>
    </w:p>
    <w:p w14:paraId="6B88FB3C" w14:textId="7B897674"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39" w:history="1">
        <w:r w:rsidRPr="00760EB3">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GeneratorControllerType</w:t>
        </w:r>
        <w:r>
          <w:rPr>
            <w:webHidden/>
          </w:rPr>
          <w:tab/>
        </w:r>
        <w:r>
          <w:rPr>
            <w:webHidden/>
          </w:rPr>
          <w:fldChar w:fldCharType="begin"/>
        </w:r>
        <w:r>
          <w:rPr>
            <w:webHidden/>
          </w:rPr>
          <w:instrText xml:space="preserve"> PAGEREF _Toc237361839 \h </w:instrText>
        </w:r>
        <w:r>
          <w:rPr>
            <w:webHidden/>
          </w:rPr>
        </w:r>
        <w:r>
          <w:rPr>
            <w:webHidden/>
          </w:rPr>
          <w:fldChar w:fldCharType="separate"/>
        </w:r>
        <w:r>
          <w:rPr>
            <w:webHidden/>
          </w:rPr>
          <w:t>43</w:t>
        </w:r>
        <w:r>
          <w:rPr>
            <w:webHidden/>
          </w:rPr>
          <w:fldChar w:fldCharType="end"/>
        </w:r>
      </w:hyperlink>
    </w:p>
    <w:p w14:paraId="011B1746" w14:textId="7BE68B48"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40" w:history="1">
        <w:r w:rsidRPr="00760EB3">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GeneratorRatingType</w:t>
        </w:r>
        <w:r>
          <w:rPr>
            <w:webHidden/>
          </w:rPr>
          <w:tab/>
        </w:r>
        <w:r>
          <w:rPr>
            <w:webHidden/>
          </w:rPr>
          <w:fldChar w:fldCharType="begin"/>
        </w:r>
        <w:r>
          <w:rPr>
            <w:webHidden/>
          </w:rPr>
          <w:instrText xml:space="preserve"> PAGEREF _Toc237361840 \h </w:instrText>
        </w:r>
        <w:r>
          <w:rPr>
            <w:webHidden/>
          </w:rPr>
        </w:r>
        <w:r>
          <w:rPr>
            <w:webHidden/>
          </w:rPr>
          <w:fldChar w:fldCharType="separate"/>
        </w:r>
        <w:r>
          <w:rPr>
            <w:webHidden/>
          </w:rPr>
          <w:t>44</w:t>
        </w:r>
        <w:r>
          <w:rPr>
            <w:webHidden/>
          </w:rPr>
          <w:fldChar w:fldCharType="end"/>
        </w:r>
      </w:hyperlink>
    </w:p>
    <w:p w14:paraId="07589041" w14:textId="2D0C7835"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41" w:history="1">
        <w:r w:rsidRPr="00760EB3">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GeneratorSetType</w:t>
        </w:r>
        <w:r>
          <w:rPr>
            <w:webHidden/>
          </w:rPr>
          <w:tab/>
        </w:r>
        <w:r>
          <w:rPr>
            <w:webHidden/>
          </w:rPr>
          <w:fldChar w:fldCharType="begin"/>
        </w:r>
        <w:r>
          <w:rPr>
            <w:webHidden/>
          </w:rPr>
          <w:instrText xml:space="preserve"> PAGEREF _Toc237361841 \h </w:instrText>
        </w:r>
        <w:r>
          <w:rPr>
            <w:webHidden/>
          </w:rPr>
        </w:r>
        <w:r>
          <w:rPr>
            <w:webHidden/>
          </w:rPr>
          <w:fldChar w:fldCharType="separate"/>
        </w:r>
        <w:r>
          <w:rPr>
            <w:webHidden/>
          </w:rPr>
          <w:t>44</w:t>
        </w:r>
        <w:r>
          <w:rPr>
            <w:webHidden/>
          </w:rPr>
          <w:fldChar w:fldCharType="end"/>
        </w:r>
      </w:hyperlink>
    </w:p>
    <w:p w14:paraId="6BA2CD73" w14:textId="1FE3A6C5"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842" w:history="1">
        <w:r w:rsidRPr="00760EB3">
          <w:rPr>
            <w:rStyle w:val="Hyperlink"/>
          </w:rPr>
          <w:t>7.14.1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Start</w:t>
        </w:r>
        <w:r>
          <w:rPr>
            <w:webHidden/>
          </w:rPr>
          <w:tab/>
        </w:r>
        <w:r>
          <w:rPr>
            <w:webHidden/>
          </w:rPr>
          <w:fldChar w:fldCharType="begin"/>
        </w:r>
        <w:r>
          <w:rPr>
            <w:webHidden/>
          </w:rPr>
          <w:instrText xml:space="preserve"> PAGEREF _Toc237361842 \h </w:instrText>
        </w:r>
        <w:r>
          <w:rPr>
            <w:webHidden/>
          </w:rPr>
        </w:r>
        <w:r>
          <w:rPr>
            <w:webHidden/>
          </w:rPr>
          <w:fldChar w:fldCharType="separate"/>
        </w:r>
        <w:r>
          <w:rPr>
            <w:webHidden/>
          </w:rPr>
          <w:t>45</w:t>
        </w:r>
        <w:r>
          <w:rPr>
            <w:webHidden/>
          </w:rPr>
          <w:fldChar w:fldCharType="end"/>
        </w:r>
      </w:hyperlink>
    </w:p>
    <w:p w14:paraId="5FB0B730" w14:textId="33576078"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843" w:history="1">
        <w:r w:rsidRPr="00760EB3">
          <w:rPr>
            <w:rStyle w:val="Hyperlink"/>
          </w:rPr>
          <w:t>7.14.2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Stop</w:t>
        </w:r>
        <w:r>
          <w:rPr>
            <w:webHidden/>
          </w:rPr>
          <w:tab/>
        </w:r>
        <w:r>
          <w:rPr>
            <w:webHidden/>
          </w:rPr>
          <w:fldChar w:fldCharType="begin"/>
        </w:r>
        <w:r>
          <w:rPr>
            <w:webHidden/>
          </w:rPr>
          <w:instrText xml:space="preserve"> PAGEREF _Toc237361843 \h </w:instrText>
        </w:r>
        <w:r>
          <w:rPr>
            <w:webHidden/>
          </w:rPr>
        </w:r>
        <w:r>
          <w:rPr>
            <w:webHidden/>
          </w:rPr>
          <w:fldChar w:fldCharType="separate"/>
        </w:r>
        <w:r>
          <w:rPr>
            <w:webHidden/>
          </w:rPr>
          <w:t>45</w:t>
        </w:r>
        <w:r>
          <w:rPr>
            <w:webHidden/>
          </w:rPr>
          <w:fldChar w:fldCharType="end"/>
        </w:r>
      </w:hyperlink>
    </w:p>
    <w:p w14:paraId="19709F28" w14:textId="7B5AAA21"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844" w:history="1">
        <w:r w:rsidRPr="00760EB3">
          <w:rPr>
            <w:rStyle w:val="Hyperlink"/>
          </w:rPr>
          <w:t>7.14.3</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EmergencyStop</w:t>
        </w:r>
        <w:r>
          <w:rPr>
            <w:webHidden/>
          </w:rPr>
          <w:tab/>
        </w:r>
        <w:r>
          <w:rPr>
            <w:webHidden/>
          </w:rPr>
          <w:fldChar w:fldCharType="begin"/>
        </w:r>
        <w:r>
          <w:rPr>
            <w:webHidden/>
          </w:rPr>
          <w:instrText xml:space="preserve"> PAGEREF _Toc237361844 \h </w:instrText>
        </w:r>
        <w:r>
          <w:rPr>
            <w:webHidden/>
          </w:rPr>
        </w:r>
        <w:r>
          <w:rPr>
            <w:webHidden/>
          </w:rPr>
          <w:fldChar w:fldCharType="separate"/>
        </w:r>
        <w:r>
          <w:rPr>
            <w:webHidden/>
          </w:rPr>
          <w:t>46</w:t>
        </w:r>
        <w:r>
          <w:rPr>
            <w:webHidden/>
          </w:rPr>
          <w:fldChar w:fldCharType="end"/>
        </w:r>
      </w:hyperlink>
    </w:p>
    <w:p w14:paraId="10967888" w14:textId="3A02CFE0"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845" w:history="1">
        <w:r w:rsidRPr="00760EB3">
          <w:rPr>
            <w:rStyle w:val="Hyperlink"/>
          </w:rPr>
          <w:t>7.14.4</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ResetFaults</w:t>
        </w:r>
        <w:r>
          <w:rPr>
            <w:webHidden/>
          </w:rPr>
          <w:tab/>
        </w:r>
        <w:r>
          <w:rPr>
            <w:webHidden/>
          </w:rPr>
          <w:fldChar w:fldCharType="begin"/>
        </w:r>
        <w:r>
          <w:rPr>
            <w:webHidden/>
          </w:rPr>
          <w:instrText xml:space="preserve"> PAGEREF _Toc237361845 \h </w:instrText>
        </w:r>
        <w:r>
          <w:rPr>
            <w:webHidden/>
          </w:rPr>
        </w:r>
        <w:r>
          <w:rPr>
            <w:webHidden/>
          </w:rPr>
          <w:fldChar w:fldCharType="separate"/>
        </w:r>
        <w:r>
          <w:rPr>
            <w:webHidden/>
          </w:rPr>
          <w:t>46</w:t>
        </w:r>
        <w:r>
          <w:rPr>
            <w:webHidden/>
          </w:rPr>
          <w:fldChar w:fldCharType="end"/>
        </w:r>
      </w:hyperlink>
    </w:p>
    <w:p w14:paraId="779AB951" w14:textId="6F73CECC"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846" w:history="1">
        <w:r w:rsidRPr="00760EB3">
          <w:rPr>
            <w:rStyle w:val="Hyperlink"/>
          </w:rPr>
          <w:t>7.14.5</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SetOperatingMode</w:t>
        </w:r>
        <w:r>
          <w:rPr>
            <w:webHidden/>
          </w:rPr>
          <w:tab/>
        </w:r>
        <w:r>
          <w:rPr>
            <w:webHidden/>
          </w:rPr>
          <w:fldChar w:fldCharType="begin"/>
        </w:r>
        <w:r>
          <w:rPr>
            <w:webHidden/>
          </w:rPr>
          <w:instrText xml:space="preserve"> PAGEREF _Toc237361846 \h </w:instrText>
        </w:r>
        <w:r>
          <w:rPr>
            <w:webHidden/>
          </w:rPr>
        </w:r>
        <w:r>
          <w:rPr>
            <w:webHidden/>
          </w:rPr>
          <w:fldChar w:fldCharType="separate"/>
        </w:r>
        <w:r>
          <w:rPr>
            <w:webHidden/>
          </w:rPr>
          <w:t>46</w:t>
        </w:r>
        <w:r>
          <w:rPr>
            <w:webHidden/>
          </w:rPr>
          <w:fldChar w:fldCharType="end"/>
        </w:r>
      </w:hyperlink>
    </w:p>
    <w:p w14:paraId="05C4564F" w14:textId="208DE593"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847" w:history="1">
        <w:r w:rsidRPr="00760EB3">
          <w:rPr>
            <w:rStyle w:val="Hyperlink"/>
          </w:rPr>
          <w:t>7.14.6</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StartTest</w:t>
        </w:r>
        <w:r>
          <w:rPr>
            <w:webHidden/>
          </w:rPr>
          <w:tab/>
        </w:r>
        <w:r>
          <w:rPr>
            <w:webHidden/>
          </w:rPr>
          <w:fldChar w:fldCharType="begin"/>
        </w:r>
        <w:r>
          <w:rPr>
            <w:webHidden/>
          </w:rPr>
          <w:instrText xml:space="preserve"> PAGEREF _Toc237361847 \h </w:instrText>
        </w:r>
        <w:r>
          <w:rPr>
            <w:webHidden/>
          </w:rPr>
        </w:r>
        <w:r>
          <w:rPr>
            <w:webHidden/>
          </w:rPr>
          <w:fldChar w:fldCharType="separate"/>
        </w:r>
        <w:r>
          <w:rPr>
            <w:webHidden/>
          </w:rPr>
          <w:t>46</w:t>
        </w:r>
        <w:r>
          <w:rPr>
            <w:webHidden/>
          </w:rPr>
          <w:fldChar w:fldCharType="end"/>
        </w:r>
      </w:hyperlink>
    </w:p>
    <w:p w14:paraId="582FCE2B" w14:textId="4BA27FBF"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48" w:history="1">
        <w:r w:rsidRPr="00760EB3">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TransferSwitchSourceType</w:t>
        </w:r>
        <w:r>
          <w:rPr>
            <w:webHidden/>
          </w:rPr>
          <w:tab/>
        </w:r>
        <w:r>
          <w:rPr>
            <w:webHidden/>
          </w:rPr>
          <w:fldChar w:fldCharType="begin"/>
        </w:r>
        <w:r>
          <w:rPr>
            <w:webHidden/>
          </w:rPr>
          <w:instrText xml:space="preserve"> PAGEREF _Toc237361848 \h </w:instrText>
        </w:r>
        <w:r>
          <w:rPr>
            <w:webHidden/>
          </w:rPr>
        </w:r>
        <w:r>
          <w:rPr>
            <w:webHidden/>
          </w:rPr>
          <w:fldChar w:fldCharType="separate"/>
        </w:r>
        <w:r>
          <w:rPr>
            <w:webHidden/>
          </w:rPr>
          <w:t>47</w:t>
        </w:r>
        <w:r>
          <w:rPr>
            <w:webHidden/>
          </w:rPr>
          <w:fldChar w:fldCharType="end"/>
        </w:r>
      </w:hyperlink>
    </w:p>
    <w:p w14:paraId="3D052DAD" w14:textId="3B447C74"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49" w:history="1">
        <w:r w:rsidRPr="00760EB3">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AutomaticTransferSwitchType</w:t>
        </w:r>
        <w:r>
          <w:rPr>
            <w:webHidden/>
          </w:rPr>
          <w:tab/>
        </w:r>
        <w:r>
          <w:rPr>
            <w:webHidden/>
          </w:rPr>
          <w:fldChar w:fldCharType="begin"/>
        </w:r>
        <w:r>
          <w:rPr>
            <w:webHidden/>
          </w:rPr>
          <w:instrText xml:space="preserve"> PAGEREF _Toc237361849 \h </w:instrText>
        </w:r>
        <w:r>
          <w:rPr>
            <w:webHidden/>
          </w:rPr>
        </w:r>
        <w:r>
          <w:rPr>
            <w:webHidden/>
          </w:rPr>
          <w:fldChar w:fldCharType="separate"/>
        </w:r>
        <w:r>
          <w:rPr>
            <w:webHidden/>
          </w:rPr>
          <w:t>47</w:t>
        </w:r>
        <w:r>
          <w:rPr>
            <w:webHidden/>
          </w:rPr>
          <w:fldChar w:fldCharType="end"/>
        </w:r>
      </w:hyperlink>
    </w:p>
    <w:p w14:paraId="0AB60876" w14:textId="0AA9633E"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850" w:history="1">
        <w:r w:rsidRPr="00760EB3">
          <w:rPr>
            <w:rStyle w:val="Hyperlink"/>
          </w:rPr>
          <w:t>7.16.1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Transfer</w:t>
        </w:r>
        <w:r>
          <w:rPr>
            <w:webHidden/>
          </w:rPr>
          <w:tab/>
        </w:r>
        <w:r>
          <w:rPr>
            <w:webHidden/>
          </w:rPr>
          <w:fldChar w:fldCharType="begin"/>
        </w:r>
        <w:r>
          <w:rPr>
            <w:webHidden/>
          </w:rPr>
          <w:instrText xml:space="preserve"> PAGEREF _Toc237361850 \h </w:instrText>
        </w:r>
        <w:r>
          <w:rPr>
            <w:webHidden/>
          </w:rPr>
        </w:r>
        <w:r>
          <w:rPr>
            <w:webHidden/>
          </w:rPr>
          <w:fldChar w:fldCharType="separate"/>
        </w:r>
        <w:r>
          <w:rPr>
            <w:webHidden/>
          </w:rPr>
          <w:t>48</w:t>
        </w:r>
        <w:r>
          <w:rPr>
            <w:webHidden/>
          </w:rPr>
          <w:fldChar w:fldCharType="end"/>
        </w:r>
      </w:hyperlink>
    </w:p>
    <w:p w14:paraId="046F5CB4" w14:textId="01EA7A9F"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851" w:history="1">
        <w:r w:rsidRPr="00760EB3">
          <w:rPr>
            <w:rStyle w:val="Hyperlink"/>
          </w:rPr>
          <w:t>7.16.2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Retransfer</w:t>
        </w:r>
        <w:r>
          <w:rPr>
            <w:webHidden/>
          </w:rPr>
          <w:tab/>
        </w:r>
        <w:r>
          <w:rPr>
            <w:webHidden/>
          </w:rPr>
          <w:fldChar w:fldCharType="begin"/>
        </w:r>
        <w:r>
          <w:rPr>
            <w:webHidden/>
          </w:rPr>
          <w:instrText xml:space="preserve"> PAGEREF _Toc237361851 \h </w:instrText>
        </w:r>
        <w:r>
          <w:rPr>
            <w:webHidden/>
          </w:rPr>
        </w:r>
        <w:r>
          <w:rPr>
            <w:webHidden/>
          </w:rPr>
          <w:fldChar w:fldCharType="separate"/>
        </w:r>
        <w:r>
          <w:rPr>
            <w:webHidden/>
          </w:rPr>
          <w:t>48</w:t>
        </w:r>
        <w:r>
          <w:rPr>
            <w:webHidden/>
          </w:rPr>
          <w:fldChar w:fldCharType="end"/>
        </w:r>
      </w:hyperlink>
    </w:p>
    <w:p w14:paraId="3F4423F5" w14:textId="069C4A52"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852" w:history="1">
        <w:r w:rsidRPr="00760EB3">
          <w:rPr>
            <w:rStyle w:val="Hyperlink"/>
          </w:rPr>
          <w:t>7.16.3</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InhibitTransfer</w:t>
        </w:r>
        <w:r>
          <w:rPr>
            <w:webHidden/>
          </w:rPr>
          <w:tab/>
        </w:r>
        <w:r>
          <w:rPr>
            <w:webHidden/>
          </w:rPr>
          <w:fldChar w:fldCharType="begin"/>
        </w:r>
        <w:r>
          <w:rPr>
            <w:webHidden/>
          </w:rPr>
          <w:instrText xml:space="preserve"> PAGEREF _Toc237361852 \h </w:instrText>
        </w:r>
        <w:r>
          <w:rPr>
            <w:webHidden/>
          </w:rPr>
        </w:r>
        <w:r>
          <w:rPr>
            <w:webHidden/>
          </w:rPr>
          <w:fldChar w:fldCharType="separate"/>
        </w:r>
        <w:r>
          <w:rPr>
            <w:webHidden/>
          </w:rPr>
          <w:t>48</w:t>
        </w:r>
        <w:r>
          <w:rPr>
            <w:webHidden/>
          </w:rPr>
          <w:fldChar w:fldCharType="end"/>
        </w:r>
      </w:hyperlink>
    </w:p>
    <w:p w14:paraId="34243B2E" w14:textId="72F9DAE6"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53" w:history="1">
        <w:r w:rsidRPr="00760EB3">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ParallelingControllerType</w:t>
        </w:r>
        <w:r>
          <w:rPr>
            <w:webHidden/>
          </w:rPr>
          <w:tab/>
        </w:r>
        <w:r>
          <w:rPr>
            <w:webHidden/>
          </w:rPr>
          <w:fldChar w:fldCharType="begin"/>
        </w:r>
        <w:r>
          <w:rPr>
            <w:webHidden/>
          </w:rPr>
          <w:instrText xml:space="preserve"> PAGEREF _Toc237361853 \h </w:instrText>
        </w:r>
        <w:r>
          <w:rPr>
            <w:webHidden/>
          </w:rPr>
        </w:r>
        <w:r>
          <w:rPr>
            <w:webHidden/>
          </w:rPr>
          <w:fldChar w:fldCharType="separate"/>
        </w:r>
        <w:r>
          <w:rPr>
            <w:webHidden/>
          </w:rPr>
          <w:t>49</w:t>
        </w:r>
        <w:r>
          <w:rPr>
            <w:webHidden/>
          </w:rPr>
          <w:fldChar w:fldCharType="end"/>
        </w:r>
      </w:hyperlink>
    </w:p>
    <w:p w14:paraId="6CFF30FF" w14:textId="65171880"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854" w:history="1">
        <w:r w:rsidRPr="00760EB3">
          <w:rPr>
            <w:rStyle w:val="Hyperlink"/>
          </w:rPr>
          <w:t>7.17.1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ConnectToBus</w:t>
        </w:r>
        <w:r>
          <w:rPr>
            <w:webHidden/>
          </w:rPr>
          <w:tab/>
        </w:r>
        <w:r>
          <w:rPr>
            <w:webHidden/>
          </w:rPr>
          <w:fldChar w:fldCharType="begin"/>
        </w:r>
        <w:r>
          <w:rPr>
            <w:webHidden/>
          </w:rPr>
          <w:instrText xml:space="preserve"> PAGEREF _Toc237361854 \h </w:instrText>
        </w:r>
        <w:r>
          <w:rPr>
            <w:webHidden/>
          </w:rPr>
        </w:r>
        <w:r>
          <w:rPr>
            <w:webHidden/>
          </w:rPr>
          <w:fldChar w:fldCharType="separate"/>
        </w:r>
        <w:r>
          <w:rPr>
            <w:webHidden/>
          </w:rPr>
          <w:t>49</w:t>
        </w:r>
        <w:r>
          <w:rPr>
            <w:webHidden/>
          </w:rPr>
          <w:fldChar w:fldCharType="end"/>
        </w:r>
      </w:hyperlink>
    </w:p>
    <w:p w14:paraId="150785F3" w14:textId="0E027609" w:rsidR="007C60F1" w:rsidRDefault="007C60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61855" w:history="1">
        <w:r w:rsidRPr="00760EB3">
          <w:rPr>
            <w:rStyle w:val="Hyperlink"/>
          </w:rPr>
          <w:t>7.17.2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DisconnectFromBus</w:t>
        </w:r>
        <w:r>
          <w:rPr>
            <w:webHidden/>
          </w:rPr>
          <w:tab/>
        </w:r>
        <w:r>
          <w:rPr>
            <w:webHidden/>
          </w:rPr>
          <w:fldChar w:fldCharType="begin"/>
        </w:r>
        <w:r>
          <w:rPr>
            <w:webHidden/>
          </w:rPr>
          <w:instrText xml:space="preserve"> PAGEREF _Toc237361855 \h </w:instrText>
        </w:r>
        <w:r>
          <w:rPr>
            <w:webHidden/>
          </w:rPr>
        </w:r>
        <w:r>
          <w:rPr>
            <w:webHidden/>
          </w:rPr>
          <w:fldChar w:fldCharType="separate"/>
        </w:r>
        <w:r>
          <w:rPr>
            <w:webHidden/>
          </w:rPr>
          <w:t>50</w:t>
        </w:r>
        <w:r>
          <w:rPr>
            <w:webHidden/>
          </w:rPr>
          <w:fldChar w:fldCharType="end"/>
        </w:r>
      </w:hyperlink>
    </w:p>
    <w:p w14:paraId="5CAA708D" w14:textId="60632FB2"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56" w:history="1">
        <w:r w:rsidRPr="00760EB3">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GeneratorSystemType</w:t>
        </w:r>
        <w:r>
          <w:rPr>
            <w:webHidden/>
          </w:rPr>
          <w:tab/>
        </w:r>
        <w:r>
          <w:rPr>
            <w:webHidden/>
          </w:rPr>
          <w:fldChar w:fldCharType="begin"/>
        </w:r>
        <w:r>
          <w:rPr>
            <w:webHidden/>
          </w:rPr>
          <w:instrText xml:space="preserve"> PAGEREF _Toc237361856 \h </w:instrText>
        </w:r>
        <w:r>
          <w:rPr>
            <w:webHidden/>
          </w:rPr>
        </w:r>
        <w:r>
          <w:rPr>
            <w:webHidden/>
          </w:rPr>
          <w:fldChar w:fldCharType="separate"/>
        </w:r>
        <w:r>
          <w:rPr>
            <w:webHidden/>
          </w:rPr>
          <w:t>50</w:t>
        </w:r>
        <w:r>
          <w:rPr>
            <w:webHidden/>
          </w:rPr>
          <w:fldChar w:fldCharType="end"/>
        </w:r>
      </w:hyperlink>
    </w:p>
    <w:p w14:paraId="11ACB0AF" w14:textId="50122E9A" w:rsidR="007C60F1" w:rsidRDefault="007C60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61857" w:history="1">
        <w:r w:rsidRPr="00760EB3">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OPC UA EventTypes</w:t>
        </w:r>
        <w:r>
          <w:rPr>
            <w:webHidden/>
          </w:rPr>
          <w:tab/>
        </w:r>
        <w:r>
          <w:rPr>
            <w:webHidden/>
          </w:rPr>
          <w:fldChar w:fldCharType="begin"/>
        </w:r>
        <w:r>
          <w:rPr>
            <w:webHidden/>
          </w:rPr>
          <w:instrText xml:space="preserve"> PAGEREF _Toc237361857 \h </w:instrText>
        </w:r>
        <w:r>
          <w:rPr>
            <w:webHidden/>
          </w:rPr>
        </w:r>
        <w:r>
          <w:rPr>
            <w:webHidden/>
          </w:rPr>
          <w:fldChar w:fldCharType="separate"/>
        </w:r>
        <w:r>
          <w:rPr>
            <w:webHidden/>
          </w:rPr>
          <w:t>50</w:t>
        </w:r>
        <w:r>
          <w:rPr>
            <w:webHidden/>
          </w:rPr>
          <w:fldChar w:fldCharType="end"/>
        </w:r>
      </w:hyperlink>
    </w:p>
    <w:p w14:paraId="2902ECC9" w14:textId="6A0C5765"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58" w:history="1">
        <w:r w:rsidRPr="00760EB3">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GeneratorProtectionAlarmType</w:t>
        </w:r>
        <w:r>
          <w:rPr>
            <w:webHidden/>
          </w:rPr>
          <w:tab/>
        </w:r>
        <w:r>
          <w:rPr>
            <w:webHidden/>
          </w:rPr>
          <w:fldChar w:fldCharType="begin"/>
        </w:r>
        <w:r>
          <w:rPr>
            <w:webHidden/>
          </w:rPr>
          <w:instrText xml:space="preserve"> PAGEREF _Toc237361858 \h </w:instrText>
        </w:r>
        <w:r>
          <w:rPr>
            <w:webHidden/>
          </w:rPr>
        </w:r>
        <w:r>
          <w:rPr>
            <w:webHidden/>
          </w:rPr>
          <w:fldChar w:fldCharType="separate"/>
        </w:r>
        <w:r>
          <w:rPr>
            <w:webHidden/>
          </w:rPr>
          <w:t>50</w:t>
        </w:r>
        <w:r>
          <w:rPr>
            <w:webHidden/>
          </w:rPr>
          <w:fldChar w:fldCharType="end"/>
        </w:r>
      </w:hyperlink>
    </w:p>
    <w:p w14:paraId="7042B23C" w14:textId="6739F013" w:rsidR="007C60F1" w:rsidRDefault="007C60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61859" w:history="1">
        <w:r w:rsidRPr="00760EB3">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OPC UA DataTypes</w:t>
        </w:r>
        <w:r>
          <w:rPr>
            <w:webHidden/>
          </w:rPr>
          <w:tab/>
        </w:r>
        <w:r>
          <w:rPr>
            <w:webHidden/>
          </w:rPr>
          <w:fldChar w:fldCharType="begin"/>
        </w:r>
        <w:r>
          <w:rPr>
            <w:webHidden/>
          </w:rPr>
          <w:instrText xml:space="preserve"> PAGEREF _Toc237361859 \h </w:instrText>
        </w:r>
        <w:r>
          <w:rPr>
            <w:webHidden/>
          </w:rPr>
        </w:r>
        <w:r>
          <w:rPr>
            <w:webHidden/>
          </w:rPr>
          <w:fldChar w:fldCharType="separate"/>
        </w:r>
        <w:r>
          <w:rPr>
            <w:webHidden/>
          </w:rPr>
          <w:t>51</w:t>
        </w:r>
        <w:r>
          <w:rPr>
            <w:webHidden/>
          </w:rPr>
          <w:fldChar w:fldCharType="end"/>
        </w:r>
      </w:hyperlink>
    </w:p>
    <w:p w14:paraId="49BC921F" w14:textId="275DE00B"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60" w:history="1">
        <w:r w:rsidRPr="00760EB3">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GeneratorOperatingModeEnum</w:t>
        </w:r>
        <w:r>
          <w:rPr>
            <w:webHidden/>
          </w:rPr>
          <w:tab/>
        </w:r>
        <w:r>
          <w:rPr>
            <w:webHidden/>
          </w:rPr>
          <w:fldChar w:fldCharType="begin"/>
        </w:r>
        <w:r>
          <w:rPr>
            <w:webHidden/>
          </w:rPr>
          <w:instrText xml:space="preserve"> PAGEREF _Toc237361860 \h </w:instrText>
        </w:r>
        <w:r>
          <w:rPr>
            <w:webHidden/>
          </w:rPr>
        </w:r>
        <w:r>
          <w:rPr>
            <w:webHidden/>
          </w:rPr>
          <w:fldChar w:fldCharType="separate"/>
        </w:r>
        <w:r>
          <w:rPr>
            <w:webHidden/>
          </w:rPr>
          <w:t>51</w:t>
        </w:r>
        <w:r>
          <w:rPr>
            <w:webHidden/>
          </w:rPr>
          <w:fldChar w:fldCharType="end"/>
        </w:r>
      </w:hyperlink>
    </w:p>
    <w:p w14:paraId="623E7F82" w14:textId="6852609C"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61" w:history="1">
        <w:r w:rsidRPr="00760EB3">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FuelTypeEnum</w:t>
        </w:r>
        <w:r>
          <w:rPr>
            <w:webHidden/>
          </w:rPr>
          <w:tab/>
        </w:r>
        <w:r>
          <w:rPr>
            <w:webHidden/>
          </w:rPr>
          <w:fldChar w:fldCharType="begin"/>
        </w:r>
        <w:r>
          <w:rPr>
            <w:webHidden/>
          </w:rPr>
          <w:instrText xml:space="preserve"> PAGEREF _Toc237361861 \h </w:instrText>
        </w:r>
        <w:r>
          <w:rPr>
            <w:webHidden/>
          </w:rPr>
        </w:r>
        <w:r>
          <w:rPr>
            <w:webHidden/>
          </w:rPr>
          <w:fldChar w:fldCharType="separate"/>
        </w:r>
        <w:r>
          <w:rPr>
            <w:webHidden/>
          </w:rPr>
          <w:t>51</w:t>
        </w:r>
        <w:r>
          <w:rPr>
            <w:webHidden/>
          </w:rPr>
          <w:fldChar w:fldCharType="end"/>
        </w:r>
      </w:hyperlink>
    </w:p>
    <w:p w14:paraId="12AE8CAD" w14:textId="3355CF89"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62" w:history="1">
        <w:r w:rsidRPr="00760EB3">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GeneratorApplicationRatingEnum</w:t>
        </w:r>
        <w:r>
          <w:rPr>
            <w:webHidden/>
          </w:rPr>
          <w:tab/>
        </w:r>
        <w:r>
          <w:rPr>
            <w:webHidden/>
          </w:rPr>
          <w:fldChar w:fldCharType="begin"/>
        </w:r>
        <w:r>
          <w:rPr>
            <w:webHidden/>
          </w:rPr>
          <w:instrText xml:space="preserve"> PAGEREF _Toc237361862 \h </w:instrText>
        </w:r>
        <w:r>
          <w:rPr>
            <w:webHidden/>
          </w:rPr>
        </w:r>
        <w:r>
          <w:rPr>
            <w:webHidden/>
          </w:rPr>
          <w:fldChar w:fldCharType="separate"/>
        </w:r>
        <w:r>
          <w:rPr>
            <w:webHidden/>
          </w:rPr>
          <w:t>52</w:t>
        </w:r>
        <w:r>
          <w:rPr>
            <w:webHidden/>
          </w:rPr>
          <w:fldChar w:fldCharType="end"/>
        </w:r>
      </w:hyperlink>
    </w:p>
    <w:p w14:paraId="4D577248" w14:textId="0386BA3A"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63" w:history="1">
        <w:r w:rsidRPr="00760EB3">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ElectricalConnectionEnum</w:t>
        </w:r>
        <w:r>
          <w:rPr>
            <w:webHidden/>
          </w:rPr>
          <w:tab/>
        </w:r>
        <w:r>
          <w:rPr>
            <w:webHidden/>
          </w:rPr>
          <w:fldChar w:fldCharType="begin"/>
        </w:r>
        <w:r>
          <w:rPr>
            <w:webHidden/>
          </w:rPr>
          <w:instrText xml:space="preserve"> PAGEREF _Toc237361863 \h </w:instrText>
        </w:r>
        <w:r>
          <w:rPr>
            <w:webHidden/>
          </w:rPr>
        </w:r>
        <w:r>
          <w:rPr>
            <w:webHidden/>
          </w:rPr>
          <w:fldChar w:fldCharType="separate"/>
        </w:r>
        <w:r>
          <w:rPr>
            <w:webHidden/>
          </w:rPr>
          <w:t>53</w:t>
        </w:r>
        <w:r>
          <w:rPr>
            <w:webHidden/>
          </w:rPr>
          <w:fldChar w:fldCharType="end"/>
        </w:r>
      </w:hyperlink>
    </w:p>
    <w:p w14:paraId="2EC81F28" w14:textId="220F9C91"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64" w:history="1">
        <w:r w:rsidRPr="00760EB3">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ExcitationTypeEnum</w:t>
        </w:r>
        <w:r>
          <w:rPr>
            <w:webHidden/>
          </w:rPr>
          <w:tab/>
        </w:r>
        <w:r>
          <w:rPr>
            <w:webHidden/>
          </w:rPr>
          <w:fldChar w:fldCharType="begin"/>
        </w:r>
        <w:r>
          <w:rPr>
            <w:webHidden/>
          </w:rPr>
          <w:instrText xml:space="preserve"> PAGEREF _Toc237361864 \h </w:instrText>
        </w:r>
        <w:r>
          <w:rPr>
            <w:webHidden/>
          </w:rPr>
        </w:r>
        <w:r>
          <w:rPr>
            <w:webHidden/>
          </w:rPr>
          <w:fldChar w:fldCharType="separate"/>
        </w:r>
        <w:r>
          <w:rPr>
            <w:webHidden/>
          </w:rPr>
          <w:t>53</w:t>
        </w:r>
        <w:r>
          <w:rPr>
            <w:webHidden/>
          </w:rPr>
          <w:fldChar w:fldCharType="end"/>
        </w:r>
      </w:hyperlink>
    </w:p>
    <w:p w14:paraId="4E6003B1" w14:textId="3D8F423C"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65" w:history="1">
        <w:r w:rsidRPr="00760EB3">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CoolingMethodEnum</w:t>
        </w:r>
        <w:r>
          <w:rPr>
            <w:webHidden/>
          </w:rPr>
          <w:tab/>
        </w:r>
        <w:r>
          <w:rPr>
            <w:webHidden/>
          </w:rPr>
          <w:fldChar w:fldCharType="begin"/>
        </w:r>
        <w:r>
          <w:rPr>
            <w:webHidden/>
          </w:rPr>
          <w:instrText xml:space="preserve"> PAGEREF _Toc237361865 \h </w:instrText>
        </w:r>
        <w:r>
          <w:rPr>
            <w:webHidden/>
          </w:rPr>
        </w:r>
        <w:r>
          <w:rPr>
            <w:webHidden/>
          </w:rPr>
          <w:fldChar w:fldCharType="separate"/>
        </w:r>
        <w:r>
          <w:rPr>
            <w:webHidden/>
          </w:rPr>
          <w:t>53</w:t>
        </w:r>
        <w:r>
          <w:rPr>
            <w:webHidden/>
          </w:rPr>
          <w:fldChar w:fldCharType="end"/>
        </w:r>
      </w:hyperlink>
    </w:p>
    <w:p w14:paraId="547A860D" w14:textId="05953E83"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66" w:history="1">
        <w:r w:rsidRPr="00760EB3">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AspirationEnum</w:t>
        </w:r>
        <w:r>
          <w:rPr>
            <w:webHidden/>
          </w:rPr>
          <w:tab/>
        </w:r>
        <w:r>
          <w:rPr>
            <w:webHidden/>
          </w:rPr>
          <w:fldChar w:fldCharType="begin"/>
        </w:r>
        <w:r>
          <w:rPr>
            <w:webHidden/>
          </w:rPr>
          <w:instrText xml:space="preserve"> PAGEREF _Toc237361866 \h </w:instrText>
        </w:r>
        <w:r>
          <w:rPr>
            <w:webHidden/>
          </w:rPr>
        </w:r>
        <w:r>
          <w:rPr>
            <w:webHidden/>
          </w:rPr>
          <w:fldChar w:fldCharType="separate"/>
        </w:r>
        <w:r>
          <w:rPr>
            <w:webHidden/>
          </w:rPr>
          <w:t>54</w:t>
        </w:r>
        <w:r>
          <w:rPr>
            <w:webHidden/>
          </w:rPr>
          <w:fldChar w:fldCharType="end"/>
        </w:r>
      </w:hyperlink>
    </w:p>
    <w:p w14:paraId="7B757803" w14:textId="18008E97"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67" w:history="1">
        <w:r w:rsidRPr="00760EB3">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EmissionsStandardEnum</w:t>
        </w:r>
        <w:r>
          <w:rPr>
            <w:webHidden/>
          </w:rPr>
          <w:tab/>
        </w:r>
        <w:r>
          <w:rPr>
            <w:webHidden/>
          </w:rPr>
          <w:fldChar w:fldCharType="begin"/>
        </w:r>
        <w:r>
          <w:rPr>
            <w:webHidden/>
          </w:rPr>
          <w:instrText xml:space="preserve"> PAGEREF _Toc237361867 \h </w:instrText>
        </w:r>
        <w:r>
          <w:rPr>
            <w:webHidden/>
          </w:rPr>
        </w:r>
        <w:r>
          <w:rPr>
            <w:webHidden/>
          </w:rPr>
          <w:fldChar w:fldCharType="separate"/>
        </w:r>
        <w:r>
          <w:rPr>
            <w:webHidden/>
          </w:rPr>
          <w:t>54</w:t>
        </w:r>
        <w:r>
          <w:rPr>
            <w:webHidden/>
          </w:rPr>
          <w:fldChar w:fldCharType="end"/>
        </w:r>
      </w:hyperlink>
    </w:p>
    <w:p w14:paraId="6489FC61" w14:textId="67D21A61"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68" w:history="1">
        <w:r w:rsidRPr="00760EB3">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CanBusStateEnum</w:t>
        </w:r>
        <w:r>
          <w:rPr>
            <w:webHidden/>
          </w:rPr>
          <w:tab/>
        </w:r>
        <w:r>
          <w:rPr>
            <w:webHidden/>
          </w:rPr>
          <w:fldChar w:fldCharType="begin"/>
        </w:r>
        <w:r>
          <w:rPr>
            <w:webHidden/>
          </w:rPr>
          <w:instrText xml:space="preserve"> PAGEREF _Toc237361868 \h </w:instrText>
        </w:r>
        <w:r>
          <w:rPr>
            <w:webHidden/>
          </w:rPr>
        </w:r>
        <w:r>
          <w:rPr>
            <w:webHidden/>
          </w:rPr>
          <w:fldChar w:fldCharType="separate"/>
        </w:r>
        <w:r>
          <w:rPr>
            <w:webHidden/>
          </w:rPr>
          <w:t>55</w:t>
        </w:r>
        <w:r>
          <w:rPr>
            <w:webHidden/>
          </w:rPr>
          <w:fldChar w:fldCharType="end"/>
        </w:r>
      </w:hyperlink>
    </w:p>
    <w:p w14:paraId="1CA407A8" w14:textId="0CBD67DA"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69" w:history="1">
        <w:r w:rsidRPr="00760EB3">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TransferSwitchPositionEnum</w:t>
        </w:r>
        <w:r>
          <w:rPr>
            <w:webHidden/>
          </w:rPr>
          <w:tab/>
        </w:r>
        <w:r>
          <w:rPr>
            <w:webHidden/>
          </w:rPr>
          <w:fldChar w:fldCharType="begin"/>
        </w:r>
        <w:r>
          <w:rPr>
            <w:webHidden/>
          </w:rPr>
          <w:instrText xml:space="preserve"> PAGEREF _Toc237361869 \h </w:instrText>
        </w:r>
        <w:r>
          <w:rPr>
            <w:webHidden/>
          </w:rPr>
        </w:r>
        <w:r>
          <w:rPr>
            <w:webHidden/>
          </w:rPr>
          <w:fldChar w:fldCharType="separate"/>
        </w:r>
        <w:r>
          <w:rPr>
            <w:webHidden/>
          </w:rPr>
          <w:t>55</w:t>
        </w:r>
        <w:r>
          <w:rPr>
            <w:webHidden/>
          </w:rPr>
          <w:fldChar w:fldCharType="end"/>
        </w:r>
      </w:hyperlink>
    </w:p>
    <w:p w14:paraId="5BC67984" w14:textId="68D78BCC"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70" w:history="1">
        <w:r w:rsidRPr="00760EB3">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TransferTransitionTypeEnum</w:t>
        </w:r>
        <w:r>
          <w:rPr>
            <w:webHidden/>
          </w:rPr>
          <w:tab/>
        </w:r>
        <w:r>
          <w:rPr>
            <w:webHidden/>
          </w:rPr>
          <w:fldChar w:fldCharType="begin"/>
        </w:r>
        <w:r>
          <w:rPr>
            <w:webHidden/>
          </w:rPr>
          <w:instrText xml:space="preserve"> PAGEREF _Toc237361870 \h </w:instrText>
        </w:r>
        <w:r>
          <w:rPr>
            <w:webHidden/>
          </w:rPr>
        </w:r>
        <w:r>
          <w:rPr>
            <w:webHidden/>
          </w:rPr>
          <w:fldChar w:fldCharType="separate"/>
        </w:r>
        <w:r>
          <w:rPr>
            <w:webHidden/>
          </w:rPr>
          <w:t>56</w:t>
        </w:r>
        <w:r>
          <w:rPr>
            <w:webHidden/>
          </w:rPr>
          <w:fldChar w:fldCharType="end"/>
        </w:r>
      </w:hyperlink>
    </w:p>
    <w:p w14:paraId="6830B3B6" w14:textId="18856679"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71" w:history="1">
        <w:r w:rsidRPr="00760EB3">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AtsOperatingStateEnum</w:t>
        </w:r>
        <w:r>
          <w:rPr>
            <w:webHidden/>
          </w:rPr>
          <w:tab/>
        </w:r>
        <w:r>
          <w:rPr>
            <w:webHidden/>
          </w:rPr>
          <w:fldChar w:fldCharType="begin"/>
        </w:r>
        <w:r>
          <w:rPr>
            <w:webHidden/>
          </w:rPr>
          <w:instrText xml:space="preserve"> PAGEREF _Toc237361871 \h </w:instrText>
        </w:r>
        <w:r>
          <w:rPr>
            <w:webHidden/>
          </w:rPr>
        </w:r>
        <w:r>
          <w:rPr>
            <w:webHidden/>
          </w:rPr>
          <w:fldChar w:fldCharType="separate"/>
        </w:r>
        <w:r>
          <w:rPr>
            <w:webHidden/>
          </w:rPr>
          <w:t>56</w:t>
        </w:r>
        <w:r>
          <w:rPr>
            <w:webHidden/>
          </w:rPr>
          <w:fldChar w:fldCharType="end"/>
        </w:r>
      </w:hyperlink>
    </w:p>
    <w:p w14:paraId="2F6B4980" w14:textId="5F6D1155"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72" w:history="1">
        <w:r w:rsidRPr="00760EB3">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AlarmSeverityEnum</w:t>
        </w:r>
        <w:r>
          <w:rPr>
            <w:webHidden/>
          </w:rPr>
          <w:tab/>
        </w:r>
        <w:r>
          <w:rPr>
            <w:webHidden/>
          </w:rPr>
          <w:fldChar w:fldCharType="begin"/>
        </w:r>
        <w:r>
          <w:rPr>
            <w:webHidden/>
          </w:rPr>
          <w:instrText xml:space="preserve"> PAGEREF _Toc237361872 \h </w:instrText>
        </w:r>
        <w:r>
          <w:rPr>
            <w:webHidden/>
          </w:rPr>
        </w:r>
        <w:r>
          <w:rPr>
            <w:webHidden/>
          </w:rPr>
          <w:fldChar w:fldCharType="separate"/>
        </w:r>
        <w:r>
          <w:rPr>
            <w:webHidden/>
          </w:rPr>
          <w:t>57</w:t>
        </w:r>
        <w:r>
          <w:rPr>
            <w:webHidden/>
          </w:rPr>
          <w:fldChar w:fldCharType="end"/>
        </w:r>
      </w:hyperlink>
    </w:p>
    <w:p w14:paraId="41EF7B0F" w14:textId="625A0AD5"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73" w:history="1">
        <w:r w:rsidRPr="00760EB3">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GeneratorProtectionFunctionEnum</w:t>
        </w:r>
        <w:r>
          <w:rPr>
            <w:webHidden/>
          </w:rPr>
          <w:tab/>
        </w:r>
        <w:r>
          <w:rPr>
            <w:webHidden/>
          </w:rPr>
          <w:fldChar w:fldCharType="begin"/>
        </w:r>
        <w:r>
          <w:rPr>
            <w:webHidden/>
          </w:rPr>
          <w:instrText xml:space="preserve"> PAGEREF _Toc237361873 \h </w:instrText>
        </w:r>
        <w:r>
          <w:rPr>
            <w:webHidden/>
          </w:rPr>
        </w:r>
        <w:r>
          <w:rPr>
            <w:webHidden/>
          </w:rPr>
          <w:fldChar w:fldCharType="separate"/>
        </w:r>
        <w:r>
          <w:rPr>
            <w:webHidden/>
          </w:rPr>
          <w:t>57</w:t>
        </w:r>
        <w:r>
          <w:rPr>
            <w:webHidden/>
          </w:rPr>
          <w:fldChar w:fldCharType="end"/>
        </w:r>
      </w:hyperlink>
    </w:p>
    <w:p w14:paraId="1B50B3D6" w14:textId="486E1839"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74" w:history="1">
        <w:r w:rsidRPr="00760EB3">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ParallelingSystemStateEnum</w:t>
        </w:r>
        <w:r>
          <w:rPr>
            <w:webHidden/>
          </w:rPr>
          <w:tab/>
        </w:r>
        <w:r>
          <w:rPr>
            <w:webHidden/>
          </w:rPr>
          <w:fldChar w:fldCharType="begin"/>
        </w:r>
        <w:r>
          <w:rPr>
            <w:webHidden/>
          </w:rPr>
          <w:instrText xml:space="preserve"> PAGEREF _Toc237361874 \h </w:instrText>
        </w:r>
        <w:r>
          <w:rPr>
            <w:webHidden/>
          </w:rPr>
        </w:r>
        <w:r>
          <w:rPr>
            <w:webHidden/>
          </w:rPr>
          <w:fldChar w:fldCharType="separate"/>
        </w:r>
        <w:r>
          <w:rPr>
            <w:webHidden/>
          </w:rPr>
          <w:t>60</w:t>
        </w:r>
        <w:r>
          <w:rPr>
            <w:webHidden/>
          </w:rPr>
          <w:fldChar w:fldCharType="end"/>
        </w:r>
      </w:hyperlink>
    </w:p>
    <w:p w14:paraId="020FD3DD" w14:textId="2B164D7C"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75" w:history="1">
        <w:r w:rsidRPr="00760EB3">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AftertreatmentStateEnum</w:t>
        </w:r>
        <w:r>
          <w:rPr>
            <w:webHidden/>
          </w:rPr>
          <w:tab/>
        </w:r>
        <w:r>
          <w:rPr>
            <w:webHidden/>
          </w:rPr>
          <w:fldChar w:fldCharType="begin"/>
        </w:r>
        <w:r>
          <w:rPr>
            <w:webHidden/>
          </w:rPr>
          <w:instrText xml:space="preserve"> PAGEREF _Toc237361875 \h </w:instrText>
        </w:r>
        <w:r>
          <w:rPr>
            <w:webHidden/>
          </w:rPr>
        </w:r>
        <w:r>
          <w:rPr>
            <w:webHidden/>
          </w:rPr>
          <w:fldChar w:fldCharType="separate"/>
        </w:r>
        <w:r>
          <w:rPr>
            <w:webHidden/>
          </w:rPr>
          <w:t>61</w:t>
        </w:r>
        <w:r>
          <w:rPr>
            <w:webHidden/>
          </w:rPr>
          <w:fldChar w:fldCharType="end"/>
        </w:r>
      </w:hyperlink>
    </w:p>
    <w:p w14:paraId="343F84D3" w14:textId="5AC8697C"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76" w:history="1">
        <w:r w:rsidRPr="00760EB3">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J1939LampStatusEnum</w:t>
        </w:r>
        <w:r>
          <w:rPr>
            <w:webHidden/>
          </w:rPr>
          <w:tab/>
        </w:r>
        <w:r>
          <w:rPr>
            <w:webHidden/>
          </w:rPr>
          <w:fldChar w:fldCharType="begin"/>
        </w:r>
        <w:r>
          <w:rPr>
            <w:webHidden/>
          </w:rPr>
          <w:instrText xml:space="preserve"> PAGEREF _Toc237361876 \h </w:instrText>
        </w:r>
        <w:r>
          <w:rPr>
            <w:webHidden/>
          </w:rPr>
        </w:r>
        <w:r>
          <w:rPr>
            <w:webHidden/>
          </w:rPr>
          <w:fldChar w:fldCharType="separate"/>
        </w:r>
        <w:r>
          <w:rPr>
            <w:webHidden/>
          </w:rPr>
          <w:t>61</w:t>
        </w:r>
        <w:r>
          <w:rPr>
            <w:webHidden/>
          </w:rPr>
          <w:fldChar w:fldCharType="end"/>
        </w:r>
      </w:hyperlink>
    </w:p>
    <w:p w14:paraId="03D76DB2" w14:textId="36B2DBC6"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77" w:history="1">
        <w:r w:rsidRPr="00760EB3">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DiagnosticTroubleCodeType</w:t>
        </w:r>
        <w:r>
          <w:rPr>
            <w:webHidden/>
          </w:rPr>
          <w:tab/>
        </w:r>
        <w:r>
          <w:rPr>
            <w:webHidden/>
          </w:rPr>
          <w:fldChar w:fldCharType="begin"/>
        </w:r>
        <w:r>
          <w:rPr>
            <w:webHidden/>
          </w:rPr>
          <w:instrText xml:space="preserve"> PAGEREF _Toc237361877 \h </w:instrText>
        </w:r>
        <w:r>
          <w:rPr>
            <w:webHidden/>
          </w:rPr>
        </w:r>
        <w:r>
          <w:rPr>
            <w:webHidden/>
          </w:rPr>
          <w:fldChar w:fldCharType="separate"/>
        </w:r>
        <w:r>
          <w:rPr>
            <w:webHidden/>
          </w:rPr>
          <w:t>61</w:t>
        </w:r>
        <w:r>
          <w:rPr>
            <w:webHidden/>
          </w:rPr>
          <w:fldChar w:fldCharType="end"/>
        </w:r>
      </w:hyperlink>
    </w:p>
    <w:p w14:paraId="7A980460" w14:textId="284A4B59"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78" w:history="1">
        <w:r w:rsidRPr="00760EB3">
          <w:rPr>
            <w:rStyle w:val="Hyperlink"/>
          </w:rPr>
          <w:t>9.19</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GeneratorProtectionActionEnum</w:t>
        </w:r>
        <w:r>
          <w:rPr>
            <w:webHidden/>
          </w:rPr>
          <w:tab/>
        </w:r>
        <w:r>
          <w:rPr>
            <w:webHidden/>
          </w:rPr>
          <w:fldChar w:fldCharType="begin"/>
        </w:r>
        <w:r>
          <w:rPr>
            <w:webHidden/>
          </w:rPr>
          <w:instrText xml:space="preserve"> PAGEREF _Toc237361878 \h </w:instrText>
        </w:r>
        <w:r>
          <w:rPr>
            <w:webHidden/>
          </w:rPr>
        </w:r>
        <w:r>
          <w:rPr>
            <w:webHidden/>
          </w:rPr>
          <w:fldChar w:fldCharType="separate"/>
        </w:r>
        <w:r>
          <w:rPr>
            <w:webHidden/>
          </w:rPr>
          <w:t>62</w:t>
        </w:r>
        <w:r>
          <w:rPr>
            <w:webHidden/>
          </w:rPr>
          <w:fldChar w:fldCharType="end"/>
        </w:r>
      </w:hyperlink>
    </w:p>
    <w:p w14:paraId="34ECD85A" w14:textId="47200005"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79" w:history="1">
        <w:r w:rsidRPr="00760EB3">
          <w:rPr>
            <w:rStyle w:val="Hyperlink"/>
          </w:rPr>
          <w:t>9.20</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DiagnosticTroubleCodeDataType</w:t>
        </w:r>
        <w:r>
          <w:rPr>
            <w:webHidden/>
          </w:rPr>
          <w:tab/>
        </w:r>
        <w:r>
          <w:rPr>
            <w:webHidden/>
          </w:rPr>
          <w:fldChar w:fldCharType="begin"/>
        </w:r>
        <w:r>
          <w:rPr>
            <w:webHidden/>
          </w:rPr>
          <w:instrText xml:space="preserve"> PAGEREF _Toc237361879 \h </w:instrText>
        </w:r>
        <w:r>
          <w:rPr>
            <w:webHidden/>
          </w:rPr>
        </w:r>
        <w:r>
          <w:rPr>
            <w:webHidden/>
          </w:rPr>
          <w:fldChar w:fldCharType="separate"/>
        </w:r>
        <w:r>
          <w:rPr>
            <w:webHidden/>
          </w:rPr>
          <w:t>62</w:t>
        </w:r>
        <w:r>
          <w:rPr>
            <w:webHidden/>
          </w:rPr>
          <w:fldChar w:fldCharType="end"/>
        </w:r>
      </w:hyperlink>
    </w:p>
    <w:p w14:paraId="7D34C9BC" w14:textId="6AAAA22F" w:rsidR="007C60F1" w:rsidRDefault="007C60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61880" w:history="1">
        <w:r w:rsidRPr="00760EB3">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Profiles and conformance units</w:t>
        </w:r>
        <w:r>
          <w:rPr>
            <w:webHidden/>
          </w:rPr>
          <w:tab/>
        </w:r>
        <w:r>
          <w:rPr>
            <w:webHidden/>
          </w:rPr>
          <w:fldChar w:fldCharType="begin"/>
        </w:r>
        <w:r>
          <w:rPr>
            <w:webHidden/>
          </w:rPr>
          <w:instrText xml:space="preserve"> PAGEREF _Toc237361880 \h </w:instrText>
        </w:r>
        <w:r>
          <w:rPr>
            <w:webHidden/>
          </w:rPr>
        </w:r>
        <w:r>
          <w:rPr>
            <w:webHidden/>
          </w:rPr>
          <w:fldChar w:fldCharType="separate"/>
        </w:r>
        <w:r>
          <w:rPr>
            <w:webHidden/>
          </w:rPr>
          <w:t>64</w:t>
        </w:r>
        <w:r>
          <w:rPr>
            <w:webHidden/>
          </w:rPr>
          <w:fldChar w:fldCharType="end"/>
        </w:r>
      </w:hyperlink>
    </w:p>
    <w:p w14:paraId="6D2C37B7" w14:textId="02B1652D" w:rsidR="007C60F1" w:rsidRDefault="007C60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61881" w:history="1">
        <w:r w:rsidRPr="00760EB3">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Namespaces</w:t>
        </w:r>
        <w:r>
          <w:rPr>
            <w:webHidden/>
          </w:rPr>
          <w:tab/>
        </w:r>
        <w:r>
          <w:rPr>
            <w:webHidden/>
          </w:rPr>
          <w:fldChar w:fldCharType="begin"/>
        </w:r>
        <w:r>
          <w:rPr>
            <w:webHidden/>
          </w:rPr>
          <w:instrText xml:space="preserve"> PAGEREF _Toc237361881 \h </w:instrText>
        </w:r>
        <w:r>
          <w:rPr>
            <w:webHidden/>
          </w:rPr>
        </w:r>
        <w:r>
          <w:rPr>
            <w:webHidden/>
          </w:rPr>
          <w:fldChar w:fldCharType="separate"/>
        </w:r>
        <w:r>
          <w:rPr>
            <w:webHidden/>
          </w:rPr>
          <w:t>64</w:t>
        </w:r>
        <w:r>
          <w:rPr>
            <w:webHidden/>
          </w:rPr>
          <w:fldChar w:fldCharType="end"/>
        </w:r>
      </w:hyperlink>
    </w:p>
    <w:p w14:paraId="54626296" w14:textId="435D5004"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82" w:history="1">
        <w:r w:rsidRPr="00760EB3">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Namespace metadata</w:t>
        </w:r>
        <w:r>
          <w:rPr>
            <w:webHidden/>
          </w:rPr>
          <w:tab/>
        </w:r>
        <w:r>
          <w:rPr>
            <w:webHidden/>
          </w:rPr>
          <w:fldChar w:fldCharType="begin"/>
        </w:r>
        <w:r>
          <w:rPr>
            <w:webHidden/>
          </w:rPr>
          <w:instrText xml:space="preserve"> PAGEREF _Toc237361882 \h </w:instrText>
        </w:r>
        <w:r>
          <w:rPr>
            <w:webHidden/>
          </w:rPr>
        </w:r>
        <w:r>
          <w:rPr>
            <w:webHidden/>
          </w:rPr>
          <w:fldChar w:fldCharType="separate"/>
        </w:r>
        <w:r>
          <w:rPr>
            <w:webHidden/>
          </w:rPr>
          <w:t>64</w:t>
        </w:r>
        <w:r>
          <w:rPr>
            <w:webHidden/>
          </w:rPr>
          <w:fldChar w:fldCharType="end"/>
        </w:r>
      </w:hyperlink>
    </w:p>
    <w:p w14:paraId="5D6CFF1D" w14:textId="682F7118"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83" w:history="1">
        <w:r w:rsidRPr="00760EB3">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Handling of OPC UA namespaces</w:t>
        </w:r>
        <w:r>
          <w:rPr>
            <w:webHidden/>
          </w:rPr>
          <w:tab/>
        </w:r>
        <w:r>
          <w:rPr>
            <w:webHidden/>
          </w:rPr>
          <w:fldChar w:fldCharType="begin"/>
        </w:r>
        <w:r>
          <w:rPr>
            <w:webHidden/>
          </w:rPr>
          <w:instrText xml:space="preserve"> PAGEREF _Toc237361883 \h </w:instrText>
        </w:r>
        <w:r>
          <w:rPr>
            <w:webHidden/>
          </w:rPr>
        </w:r>
        <w:r>
          <w:rPr>
            <w:webHidden/>
          </w:rPr>
          <w:fldChar w:fldCharType="separate"/>
        </w:r>
        <w:r>
          <w:rPr>
            <w:webHidden/>
          </w:rPr>
          <w:t>65</w:t>
        </w:r>
        <w:r>
          <w:rPr>
            <w:webHidden/>
          </w:rPr>
          <w:fldChar w:fldCharType="end"/>
        </w:r>
      </w:hyperlink>
    </w:p>
    <w:p w14:paraId="3983E795" w14:textId="07B3B496" w:rsidR="007C60F1" w:rsidRDefault="007C60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61884" w:history="1">
        <w:r w:rsidRPr="00760EB3">
          <w:rPr>
            <w:rStyle w:val="Hyperlink"/>
          </w:rPr>
          <w:t>Annex A (normative)   Generators namespace and mappings</w:t>
        </w:r>
        <w:r>
          <w:rPr>
            <w:webHidden/>
          </w:rPr>
          <w:tab/>
        </w:r>
        <w:r>
          <w:rPr>
            <w:webHidden/>
          </w:rPr>
          <w:fldChar w:fldCharType="begin"/>
        </w:r>
        <w:r>
          <w:rPr>
            <w:webHidden/>
          </w:rPr>
          <w:instrText xml:space="preserve"> PAGEREF _Toc237361884 \h </w:instrText>
        </w:r>
        <w:r>
          <w:rPr>
            <w:webHidden/>
          </w:rPr>
        </w:r>
        <w:r>
          <w:rPr>
            <w:webHidden/>
          </w:rPr>
          <w:fldChar w:fldCharType="separate"/>
        </w:r>
        <w:r>
          <w:rPr>
            <w:webHidden/>
          </w:rPr>
          <w:t>66</w:t>
        </w:r>
        <w:r>
          <w:rPr>
            <w:webHidden/>
          </w:rPr>
          <w:fldChar w:fldCharType="end"/>
        </w:r>
      </w:hyperlink>
    </w:p>
    <w:p w14:paraId="14581620" w14:textId="3233B952"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85" w:history="1">
        <w:r w:rsidRPr="00760EB3">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NodeSet and supplementary files for Generators Information Model</w:t>
        </w:r>
        <w:r>
          <w:rPr>
            <w:webHidden/>
          </w:rPr>
          <w:tab/>
        </w:r>
        <w:r>
          <w:rPr>
            <w:webHidden/>
          </w:rPr>
          <w:fldChar w:fldCharType="begin"/>
        </w:r>
        <w:r>
          <w:rPr>
            <w:webHidden/>
          </w:rPr>
          <w:instrText xml:space="preserve"> PAGEREF _Toc237361885 \h </w:instrText>
        </w:r>
        <w:r>
          <w:rPr>
            <w:webHidden/>
          </w:rPr>
        </w:r>
        <w:r>
          <w:rPr>
            <w:webHidden/>
          </w:rPr>
          <w:fldChar w:fldCharType="separate"/>
        </w:r>
        <w:r>
          <w:rPr>
            <w:webHidden/>
          </w:rPr>
          <w:t>66</w:t>
        </w:r>
        <w:r>
          <w:rPr>
            <w:webHidden/>
          </w:rPr>
          <w:fldChar w:fldCharType="end"/>
        </w:r>
      </w:hyperlink>
    </w:p>
    <w:p w14:paraId="125578AF" w14:textId="4E28BB7D"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86" w:history="1">
        <w:r w:rsidRPr="00760EB3">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Capability identifier</w:t>
        </w:r>
        <w:r>
          <w:rPr>
            <w:webHidden/>
          </w:rPr>
          <w:tab/>
        </w:r>
        <w:r>
          <w:rPr>
            <w:webHidden/>
          </w:rPr>
          <w:fldChar w:fldCharType="begin"/>
        </w:r>
        <w:r>
          <w:rPr>
            <w:webHidden/>
          </w:rPr>
          <w:instrText xml:space="preserve"> PAGEREF _Toc237361886 \h </w:instrText>
        </w:r>
        <w:r>
          <w:rPr>
            <w:webHidden/>
          </w:rPr>
        </w:r>
        <w:r>
          <w:rPr>
            <w:webHidden/>
          </w:rPr>
          <w:fldChar w:fldCharType="separate"/>
        </w:r>
        <w:r>
          <w:rPr>
            <w:webHidden/>
          </w:rPr>
          <w:t>67</w:t>
        </w:r>
        <w:r>
          <w:rPr>
            <w:webHidden/>
          </w:rPr>
          <w:fldChar w:fldCharType="end"/>
        </w:r>
      </w:hyperlink>
    </w:p>
    <w:p w14:paraId="740387BF" w14:textId="1CEAC394" w:rsidR="007C60F1" w:rsidRDefault="007C60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61887" w:history="1">
        <w:r w:rsidRPr="00760EB3">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760EB3">
          <w:rPr>
            <w:rStyle w:val="Hyperlink"/>
          </w:rPr>
          <w:t>Node reference</w:t>
        </w:r>
        <w:r>
          <w:rPr>
            <w:webHidden/>
          </w:rPr>
          <w:tab/>
        </w:r>
        <w:r>
          <w:rPr>
            <w:webHidden/>
          </w:rPr>
          <w:fldChar w:fldCharType="begin"/>
        </w:r>
        <w:r>
          <w:rPr>
            <w:webHidden/>
          </w:rPr>
          <w:instrText xml:space="preserve"> PAGEREF _Toc237361887 \h </w:instrText>
        </w:r>
        <w:r>
          <w:rPr>
            <w:webHidden/>
          </w:rPr>
        </w:r>
        <w:r>
          <w:rPr>
            <w:webHidden/>
          </w:rPr>
          <w:fldChar w:fldCharType="separate"/>
        </w:r>
        <w:r>
          <w:rPr>
            <w:webHidden/>
          </w:rPr>
          <w:t>67</w:t>
        </w:r>
        <w:r>
          <w:rPr>
            <w:webHidden/>
          </w:rPr>
          <w:fldChar w:fldCharType="end"/>
        </w:r>
      </w:hyperlink>
    </w:p>
    <w:p w14:paraId="49F66916" w14:textId="467B90BD" w:rsidR="00C36D2F" w:rsidRDefault="00FB33AC">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5885D3BD" w14:textId="366FAE7C" w:rsidR="007C60F1" w:rsidRDefault="00FB33AC">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7361888" w:history="1">
        <w:r w:rsidR="007C60F1" w:rsidRPr="00F67723">
          <w:rPr>
            <w:rStyle w:val="Hyperlink"/>
          </w:rPr>
          <w:t>Figure 1 – The scope of OPC UA within an enterprise</w:t>
        </w:r>
        <w:r w:rsidR="007C60F1">
          <w:tab/>
        </w:r>
        <w:r w:rsidR="007C60F1">
          <w:fldChar w:fldCharType="begin"/>
        </w:r>
        <w:r w:rsidR="007C60F1">
          <w:instrText xml:space="preserve"> PAGEREF _Toc237361888 \h </w:instrText>
        </w:r>
        <w:r w:rsidR="007C60F1">
          <w:fldChar w:fldCharType="separate"/>
        </w:r>
        <w:r w:rsidR="007C60F1">
          <w:t>22</w:t>
        </w:r>
        <w:r w:rsidR="007C60F1">
          <w:fldChar w:fldCharType="end"/>
        </w:r>
      </w:hyperlink>
    </w:p>
    <w:p w14:paraId="2118ECC1" w14:textId="237525BE"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889" w:history="1">
        <w:r w:rsidRPr="00F67723">
          <w:rPr>
            <w:rStyle w:val="Hyperlink"/>
          </w:rPr>
          <w:t>Figure 2 – A basic Object in an OPC UA Address Space</w:t>
        </w:r>
        <w:r>
          <w:tab/>
        </w:r>
        <w:r>
          <w:fldChar w:fldCharType="begin"/>
        </w:r>
        <w:r>
          <w:instrText xml:space="preserve"> PAGEREF _Toc237361889 \h </w:instrText>
        </w:r>
        <w:r>
          <w:fldChar w:fldCharType="separate"/>
        </w:r>
        <w:r>
          <w:t>23</w:t>
        </w:r>
        <w:r>
          <w:fldChar w:fldCharType="end"/>
        </w:r>
      </w:hyperlink>
    </w:p>
    <w:p w14:paraId="543F5B97" w14:textId="05D672EF"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890" w:history="1">
        <w:r w:rsidRPr="00F67723">
          <w:rPr>
            <w:rStyle w:val="Hyperlink"/>
          </w:rPr>
          <w:t>Figure 3 – The relationship between Type Definitions and Instances</w:t>
        </w:r>
        <w:r>
          <w:tab/>
        </w:r>
        <w:r>
          <w:fldChar w:fldCharType="begin"/>
        </w:r>
        <w:r>
          <w:instrText xml:space="preserve"> PAGEREF _Toc237361890 \h </w:instrText>
        </w:r>
        <w:r>
          <w:fldChar w:fldCharType="separate"/>
        </w:r>
        <w:r>
          <w:t>24</w:t>
        </w:r>
        <w:r>
          <w:fldChar w:fldCharType="end"/>
        </w:r>
      </w:hyperlink>
    </w:p>
    <w:p w14:paraId="1DA98188" w14:textId="220B31FA"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891" w:history="1">
        <w:r w:rsidRPr="00F67723">
          <w:rPr>
            <w:rStyle w:val="Hyperlink"/>
          </w:rPr>
          <w:t>Figure 4 – Examples of References between Objects</w:t>
        </w:r>
        <w:r>
          <w:tab/>
        </w:r>
        <w:r>
          <w:fldChar w:fldCharType="begin"/>
        </w:r>
        <w:r>
          <w:instrText xml:space="preserve"> PAGEREF _Toc237361891 \h </w:instrText>
        </w:r>
        <w:r>
          <w:fldChar w:fldCharType="separate"/>
        </w:r>
        <w:r>
          <w:t>25</w:t>
        </w:r>
        <w:r>
          <w:fldChar w:fldCharType="end"/>
        </w:r>
      </w:hyperlink>
    </w:p>
    <w:p w14:paraId="0ADAF170" w14:textId="005DB86B"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892" w:history="1">
        <w:r w:rsidRPr="00F67723">
          <w:rPr>
            <w:rStyle w:val="Hyperlink"/>
          </w:rPr>
          <w:t>Figure 5 – The OPC UA Information Model notation</w:t>
        </w:r>
        <w:r>
          <w:tab/>
        </w:r>
        <w:r>
          <w:fldChar w:fldCharType="begin"/>
        </w:r>
        <w:r>
          <w:instrText xml:space="preserve"> PAGEREF _Toc237361892 \h </w:instrText>
        </w:r>
        <w:r>
          <w:fldChar w:fldCharType="separate"/>
        </w:r>
        <w:r>
          <w:t>25</w:t>
        </w:r>
        <w:r>
          <w:fldChar w:fldCharType="end"/>
        </w:r>
      </w:hyperlink>
    </w:p>
    <w:p w14:paraId="0C6CFD8E" w14:textId="7878C7AE"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893" w:history="1">
        <w:r w:rsidRPr="00F67723">
          <w:rPr>
            <w:rStyle w:val="Hyperlink"/>
          </w:rPr>
          <w:t>Figure 6 – Graphical notation used by the AddressSpace figures</w:t>
        </w:r>
        <w:r>
          <w:tab/>
        </w:r>
        <w:r>
          <w:fldChar w:fldCharType="begin"/>
        </w:r>
        <w:r>
          <w:instrText xml:space="preserve"> PAGEREF _Toc237361893 \h </w:instrText>
        </w:r>
        <w:r>
          <w:fldChar w:fldCharType="separate"/>
        </w:r>
        <w:r>
          <w:t>31</w:t>
        </w:r>
        <w:r>
          <w:fldChar w:fldCharType="end"/>
        </w:r>
      </w:hyperlink>
    </w:p>
    <w:p w14:paraId="4C47D5FA" w14:textId="7C258530"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894" w:history="1">
        <w:r w:rsidRPr="00F67723">
          <w:rPr>
            <w:rStyle w:val="Hyperlink"/>
          </w:rPr>
          <w:t>Figure 7 – Composition of a generator set</w:t>
        </w:r>
        <w:r>
          <w:tab/>
        </w:r>
        <w:r>
          <w:fldChar w:fldCharType="begin"/>
        </w:r>
        <w:r>
          <w:instrText xml:space="preserve"> PAGEREF _Toc237361894 \h </w:instrText>
        </w:r>
        <w:r>
          <w:fldChar w:fldCharType="separate"/>
        </w:r>
        <w:r>
          <w:t>31</w:t>
        </w:r>
        <w:r>
          <w:fldChar w:fldCharType="end"/>
        </w:r>
      </w:hyperlink>
    </w:p>
    <w:p w14:paraId="7AE8A3CB" w14:textId="57734A64"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895" w:history="1">
        <w:r w:rsidRPr="00F67723">
          <w:rPr>
            <w:rStyle w:val="Hyperlink"/>
          </w:rPr>
          <w:t>Figure 8 – The Mandatory content of a generator set</w:t>
        </w:r>
        <w:r>
          <w:tab/>
        </w:r>
        <w:r>
          <w:fldChar w:fldCharType="begin"/>
        </w:r>
        <w:r>
          <w:instrText xml:space="preserve"> PAGEREF _Toc237361895 \h </w:instrText>
        </w:r>
        <w:r>
          <w:fldChar w:fldCharType="separate"/>
        </w:r>
        <w:r>
          <w:t>32</w:t>
        </w:r>
        <w:r>
          <w:fldChar w:fldCharType="end"/>
        </w:r>
      </w:hyperlink>
    </w:p>
    <w:p w14:paraId="49E0A9FE" w14:textId="15E11B5A"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896" w:history="1">
        <w:r w:rsidRPr="00F67723">
          <w:rPr>
            <w:rStyle w:val="Hyperlink"/>
          </w:rPr>
          <w:t>Figure 9 – The generator operating state machine</w:t>
        </w:r>
        <w:r>
          <w:tab/>
        </w:r>
        <w:r>
          <w:fldChar w:fldCharType="begin"/>
        </w:r>
        <w:r>
          <w:instrText xml:space="preserve"> PAGEREF _Toc237361896 \h </w:instrText>
        </w:r>
        <w:r>
          <w:fldChar w:fldCharType="separate"/>
        </w:r>
        <w:r>
          <w:t>33</w:t>
        </w:r>
        <w:r>
          <w:fldChar w:fldCharType="end"/>
        </w:r>
      </w:hyperlink>
    </w:p>
    <w:p w14:paraId="718DA69E" w14:textId="4AE649DE" w:rsidR="00C36D2F" w:rsidRDefault="00FB33AC">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7C571B88" w14:textId="56CC50F0" w:rsidR="007C60F1" w:rsidRDefault="00FB33AC">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7361897" w:history="1">
        <w:r w:rsidR="007C60F1" w:rsidRPr="00934844">
          <w:rPr>
            <w:rStyle w:val="Hyperlink"/>
          </w:rPr>
          <w:t>Table 1 – Examples of DataTypes</w:t>
        </w:r>
        <w:r w:rsidR="007C60F1">
          <w:tab/>
        </w:r>
        <w:r w:rsidR="007C60F1">
          <w:fldChar w:fldCharType="begin"/>
        </w:r>
        <w:r w:rsidR="007C60F1">
          <w:instrText xml:space="preserve"> PAGEREF _Toc237361897 \h </w:instrText>
        </w:r>
        <w:r w:rsidR="007C60F1">
          <w:fldChar w:fldCharType="separate"/>
        </w:r>
        <w:r w:rsidR="007C60F1">
          <w:t>15</w:t>
        </w:r>
        <w:r w:rsidR="007C60F1">
          <w:fldChar w:fldCharType="end"/>
        </w:r>
      </w:hyperlink>
    </w:p>
    <w:p w14:paraId="34C8322F" w14:textId="688F981C"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898" w:history="1">
        <w:r w:rsidRPr="00934844">
          <w:rPr>
            <w:rStyle w:val="Hyperlink"/>
          </w:rPr>
          <w:t>Table 2 – Type Definition Table</w:t>
        </w:r>
        <w:r>
          <w:tab/>
        </w:r>
        <w:r>
          <w:fldChar w:fldCharType="begin"/>
        </w:r>
        <w:r>
          <w:instrText xml:space="preserve"> PAGEREF _Toc237361898 \h </w:instrText>
        </w:r>
        <w:r>
          <w:fldChar w:fldCharType="separate"/>
        </w:r>
        <w:r>
          <w:t>16</w:t>
        </w:r>
        <w:r>
          <w:fldChar w:fldCharType="end"/>
        </w:r>
      </w:hyperlink>
    </w:p>
    <w:p w14:paraId="7F39FFA0" w14:textId="7E5E5D57"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899" w:history="1">
        <w:r w:rsidRPr="00934844">
          <w:rPr>
            <w:rStyle w:val="Hyperlink"/>
          </w:rPr>
          <w:t>Table 3 – Examples of Other characteristics</w:t>
        </w:r>
        <w:r>
          <w:tab/>
        </w:r>
        <w:r>
          <w:fldChar w:fldCharType="begin"/>
        </w:r>
        <w:r>
          <w:instrText xml:space="preserve"> PAGEREF _Toc237361899 \h </w:instrText>
        </w:r>
        <w:r>
          <w:fldChar w:fldCharType="separate"/>
        </w:r>
        <w:r>
          <w:t>16</w:t>
        </w:r>
        <w:r>
          <w:fldChar w:fldCharType="end"/>
        </w:r>
      </w:hyperlink>
    </w:p>
    <w:p w14:paraId="6F10930F" w14:textId="17F352B9"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00" w:history="1">
        <w:r w:rsidRPr="00934844">
          <w:rPr>
            <w:rStyle w:val="Hyperlink"/>
          </w:rPr>
          <w:t>Table 4 – &lt;some&gt;Type additional References</w:t>
        </w:r>
        <w:r>
          <w:tab/>
        </w:r>
        <w:r>
          <w:fldChar w:fldCharType="begin"/>
        </w:r>
        <w:r>
          <w:instrText xml:space="preserve"> PAGEREF _Toc237361900 \h </w:instrText>
        </w:r>
        <w:r>
          <w:fldChar w:fldCharType="separate"/>
        </w:r>
        <w:r>
          <w:t>16</w:t>
        </w:r>
        <w:r>
          <w:fldChar w:fldCharType="end"/>
        </w:r>
      </w:hyperlink>
    </w:p>
    <w:p w14:paraId="69E6A30E" w14:textId="1A7BF1D7"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01" w:history="1">
        <w:r w:rsidRPr="00934844">
          <w:rPr>
            <w:rStyle w:val="Hyperlink"/>
          </w:rPr>
          <w:t>Table 5 – &lt;some&gt;Type additional subcomponents</w:t>
        </w:r>
        <w:r>
          <w:tab/>
        </w:r>
        <w:r>
          <w:fldChar w:fldCharType="begin"/>
        </w:r>
        <w:r>
          <w:instrText xml:space="preserve"> PAGEREF _Toc237361901 \h </w:instrText>
        </w:r>
        <w:r>
          <w:fldChar w:fldCharType="separate"/>
        </w:r>
        <w:r>
          <w:t>17</w:t>
        </w:r>
        <w:r>
          <w:fldChar w:fldCharType="end"/>
        </w:r>
      </w:hyperlink>
    </w:p>
    <w:p w14:paraId="500A2C9F" w14:textId="43B89997"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02" w:history="1">
        <w:r w:rsidRPr="00934844">
          <w:rPr>
            <w:rStyle w:val="Hyperlink"/>
          </w:rPr>
          <w:t>Table 6 – &lt;some&gt;Type Attribute values for child Nodes</w:t>
        </w:r>
        <w:r>
          <w:tab/>
        </w:r>
        <w:r>
          <w:fldChar w:fldCharType="begin"/>
        </w:r>
        <w:r>
          <w:instrText xml:space="preserve"> PAGEREF _Toc237361902 \h </w:instrText>
        </w:r>
        <w:r>
          <w:fldChar w:fldCharType="separate"/>
        </w:r>
        <w:r>
          <w:t>17</w:t>
        </w:r>
        <w:r>
          <w:fldChar w:fldCharType="end"/>
        </w:r>
      </w:hyperlink>
    </w:p>
    <w:p w14:paraId="315EB61D" w14:textId="5687B749"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03" w:history="1">
        <w:r w:rsidRPr="00934844">
          <w:rPr>
            <w:rStyle w:val="Hyperlink"/>
          </w:rPr>
          <w:t>Table 7 – Common Node Attributes</w:t>
        </w:r>
        <w:r>
          <w:tab/>
        </w:r>
        <w:r>
          <w:fldChar w:fldCharType="begin"/>
        </w:r>
        <w:r>
          <w:instrText xml:space="preserve"> PAGEREF _Toc237361903 \h </w:instrText>
        </w:r>
        <w:r>
          <w:fldChar w:fldCharType="separate"/>
        </w:r>
        <w:r>
          <w:t>18</w:t>
        </w:r>
        <w:r>
          <w:fldChar w:fldCharType="end"/>
        </w:r>
      </w:hyperlink>
    </w:p>
    <w:p w14:paraId="197D5506" w14:textId="25FD30C0"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04" w:history="1">
        <w:r w:rsidRPr="00934844">
          <w:rPr>
            <w:rStyle w:val="Hyperlink"/>
          </w:rPr>
          <w:t>Table 8 – Common Object Attributes</w:t>
        </w:r>
        <w:r>
          <w:tab/>
        </w:r>
        <w:r>
          <w:fldChar w:fldCharType="begin"/>
        </w:r>
        <w:r>
          <w:instrText xml:space="preserve"> PAGEREF _Toc237361904 \h </w:instrText>
        </w:r>
        <w:r>
          <w:fldChar w:fldCharType="separate"/>
        </w:r>
        <w:r>
          <w:t>19</w:t>
        </w:r>
        <w:r>
          <w:fldChar w:fldCharType="end"/>
        </w:r>
      </w:hyperlink>
    </w:p>
    <w:p w14:paraId="78337C87" w14:textId="36422F19"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05" w:history="1">
        <w:r w:rsidRPr="00934844">
          <w:rPr>
            <w:rStyle w:val="Hyperlink"/>
          </w:rPr>
          <w:t>Table 9 – Common Variable Attributes</w:t>
        </w:r>
        <w:r>
          <w:tab/>
        </w:r>
        <w:r>
          <w:fldChar w:fldCharType="begin"/>
        </w:r>
        <w:r>
          <w:instrText xml:space="preserve"> PAGEREF _Toc237361905 \h </w:instrText>
        </w:r>
        <w:r>
          <w:fldChar w:fldCharType="separate"/>
        </w:r>
        <w:r>
          <w:t>19</w:t>
        </w:r>
        <w:r>
          <w:fldChar w:fldCharType="end"/>
        </w:r>
      </w:hyperlink>
    </w:p>
    <w:p w14:paraId="6A3D2D78" w14:textId="6E15528B"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06" w:history="1">
        <w:r w:rsidRPr="00934844">
          <w:rPr>
            <w:rStyle w:val="Hyperlink"/>
          </w:rPr>
          <w:t>Table 10 – Common VariableType Attributes</w:t>
        </w:r>
        <w:r>
          <w:tab/>
        </w:r>
        <w:r>
          <w:fldChar w:fldCharType="begin"/>
        </w:r>
        <w:r>
          <w:instrText xml:space="preserve"> PAGEREF _Toc237361906 \h </w:instrText>
        </w:r>
        <w:r>
          <w:fldChar w:fldCharType="separate"/>
        </w:r>
        <w:r>
          <w:t>19</w:t>
        </w:r>
        <w:r>
          <w:fldChar w:fldCharType="end"/>
        </w:r>
      </w:hyperlink>
    </w:p>
    <w:p w14:paraId="48063A1F" w14:textId="52E3F0CC"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07" w:history="1">
        <w:r w:rsidRPr="00934844">
          <w:rPr>
            <w:rStyle w:val="Hyperlink"/>
          </w:rPr>
          <w:t>Table 11 – Common Method Attributes</w:t>
        </w:r>
        <w:r>
          <w:tab/>
        </w:r>
        <w:r>
          <w:fldChar w:fldCharType="begin"/>
        </w:r>
        <w:r>
          <w:instrText xml:space="preserve"> PAGEREF _Toc237361907 \h </w:instrText>
        </w:r>
        <w:r>
          <w:fldChar w:fldCharType="separate"/>
        </w:r>
        <w:r>
          <w:t>19</w:t>
        </w:r>
        <w:r>
          <w:fldChar w:fldCharType="end"/>
        </w:r>
      </w:hyperlink>
    </w:p>
    <w:p w14:paraId="31F095D3" w14:textId="57937B5F"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08" w:history="1">
        <w:r w:rsidRPr="00934844">
          <w:rPr>
            <w:rStyle w:val="Hyperlink"/>
          </w:rPr>
          <w:t>Table 12 – Structures without optional fields where none of the fields allow subtypes</w:t>
        </w:r>
        <w:r>
          <w:tab/>
        </w:r>
        <w:r>
          <w:fldChar w:fldCharType="begin"/>
        </w:r>
        <w:r>
          <w:instrText xml:space="preserve"> PAGEREF _Toc237361908 \h </w:instrText>
        </w:r>
        <w:r>
          <w:fldChar w:fldCharType="separate"/>
        </w:r>
        <w:r>
          <w:t>20</w:t>
        </w:r>
        <w:r>
          <w:fldChar w:fldCharType="end"/>
        </w:r>
      </w:hyperlink>
    </w:p>
    <w:p w14:paraId="75B07BF7" w14:textId="66705598"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09" w:history="1">
        <w:r w:rsidRPr="00934844">
          <w:rPr>
            <w:rStyle w:val="Hyperlink"/>
          </w:rPr>
          <w:t>Table 13 – Structures with optional fields</w:t>
        </w:r>
        <w:r>
          <w:tab/>
        </w:r>
        <w:r>
          <w:fldChar w:fldCharType="begin"/>
        </w:r>
        <w:r>
          <w:instrText xml:space="preserve"> PAGEREF _Toc237361909 \h </w:instrText>
        </w:r>
        <w:r>
          <w:fldChar w:fldCharType="separate"/>
        </w:r>
        <w:r>
          <w:t>20</w:t>
        </w:r>
        <w:r>
          <w:fldChar w:fldCharType="end"/>
        </w:r>
      </w:hyperlink>
    </w:p>
    <w:p w14:paraId="0E90BB67" w14:textId="0A8697DB"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10" w:history="1">
        <w:r w:rsidRPr="00934844">
          <w:rPr>
            <w:rStyle w:val="Hyperlink"/>
          </w:rPr>
          <w:t>Table 14 – Structures where one or more of the fields allow subtypes</w:t>
        </w:r>
        <w:r>
          <w:tab/>
        </w:r>
        <w:r>
          <w:fldChar w:fldCharType="begin"/>
        </w:r>
        <w:r>
          <w:instrText xml:space="preserve"> PAGEREF _Toc237361910 \h </w:instrText>
        </w:r>
        <w:r>
          <w:fldChar w:fldCharType="separate"/>
        </w:r>
        <w:r>
          <w:t>20</w:t>
        </w:r>
        <w:r>
          <w:fldChar w:fldCharType="end"/>
        </w:r>
      </w:hyperlink>
    </w:p>
    <w:p w14:paraId="61721DE1" w14:textId="06660BFB"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11" w:history="1">
        <w:r w:rsidRPr="00934844">
          <w:rPr>
            <w:rStyle w:val="Hyperlink"/>
          </w:rPr>
          <w:t>Table 15 – Operational observability</w:t>
        </w:r>
        <w:r>
          <w:tab/>
        </w:r>
        <w:r>
          <w:fldChar w:fldCharType="begin"/>
        </w:r>
        <w:r>
          <w:instrText xml:space="preserve"> PAGEREF _Toc237361911 \h </w:instrText>
        </w:r>
        <w:r>
          <w:fldChar w:fldCharType="separate"/>
        </w:r>
        <w:r>
          <w:t>27</w:t>
        </w:r>
        <w:r>
          <w:fldChar w:fldCharType="end"/>
        </w:r>
      </w:hyperlink>
    </w:p>
    <w:p w14:paraId="71F13B2B" w14:textId="04AAA228"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12" w:history="1">
        <w:r w:rsidRPr="00934844">
          <w:rPr>
            <w:rStyle w:val="Hyperlink"/>
          </w:rPr>
          <w:t>Table 16 – Analytics for predictive maintenance</w:t>
        </w:r>
        <w:r>
          <w:tab/>
        </w:r>
        <w:r>
          <w:fldChar w:fldCharType="begin"/>
        </w:r>
        <w:r>
          <w:instrText xml:space="preserve"> PAGEREF _Toc237361912 \h </w:instrText>
        </w:r>
        <w:r>
          <w:fldChar w:fldCharType="separate"/>
        </w:r>
        <w:r>
          <w:t>28</w:t>
        </w:r>
        <w:r>
          <w:fldChar w:fldCharType="end"/>
        </w:r>
      </w:hyperlink>
    </w:p>
    <w:p w14:paraId="4E77D92E" w14:textId="3AF36216"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13" w:history="1">
        <w:r w:rsidRPr="00934844">
          <w:rPr>
            <w:rStyle w:val="Hyperlink"/>
          </w:rPr>
          <w:t>Table 17 – Analytics for anomaly detection</w:t>
        </w:r>
        <w:r>
          <w:tab/>
        </w:r>
        <w:r>
          <w:fldChar w:fldCharType="begin"/>
        </w:r>
        <w:r>
          <w:instrText xml:space="preserve"> PAGEREF _Toc237361913 \h </w:instrText>
        </w:r>
        <w:r>
          <w:fldChar w:fldCharType="separate"/>
        </w:r>
        <w:r>
          <w:t>28</w:t>
        </w:r>
        <w:r>
          <w:fldChar w:fldCharType="end"/>
        </w:r>
      </w:hyperlink>
    </w:p>
    <w:p w14:paraId="66D39D97" w14:textId="6AC96DC2"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14" w:history="1">
        <w:r w:rsidRPr="00934844">
          <w:rPr>
            <w:rStyle w:val="Hyperlink"/>
          </w:rPr>
          <w:t>Table 18 – Energy and load management</w:t>
        </w:r>
        <w:r>
          <w:tab/>
        </w:r>
        <w:r>
          <w:fldChar w:fldCharType="begin"/>
        </w:r>
        <w:r>
          <w:instrText xml:space="preserve"> PAGEREF _Toc237361914 \h </w:instrText>
        </w:r>
        <w:r>
          <w:fldChar w:fldCharType="separate"/>
        </w:r>
        <w:r>
          <w:t>29</w:t>
        </w:r>
        <w:r>
          <w:fldChar w:fldCharType="end"/>
        </w:r>
      </w:hyperlink>
    </w:p>
    <w:p w14:paraId="5F518890" w14:textId="15232D58"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15" w:history="1">
        <w:r w:rsidRPr="00934844">
          <w:rPr>
            <w:rStyle w:val="Hyperlink"/>
          </w:rPr>
          <w:t>Table 19 – Alarm and event distribution</w:t>
        </w:r>
        <w:r>
          <w:tab/>
        </w:r>
        <w:r>
          <w:fldChar w:fldCharType="begin"/>
        </w:r>
        <w:r>
          <w:instrText xml:space="preserve"> PAGEREF _Toc237361915 \h </w:instrText>
        </w:r>
        <w:r>
          <w:fldChar w:fldCharType="separate"/>
        </w:r>
        <w:r>
          <w:t>29</w:t>
        </w:r>
        <w:r>
          <w:fldChar w:fldCharType="end"/>
        </w:r>
      </w:hyperlink>
    </w:p>
    <w:p w14:paraId="55F0ECEE" w14:textId="7230AF00"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16" w:history="1">
        <w:r w:rsidRPr="00934844">
          <w:rPr>
            <w:rStyle w:val="Hyperlink"/>
          </w:rPr>
          <w:t>Table 20 – Fleet monitoring and compliance</w:t>
        </w:r>
        <w:r>
          <w:tab/>
        </w:r>
        <w:r>
          <w:fldChar w:fldCharType="begin"/>
        </w:r>
        <w:r>
          <w:instrText xml:space="preserve"> PAGEREF _Toc237361916 \h </w:instrText>
        </w:r>
        <w:r>
          <w:fldChar w:fldCharType="separate"/>
        </w:r>
        <w:r>
          <w:t>29</w:t>
        </w:r>
        <w:r>
          <w:fldChar w:fldCharType="end"/>
        </w:r>
      </w:hyperlink>
    </w:p>
    <w:p w14:paraId="16BE4087" w14:textId="0753EDF1"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17" w:history="1">
        <w:r w:rsidRPr="00934844">
          <w:rPr>
            <w:rStyle w:val="Hyperlink"/>
          </w:rPr>
          <w:t>Table 21 – Namespaces used by the model</w:t>
        </w:r>
        <w:r>
          <w:tab/>
        </w:r>
        <w:r>
          <w:fldChar w:fldCharType="begin"/>
        </w:r>
        <w:r>
          <w:instrText xml:space="preserve"> PAGEREF _Toc237361917 \h </w:instrText>
        </w:r>
        <w:r>
          <w:fldChar w:fldCharType="separate"/>
        </w:r>
        <w:r>
          <w:t>30</w:t>
        </w:r>
        <w:r>
          <w:fldChar w:fldCharType="end"/>
        </w:r>
      </w:hyperlink>
    </w:p>
    <w:p w14:paraId="1BBE3B42" w14:textId="44A5409A"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18" w:history="1">
        <w:r w:rsidRPr="00934844">
          <w:rPr>
            <w:rStyle w:val="Hyperlink"/>
          </w:rPr>
          <w:t>Table 22 – Operating modes</w:t>
        </w:r>
        <w:r>
          <w:tab/>
        </w:r>
        <w:r>
          <w:fldChar w:fldCharType="begin"/>
        </w:r>
        <w:r>
          <w:instrText xml:space="preserve"> PAGEREF _Toc237361918 \h </w:instrText>
        </w:r>
        <w:r>
          <w:fldChar w:fldCharType="separate"/>
        </w:r>
        <w:r>
          <w:t>34</w:t>
        </w:r>
        <w:r>
          <w:fldChar w:fldCharType="end"/>
        </w:r>
      </w:hyperlink>
    </w:p>
    <w:p w14:paraId="6BF42000" w14:textId="742E5520"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19" w:history="1">
        <w:r w:rsidRPr="00934844">
          <w:rPr>
            <w:rStyle w:val="Hyperlink"/>
          </w:rPr>
          <w:t>Table 23 – Coverage of the industry</w:t>
        </w:r>
        <w:r>
          <w:tab/>
        </w:r>
        <w:r>
          <w:fldChar w:fldCharType="begin"/>
        </w:r>
        <w:r>
          <w:instrText xml:space="preserve"> PAGEREF _Toc237361919 \h </w:instrText>
        </w:r>
        <w:r>
          <w:fldChar w:fldCharType="separate"/>
        </w:r>
        <w:r>
          <w:t>35</w:t>
        </w:r>
        <w:r>
          <w:fldChar w:fldCharType="end"/>
        </w:r>
      </w:hyperlink>
    </w:p>
    <w:p w14:paraId="0F7C95B7" w14:textId="6C5FF8C3"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20" w:history="1">
        <w:r w:rsidRPr="00934844">
          <w:rPr>
            <w:rStyle w:val="Hyperlink"/>
          </w:rPr>
          <w:t>Table 24 – GeneratorIdentificationType definition</w:t>
        </w:r>
        <w:r>
          <w:tab/>
        </w:r>
        <w:r>
          <w:fldChar w:fldCharType="begin"/>
        </w:r>
        <w:r>
          <w:instrText xml:space="preserve"> PAGEREF _Toc237361920 \h </w:instrText>
        </w:r>
        <w:r>
          <w:fldChar w:fldCharType="separate"/>
        </w:r>
        <w:r>
          <w:t>36</w:t>
        </w:r>
        <w:r>
          <w:fldChar w:fldCharType="end"/>
        </w:r>
      </w:hyperlink>
    </w:p>
    <w:p w14:paraId="39884EBE" w14:textId="3783825D"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21" w:history="1">
        <w:r w:rsidRPr="00934844">
          <w:rPr>
            <w:rStyle w:val="Hyperlink"/>
          </w:rPr>
          <w:t>Table 25 – GeneratorStateMachineType definition</w:t>
        </w:r>
        <w:r>
          <w:tab/>
        </w:r>
        <w:r>
          <w:fldChar w:fldCharType="begin"/>
        </w:r>
        <w:r>
          <w:instrText xml:space="preserve"> PAGEREF _Toc237361921 \h </w:instrText>
        </w:r>
        <w:r>
          <w:fldChar w:fldCharType="separate"/>
        </w:r>
        <w:r>
          <w:t>37</w:t>
        </w:r>
        <w:r>
          <w:fldChar w:fldCharType="end"/>
        </w:r>
      </w:hyperlink>
    </w:p>
    <w:p w14:paraId="3D41B0E1" w14:textId="14FA3074"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22" w:history="1">
        <w:r w:rsidRPr="00934844">
          <w:rPr>
            <w:rStyle w:val="Hyperlink"/>
          </w:rPr>
          <w:t>Table 26 – J1939DiagnosticInterfaceType definition</w:t>
        </w:r>
        <w:r>
          <w:tab/>
        </w:r>
        <w:r>
          <w:fldChar w:fldCharType="begin"/>
        </w:r>
        <w:r>
          <w:instrText xml:space="preserve"> PAGEREF _Toc237361922 \h </w:instrText>
        </w:r>
        <w:r>
          <w:fldChar w:fldCharType="separate"/>
        </w:r>
        <w:r>
          <w:t>38</w:t>
        </w:r>
        <w:r>
          <w:fldChar w:fldCharType="end"/>
        </w:r>
      </w:hyperlink>
    </w:p>
    <w:p w14:paraId="1C2B8A1F" w14:textId="6988B625"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23" w:history="1">
        <w:r w:rsidRPr="00934844">
          <w:rPr>
            <w:rStyle w:val="Hyperlink"/>
          </w:rPr>
          <w:t>Table 27 – ExhaustAftertreatmentType definition</w:t>
        </w:r>
        <w:r>
          <w:tab/>
        </w:r>
        <w:r>
          <w:fldChar w:fldCharType="begin"/>
        </w:r>
        <w:r>
          <w:instrText xml:space="preserve"> PAGEREF _Toc237361923 \h </w:instrText>
        </w:r>
        <w:r>
          <w:fldChar w:fldCharType="separate"/>
        </w:r>
        <w:r>
          <w:t>39</w:t>
        </w:r>
        <w:r>
          <w:fldChar w:fldCharType="end"/>
        </w:r>
      </w:hyperlink>
    </w:p>
    <w:p w14:paraId="4D5E8DB2" w14:textId="466F8E28"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24" w:history="1">
        <w:r w:rsidRPr="00934844">
          <w:rPr>
            <w:rStyle w:val="Hyperlink"/>
          </w:rPr>
          <w:t>Table 28 – InhibitRegeneration Method Arguments</w:t>
        </w:r>
        <w:r>
          <w:tab/>
        </w:r>
        <w:r>
          <w:fldChar w:fldCharType="begin"/>
        </w:r>
        <w:r>
          <w:instrText xml:space="preserve"> PAGEREF _Toc237361924 \h </w:instrText>
        </w:r>
        <w:r>
          <w:fldChar w:fldCharType="separate"/>
        </w:r>
        <w:r>
          <w:t>39</w:t>
        </w:r>
        <w:r>
          <w:fldChar w:fldCharType="end"/>
        </w:r>
      </w:hyperlink>
    </w:p>
    <w:p w14:paraId="3F6EB59D" w14:textId="582267AD"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25" w:history="1">
        <w:r w:rsidRPr="00934844">
          <w:rPr>
            <w:rStyle w:val="Hyperlink"/>
          </w:rPr>
          <w:t>Table 29 – InhibitRegeneration Method AddressSpace definition</w:t>
        </w:r>
        <w:r>
          <w:tab/>
        </w:r>
        <w:r>
          <w:fldChar w:fldCharType="begin"/>
        </w:r>
        <w:r>
          <w:instrText xml:space="preserve"> PAGEREF _Toc237361925 \h </w:instrText>
        </w:r>
        <w:r>
          <w:fldChar w:fldCharType="separate"/>
        </w:r>
        <w:r>
          <w:t>39</w:t>
        </w:r>
        <w:r>
          <w:fldChar w:fldCharType="end"/>
        </w:r>
      </w:hyperlink>
    </w:p>
    <w:p w14:paraId="153A1A9C" w14:textId="2B0B25FC"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26" w:history="1">
        <w:r w:rsidRPr="00934844">
          <w:rPr>
            <w:rStyle w:val="Hyperlink"/>
          </w:rPr>
          <w:t>Table 30 – EngineType definition</w:t>
        </w:r>
        <w:r>
          <w:tab/>
        </w:r>
        <w:r>
          <w:fldChar w:fldCharType="begin"/>
        </w:r>
        <w:r>
          <w:instrText xml:space="preserve"> PAGEREF _Toc237361926 \h </w:instrText>
        </w:r>
        <w:r>
          <w:fldChar w:fldCharType="separate"/>
        </w:r>
        <w:r>
          <w:t>40</w:t>
        </w:r>
        <w:r>
          <w:fldChar w:fldCharType="end"/>
        </w:r>
      </w:hyperlink>
    </w:p>
    <w:p w14:paraId="711B8C97" w14:textId="1BC1D87C"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27" w:history="1">
        <w:r w:rsidRPr="00934844">
          <w:rPr>
            <w:rStyle w:val="Hyperlink"/>
          </w:rPr>
          <w:t>Table 31 – AlternatorPhaseType definition</w:t>
        </w:r>
        <w:r>
          <w:tab/>
        </w:r>
        <w:r>
          <w:fldChar w:fldCharType="begin"/>
        </w:r>
        <w:r>
          <w:instrText xml:space="preserve"> PAGEREF _Toc237361927 \h </w:instrText>
        </w:r>
        <w:r>
          <w:fldChar w:fldCharType="separate"/>
        </w:r>
        <w:r>
          <w:t>40</w:t>
        </w:r>
        <w:r>
          <w:fldChar w:fldCharType="end"/>
        </w:r>
      </w:hyperlink>
    </w:p>
    <w:p w14:paraId="48ED665B" w14:textId="29124F47"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28" w:history="1">
        <w:r w:rsidRPr="00934844">
          <w:rPr>
            <w:rStyle w:val="Hyperlink"/>
          </w:rPr>
          <w:t>Table 32 – AlternatorType definition</w:t>
        </w:r>
        <w:r>
          <w:tab/>
        </w:r>
        <w:r>
          <w:fldChar w:fldCharType="begin"/>
        </w:r>
        <w:r>
          <w:instrText xml:space="preserve"> PAGEREF _Toc237361928 \h </w:instrText>
        </w:r>
        <w:r>
          <w:fldChar w:fldCharType="separate"/>
        </w:r>
        <w:r>
          <w:t>41</w:t>
        </w:r>
        <w:r>
          <w:fldChar w:fldCharType="end"/>
        </w:r>
      </w:hyperlink>
    </w:p>
    <w:p w14:paraId="567C814E" w14:textId="207EF019"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29" w:history="1">
        <w:r w:rsidRPr="00934844">
          <w:rPr>
            <w:rStyle w:val="Hyperlink"/>
          </w:rPr>
          <w:t>Table 33 – FuelSystemType definition</w:t>
        </w:r>
        <w:r>
          <w:tab/>
        </w:r>
        <w:r>
          <w:fldChar w:fldCharType="begin"/>
        </w:r>
        <w:r>
          <w:instrText xml:space="preserve"> PAGEREF _Toc237361929 \h </w:instrText>
        </w:r>
        <w:r>
          <w:fldChar w:fldCharType="separate"/>
        </w:r>
        <w:r>
          <w:t>42</w:t>
        </w:r>
        <w:r>
          <w:fldChar w:fldCharType="end"/>
        </w:r>
      </w:hyperlink>
    </w:p>
    <w:p w14:paraId="01797BC9" w14:textId="30D2E0B8"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30" w:history="1">
        <w:r w:rsidRPr="00934844">
          <w:rPr>
            <w:rStyle w:val="Hyperlink"/>
          </w:rPr>
          <w:t>Table 34 – CoolingSystemType definition</w:t>
        </w:r>
        <w:r>
          <w:tab/>
        </w:r>
        <w:r>
          <w:fldChar w:fldCharType="begin"/>
        </w:r>
        <w:r>
          <w:instrText xml:space="preserve"> PAGEREF _Toc237361930 \h </w:instrText>
        </w:r>
        <w:r>
          <w:fldChar w:fldCharType="separate"/>
        </w:r>
        <w:r>
          <w:t>42</w:t>
        </w:r>
        <w:r>
          <w:fldChar w:fldCharType="end"/>
        </w:r>
      </w:hyperlink>
    </w:p>
    <w:p w14:paraId="2C8E7775" w14:textId="1C37F99D"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31" w:history="1">
        <w:r w:rsidRPr="00934844">
          <w:rPr>
            <w:rStyle w:val="Hyperlink"/>
          </w:rPr>
          <w:t>Table 35 – LubricationSystemType definition</w:t>
        </w:r>
        <w:r>
          <w:tab/>
        </w:r>
        <w:r>
          <w:fldChar w:fldCharType="begin"/>
        </w:r>
        <w:r>
          <w:instrText xml:space="preserve"> PAGEREF _Toc237361931 \h </w:instrText>
        </w:r>
        <w:r>
          <w:fldChar w:fldCharType="separate"/>
        </w:r>
        <w:r>
          <w:t>43</w:t>
        </w:r>
        <w:r>
          <w:fldChar w:fldCharType="end"/>
        </w:r>
      </w:hyperlink>
    </w:p>
    <w:p w14:paraId="70898823" w14:textId="1B11763A"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32" w:history="1">
        <w:r w:rsidRPr="00934844">
          <w:rPr>
            <w:rStyle w:val="Hyperlink"/>
          </w:rPr>
          <w:t>Table 36 – StartingSystemType definition</w:t>
        </w:r>
        <w:r>
          <w:tab/>
        </w:r>
        <w:r>
          <w:fldChar w:fldCharType="begin"/>
        </w:r>
        <w:r>
          <w:instrText xml:space="preserve"> PAGEREF _Toc237361932 \h </w:instrText>
        </w:r>
        <w:r>
          <w:fldChar w:fldCharType="separate"/>
        </w:r>
        <w:r>
          <w:t>43</w:t>
        </w:r>
        <w:r>
          <w:fldChar w:fldCharType="end"/>
        </w:r>
      </w:hyperlink>
    </w:p>
    <w:p w14:paraId="67389ABD" w14:textId="5169DA4D"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33" w:history="1">
        <w:r w:rsidRPr="00934844">
          <w:rPr>
            <w:rStyle w:val="Hyperlink"/>
          </w:rPr>
          <w:t>Table 37 – GeneratorControllerType definition</w:t>
        </w:r>
        <w:r>
          <w:tab/>
        </w:r>
        <w:r>
          <w:fldChar w:fldCharType="begin"/>
        </w:r>
        <w:r>
          <w:instrText xml:space="preserve"> PAGEREF _Toc237361933 \h </w:instrText>
        </w:r>
        <w:r>
          <w:fldChar w:fldCharType="separate"/>
        </w:r>
        <w:r>
          <w:t>43</w:t>
        </w:r>
        <w:r>
          <w:fldChar w:fldCharType="end"/>
        </w:r>
      </w:hyperlink>
    </w:p>
    <w:p w14:paraId="01953C2D" w14:textId="4B380DAE"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34" w:history="1">
        <w:r w:rsidRPr="00934844">
          <w:rPr>
            <w:rStyle w:val="Hyperlink"/>
          </w:rPr>
          <w:t>Table 38 – GeneratorRatingType definition</w:t>
        </w:r>
        <w:r>
          <w:tab/>
        </w:r>
        <w:r>
          <w:fldChar w:fldCharType="begin"/>
        </w:r>
        <w:r>
          <w:instrText xml:space="preserve"> PAGEREF _Toc237361934 \h </w:instrText>
        </w:r>
        <w:r>
          <w:fldChar w:fldCharType="separate"/>
        </w:r>
        <w:r>
          <w:t>44</w:t>
        </w:r>
        <w:r>
          <w:fldChar w:fldCharType="end"/>
        </w:r>
      </w:hyperlink>
    </w:p>
    <w:p w14:paraId="553232F5" w14:textId="645AC29D"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35" w:history="1">
        <w:r w:rsidRPr="00934844">
          <w:rPr>
            <w:rStyle w:val="Hyperlink"/>
          </w:rPr>
          <w:t>Table 39 – GeneratorSetType definition</w:t>
        </w:r>
        <w:r>
          <w:tab/>
        </w:r>
        <w:r>
          <w:fldChar w:fldCharType="begin"/>
        </w:r>
        <w:r>
          <w:instrText xml:space="preserve"> PAGEREF _Toc237361935 \h </w:instrText>
        </w:r>
        <w:r>
          <w:fldChar w:fldCharType="separate"/>
        </w:r>
        <w:r>
          <w:t>45</w:t>
        </w:r>
        <w:r>
          <w:fldChar w:fldCharType="end"/>
        </w:r>
      </w:hyperlink>
    </w:p>
    <w:p w14:paraId="01D9CC15" w14:textId="6D34DA97"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36" w:history="1">
        <w:r w:rsidRPr="00934844">
          <w:rPr>
            <w:rStyle w:val="Hyperlink"/>
          </w:rPr>
          <w:t>Table 40 – SetOperatingMode Method Arguments</w:t>
        </w:r>
        <w:r>
          <w:tab/>
        </w:r>
        <w:r>
          <w:fldChar w:fldCharType="begin"/>
        </w:r>
        <w:r>
          <w:instrText xml:space="preserve"> PAGEREF _Toc237361936 \h </w:instrText>
        </w:r>
        <w:r>
          <w:fldChar w:fldCharType="separate"/>
        </w:r>
        <w:r>
          <w:t>46</w:t>
        </w:r>
        <w:r>
          <w:fldChar w:fldCharType="end"/>
        </w:r>
      </w:hyperlink>
    </w:p>
    <w:p w14:paraId="1B76EFDD" w14:textId="27161DB4"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37" w:history="1">
        <w:r w:rsidRPr="00934844">
          <w:rPr>
            <w:rStyle w:val="Hyperlink"/>
          </w:rPr>
          <w:t>Table 41 – SetOperatingMode Method AddressSpace definition</w:t>
        </w:r>
        <w:r>
          <w:tab/>
        </w:r>
        <w:r>
          <w:fldChar w:fldCharType="begin"/>
        </w:r>
        <w:r>
          <w:instrText xml:space="preserve"> PAGEREF _Toc237361937 \h </w:instrText>
        </w:r>
        <w:r>
          <w:fldChar w:fldCharType="separate"/>
        </w:r>
        <w:r>
          <w:t>46</w:t>
        </w:r>
        <w:r>
          <w:fldChar w:fldCharType="end"/>
        </w:r>
      </w:hyperlink>
    </w:p>
    <w:p w14:paraId="3CDCA789" w14:textId="04BFA1FC"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38" w:history="1">
        <w:r w:rsidRPr="00934844">
          <w:rPr>
            <w:rStyle w:val="Hyperlink"/>
          </w:rPr>
          <w:t>Table 42 – StartTest Method Arguments</w:t>
        </w:r>
        <w:r>
          <w:tab/>
        </w:r>
        <w:r>
          <w:fldChar w:fldCharType="begin"/>
        </w:r>
        <w:r>
          <w:instrText xml:space="preserve"> PAGEREF _Toc237361938 \h </w:instrText>
        </w:r>
        <w:r>
          <w:fldChar w:fldCharType="separate"/>
        </w:r>
        <w:r>
          <w:t>46</w:t>
        </w:r>
        <w:r>
          <w:fldChar w:fldCharType="end"/>
        </w:r>
      </w:hyperlink>
    </w:p>
    <w:p w14:paraId="781410BA" w14:textId="4EE36A64"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39" w:history="1">
        <w:r w:rsidRPr="00934844">
          <w:rPr>
            <w:rStyle w:val="Hyperlink"/>
          </w:rPr>
          <w:t>Table 43 – StartTest Method AddressSpace definition</w:t>
        </w:r>
        <w:r>
          <w:tab/>
        </w:r>
        <w:r>
          <w:fldChar w:fldCharType="begin"/>
        </w:r>
        <w:r>
          <w:instrText xml:space="preserve"> PAGEREF _Toc237361939 \h </w:instrText>
        </w:r>
        <w:r>
          <w:fldChar w:fldCharType="separate"/>
        </w:r>
        <w:r>
          <w:t>47</w:t>
        </w:r>
        <w:r>
          <w:fldChar w:fldCharType="end"/>
        </w:r>
      </w:hyperlink>
    </w:p>
    <w:p w14:paraId="34D2A73B" w14:textId="048FFB18"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40" w:history="1">
        <w:r w:rsidRPr="00934844">
          <w:rPr>
            <w:rStyle w:val="Hyperlink"/>
          </w:rPr>
          <w:t>Table 44 – TransferSwitchSourceType definition</w:t>
        </w:r>
        <w:r>
          <w:tab/>
        </w:r>
        <w:r>
          <w:fldChar w:fldCharType="begin"/>
        </w:r>
        <w:r>
          <w:instrText xml:space="preserve"> PAGEREF _Toc237361940 \h </w:instrText>
        </w:r>
        <w:r>
          <w:fldChar w:fldCharType="separate"/>
        </w:r>
        <w:r>
          <w:t>47</w:t>
        </w:r>
        <w:r>
          <w:fldChar w:fldCharType="end"/>
        </w:r>
      </w:hyperlink>
    </w:p>
    <w:p w14:paraId="10665F6C" w14:textId="03048EEF"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41" w:history="1">
        <w:r w:rsidRPr="00934844">
          <w:rPr>
            <w:rStyle w:val="Hyperlink"/>
          </w:rPr>
          <w:t>Table 45 – AutomaticTransferSwitchType definition</w:t>
        </w:r>
        <w:r>
          <w:tab/>
        </w:r>
        <w:r>
          <w:fldChar w:fldCharType="begin"/>
        </w:r>
        <w:r>
          <w:instrText xml:space="preserve"> PAGEREF _Toc237361941 \h </w:instrText>
        </w:r>
        <w:r>
          <w:fldChar w:fldCharType="separate"/>
        </w:r>
        <w:r>
          <w:t>48</w:t>
        </w:r>
        <w:r>
          <w:fldChar w:fldCharType="end"/>
        </w:r>
      </w:hyperlink>
    </w:p>
    <w:p w14:paraId="426775AC" w14:textId="5B6F3C85"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42" w:history="1">
        <w:r w:rsidRPr="00934844">
          <w:rPr>
            <w:rStyle w:val="Hyperlink"/>
          </w:rPr>
          <w:t>Table 46 – InhibitTransfer Method Arguments</w:t>
        </w:r>
        <w:r>
          <w:tab/>
        </w:r>
        <w:r>
          <w:fldChar w:fldCharType="begin"/>
        </w:r>
        <w:r>
          <w:instrText xml:space="preserve"> PAGEREF _Toc237361942 \h </w:instrText>
        </w:r>
        <w:r>
          <w:fldChar w:fldCharType="separate"/>
        </w:r>
        <w:r>
          <w:t>49</w:t>
        </w:r>
        <w:r>
          <w:fldChar w:fldCharType="end"/>
        </w:r>
      </w:hyperlink>
    </w:p>
    <w:p w14:paraId="161A0D3F" w14:textId="00F75816"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43" w:history="1">
        <w:r w:rsidRPr="00934844">
          <w:rPr>
            <w:rStyle w:val="Hyperlink"/>
          </w:rPr>
          <w:t>Table 47 – InhibitTransfer Method AddressSpace definition</w:t>
        </w:r>
        <w:r>
          <w:tab/>
        </w:r>
        <w:r>
          <w:fldChar w:fldCharType="begin"/>
        </w:r>
        <w:r>
          <w:instrText xml:space="preserve"> PAGEREF _Toc237361943 \h </w:instrText>
        </w:r>
        <w:r>
          <w:fldChar w:fldCharType="separate"/>
        </w:r>
        <w:r>
          <w:t>49</w:t>
        </w:r>
        <w:r>
          <w:fldChar w:fldCharType="end"/>
        </w:r>
      </w:hyperlink>
    </w:p>
    <w:p w14:paraId="007AE17D" w14:textId="572AFA4C"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44" w:history="1">
        <w:r w:rsidRPr="00934844">
          <w:rPr>
            <w:rStyle w:val="Hyperlink"/>
          </w:rPr>
          <w:t>Table 48 – ParallelingControllerType definition</w:t>
        </w:r>
        <w:r>
          <w:tab/>
        </w:r>
        <w:r>
          <w:fldChar w:fldCharType="begin"/>
        </w:r>
        <w:r>
          <w:instrText xml:space="preserve"> PAGEREF _Toc237361944 \h </w:instrText>
        </w:r>
        <w:r>
          <w:fldChar w:fldCharType="separate"/>
        </w:r>
        <w:r>
          <w:t>49</w:t>
        </w:r>
        <w:r>
          <w:fldChar w:fldCharType="end"/>
        </w:r>
      </w:hyperlink>
    </w:p>
    <w:p w14:paraId="05292359" w14:textId="413CE307"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45" w:history="1">
        <w:r w:rsidRPr="00934844">
          <w:rPr>
            <w:rStyle w:val="Hyperlink"/>
          </w:rPr>
          <w:t>Table 49 – GeneratorSystemType definition</w:t>
        </w:r>
        <w:r>
          <w:tab/>
        </w:r>
        <w:r>
          <w:fldChar w:fldCharType="begin"/>
        </w:r>
        <w:r>
          <w:instrText xml:space="preserve"> PAGEREF _Toc237361945 \h </w:instrText>
        </w:r>
        <w:r>
          <w:fldChar w:fldCharType="separate"/>
        </w:r>
        <w:r>
          <w:t>50</w:t>
        </w:r>
        <w:r>
          <w:fldChar w:fldCharType="end"/>
        </w:r>
      </w:hyperlink>
    </w:p>
    <w:p w14:paraId="163DC3E2" w14:textId="0A88B511"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46" w:history="1">
        <w:r w:rsidRPr="00934844">
          <w:rPr>
            <w:rStyle w:val="Hyperlink"/>
          </w:rPr>
          <w:t>Table 50 – GeneratorProtectionAlarmType definition</w:t>
        </w:r>
        <w:r>
          <w:tab/>
        </w:r>
        <w:r>
          <w:fldChar w:fldCharType="begin"/>
        </w:r>
        <w:r>
          <w:instrText xml:space="preserve"> PAGEREF _Toc237361946 \h </w:instrText>
        </w:r>
        <w:r>
          <w:fldChar w:fldCharType="separate"/>
        </w:r>
        <w:r>
          <w:t>51</w:t>
        </w:r>
        <w:r>
          <w:fldChar w:fldCharType="end"/>
        </w:r>
      </w:hyperlink>
    </w:p>
    <w:p w14:paraId="5A907D10" w14:textId="7322FFC4"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47" w:history="1">
        <w:r w:rsidRPr="00934844">
          <w:rPr>
            <w:rStyle w:val="Hyperlink"/>
          </w:rPr>
          <w:t>Table 51 – GeneratorOperatingModeEnum Items</w:t>
        </w:r>
        <w:r>
          <w:tab/>
        </w:r>
        <w:r>
          <w:fldChar w:fldCharType="begin"/>
        </w:r>
        <w:r>
          <w:instrText xml:space="preserve"> PAGEREF _Toc237361947 \h </w:instrText>
        </w:r>
        <w:r>
          <w:fldChar w:fldCharType="separate"/>
        </w:r>
        <w:r>
          <w:t>51</w:t>
        </w:r>
        <w:r>
          <w:fldChar w:fldCharType="end"/>
        </w:r>
      </w:hyperlink>
    </w:p>
    <w:p w14:paraId="741AC614" w14:textId="3EEB3D76"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48" w:history="1">
        <w:r w:rsidRPr="00934844">
          <w:rPr>
            <w:rStyle w:val="Hyperlink"/>
          </w:rPr>
          <w:t>Table 52 – GeneratorOperatingModeEnum definition</w:t>
        </w:r>
        <w:r>
          <w:tab/>
        </w:r>
        <w:r>
          <w:fldChar w:fldCharType="begin"/>
        </w:r>
        <w:r>
          <w:instrText xml:space="preserve"> PAGEREF _Toc237361948 \h </w:instrText>
        </w:r>
        <w:r>
          <w:fldChar w:fldCharType="separate"/>
        </w:r>
        <w:r>
          <w:t>51</w:t>
        </w:r>
        <w:r>
          <w:fldChar w:fldCharType="end"/>
        </w:r>
      </w:hyperlink>
    </w:p>
    <w:p w14:paraId="422DD591" w14:textId="155045BA"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49" w:history="1">
        <w:r w:rsidRPr="00934844">
          <w:rPr>
            <w:rStyle w:val="Hyperlink"/>
          </w:rPr>
          <w:t>Table 53 – FuelTypeEnum Items</w:t>
        </w:r>
        <w:r>
          <w:tab/>
        </w:r>
        <w:r>
          <w:fldChar w:fldCharType="begin"/>
        </w:r>
        <w:r>
          <w:instrText xml:space="preserve"> PAGEREF _Toc237361949 \h </w:instrText>
        </w:r>
        <w:r>
          <w:fldChar w:fldCharType="separate"/>
        </w:r>
        <w:r>
          <w:t>52</w:t>
        </w:r>
        <w:r>
          <w:fldChar w:fldCharType="end"/>
        </w:r>
      </w:hyperlink>
    </w:p>
    <w:p w14:paraId="7366EF85" w14:textId="7B49F2DC"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50" w:history="1">
        <w:r w:rsidRPr="00934844">
          <w:rPr>
            <w:rStyle w:val="Hyperlink"/>
          </w:rPr>
          <w:t>Table 54 – FuelTypeEnum definition</w:t>
        </w:r>
        <w:r>
          <w:tab/>
        </w:r>
        <w:r>
          <w:fldChar w:fldCharType="begin"/>
        </w:r>
        <w:r>
          <w:instrText xml:space="preserve"> PAGEREF _Toc237361950 \h </w:instrText>
        </w:r>
        <w:r>
          <w:fldChar w:fldCharType="separate"/>
        </w:r>
        <w:r>
          <w:t>52</w:t>
        </w:r>
        <w:r>
          <w:fldChar w:fldCharType="end"/>
        </w:r>
      </w:hyperlink>
    </w:p>
    <w:p w14:paraId="4EFFA4F8" w14:textId="40E050DA"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51" w:history="1">
        <w:r w:rsidRPr="00934844">
          <w:rPr>
            <w:rStyle w:val="Hyperlink"/>
          </w:rPr>
          <w:t>Table 55 – GeneratorApplicationRatingEnum Items</w:t>
        </w:r>
        <w:r>
          <w:tab/>
        </w:r>
        <w:r>
          <w:fldChar w:fldCharType="begin"/>
        </w:r>
        <w:r>
          <w:instrText xml:space="preserve"> PAGEREF _Toc237361951 \h </w:instrText>
        </w:r>
        <w:r>
          <w:fldChar w:fldCharType="separate"/>
        </w:r>
        <w:r>
          <w:t>52</w:t>
        </w:r>
        <w:r>
          <w:fldChar w:fldCharType="end"/>
        </w:r>
      </w:hyperlink>
    </w:p>
    <w:p w14:paraId="4068AE69" w14:textId="76C97458"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52" w:history="1">
        <w:r w:rsidRPr="00934844">
          <w:rPr>
            <w:rStyle w:val="Hyperlink"/>
          </w:rPr>
          <w:t>Table 56 – GeneratorApplicationRatingEnum definition</w:t>
        </w:r>
        <w:r>
          <w:tab/>
        </w:r>
        <w:r>
          <w:fldChar w:fldCharType="begin"/>
        </w:r>
        <w:r>
          <w:instrText xml:space="preserve"> PAGEREF _Toc237361952 \h </w:instrText>
        </w:r>
        <w:r>
          <w:fldChar w:fldCharType="separate"/>
        </w:r>
        <w:r>
          <w:t>52</w:t>
        </w:r>
        <w:r>
          <w:fldChar w:fldCharType="end"/>
        </w:r>
      </w:hyperlink>
    </w:p>
    <w:p w14:paraId="0AF7D6B4" w14:textId="615EAF8A"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53" w:history="1">
        <w:r w:rsidRPr="00934844">
          <w:rPr>
            <w:rStyle w:val="Hyperlink"/>
          </w:rPr>
          <w:t>Table 57 – ElectricalConnectionEnum Items</w:t>
        </w:r>
        <w:r>
          <w:tab/>
        </w:r>
        <w:r>
          <w:fldChar w:fldCharType="begin"/>
        </w:r>
        <w:r>
          <w:instrText xml:space="preserve"> PAGEREF _Toc237361953 \h </w:instrText>
        </w:r>
        <w:r>
          <w:fldChar w:fldCharType="separate"/>
        </w:r>
        <w:r>
          <w:t>53</w:t>
        </w:r>
        <w:r>
          <w:fldChar w:fldCharType="end"/>
        </w:r>
      </w:hyperlink>
    </w:p>
    <w:p w14:paraId="60F461B9" w14:textId="5FD44783"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54" w:history="1">
        <w:r w:rsidRPr="00934844">
          <w:rPr>
            <w:rStyle w:val="Hyperlink"/>
          </w:rPr>
          <w:t>Table 58 – ElectricalConnectionEnum definition</w:t>
        </w:r>
        <w:r>
          <w:tab/>
        </w:r>
        <w:r>
          <w:fldChar w:fldCharType="begin"/>
        </w:r>
        <w:r>
          <w:instrText xml:space="preserve"> PAGEREF _Toc237361954 \h </w:instrText>
        </w:r>
        <w:r>
          <w:fldChar w:fldCharType="separate"/>
        </w:r>
        <w:r>
          <w:t>53</w:t>
        </w:r>
        <w:r>
          <w:fldChar w:fldCharType="end"/>
        </w:r>
      </w:hyperlink>
    </w:p>
    <w:p w14:paraId="1A55E81A" w14:textId="36D8606B"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55" w:history="1">
        <w:r w:rsidRPr="00934844">
          <w:rPr>
            <w:rStyle w:val="Hyperlink"/>
          </w:rPr>
          <w:t>Table 59 – ExcitationTypeEnum Items</w:t>
        </w:r>
        <w:r>
          <w:tab/>
        </w:r>
        <w:r>
          <w:fldChar w:fldCharType="begin"/>
        </w:r>
        <w:r>
          <w:instrText xml:space="preserve"> PAGEREF _Toc237361955 \h </w:instrText>
        </w:r>
        <w:r>
          <w:fldChar w:fldCharType="separate"/>
        </w:r>
        <w:r>
          <w:t>53</w:t>
        </w:r>
        <w:r>
          <w:fldChar w:fldCharType="end"/>
        </w:r>
      </w:hyperlink>
    </w:p>
    <w:p w14:paraId="6CB5E484" w14:textId="2CC1D41E"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56" w:history="1">
        <w:r w:rsidRPr="00934844">
          <w:rPr>
            <w:rStyle w:val="Hyperlink"/>
          </w:rPr>
          <w:t>Table 60 – ExcitationTypeEnum definition</w:t>
        </w:r>
        <w:r>
          <w:tab/>
        </w:r>
        <w:r>
          <w:fldChar w:fldCharType="begin"/>
        </w:r>
        <w:r>
          <w:instrText xml:space="preserve"> PAGEREF _Toc237361956 \h </w:instrText>
        </w:r>
        <w:r>
          <w:fldChar w:fldCharType="separate"/>
        </w:r>
        <w:r>
          <w:t>53</w:t>
        </w:r>
        <w:r>
          <w:fldChar w:fldCharType="end"/>
        </w:r>
      </w:hyperlink>
    </w:p>
    <w:p w14:paraId="190C8934" w14:textId="6CC69581"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57" w:history="1">
        <w:r w:rsidRPr="00934844">
          <w:rPr>
            <w:rStyle w:val="Hyperlink"/>
          </w:rPr>
          <w:t>Table 61 – CoolingMethodEnum Items</w:t>
        </w:r>
        <w:r>
          <w:tab/>
        </w:r>
        <w:r>
          <w:fldChar w:fldCharType="begin"/>
        </w:r>
        <w:r>
          <w:instrText xml:space="preserve"> PAGEREF _Toc237361957 \h </w:instrText>
        </w:r>
        <w:r>
          <w:fldChar w:fldCharType="separate"/>
        </w:r>
        <w:r>
          <w:t>54</w:t>
        </w:r>
        <w:r>
          <w:fldChar w:fldCharType="end"/>
        </w:r>
      </w:hyperlink>
    </w:p>
    <w:p w14:paraId="10F83D13" w14:textId="6D3C2B41"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58" w:history="1">
        <w:r w:rsidRPr="00934844">
          <w:rPr>
            <w:rStyle w:val="Hyperlink"/>
          </w:rPr>
          <w:t>Table 62 – CoolingMethodEnum definition</w:t>
        </w:r>
        <w:r>
          <w:tab/>
        </w:r>
        <w:r>
          <w:fldChar w:fldCharType="begin"/>
        </w:r>
        <w:r>
          <w:instrText xml:space="preserve"> PAGEREF _Toc237361958 \h </w:instrText>
        </w:r>
        <w:r>
          <w:fldChar w:fldCharType="separate"/>
        </w:r>
        <w:r>
          <w:t>54</w:t>
        </w:r>
        <w:r>
          <w:fldChar w:fldCharType="end"/>
        </w:r>
      </w:hyperlink>
    </w:p>
    <w:p w14:paraId="1E4BC9B0" w14:textId="1485919D"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59" w:history="1">
        <w:r w:rsidRPr="00934844">
          <w:rPr>
            <w:rStyle w:val="Hyperlink"/>
          </w:rPr>
          <w:t>Table 63 – AspirationEnum Items</w:t>
        </w:r>
        <w:r>
          <w:tab/>
        </w:r>
        <w:r>
          <w:fldChar w:fldCharType="begin"/>
        </w:r>
        <w:r>
          <w:instrText xml:space="preserve"> PAGEREF _Toc237361959 \h </w:instrText>
        </w:r>
        <w:r>
          <w:fldChar w:fldCharType="separate"/>
        </w:r>
        <w:r>
          <w:t>54</w:t>
        </w:r>
        <w:r>
          <w:fldChar w:fldCharType="end"/>
        </w:r>
      </w:hyperlink>
    </w:p>
    <w:p w14:paraId="5C8518DD" w14:textId="4132EE5B"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60" w:history="1">
        <w:r w:rsidRPr="00934844">
          <w:rPr>
            <w:rStyle w:val="Hyperlink"/>
          </w:rPr>
          <w:t>Table 64 – AspirationEnum definition</w:t>
        </w:r>
        <w:r>
          <w:tab/>
        </w:r>
        <w:r>
          <w:fldChar w:fldCharType="begin"/>
        </w:r>
        <w:r>
          <w:instrText xml:space="preserve"> PAGEREF _Toc237361960 \h </w:instrText>
        </w:r>
        <w:r>
          <w:fldChar w:fldCharType="separate"/>
        </w:r>
        <w:r>
          <w:t>54</w:t>
        </w:r>
        <w:r>
          <w:fldChar w:fldCharType="end"/>
        </w:r>
      </w:hyperlink>
    </w:p>
    <w:p w14:paraId="7917AB67" w14:textId="3D9EA219"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61" w:history="1">
        <w:r w:rsidRPr="00934844">
          <w:rPr>
            <w:rStyle w:val="Hyperlink"/>
          </w:rPr>
          <w:t>Table 65 – EmissionsStandardEnum Items</w:t>
        </w:r>
        <w:r>
          <w:tab/>
        </w:r>
        <w:r>
          <w:fldChar w:fldCharType="begin"/>
        </w:r>
        <w:r>
          <w:instrText xml:space="preserve"> PAGEREF _Toc237361961 \h </w:instrText>
        </w:r>
        <w:r>
          <w:fldChar w:fldCharType="separate"/>
        </w:r>
        <w:r>
          <w:t>54</w:t>
        </w:r>
        <w:r>
          <w:fldChar w:fldCharType="end"/>
        </w:r>
      </w:hyperlink>
    </w:p>
    <w:p w14:paraId="1C177572" w14:textId="45E5A2C6"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62" w:history="1">
        <w:r w:rsidRPr="00934844">
          <w:rPr>
            <w:rStyle w:val="Hyperlink"/>
          </w:rPr>
          <w:t>Table 66 – EmissionsStandardEnum definition</w:t>
        </w:r>
        <w:r>
          <w:tab/>
        </w:r>
        <w:r>
          <w:fldChar w:fldCharType="begin"/>
        </w:r>
        <w:r>
          <w:instrText xml:space="preserve"> PAGEREF _Toc237361962 \h </w:instrText>
        </w:r>
        <w:r>
          <w:fldChar w:fldCharType="separate"/>
        </w:r>
        <w:r>
          <w:t>55</w:t>
        </w:r>
        <w:r>
          <w:fldChar w:fldCharType="end"/>
        </w:r>
      </w:hyperlink>
    </w:p>
    <w:p w14:paraId="4B0166F6" w14:textId="1257ADB2"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63" w:history="1">
        <w:r w:rsidRPr="00934844">
          <w:rPr>
            <w:rStyle w:val="Hyperlink"/>
          </w:rPr>
          <w:t>Table 67 – CanBusStateEnum Items</w:t>
        </w:r>
        <w:r>
          <w:tab/>
        </w:r>
        <w:r>
          <w:fldChar w:fldCharType="begin"/>
        </w:r>
        <w:r>
          <w:instrText xml:space="preserve"> PAGEREF _Toc237361963 \h </w:instrText>
        </w:r>
        <w:r>
          <w:fldChar w:fldCharType="separate"/>
        </w:r>
        <w:r>
          <w:t>55</w:t>
        </w:r>
        <w:r>
          <w:fldChar w:fldCharType="end"/>
        </w:r>
      </w:hyperlink>
    </w:p>
    <w:p w14:paraId="0FD7CF53" w14:textId="0874661F"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64" w:history="1">
        <w:r w:rsidRPr="00934844">
          <w:rPr>
            <w:rStyle w:val="Hyperlink"/>
          </w:rPr>
          <w:t>Table 68 – CanBusStateEnum definition</w:t>
        </w:r>
        <w:r>
          <w:tab/>
        </w:r>
        <w:r>
          <w:fldChar w:fldCharType="begin"/>
        </w:r>
        <w:r>
          <w:instrText xml:space="preserve"> PAGEREF _Toc237361964 \h </w:instrText>
        </w:r>
        <w:r>
          <w:fldChar w:fldCharType="separate"/>
        </w:r>
        <w:r>
          <w:t>55</w:t>
        </w:r>
        <w:r>
          <w:fldChar w:fldCharType="end"/>
        </w:r>
      </w:hyperlink>
    </w:p>
    <w:p w14:paraId="65396277" w14:textId="2EA8A44F"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65" w:history="1">
        <w:r w:rsidRPr="00934844">
          <w:rPr>
            <w:rStyle w:val="Hyperlink"/>
          </w:rPr>
          <w:t>Table 69 – TransferSwitchPositionEnum Items</w:t>
        </w:r>
        <w:r>
          <w:tab/>
        </w:r>
        <w:r>
          <w:fldChar w:fldCharType="begin"/>
        </w:r>
        <w:r>
          <w:instrText xml:space="preserve"> PAGEREF _Toc237361965 \h </w:instrText>
        </w:r>
        <w:r>
          <w:fldChar w:fldCharType="separate"/>
        </w:r>
        <w:r>
          <w:t>55</w:t>
        </w:r>
        <w:r>
          <w:fldChar w:fldCharType="end"/>
        </w:r>
      </w:hyperlink>
    </w:p>
    <w:p w14:paraId="65835BBA" w14:textId="1C4338FB"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66" w:history="1">
        <w:r w:rsidRPr="00934844">
          <w:rPr>
            <w:rStyle w:val="Hyperlink"/>
          </w:rPr>
          <w:t>Table 70 – TransferSwitchPositionEnum definition</w:t>
        </w:r>
        <w:r>
          <w:tab/>
        </w:r>
        <w:r>
          <w:fldChar w:fldCharType="begin"/>
        </w:r>
        <w:r>
          <w:instrText xml:space="preserve"> PAGEREF _Toc237361966 \h </w:instrText>
        </w:r>
        <w:r>
          <w:fldChar w:fldCharType="separate"/>
        </w:r>
        <w:r>
          <w:t>56</w:t>
        </w:r>
        <w:r>
          <w:fldChar w:fldCharType="end"/>
        </w:r>
      </w:hyperlink>
    </w:p>
    <w:p w14:paraId="7B62C901" w14:textId="0F0FDA30"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67" w:history="1">
        <w:r w:rsidRPr="00934844">
          <w:rPr>
            <w:rStyle w:val="Hyperlink"/>
          </w:rPr>
          <w:t>Table 71 – TransferTransitionTypeEnum Items</w:t>
        </w:r>
        <w:r>
          <w:tab/>
        </w:r>
        <w:r>
          <w:fldChar w:fldCharType="begin"/>
        </w:r>
        <w:r>
          <w:instrText xml:space="preserve"> PAGEREF _Toc237361967 \h </w:instrText>
        </w:r>
        <w:r>
          <w:fldChar w:fldCharType="separate"/>
        </w:r>
        <w:r>
          <w:t>56</w:t>
        </w:r>
        <w:r>
          <w:fldChar w:fldCharType="end"/>
        </w:r>
      </w:hyperlink>
    </w:p>
    <w:p w14:paraId="17C634C9" w14:textId="14664C82"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68" w:history="1">
        <w:r w:rsidRPr="00934844">
          <w:rPr>
            <w:rStyle w:val="Hyperlink"/>
          </w:rPr>
          <w:t>Table 72 – TransferTransitionTypeEnum definition</w:t>
        </w:r>
        <w:r>
          <w:tab/>
        </w:r>
        <w:r>
          <w:fldChar w:fldCharType="begin"/>
        </w:r>
        <w:r>
          <w:instrText xml:space="preserve"> PAGEREF _Toc237361968 \h </w:instrText>
        </w:r>
        <w:r>
          <w:fldChar w:fldCharType="separate"/>
        </w:r>
        <w:r>
          <w:t>56</w:t>
        </w:r>
        <w:r>
          <w:fldChar w:fldCharType="end"/>
        </w:r>
      </w:hyperlink>
    </w:p>
    <w:p w14:paraId="29E3BB98" w14:textId="7C731D8A"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69" w:history="1">
        <w:r w:rsidRPr="00934844">
          <w:rPr>
            <w:rStyle w:val="Hyperlink"/>
          </w:rPr>
          <w:t>Table 73 – AtsOperatingStateEnum Items</w:t>
        </w:r>
        <w:r>
          <w:tab/>
        </w:r>
        <w:r>
          <w:fldChar w:fldCharType="begin"/>
        </w:r>
        <w:r>
          <w:instrText xml:space="preserve"> PAGEREF _Toc237361969 \h </w:instrText>
        </w:r>
        <w:r>
          <w:fldChar w:fldCharType="separate"/>
        </w:r>
        <w:r>
          <w:t>56</w:t>
        </w:r>
        <w:r>
          <w:fldChar w:fldCharType="end"/>
        </w:r>
      </w:hyperlink>
    </w:p>
    <w:p w14:paraId="20A06F04" w14:textId="4C846986"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70" w:history="1">
        <w:r w:rsidRPr="00934844">
          <w:rPr>
            <w:rStyle w:val="Hyperlink"/>
          </w:rPr>
          <w:t>Table 74 – AtsOperatingStateEnum definition</w:t>
        </w:r>
        <w:r>
          <w:tab/>
        </w:r>
        <w:r>
          <w:fldChar w:fldCharType="begin"/>
        </w:r>
        <w:r>
          <w:instrText xml:space="preserve"> PAGEREF _Toc237361970 \h </w:instrText>
        </w:r>
        <w:r>
          <w:fldChar w:fldCharType="separate"/>
        </w:r>
        <w:r>
          <w:t>57</w:t>
        </w:r>
        <w:r>
          <w:fldChar w:fldCharType="end"/>
        </w:r>
      </w:hyperlink>
    </w:p>
    <w:p w14:paraId="45CFBA27" w14:textId="04BE9450"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71" w:history="1">
        <w:r w:rsidRPr="00934844">
          <w:rPr>
            <w:rStyle w:val="Hyperlink"/>
          </w:rPr>
          <w:t>Table 75 – AlarmSeverityEnum Items</w:t>
        </w:r>
        <w:r>
          <w:tab/>
        </w:r>
        <w:r>
          <w:fldChar w:fldCharType="begin"/>
        </w:r>
        <w:r>
          <w:instrText xml:space="preserve"> PAGEREF _Toc237361971 \h </w:instrText>
        </w:r>
        <w:r>
          <w:fldChar w:fldCharType="separate"/>
        </w:r>
        <w:r>
          <w:t>57</w:t>
        </w:r>
        <w:r>
          <w:fldChar w:fldCharType="end"/>
        </w:r>
      </w:hyperlink>
    </w:p>
    <w:p w14:paraId="4D2551DE" w14:textId="766D404F"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72" w:history="1">
        <w:r w:rsidRPr="00934844">
          <w:rPr>
            <w:rStyle w:val="Hyperlink"/>
          </w:rPr>
          <w:t>Table 76 – AlarmSeverityEnum definition</w:t>
        </w:r>
        <w:r>
          <w:tab/>
        </w:r>
        <w:r>
          <w:fldChar w:fldCharType="begin"/>
        </w:r>
        <w:r>
          <w:instrText xml:space="preserve"> PAGEREF _Toc237361972 \h </w:instrText>
        </w:r>
        <w:r>
          <w:fldChar w:fldCharType="separate"/>
        </w:r>
        <w:r>
          <w:t>57</w:t>
        </w:r>
        <w:r>
          <w:fldChar w:fldCharType="end"/>
        </w:r>
      </w:hyperlink>
    </w:p>
    <w:p w14:paraId="2BC29A7A" w14:textId="0781C7C6"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73" w:history="1">
        <w:r w:rsidRPr="00934844">
          <w:rPr>
            <w:rStyle w:val="Hyperlink"/>
          </w:rPr>
          <w:t>Table 77 – GeneratorProtectionFunctionEnum Items</w:t>
        </w:r>
        <w:r>
          <w:tab/>
        </w:r>
        <w:r>
          <w:fldChar w:fldCharType="begin"/>
        </w:r>
        <w:r>
          <w:instrText xml:space="preserve"> PAGEREF _Toc237361973 \h </w:instrText>
        </w:r>
        <w:r>
          <w:fldChar w:fldCharType="separate"/>
        </w:r>
        <w:r>
          <w:t>58</w:t>
        </w:r>
        <w:r>
          <w:fldChar w:fldCharType="end"/>
        </w:r>
      </w:hyperlink>
    </w:p>
    <w:p w14:paraId="63ACF237" w14:textId="724E3F3C"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74" w:history="1">
        <w:r w:rsidRPr="00934844">
          <w:rPr>
            <w:rStyle w:val="Hyperlink"/>
          </w:rPr>
          <w:t>Table 78 – GeneratorProtectionFunctionEnum definition</w:t>
        </w:r>
        <w:r>
          <w:tab/>
        </w:r>
        <w:r>
          <w:fldChar w:fldCharType="begin"/>
        </w:r>
        <w:r>
          <w:instrText xml:space="preserve"> PAGEREF _Toc237361974 \h </w:instrText>
        </w:r>
        <w:r>
          <w:fldChar w:fldCharType="separate"/>
        </w:r>
        <w:r>
          <w:t>60</w:t>
        </w:r>
        <w:r>
          <w:fldChar w:fldCharType="end"/>
        </w:r>
      </w:hyperlink>
    </w:p>
    <w:p w14:paraId="7CD51526" w14:textId="37D38FA7"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75" w:history="1">
        <w:r w:rsidRPr="00934844">
          <w:rPr>
            <w:rStyle w:val="Hyperlink"/>
          </w:rPr>
          <w:t>Table 79 – ParallelingSystemStateEnum Items</w:t>
        </w:r>
        <w:r>
          <w:tab/>
        </w:r>
        <w:r>
          <w:fldChar w:fldCharType="begin"/>
        </w:r>
        <w:r>
          <w:instrText xml:space="preserve"> PAGEREF _Toc237361975 \h </w:instrText>
        </w:r>
        <w:r>
          <w:fldChar w:fldCharType="separate"/>
        </w:r>
        <w:r>
          <w:t>60</w:t>
        </w:r>
        <w:r>
          <w:fldChar w:fldCharType="end"/>
        </w:r>
      </w:hyperlink>
    </w:p>
    <w:p w14:paraId="15994599" w14:textId="4A41BCE5"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76" w:history="1">
        <w:r w:rsidRPr="00934844">
          <w:rPr>
            <w:rStyle w:val="Hyperlink"/>
          </w:rPr>
          <w:t>Table 80 – ParallelingSystemStateEnum definition</w:t>
        </w:r>
        <w:r>
          <w:tab/>
        </w:r>
        <w:r>
          <w:fldChar w:fldCharType="begin"/>
        </w:r>
        <w:r>
          <w:instrText xml:space="preserve"> PAGEREF _Toc237361976 \h </w:instrText>
        </w:r>
        <w:r>
          <w:fldChar w:fldCharType="separate"/>
        </w:r>
        <w:r>
          <w:t>60</w:t>
        </w:r>
        <w:r>
          <w:fldChar w:fldCharType="end"/>
        </w:r>
      </w:hyperlink>
    </w:p>
    <w:p w14:paraId="340FBC8C" w14:textId="15379CDD"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77" w:history="1">
        <w:r w:rsidRPr="00934844">
          <w:rPr>
            <w:rStyle w:val="Hyperlink"/>
          </w:rPr>
          <w:t>Table 81 – AftertreatmentStateEnum Items</w:t>
        </w:r>
        <w:r>
          <w:tab/>
        </w:r>
        <w:r>
          <w:fldChar w:fldCharType="begin"/>
        </w:r>
        <w:r>
          <w:instrText xml:space="preserve"> PAGEREF _Toc237361977 \h </w:instrText>
        </w:r>
        <w:r>
          <w:fldChar w:fldCharType="separate"/>
        </w:r>
        <w:r>
          <w:t>61</w:t>
        </w:r>
        <w:r>
          <w:fldChar w:fldCharType="end"/>
        </w:r>
      </w:hyperlink>
    </w:p>
    <w:p w14:paraId="5AC12904" w14:textId="66E06303"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78" w:history="1">
        <w:r w:rsidRPr="00934844">
          <w:rPr>
            <w:rStyle w:val="Hyperlink"/>
          </w:rPr>
          <w:t>Table 82 – AftertreatmentStateEnum definition</w:t>
        </w:r>
        <w:r>
          <w:tab/>
        </w:r>
        <w:r>
          <w:fldChar w:fldCharType="begin"/>
        </w:r>
        <w:r>
          <w:instrText xml:space="preserve"> PAGEREF _Toc237361978 \h </w:instrText>
        </w:r>
        <w:r>
          <w:fldChar w:fldCharType="separate"/>
        </w:r>
        <w:r>
          <w:t>61</w:t>
        </w:r>
        <w:r>
          <w:fldChar w:fldCharType="end"/>
        </w:r>
      </w:hyperlink>
    </w:p>
    <w:p w14:paraId="3F4F5658" w14:textId="389F8472"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79" w:history="1">
        <w:r w:rsidRPr="00934844">
          <w:rPr>
            <w:rStyle w:val="Hyperlink"/>
          </w:rPr>
          <w:t>Table 83 – J1939LampStatusEnum Items</w:t>
        </w:r>
        <w:r>
          <w:tab/>
        </w:r>
        <w:r>
          <w:fldChar w:fldCharType="begin"/>
        </w:r>
        <w:r>
          <w:instrText xml:space="preserve"> PAGEREF _Toc237361979 \h </w:instrText>
        </w:r>
        <w:r>
          <w:fldChar w:fldCharType="separate"/>
        </w:r>
        <w:r>
          <w:t>61</w:t>
        </w:r>
        <w:r>
          <w:fldChar w:fldCharType="end"/>
        </w:r>
      </w:hyperlink>
    </w:p>
    <w:p w14:paraId="61B04A47" w14:textId="1D569873"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80" w:history="1">
        <w:r w:rsidRPr="00934844">
          <w:rPr>
            <w:rStyle w:val="Hyperlink"/>
          </w:rPr>
          <w:t>Table 84 – J1939LampStatusEnum definition</w:t>
        </w:r>
        <w:r>
          <w:tab/>
        </w:r>
        <w:r>
          <w:fldChar w:fldCharType="begin"/>
        </w:r>
        <w:r>
          <w:instrText xml:space="preserve"> PAGEREF _Toc237361980 \h </w:instrText>
        </w:r>
        <w:r>
          <w:fldChar w:fldCharType="separate"/>
        </w:r>
        <w:r>
          <w:t>61</w:t>
        </w:r>
        <w:r>
          <w:fldChar w:fldCharType="end"/>
        </w:r>
      </w:hyperlink>
    </w:p>
    <w:p w14:paraId="431E7D9A" w14:textId="487CF991"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81" w:history="1">
        <w:r w:rsidRPr="00934844">
          <w:rPr>
            <w:rStyle w:val="Hyperlink"/>
          </w:rPr>
          <w:t>Table 85 – DiagnosticTroubleCodeType Items</w:t>
        </w:r>
        <w:r>
          <w:tab/>
        </w:r>
        <w:r>
          <w:fldChar w:fldCharType="begin"/>
        </w:r>
        <w:r>
          <w:instrText xml:space="preserve"> PAGEREF _Toc237361981 \h </w:instrText>
        </w:r>
        <w:r>
          <w:fldChar w:fldCharType="separate"/>
        </w:r>
        <w:r>
          <w:t>62</w:t>
        </w:r>
        <w:r>
          <w:fldChar w:fldCharType="end"/>
        </w:r>
      </w:hyperlink>
    </w:p>
    <w:p w14:paraId="03C567CC" w14:textId="0C860B2C"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82" w:history="1">
        <w:r w:rsidRPr="00934844">
          <w:rPr>
            <w:rStyle w:val="Hyperlink"/>
          </w:rPr>
          <w:t>Table 86 – DiagnosticTroubleCodeType definition</w:t>
        </w:r>
        <w:r>
          <w:tab/>
        </w:r>
        <w:r>
          <w:fldChar w:fldCharType="begin"/>
        </w:r>
        <w:r>
          <w:instrText xml:space="preserve"> PAGEREF _Toc237361982 \h </w:instrText>
        </w:r>
        <w:r>
          <w:fldChar w:fldCharType="separate"/>
        </w:r>
        <w:r>
          <w:t>62</w:t>
        </w:r>
        <w:r>
          <w:fldChar w:fldCharType="end"/>
        </w:r>
      </w:hyperlink>
    </w:p>
    <w:p w14:paraId="472BB156" w14:textId="50FC0761"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83" w:history="1">
        <w:r w:rsidRPr="00934844">
          <w:rPr>
            <w:rStyle w:val="Hyperlink"/>
          </w:rPr>
          <w:t>Table 87 – GeneratorProtectionActionEnum Items</w:t>
        </w:r>
        <w:r>
          <w:tab/>
        </w:r>
        <w:r>
          <w:fldChar w:fldCharType="begin"/>
        </w:r>
        <w:r>
          <w:instrText xml:space="preserve"> PAGEREF _Toc237361983 \h </w:instrText>
        </w:r>
        <w:r>
          <w:fldChar w:fldCharType="separate"/>
        </w:r>
        <w:r>
          <w:t>62</w:t>
        </w:r>
        <w:r>
          <w:fldChar w:fldCharType="end"/>
        </w:r>
      </w:hyperlink>
    </w:p>
    <w:p w14:paraId="723EFADE" w14:textId="6739AA7C"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84" w:history="1">
        <w:r w:rsidRPr="00934844">
          <w:rPr>
            <w:rStyle w:val="Hyperlink"/>
          </w:rPr>
          <w:t>Table 88 – GeneratorProtectionActionEnum definition</w:t>
        </w:r>
        <w:r>
          <w:tab/>
        </w:r>
        <w:r>
          <w:fldChar w:fldCharType="begin"/>
        </w:r>
        <w:r>
          <w:instrText xml:space="preserve"> PAGEREF _Toc237361984 \h </w:instrText>
        </w:r>
        <w:r>
          <w:fldChar w:fldCharType="separate"/>
        </w:r>
        <w:r>
          <w:t>62</w:t>
        </w:r>
        <w:r>
          <w:fldChar w:fldCharType="end"/>
        </w:r>
      </w:hyperlink>
    </w:p>
    <w:p w14:paraId="752B138D" w14:textId="16C72E58"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85" w:history="1">
        <w:r w:rsidRPr="00934844">
          <w:rPr>
            <w:rStyle w:val="Hyperlink"/>
          </w:rPr>
          <w:t>Table 89 – DiagnosticTroubleCodeDataType Items</w:t>
        </w:r>
        <w:r>
          <w:tab/>
        </w:r>
        <w:r>
          <w:fldChar w:fldCharType="begin"/>
        </w:r>
        <w:r>
          <w:instrText xml:space="preserve"> PAGEREF _Toc237361985 \h </w:instrText>
        </w:r>
        <w:r>
          <w:fldChar w:fldCharType="separate"/>
        </w:r>
        <w:r>
          <w:t>63</w:t>
        </w:r>
        <w:r>
          <w:fldChar w:fldCharType="end"/>
        </w:r>
      </w:hyperlink>
    </w:p>
    <w:p w14:paraId="109A00A3" w14:textId="0DD82D59"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86" w:history="1">
        <w:r w:rsidRPr="00934844">
          <w:rPr>
            <w:rStyle w:val="Hyperlink"/>
          </w:rPr>
          <w:t>Table 90 – DiagnosticTroubleCodeDataType definition</w:t>
        </w:r>
        <w:r>
          <w:tab/>
        </w:r>
        <w:r>
          <w:fldChar w:fldCharType="begin"/>
        </w:r>
        <w:r>
          <w:instrText xml:space="preserve"> PAGEREF _Toc237361986 \h </w:instrText>
        </w:r>
        <w:r>
          <w:fldChar w:fldCharType="separate"/>
        </w:r>
        <w:r>
          <w:t>63</w:t>
        </w:r>
        <w:r>
          <w:fldChar w:fldCharType="end"/>
        </w:r>
      </w:hyperlink>
    </w:p>
    <w:p w14:paraId="7F171CCA" w14:textId="5A7001F1"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87" w:history="1">
        <w:r w:rsidRPr="00934844">
          <w:rPr>
            <w:rStyle w:val="Hyperlink"/>
          </w:rPr>
          <w:t>Table 91 – Profiles and conformance units</w:t>
        </w:r>
        <w:r>
          <w:tab/>
        </w:r>
        <w:r>
          <w:fldChar w:fldCharType="begin"/>
        </w:r>
        <w:r>
          <w:instrText xml:space="preserve"> PAGEREF _Toc237361987 \h </w:instrText>
        </w:r>
        <w:r>
          <w:fldChar w:fldCharType="separate"/>
        </w:r>
        <w:r>
          <w:t>64</w:t>
        </w:r>
        <w:r>
          <w:fldChar w:fldCharType="end"/>
        </w:r>
      </w:hyperlink>
    </w:p>
    <w:p w14:paraId="34B87EB3" w14:textId="333486E1"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88" w:history="1">
        <w:r w:rsidRPr="00934844">
          <w:rPr>
            <w:rStyle w:val="Hyperlink"/>
          </w:rPr>
          <w:t>Table 92 – NamespaceMetadata Object for this document</w:t>
        </w:r>
        <w:r>
          <w:tab/>
        </w:r>
        <w:r>
          <w:fldChar w:fldCharType="begin"/>
        </w:r>
        <w:r>
          <w:instrText xml:space="preserve"> PAGEREF _Toc237361988 \h </w:instrText>
        </w:r>
        <w:r>
          <w:fldChar w:fldCharType="separate"/>
        </w:r>
        <w:r>
          <w:t>65</w:t>
        </w:r>
        <w:r>
          <w:fldChar w:fldCharType="end"/>
        </w:r>
      </w:hyperlink>
    </w:p>
    <w:p w14:paraId="24E162AF" w14:textId="584EF2FD"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89" w:history="1">
        <w:r w:rsidRPr="00934844">
          <w:rPr>
            <w:rStyle w:val="Hyperlink"/>
          </w:rPr>
          <w:t>Table 93 – Namespaces used in an OpenUSD Server</w:t>
        </w:r>
        <w:r>
          <w:tab/>
        </w:r>
        <w:r>
          <w:fldChar w:fldCharType="begin"/>
        </w:r>
        <w:r>
          <w:instrText xml:space="preserve"> PAGEREF _Toc237361989 \h </w:instrText>
        </w:r>
        <w:r>
          <w:fldChar w:fldCharType="separate"/>
        </w:r>
        <w:r>
          <w:t>65</w:t>
        </w:r>
        <w:r>
          <w:fldChar w:fldCharType="end"/>
        </w:r>
      </w:hyperlink>
    </w:p>
    <w:p w14:paraId="75939C40" w14:textId="36710B00"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90" w:history="1">
        <w:r w:rsidRPr="00934844">
          <w:rPr>
            <w:rStyle w:val="Hyperlink"/>
          </w:rPr>
          <w:t>Table 94 – Namespaces used in this document</w:t>
        </w:r>
        <w:r>
          <w:tab/>
        </w:r>
        <w:r>
          <w:fldChar w:fldCharType="begin"/>
        </w:r>
        <w:r>
          <w:instrText xml:space="preserve"> PAGEREF _Toc237361990 \h </w:instrText>
        </w:r>
        <w:r>
          <w:fldChar w:fldCharType="separate"/>
        </w:r>
        <w:r>
          <w:t>65</w:t>
        </w:r>
        <w:r>
          <w:fldChar w:fldCharType="end"/>
        </w:r>
      </w:hyperlink>
    </w:p>
    <w:p w14:paraId="3ADE4ACC" w14:textId="40EE5644" w:rsidR="007C60F1" w:rsidRDefault="007C60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61991" w:history="1">
        <w:r w:rsidRPr="00934844">
          <w:rPr>
            <w:rStyle w:val="Hyperlink"/>
          </w:rPr>
          <w:t>Table 95 – Nodes defined by this document</w:t>
        </w:r>
        <w:r>
          <w:tab/>
        </w:r>
        <w:r>
          <w:fldChar w:fldCharType="begin"/>
        </w:r>
        <w:r>
          <w:instrText xml:space="preserve"> PAGEREF _Toc237361991 \h </w:instrText>
        </w:r>
        <w:r>
          <w:fldChar w:fldCharType="separate"/>
        </w:r>
        <w:r>
          <w:t>68</w:t>
        </w:r>
        <w:r>
          <w:fldChar w:fldCharType="end"/>
        </w:r>
      </w:hyperlink>
    </w:p>
    <w:p w14:paraId="5E6394B4" w14:textId="7CE83E36" w:rsidR="00C36D2F" w:rsidRDefault="00FB33AC">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OPC Foundation Machinery joint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2B19309F"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2864253C"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OPC Foundation Machinery joint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OPC Foundation Machinery joint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OPC Foundation Machinery joint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OPC Foundation Machinery joint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OPC Foundation Machinery joint working group</w:t>
      </w:r>
      <w:r w:rsidRPr="004C388A">
        <w:rPr>
          <w:sz w:val="16"/>
          <w:szCs w:val="16"/>
        </w:rPr>
        <w:t xml:space="preserve"> specifications may require use of an invention covered by patent rights. OPC Foundation or </w:t>
      </w:r>
      <w:r w:rsidRPr="004C388A">
        <w:rPr>
          <w:color w:val="FF0000"/>
          <w:sz w:val="16"/>
          <w:szCs w:val="16"/>
        </w:rPr>
        <w:t>OPC Foundation Machinery joint working group</w:t>
      </w:r>
      <w:r w:rsidRPr="004C388A">
        <w:rPr>
          <w:sz w:val="16"/>
          <w:szCs w:val="16"/>
        </w:rPr>
        <w:t xml:space="preserve"> shall not be responsible for identifying patents for which a license may be required by any OPC or </w:t>
      </w:r>
      <w:r w:rsidRPr="004C388A">
        <w:rPr>
          <w:color w:val="FF0000"/>
          <w:sz w:val="16"/>
          <w:szCs w:val="16"/>
        </w:rPr>
        <w:t>OPC Foundation Machinery joint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OPC Foundation Machinery joint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OPC Foundation Machinery joint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OPC Foundation Machinery joint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OPC Foundation Machinery joint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OPC Foundation Machinery joint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6DA91826"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0E3D01E9"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01C85935"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8FAACF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3254BBF1"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7BDE0A8"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GENERATORS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Generator sets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7361778"/>
      <w:r w:rsidRPr="00EC120D">
        <w:t>Scope</w:t>
      </w:r>
      <w:bookmarkEnd w:id="15"/>
      <w:bookmarkEnd w:id="16"/>
      <w:bookmarkEnd w:id="17"/>
      <w:bookmarkEnd w:id="18"/>
      <w:bookmarkEnd w:id="19"/>
      <w:bookmarkEnd w:id="20"/>
      <w:bookmarkEnd w:id="21"/>
      <w:bookmarkEnd w:id="22"/>
    </w:p>
    <w:p w14:paraId="35ABE1E7" w14:textId="77777777" w:rsidR="00C36D2F" w:rsidRDefault="00FB33AC">
      <w:pPr>
        <w:pStyle w:val="PARAGRAPH"/>
      </w:pPr>
      <w:r>
        <w:t xml:space="preserve">This specification defines the OPC UA ObjectTypes, VariableTypes, DataTypes, ReferenceTypes and their instances required to represent a generator set as an automation </w:t>
      </w:r>
      <w:r>
        <w:rPr>
          <w:b/>
        </w:rPr>
        <w:t>asset</w:t>
      </w:r>
      <w:r>
        <w:t xml:space="preserve"> and, at the same time, as a machine that is </w:t>
      </w:r>
      <w:r>
        <w:rPr>
          <w:b/>
        </w:rPr>
        <w:t>built around a prime‑mover engine</w:t>
      </w:r>
      <w:r>
        <w:t xml:space="preserve"> exposing a CAN bus / SAE J1939 interface.</w:t>
      </w:r>
    </w:p>
    <w:p w14:paraId="16A30029" w14:textId="77777777" w:rsidR="00C36D2F" w:rsidRDefault="00FB33AC">
      <w:pPr>
        <w:pStyle w:val="PARAGRAPH"/>
      </w:pPr>
      <w:r>
        <w:t>The model covers:</w:t>
      </w:r>
    </w:p>
    <w:p w14:paraId="7C62B1F0" w14:textId="77777777" w:rsidR="00C36D2F" w:rsidRDefault="00FB33AC">
      <w:pPr>
        <w:pStyle w:val="ListBullet"/>
        <w:numPr>
          <w:ilvl w:val="0"/>
          <w:numId w:val="21"/>
        </w:numPr>
      </w:pPr>
      <w:r>
        <w:t>The generator set as a whole (nameplate/identification, ratings, operating state and mode, health, control methods).</w:t>
      </w:r>
    </w:p>
    <w:p w14:paraId="399E24EB" w14:textId="77777777" w:rsidR="00C36D2F" w:rsidRDefault="00FB33AC">
      <w:pPr>
        <w:pStyle w:val="ListBullet"/>
        <w:numPr>
          <w:ilvl w:val="0"/>
          <w:numId w:val="21"/>
        </w:numPr>
      </w:pPr>
      <w:r>
        <w:t xml:space="preserve">The prime‑mover </w:t>
      </w:r>
      <w:r>
        <w:rPr>
          <w:b/>
        </w:rPr>
        <w:t>engine</w:t>
      </w:r>
      <w:r>
        <w:t>, its telemetry (typically read over CAN/J1939) and its diagnostic trouble codes (DTCs).</w:t>
      </w:r>
    </w:p>
    <w:p w14:paraId="0FD958F3" w14:textId="77777777" w:rsidR="00C36D2F" w:rsidRDefault="00FB33AC">
      <w:pPr>
        <w:pStyle w:val="ListBullet"/>
        <w:numPr>
          <w:ilvl w:val="0"/>
          <w:numId w:val="21"/>
        </w:numPr>
      </w:pPr>
      <w:r>
        <w:t xml:space="preserve">The </w:t>
      </w:r>
      <w:r>
        <w:rPr>
          <w:b/>
        </w:rPr>
        <w:t>alternator</w:t>
      </w:r>
      <w:r>
        <w:t xml:space="preserve"> (generator end), including per‑phase and aggregate electrical measurements.</w:t>
      </w:r>
    </w:p>
    <w:p w14:paraId="633043F6" w14:textId="77777777" w:rsidR="00C36D2F" w:rsidRDefault="00FB33AC">
      <w:pPr>
        <w:pStyle w:val="ListBullet"/>
        <w:numPr>
          <w:ilvl w:val="0"/>
          <w:numId w:val="21"/>
        </w:numPr>
      </w:pPr>
      <w:r>
        <w:t xml:space="preserve">Supporting subsystems: </w:t>
      </w:r>
      <w:r>
        <w:rPr>
          <w:b/>
        </w:rPr>
        <w:t>fuel</w:t>
      </w:r>
      <w:r>
        <w:t xml:space="preserve">, </w:t>
      </w:r>
      <w:r>
        <w:rPr>
          <w:b/>
        </w:rPr>
        <w:t>cooling</w:t>
      </w:r>
      <w:r>
        <w:t xml:space="preserve">, </w:t>
      </w:r>
      <w:r>
        <w:rPr>
          <w:b/>
        </w:rPr>
        <w:t>lubrication</w:t>
      </w:r>
      <w:r>
        <w:t xml:space="preserve">, </w:t>
      </w:r>
      <w:r>
        <w:rPr>
          <w:b/>
        </w:rPr>
        <w:t>starting/battery</w:t>
      </w:r>
      <w:r>
        <w:t xml:space="preserve">, and </w:t>
      </w:r>
      <w:r>
        <w:rPr>
          <w:b/>
        </w:rPr>
        <w:t>exhaust aftertreatment</w:t>
      </w:r>
      <w:r>
        <w:t>.</w:t>
      </w:r>
    </w:p>
    <w:p w14:paraId="3E07940A" w14:textId="77777777" w:rsidR="00C36D2F" w:rsidRDefault="00FB33AC">
      <w:pPr>
        <w:pStyle w:val="ListBullet"/>
        <w:numPr>
          <w:ilvl w:val="0"/>
          <w:numId w:val="21"/>
        </w:numPr>
      </w:pPr>
      <w:r>
        <w:t xml:space="preserve">The </w:t>
      </w:r>
      <w:r>
        <w:rPr>
          <w:b/>
        </w:rPr>
        <w:t>controller / control panel</w:t>
      </w:r>
      <w:r>
        <w:t xml:space="preserve"> and its remote‑monitoring status.</w:t>
      </w:r>
    </w:p>
    <w:p w14:paraId="2E7241BA" w14:textId="77777777" w:rsidR="00C36D2F" w:rsidRDefault="00FB33AC">
      <w:pPr>
        <w:pStyle w:val="ListBullet"/>
        <w:numPr>
          <w:ilvl w:val="0"/>
          <w:numId w:val="21"/>
        </w:numPr>
      </w:pPr>
      <w:r>
        <w:rPr>
          <w:b/>
        </w:rPr>
        <w:t>Protection and alarm</w:t>
      </w:r>
      <w:r>
        <w:t xml:space="preserve"> functions (warnings, shutdowns, electrical trips, lockouts).</w:t>
      </w:r>
    </w:p>
    <w:p w14:paraId="1CEDF59F" w14:textId="77777777" w:rsidR="00C36D2F" w:rsidRDefault="00FB33AC">
      <w:pPr>
        <w:pStyle w:val="ListBullet"/>
        <w:numPr>
          <w:ilvl w:val="0"/>
          <w:numId w:val="21"/>
        </w:numPr>
      </w:pPr>
      <w:r>
        <w:rPr>
          <w:b/>
        </w:rPr>
        <w:t>Automatic transfer switches (ATS)</w:t>
      </w:r>
      <w:r>
        <w:t xml:space="preserve"> and </w:t>
      </w:r>
      <w:r>
        <w:rPr>
          <w:b/>
        </w:rPr>
        <w:t>paralleling / switchgear</w:t>
      </w:r>
      <w:r>
        <w:t xml:space="preserve"> for multi‑set power systems.</w:t>
      </w:r>
    </w:p>
    <w:p w14:paraId="7F47665B" w14:textId="77777777" w:rsidR="00C36D2F" w:rsidRDefault="00FB33AC">
      <w:pPr>
        <w:pStyle w:val="PARAGRAPH"/>
      </w:pPr>
      <w:r>
        <w:t xml:space="preserve">The model deliberately reuses the OPC UA </w:t>
      </w:r>
      <w:r>
        <w:rPr>
          <w:b/>
        </w:rPr>
        <w:t>Devices (DI)</w:t>
      </w:r>
      <w:r>
        <w:t xml:space="preserve"> and </w:t>
      </w:r>
      <w:r>
        <w:rPr>
          <w:b/>
        </w:rPr>
        <w:t>Machinery</w:t>
      </w:r>
      <w:r>
        <w:t xml:space="preserve"> companion specifications so that generator sets appear as first‑class members of the existing OPC UA machine/asset ecosystem.</w:t>
      </w:r>
    </w:p>
    <w:p w14:paraId="2B970E0C" w14:textId="77777777" w:rsidR="00C36D2F" w:rsidRDefault="00FB33AC">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OPC Foundation Machinery joint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7361779"/>
      <w:r w:rsidRPr="00EC120D">
        <w:lastRenderedPageBreak/>
        <w:t>Normative references</w:t>
      </w:r>
      <w:bookmarkEnd w:id="23"/>
      <w:bookmarkEnd w:id="24"/>
      <w:bookmarkEnd w:id="25"/>
      <w:bookmarkEnd w:id="26"/>
      <w:bookmarkEnd w:id="27"/>
      <w:bookmarkEnd w:id="28"/>
      <w:bookmarkEnd w:id="29"/>
      <w:bookmarkEnd w:id="30"/>
    </w:p>
    <w:p w14:paraId="532CB950" w14:textId="77777777" w:rsidR="00C36D2F" w:rsidRDefault="00FB33AC">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C36D2F" w:rsidRDefault="00FB33AC">
      <w:pPr>
        <w:pStyle w:val="NOTE"/>
      </w:pPr>
      <w:r>
        <w:t>NOTE   The OPC UA core specifications are regularly published as IEC 62541.</w:t>
      </w:r>
    </w:p>
    <w:p w14:paraId="4256C675" w14:textId="77777777" w:rsidR="00C36D2F" w:rsidRDefault="00FB33AC">
      <w:pPr>
        <w:pStyle w:val="ReferenceDocuments"/>
      </w:pPr>
      <w:bookmarkStart w:id="31" w:name="UAPart1"/>
      <w:r>
        <w:t>OPC 10000-1, OPC Unified Architecture - Part 1: Overview and Concepts</w:t>
      </w:r>
      <w:bookmarkEnd w:id="31"/>
    </w:p>
    <w:p w14:paraId="6AD2C4ED" w14:textId="77777777" w:rsidR="00C36D2F" w:rsidRDefault="00FB33AC">
      <w:pPr>
        <w:pStyle w:val="ReferenceDocuments"/>
      </w:pPr>
      <w:r>
        <w:t>http://www.opcfoundation.org/documents/10000-1/</w:t>
      </w:r>
    </w:p>
    <w:p w14:paraId="6FD2527B" w14:textId="77777777" w:rsidR="00C36D2F" w:rsidRDefault="00FB33AC">
      <w:pPr>
        <w:pStyle w:val="ReferenceDocuments"/>
      </w:pPr>
      <w:bookmarkStart w:id="32" w:name="UAPart2"/>
      <w:r>
        <w:t>OPC 10000-2, OPC Unified Architecture - Part 2: Security Model</w:t>
      </w:r>
      <w:bookmarkEnd w:id="32"/>
    </w:p>
    <w:p w14:paraId="3D170781" w14:textId="77777777" w:rsidR="00C36D2F" w:rsidRDefault="00FB33AC">
      <w:pPr>
        <w:pStyle w:val="ReferenceDocuments"/>
      </w:pPr>
      <w:r>
        <w:t>http://www.opcfoundation.org/documents/10000-2/</w:t>
      </w:r>
    </w:p>
    <w:p w14:paraId="0DF77927" w14:textId="77777777" w:rsidR="00C36D2F" w:rsidRDefault="00FB33AC">
      <w:pPr>
        <w:pStyle w:val="ReferenceDocuments"/>
      </w:pPr>
      <w:bookmarkStart w:id="33" w:name="UAPart3"/>
      <w:r>
        <w:t>OPC 10000-3, OPC Unified Architecture - Part 3: Address Space Model</w:t>
      </w:r>
      <w:bookmarkEnd w:id="33"/>
    </w:p>
    <w:p w14:paraId="3C78FFE5" w14:textId="77777777" w:rsidR="00C36D2F" w:rsidRDefault="00FB33AC">
      <w:pPr>
        <w:pStyle w:val="ReferenceDocuments"/>
      </w:pPr>
      <w:r>
        <w:t>http://www.opcfoundation.org/documents/10000-3/</w:t>
      </w:r>
    </w:p>
    <w:p w14:paraId="3F657DC6" w14:textId="77777777" w:rsidR="00C36D2F" w:rsidRDefault="00FB33AC">
      <w:pPr>
        <w:pStyle w:val="ReferenceDocuments"/>
      </w:pPr>
      <w:bookmarkStart w:id="34" w:name="UAPart4"/>
      <w:r>
        <w:t>OPC 10000-4, OPC Unified Architecture - Part 4: Services</w:t>
      </w:r>
      <w:bookmarkEnd w:id="34"/>
    </w:p>
    <w:p w14:paraId="6730A53D" w14:textId="77777777" w:rsidR="00C36D2F" w:rsidRDefault="00FB33AC">
      <w:pPr>
        <w:pStyle w:val="ReferenceDocuments"/>
      </w:pPr>
      <w:r>
        <w:t>http://www.opcfoundation.org/documents/10000-4/</w:t>
      </w:r>
    </w:p>
    <w:p w14:paraId="6CFFCBC8" w14:textId="77777777" w:rsidR="00C36D2F" w:rsidRDefault="00FB33AC">
      <w:pPr>
        <w:pStyle w:val="ReferenceDocuments"/>
      </w:pPr>
      <w:bookmarkStart w:id="35" w:name="UAPart5"/>
      <w:r>
        <w:t>OPC 10000-5, OPC Unified Architecture - Part 5: Information Model</w:t>
      </w:r>
      <w:bookmarkEnd w:id="35"/>
    </w:p>
    <w:p w14:paraId="6BD99771" w14:textId="77777777" w:rsidR="00C36D2F" w:rsidRDefault="00FB33AC">
      <w:pPr>
        <w:pStyle w:val="ReferenceDocuments"/>
      </w:pPr>
      <w:r>
        <w:t>http://www.opcfoundation.org/documents/10000-5/</w:t>
      </w:r>
    </w:p>
    <w:p w14:paraId="2B20AF8C" w14:textId="77777777" w:rsidR="00C36D2F" w:rsidRDefault="00FB33AC">
      <w:pPr>
        <w:pStyle w:val="ReferenceDocuments"/>
      </w:pPr>
      <w:bookmarkStart w:id="36" w:name="UAPart6"/>
      <w:r>
        <w:t>OPC 10000-6, OPC Unified Architecture - Part 6: Mappings</w:t>
      </w:r>
      <w:bookmarkEnd w:id="36"/>
    </w:p>
    <w:p w14:paraId="57874050" w14:textId="77777777" w:rsidR="00C36D2F" w:rsidRDefault="00FB33AC">
      <w:pPr>
        <w:pStyle w:val="ReferenceDocuments"/>
      </w:pPr>
      <w:r>
        <w:t>http://www.opcfoundation.org/documents/10000-6/</w:t>
      </w:r>
    </w:p>
    <w:p w14:paraId="15C4A750" w14:textId="77777777" w:rsidR="00C36D2F" w:rsidRDefault="00FB33AC">
      <w:pPr>
        <w:pStyle w:val="ReferenceDocuments"/>
      </w:pPr>
      <w:bookmarkStart w:id="37" w:name="UAPart7"/>
      <w:r>
        <w:t>OPC 10000-7, OPC Unified Architecture - Part 7: Profiles</w:t>
      </w:r>
      <w:bookmarkEnd w:id="37"/>
    </w:p>
    <w:p w14:paraId="31ACFF0C" w14:textId="77777777" w:rsidR="00C36D2F" w:rsidRDefault="00FB33AC">
      <w:pPr>
        <w:pStyle w:val="ReferenceDocuments"/>
      </w:pPr>
      <w:r>
        <w:t>http://www.opcfoundation.org/documents/10000-7/</w:t>
      </w:r>
    </w:p>
    <w:p w14:paraId="4D76427A" w14:textId="77777777" w:rsidR="00C36D2F" w:rsidRDefault="00FB33AC">
      <w:pPr>
        <w:pStyle w:val="ReferenceDocuments"/>
      </w:pPr>
      <w:bookmarkStart w:id="38" w:name="UAPart8"/>
      <w:r>
        <w:t>OPC 10000-8, OPC Unified Architecture - Part 8: Data Access, which defines AnalogUnitType and the engineering-unit Properties every measured value carries.</w:t>
      </w:r>
      <w:bookmarkEnd w:id="38"/>
    </w:p>
    <w:p w14:paraId="3F947831" w14:textId="77777777" w:rsidR="00C36D2F" w:rsidRDefault="00FB33AC">
      <w:pPr>
        <w:pStyle w:val="ReferenceDocuments"/>
      </w:pPr>
      <w:r>
        <w:t>http://www.opcfoundation.org/documents/10000-8/</w:t>
      </w:r>
    </w:p>
    <w:p w14:paraId="4B1A03C5" w14:textId="77777777" w:rsidR="00C36D2F" w:rsidRDefault="00FB33AC">
      <w:pPr>
        <w:pStyle w:val="ReferenceDocuments"/>
      </w:pPr>
      <w:bookmarkStart w:id="39" w:name="UAPart9"/>
      <w:r>
        <w:t>OPC 10000-9, OPC Unified Architecture - Part 9: Alarms and Conditions</w:t>
      </w:r>
      <w:bookmarkEnd w:id="39"/>
    </w:p>
    <w:p w14:paraId="61EE0BCB" w14:textId="77777777" w:rsidR="00C36D2F" w:rsidRDefault="00FB33AC">
      <w:pPr>
        <w:pStyle w:val="ReferenceDocuments"/>
      </w:pPr>
      <w:r>
        <w:t>http://www.opcfoundation.org/documents/10000-9/</w:t>
      </w:r>
    </w:p>
    <w:p w14:paraId="749F4E52" w14:textId="77777777" w:rsidR="00C36D2F" w:rsidRDefault="00FB33AC">
      <w:pPr>
        <w:pStyle w:val="ReferenceDocuments"/>
      </w:pPr>
      <w:bookmarkStart w:id="40" w:name="UAPart12"/>
      <w:r>
        <w:t>OPC 10000-12, OPC Unified Architecture - Part 12: Discovery and Global Services</w:t>
      </w:r>
      <w:bookmarkEnd w:id="40"/>
    </w:p>
    <w:p w14:paraId="19709376" w14:textId="77777777" w:rsidR="00C36D2F" w:rsidRDefault="00FB33AC">
      <w:pPr>
        <w:pStyle w:val="ReferenceDocuments"/>
      </w:pPr>
      <w:r>
        <w:t>http://www.opcfoundation.org/documents/10000-12/</w:t>
      </w:r>
    </w:p>
    <w:p w14:paraId="6700D0AA" w14:textId="77777777" w:rsidR="00C36D2F" w:rsidRDefault="00FB33AC">
      <w:pPr>
        <w:pStyle w:val="ReferenceDocuments"/>
      </w:pPr>
      <w:bookmarkStart w:id="41" w:name="UAPart14"/>
      <w:r>
        <w:t>OPC 10000-14, OPC Unified Architecture - Part 14: PubSub</w:t>
      </w:r>
      <w:bookmarkEnd w:id="41"/>
    </w:p>
    <w:p w14:paraId="56132168" w14:textId="77777777" w:rsidR="00C36D2F" w:rsidRDefault="00FB33AC">
      <w:pPr>
        <w:pStyle w:val="ReferenceDocuments"/>
      </w:pPr>
      <w:r>
        <w:t>http://www.opcfoundation.org/documents/10000-14/</w:t>
      </w:r>
    </w:p>
    <w:p w14:paraId="228C6C3C" w14:textId="77777777" w:rsidR="00C36D2F" w:rsidRDefault="00FB33AC">
      <w:pPr>
        <w:pStyle w:val="ReferenceDocuments"/>
      </w:pPr>
      <w:bookmarkStart w:id="42" w:name="UAPart16"/>
      <w:r>
        <w:t>OPC 10000-16, OPC Unified Architecture - Part 16: State Machines</w:t>
      </w:r>
      <w:bookmarkEnd w:id="42"/>
    </w:p>
    <w:p w14:paraId="61C386CB" w14:textId="77777777" w:rsidR="00C36D2F" w:rsidRDefault="00FB33AC">
      <w:pPr>
        <w:pStyle w:val="ReferenceDocuments"/>
      </w:pPr>
      <w:r>
        <w:lastRenderedPageBreak/>
        <w:t>http://www.opcfoundation.org/documents/10000-16/</w:t>
      </w:r>
    </w:p>
    <w:p w14:paraId="58B11B66" w14:textId="77777777" w:rsidR="00C36D2F" w:rsidRDefault="00FB33AC">
      <w:pPr>
        <w:pStyle w:val="ReferenceDocuments"/>
      </w:pPr>
      <w:bookmarkStart w:id="43" w:name="UAPart100"/>
      <w:r>
        <w:t>OPC 10000-100, OPC Unified Architecture - Part 100: Devices, the DI companion specification whose DeviceType and ComponentType this model derives from.</w:t>
      </w:r>
      <w:bookmarkEnd w:id="43"/>
    </w:p>
    <w:p w14:paraId="2762F49E" w14:textId="77777777" w:rsidR="00C36D2F" w:rsidRDefault="00FB33AC">
      <w:pPr>
        <w:pStyle w:val="ReferenceDocuments"/>
      </w:pPr>
      <w:r>
        <w:t>http://www.opcfoundation.org/documents/10000-100/</w:t>
      </w:r>
    </w:p>
    <w:p w14:paraId="0558FD16" w14:textId="77777777" w:rsidR="00C36D2F" w:rsidRDefault="00FB33AC">
      <w:pPr>
        <w:pStyle w:val="ReferenceDocuments"/>
      </w:pPr>
      <w:bookmarkStart w:id="44" w:name="UA40001"/>
      <w:r>
        <w:t>OPC 40001-1, OPC UA for Machinery - Part 1: Basic Building Blocks, whose Machines folder makes a generator set discoverable.</w:t>
      </w:r>
      <w:bookmarkEnd w:id="44"/>
    </w:p>
    <w:p w14:paraId="38327004" w14:textId="77777777" w:rsidR="00C36D2F" w:rsidRDefault="00FB33AC">
      <w:pPr>
        <w:pStyle w:val="ReferenceDocuments"/>
      </w:pPr>
      <w:r>
        <w:t>http://www.opcfoundation.org/documents/40001-1/</w:t>
      </w:r>
    </w:p>
    <w:p w14:paraId="10CFF50A" w14:textId="77777777" w:rsidR="00C36D2F" w:rsidRDefault="00FB33AC">
      <w:pPr>
        <w:pStyle w:val="ReferenceDocuments"/>
      </w:pPr>
      <w:bookmarkStart w:id="45" w:name="SAEJ1939"/>
      <w:r>
        <w:t>SAE J1939, Serial control and communications heavy duty vehicle network, the CAN bus protocol the engine interface mirrors.</w:t>
      </w:r>
      <w:bookmarkEnd w:id="45"/>
    </w:p>
    <w:p w14:paraId="133AEB9C" w14:textId="77777777" w:rsidR="00C36D2F" w:rsidRDefault="00FB33AC">
      <w:pPr>
        <w:pStyle w:val="ReferenceDocuments"/>
      </w:pPr>
      <w:r>
        <w:t>https://www.sae.org/standards/content/j1939/</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7361780"/>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7361781"/>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7361782"/>
      <w:r w:rsidRPr="00EC120D">
        <w:t>Generators terms</w:t>
      </w:r>
      <w:bookmarkEnd w:id="57"/>
      <w:bookmarkEnd w:id="58"/>
      <w:bookmarkEnd w:id="59"/>
      <w:bookmarkEnd w:id="60"/>
      <w:bookmarkEnd w:id="61"/>
      <w:bookmarkEnd w:id="62"/>
      <w:bookmarkEnd w:id="63"/>
      <w:bookmarkEnd w:id="64"/>
      <w:bookmarkEnd w:id="65"/>
    </w:p>
    <w:p w14:paraId="196CFA4B" w14:textId="77777777" w:rsidR="00C36D2F" w:rsidRDefault="00FB33AC">
      <w:pPr>
        <w:pStyle w:val="PARAGRAPH"/>
      </w:pPr>
      <w:r>
        <w:t>It is assumed that basic concepts of OPC UA information modelling and of Generators are understood in this document. This document uses these concepts to describe the Generators Information Model. For the purposes of this document, the terms and definitions given in OPC 10000-1, OPC 10000-3, OPC 10000-4, OPC 10000-5 and OPC 10000-7, as well as the following, apply.</w:t>
      </w:r>
    </w:p>
    <w:p w14:paraId="69788417" w14:textId="77777777" w:rsidR="00C36D2F" w:rsidRDefault="00FB33AC">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7361783"/>
      <w:r w:rsidRPr="00EC120D">
        <w:t>Abbreviated terms</w:t>
      </w:r>
      <w:bookmarkEnd w:id="66"/>
      <w:bookmarkEnd w:id="67"/>
      <w:bookmarkEnd w:id="68"/>
    </w:p>
    <w:p w14:paraId="30B0FC23" w14:textId="77777777" w:rsidR="00C36D2F" w:rsidRDefault="00C36D2F">
      <w:pPr>
        <w:pStyle w:val="TERM-number3"/>
      </w:pPr>
    </w:p>
    <w:p w14:paraId="6EF1C03A" w14:textId="77777777" w:rsidR="00C36D2F" w:rsidRDefault="00FB33AC">
      <w:pPr>
        <w:pStyle w:val="TERM"/>
      </w:pPr>
      <w:r>
        <w:t>GenSet / Generator set</w:t>
      </w:r>
    </w:p>
    <w:p w14:paraId="5880342A" w14:textId="77777777" w:rsidR="00C36D2F" w:rsidRDefault="00FB33AC">
      <w:pPr>
        <w:pStyle w:val="TERM-definition"/>
      </w:pPr>
      <w:r>
        <w:t>A complete power‑generation unit combining a prime‑mover engine and an alternator with control and support subsystems.</w:t>
      </w:r>
    </w:p>
    <w:p w14:paraId="1A1C8A53" w14:textId="77777777" w:rsidR="00C36D2F" w:rsidRDefault="00C36D2F">
      <w:pPr>
        <w:pStyle w:val="TERM-number3"/>
      </w:pPr>
    </w:p>
    <w:p w14:paraId="53BE9611" w14:textId="77777777" w:rsidR="00C36D2F" w:rsidRDefault="00FB33AC">
      <w:pPr>
        <w:pStyle w:val="TERM"/>
      </w:pPr>
      <w:r>
        <w:t>Prime mover</w:t>
      </w:r>
    </w:p>
    <w:p w14:paraId="29849280" w14:textId="77777777" w:rsidR="00C36D2F" w:rsidRDefault="00FB33AC">
      <w:pPr>
        <w:pStyle w:val="TERM-definition"/>
      </w:pPr>
      <w:r>
        <w:t>The engine that drives the alternator (diesel, gas, etc.).</w:t>
      </w:r>
    </w:p>
    <w:p w14:paraId="0015EC7F" w14:textId="77777777" w:rsidR="00C36D2F" w:rsidRDefault="00C36D2F">
      <w:pPr>
        <w:pStyle w:val="TERM-number3"/>
      </w:pPr>
    </w:p>
    <w:p w14:paraId="3A21BEEC" w14:textId="77777777" w:rsidR="00C36D2F" w:rsidRDefault="00FB33AC">
      <w:pPr>
        <w:pStyle w:val="TERM"/>
      </w:pPr>
      <w:r>
        <w:t>Alternator</w:t>
      </w:r>
    </w:p>
    <w:p w14:paraId="267823F6" w14:textId="77777777" w:rsidR="00C36D2F" w:rsidRDefault="00FB33AC">
      <w:pPr>
        <w:pStyle w:val="TERM-definition"/>
      </w:pPr>
      <w:r>
        <w:t>The AC generator end that converts mechanical power into electrical power.</w:t>
      </w:r>
    </w:p>
    <w:p w14:paraId="0D7CB810" w14:textId="77777777" w:rsidR="00C36D2F" w:rsidRDefault="00C36D2F">
      <w:pPr>
        <w:pStyle w:val="TERM-number3"/>
      </w:pPr>
    </w:p>
    <w:p w14:paraId="20010749" w14:textId="77777777" w:rsidR="00C36D2F" w:rsidRDefault="00FB33AC">
      <w:pPr>
        <w:pStyle w:val="TERM"/>
      </w:pPr>
      <w:r>
        <w:t>ATS</w:t>
      </w:r>
    </w:p>
    <w:p w14:paraId="23F46C2D" w14:textId="77777777" w:rsidR="00C36D2F" w:rsidRDefault="00FB33AC">
      <w:pPr>
        <w:pStyle w:val="TERM-definition"/>
      </w:pPr>
      <w:r>
        <w:t>Automatic Transfer Switch.</w:t>
      </w:r>
    </w:p>
    <w:p w14:paraId="6FDDCE51" w14:textId="77777777" w:rsidR="00C36D2F" w:rsidRDefault="00C36D2F">
      <w:pPr>
        <w:pStyle w:val="TERM-number3"/>
      </w:pPr>
    </w:p>
    <w:p w14:paraId="79CAF5EC" w14:textId="77777777" w:rsidR="00C36D2F" w:rsidRDefault="00FB33AC">
      <w:pPr>
        <w:pStyle w:val="TERM"/>
      </w:pPr>
      <w:r>
        <w:t>AVR</w:t>
      </w:r>
    </w:p>
    <w:p w14:paraId="78833732" w14:textId="77777777" w:rsidR="00C36D2F" w:rsidRDefault="00FB33AC">
      <w:pPr>
        <w:pStyle w:val="TERM-definition"/>
      </w:pPr>
      <w:r>
        <w:t>Automatic Voltage Regulator.</w:t>
      </w:r>
    </w:p>
    <w:p w14:paraId="26BCF03E" w14:textId="77777777" w:rsidR="00C36D2F" w:rsidRDefault="00C36D2F">
      <w:pPr>
        <w:pStyle w:val="TERM-number3"/>
      </w:pPr>
    </w:p>
    <w:p w14:paraId="49463142" w14:textId="77777777" w:rsidR="00C36D2F" w:rsidRDefault="00FB33AC">
      <w:pPr>
        <w:pStyle w:val="TERM"/>
      </w:pPr>
      <w:r>
        <w:t>DTC</w:t>
      </w:r>
    </w:p>
    <w:p w14:paraId="0C5DAF59" w14:textId="77777777" w:rsidR="00C36D2F" w:rsidRDefault="00FB33AC">
      <w:pPr>
        <w:pStyle w:val="TERM-definition"/>
      </w:pPr>
      <w:r>
        <w:t>Diagnostic Trouble Code (SAE J1939 DM1/DM2).</w:t>
      </w:r>
    </w:p>
    <w:p w14:paraId="000A486B" w14:textId="77777777" w:rsidR="00C36D2F" w:rsidRDefault="00C36D2F">
      <w:pPr>
        <w:pStyle w:val="TERM-number3"/>
      </w:pPr>
    </w:p>
    <w:p w14:paraId="7C1B3453" w14:textId="77777777" w:rsidR="00C36D2F" w:rsidRDefault="00FB33AC">
      <w:pPr>
        <w:pStyle w:val="TERM"/>
      </w:pPr>
      <w:r>
        <w:t>SPN / FMI</w:t>
      </w:r>
    </w:p>
    <w:p w14:paraId="288037B6" w14:textId="77777777" w:rsidR="00C36D2F" w:rsidRDefault="00FB33AC">
      <w:pPr>
        <w:pStyle w:val="TERM-definition"/>
      </w:pPr>
      <w:r>
        <w:t>Suspect Parameter Number / Failure Mode Identifier (SAE J1939).</w:t>
      </w:r>
    </w:p>
    <w:p w14:paraId="6325E0F0" w14:textId="77777777" w:rsidR="00C36D2F" w:rsidRDefault="00C36D2F">
      <w:pPr>
        <w:pStyle w:val="TERM-number3"/>
      </w:pPr>
    </w:p>
    <w:p w14:paraId="26EFF10A" w14:textId="77777777" w:rsidR="00C36D2F" w:rsidRDefault="00FB33AC">
      <w:pPr>
        <w:pStyle w:val="TERM"/>
      </w:pPr>
      <w:r>
        <w:t>ESP / PRP / COP / LTP</w:t>
      </w:r>
    </w:p>
    <w:p w14:paraId="748673AB" w14:textId="77777777" w:rsidR="00C36D2F" w:rsidRDefault="00FB33AC">
      <w:pPr>
        <w:pStyle w:val="TERM-definition"/>
      </w:pPr>
      <w:r>
        <w:t>ISO 8528 ratings: Emergency Standby / Prime / Continuous / Limited‑Time Power.</w:t>
      </w:r>
    </w:p>
    <w:p w14:paraId="04040550" w14:textId="77777777" w:rsidR="00C36D2F" w:rsidRDefault="00C36D2F">
      <w:pPr>
        <w:pStyle w:val="TERM-number3"/>
      </w:pPr>
    </w:p>
    <w:p w14:paraId="0401B3BA" w14:textId="77777777" w:rsidR="00C36D2F" w:rsidRDefault="00FB33AC">
      <w:pPr>
        <w:pStyle w:val="TERM"/>
      </w:pPr>
      <w:r>
        <w:t>DCC</w:t>
      </w:r>
    </w:p>
    <w:p w14:paraId="0258EAEC" w14:textId="77777777" w:rsidR="00C36D2F" w:rsidRDefault="00FB33AC">
      <w:pPr>
        <w:pStyle w:val="TERM-definition"/>
      </w:pPr>
      <w:r>
        <w:t>Data‑Center Continuous rating.</w:t>
      </w:r>
    </w:p>
    <w:p w14:paraId="246DE3DF" w14:textId="77777777" w:rsidR="00C36D2F" w:rsidRDefault="00C36D2F">
      <w:pPr>
        <w:pStyle w:val="TERM-number3"/>
      </w:pPr>
    </w:p>
    <w:p w14:paraId="33378E0E" w14:textId="77777777" w:rsidR="00C36D2F" w:rsidRDefault="00FB33AC">
      <w:pPr>
        <w:pStyle w:val="TERM"/>
      </w:pPr>
      <w:r>
        <w:t>PMG</w:t>
      </w:r>
    </w:p>
    <w:p w14:paraId="7F6BE573" w14:textId="77777777" w:rsidR="00C36D2F" w:rsidRDefault="00FB33AC">
      <w:pPr>
        <w:pStyle w:val="TERM-definition"/>
      </w:pPr>
      <w:r>
        <w:t>Permanent Magnet Generator (excitation).</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7361784"/>
      <w:r w:rsidRPr="00EC120D">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7361785"/>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54141C87"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C60F1" w:rsidRPr="00667BCF">
        <w:t xml:space="preserve">Table </w:t>
      </w:r>
      <w:r w:rsidR="007C60F1">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03C77806"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C60F1" w:rsidRPr="007C60F1">
        <w:rPr>
          <w:bCs/>
        </w:rPr>
        <w:t>OPC</w:t>
      </w:r>
      <w:r w:rsidR="007C60F1">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C60F1" w:rsidRPr="007C60F1">
        <w:rPr>
          <w:bCs/>
        </w:rPr>
        <w:t>OPC</w:t>
      </w:r>
      <w:r w:rsidR="007C60F1">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C60F1" w:rsidRPr="00667BCF">
        <w:t xml:space="preserve">Table </w:t>
      </w:r>
      <w:r w:rsidR="007C60F1">
        <w:rPr>
          <w:noProof/>
        </w:rPr>
        <w:t>1</w:t>
      </w:r>
      <w:r w:rsidRPr="00EC120D">
        <w:fldChar w:fldCharType="end"/>
      </w:r>
      <w:r w:rsidRPr="00EC120D">
        <w:t>.</w:t>
      </w:r>
    </w:p>
    <w:p w14:paraId="3483B7AE" w14:textId="7FE10AF1"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7361897"/>
      <w:r w:rsidRPr="00667BCF">
        <w:lastRenderedPageBreak/>
        <w:t xml:space="preserve">Table </w:t>
      </w:r>
      <w:r w:rsidRPr="004C388A">
        <w:fldChar w:fldCharType="begin"/>
      </w:r>
      <w:r w:rsidRPr="004C388A">
        <w:instrText xml:space="preserve"> SEQ Table \* ARABIC </w:instrText>
      </w:r>
      <w:r w:rsidRPr="004C388A">
        <w:fldChar w:fldCharType="separate"/>
      </w:r>
      <w:r w:rsidR="007C60F1">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3469C994"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C60F1">
        <w:t>3.4.2.2</w:t>
      </w:r>
      <w:r w:rsidR="00DF2C8F" w:rsidRPr="00EC120D">
        <w:fldChar w:fldCharType="end"/>
      </w:r>
      <w:r w:rsidRPr="00EC120D">
        <w:t>).</w:t>
      </w:r>
    </w:p>
    <w:p w14:paraId="1E0AA45C" w14:textId="2B060F1A"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C60F1" w:rsidRPr="00667BCF">
        <w:t xml:space="preserve">Table </w:t>
      </w:r>
      <w:r w:rsidR="007C60F1">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5C25A5AB"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C60F1">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790AA22A"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7C60F1">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6625632F"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C60F1">
        <w:t>OPC 10000-5, OPC Unified Architecture - Part 5: Information Model</w:t>
      </w:r>
      <w:r w:rsidRPr="00EC120D">
        <w:fldChar w:fldCharType="end"/>
      </w:r>
      <w:r w:rsidRPr="00EC120D">
        <w:t>.</w:t>
      </w:r>
    </w:p>
    <w:p w14:paraId="19501552" w14:textId="4F80E215"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7361898"/>
      <w:r w:rsidRPr="00667BCF">
        <w:t xml:space="preserve">Table </w:t>
      </w:r>
      <w:r w:rsidRPr="004C388A">
        <w:fldChar w:fldCharType="begin"/>
      </w:r>
      <w:r w:rsidRPr="004C388A">
        <w:instrText xml:space="preserve"> SEQ Table \* ARABIC </w:instrText>
      </w:r>
      <w:r w:rsidRPr="004C388A">
        <w:fldChar w:fldCharType="separate"/>
      </w:r>
      <w:r w:rsidR="007C60F1">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4F054EA"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C60F1">
        <w:t>3.4.3.1</w:t>
      </w:r>
      <w:r w:rsidR="00FB4283" w:rsidRPr="00EC120D">
        <w:fldChar w:fldCharType="end"/>
      </w:r>
      <w:r w:rsidRPr="00EC120D">
        <w:t>. Therefore, those containing components are not explicitly specified; they are implicitly specified by the type definitions.</w:t>
      </w:r>
    </w:p>
    <w:p w14:paraId="6BC19F84" w14:textId="5262AD49"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C60F1" w:rsidRPr="00667BCF">
        <w:t xml:space="preserve">Table </w:t>
      </w:r>
      <w:r w:rsidR="007C60F1">
        <w:rPr>
          <w:noProof/>
        </w:rPr>
        <w:t>3</w:t>
      </w:r>
      <w:r w:rsidRPr="00EC120D">
        <w:fldChar w:fldCharType="end"/>
      </w:r>
      <w:r w:rsidRPr="00EC120D">
        <w:t>.</w:t>
      </w:r>
    </w:p>
    <w:p w14:paraId="7E116BAF" w14:textId="4755952A" w:rsidR="005444A2" w:rsidRPr="00667BCF" w:rsidRDefault="005444A2" w:rsidP="005444A2">
      <w:pPr>
        <w:pStyle w:val="TABLE-title"/>
      </w:pPr>
      <w:bookmarkStart w:id="100" w:name="_Ref16778333"/>
      <w:bookmarkStart w:id="101" w:name="_Toc34394282"/>
      <w:bookmarkStart w:id="102" w:name="_Toc184117021"/>
      <w:bookmarkStart w:id="103" w:name="_Toc237361899"/>
      <w:r w:rsidRPr="00667BCF">
        <w:t xml:space="preserve">Table </w:t>
      </w:r>
      <w:r w:rsidRPr="004C388A">
        <w:fldChar w:fldCharType="begin"/>
      </w:r>
      <w:r w:rsidRPr="004C388A">
        <w:instrText xml:space="preserve"> SEQ Table \* ARABIC </w:instrText>
      </w:r>
      <w:r w:rsidRPr="004C388A">
        <w:fldChar w:fldCharType="separate"/>
      </w:r>
      <w:r w:rsidR="007C60F1">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08B75F99"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C60F1" w:rsidRPr="00EC120D">
        <w:t xml:space="preserve">Table </w:t>
      </w:r>
      <w:r w:rsidR="007C60F1">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242D6394" w:rsidR="002E1224" w:rsidRPr="00EC120D" w:rsidRDefault="002E1224" w:rsidP="002E1224">
      <w:pPr>
        <w:pStyle w:val="TABLE-title"/>
      </w:pPr>
      <w:bookmarkStart w:id="105" w:name="_Ref55118538"/>
      <w:bookmarkStart w:id="106" w:name="_Toc184117022"/>
      <w:bookmarkStart w:id="107" w:name="_Toc237361900"/>
      <w:r w:rsidRPr="00EC120D">
        <w:t xml:space="preserve">Table </w:t>
      </w:r>
      <w:r w:rsidRPr="004C388A">
        <w:fldChar w:fldCharType="begin"/>
      </w:r>
      <w:r w:rsidRPr="004C388A">
        <w:instrText xml:space="preserve"> SEQ Table \* ARABIC </w:instrText>
      </w:r>
      <w:r w:rsidRPr="004C388A">
        <w:fldChar w:fldCharType="separate"/>
      </w:r>
      <w:r w:rsidR="007C60F1">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lastRenderedPageBreak/>
        <w:t>Additional sub-components</w:t>
      </w:r>
      <w:bookmarkEnd w:id="108"/>
    </w:p>
    <w:p w14:paraId="02A3E578" w14:textId="02294B0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C60F1" w:rsidRPr="00EC120D">
        <w:t xml:space="preserve">Table </w:t>
      </w:r>
      <w:r w:rsidR="007C60F1">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C36C282" w:rsidR="00576AC5" w:rsidRPr="00667BCF" w:rsidRDefault="00576AC5" w:rsidP="000F1590">
      <w:pPr>
        <w:pStyle w:val="TABLE-title"/>
      </w:pPr>
      <w:bookmarkStart w:id="109" w:name="_Ref55125045"/>
      <w:bookmarkStart w:id="110" w:name="_Toc184117023"/>
      <w:bookmarkStart w:id="111" w:name="_Toc237361901"/>
      <w:r w:rsidRPr="00EC120D">
        <w:t xml:space="preserve">Table </w:t>
      </w:r>
      <w:r w:rsidRPr="004C388A">
        <w:fldChar w:fldCharType="begin"/>
      </w:r>
      <w:r w:rsidRPr="004C388A">
        <w:instrText xml:space="preserve"> SEQ Table \* ARABIC </w:instrText>
      </w:r>
      <w:r w:rsidRPr="004C388A">
        <w:fldChar w:fldCharType="separate"/>
      </w:r>
      <w:r w:rsidR="007C60F1">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11155A13"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C60F1" w:rsidRPr="007C60F1">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21680C34"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C60F1" w:rsidRPr="00EC120D">
        <w:t xml:space="preserve">Table </w:t>
      </w:r>
      <w:r w:rsidR="007C60F1">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150F2AD6" w:rsidR="002E1224" w:rsidRPr="00EC120D" w:rsidRDefault="002E1224" w:rsidP="002E1224">
      <w:pPr>
        <w:pStyle w:val="TABLE-title"/>
      </w:pPr>
      <w:bookmarkStart w:id="113" w:name="_Ref55119200"/>
      <w:bookmarkStart w:id="114" w:name="_Toc184117024"/>
      <w:bookmarkStart w:id="115" w:name="_Toc237361902"/>
      <w:r w:rsidRPr="00EC120D">
        <w:t xml:space="preserve">Table </w:t>
      </w:r>
      <w:r w:rsidRPr="004C388A">
        <w:fldChar w:fldCharType="begin"/>
      </w:r>
      <w:r w:rsidRPr="004C388A">
        <w:instrText xml:space="preserve"> SEQ Table \* ARABIC </w:instrText>
      </w:r>
      <w:r w:rsidRPr="004C388A">
        <w:fldChar w:fldCharType="separate"/>
      </w:r>
      <w:r w:rsidR="007C60F1">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7361786"/>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1E60DEDA"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C60F1">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3997E8FB"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C60F1">
        <w:t>11.2</w:t>
      </w:r>
      <w:r w:rsidR="00A94CF2" w:rsidRPr="00EC120D">
        <w:fldChar w:fldCharType="end"/>
      </w:r>
      <w:r w:rsidR="00A94CF2" w:rsidRPr="00EC120D">
        <w:t>.</w:t>
      </w:r>
    </w:p>
    <w:p w14:paraId="69D7E3F1" w14:textId="0E90277D"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C60F1">
        <w:t>OPC 10000-3, OPC Unified Architecture - Part 3: Address Space Model</w:t>
      </w:r>
      <w:r w:rsidR="007A11B2" w:rsidRPr="00EC120D">
        <w:fldChar w:fldCharType="end"/>
      </w:r>
      <w:r w:rsidR="007A11B2" w:rsidRPr="00EC120D">
        <w:t>.</w:t>
      </w:r>
    </w:p>
    <w:p w14:paraId="5350E110" w14:textId="3DDBE5A2"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C60F1">
        <w:t xml:space="preserve">Table </w:t>
      </w:r>
      <w:r w:rsidR="007C60F1">
        <w:rPr>
          <w:noProof/>
        </w:rPr>
        <w:t>94</w:t>
      </w:r>
      <w:r w:rsidR="007C60F1">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7361787"/>
      <w:r w:rsidRPr="00EC120D">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6D590071"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7C60F1">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3F95A814"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C60F1" w:rsidRPr="00EC120D">
        <w:t xml:space="preserve">Table </w:t>
      </w:r>
      <w:r w:rsidR="007C60F1">
        <w:rPr>
          <w:noProof/>
        </w:rPr>
        <w:t>7</w:t>
      </w:r>
      <w:r w:rsidRPr="00EC120D">
        <w:fldChar w:fldCharType="end"/>
      </w:r>
      <w:r w:rsidRPr="00EC120D">
        <w:t xml:space="preserve"> shall be set as specified in the table.</w:t>
      </w:r>
    </w:p>
    <w:p w14:paraId="51D63B40" w14:textId="5285E51E"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7361903"/>
      <w:r w:rsidRPr="00EC120D">
        <w:t xml:space="preserve">Table </w:t>
      </w:r>
      <w:r w:rsidRPr="004C388A">
        <w:fldChar w:fldCharType="begin"/>
      </w:r>
      <w:r w:rsidRPr="004C388A">
        <w:instrText xml:space="preserve"> SEQ Table \* ARABIC </w:instrText>
      </w:r>
      <w:r w:rsidRPr="004C388A">
        <w:fldChar w:fldCharType="separate"/>
      </w:r>
      <w:r w:rsidR="007C60F1">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08F3D89E"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C60F1">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5532BE4B"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C60F1" w:rsidRPr="00EC120D">
        <w:t xml:space="preserve">Table </w:t>
      </w:r>
      <w:r w:rsidR="007C60F1">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C60F1" w:rsidRPr="00EC120D">
        <w:t xml:space="preserve">Table </w:t>
      </w:r>
      <w:r w:rsidR="007C60F1">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C60F1">
        <w:t>OPC 10000-3, OPC Unified Architecture - Part 3: Address Space Model</w:t>
      </w:r>
      <w:r w:rsidRPr="004C388A">
        <w:fldChar w:fldCharType="end"/>
      </w:r>
      <w:r w:rsidRPr="004C388A">
        <w:t>.</w:t>
      </w:r>
    </w:p>
    <w:p w14:paraId="194C1BC0" w14:textId="2E289A01"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7361904"/>
      <w:r w:rsidRPr="00EC120D">
        <w:lastRenderedPageBreak/>
        <w:t xml:space="preserve">Table </w:t>
      </w:r>
      <w:r w:rsidRPr="004C388A">
        <w:fldChar w:fldCharType="begin"/>
      </w:r>
      <w:r w:rsidRPr="004C388A">
        <w:instrText xml:space="preserve"> SEQ Table \* ARABIC </w:instrText>
      </w:r>
      <w:r w:rsidRPr="004C388A">
        <w:fldChar w:fldCharType="separate"/>
      </w:r>
      <w:r w:rsidR="007C60F1">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41BF2A7"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C60F1" w:rsidRPr="00EC120D">
        <w:t xml:space="preserve">Table </w:t>
      </w:r>
      <w:r w:rsidR="007C60F1">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C60F1">
        <w:t>OPC 10000-3, OPC Unified Architecture - Part 3: Address Space Model</w:t>
      </w:r>
      <w:r w:rsidRPr="004C388A">
        <w:fldChar w:fldCharType="end"/>
      </w:r>
      <w:r w:rsidRPr="004C388A">
        <w:t>.</w:t>
      </w:r>
    </w:p>
    <w:p w14:paraId="6B57AB9F" w14:textId="3C2720B8"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7361905"/>
      <w:r w:rsidRPr="00EC120D">
        <w:t xml:space="preserve">Table </w:t>
      </w:r>
      <w:r w:rsidRPr="004C388A">
        <w:fldChar w:fldCharType="begin"/>
      </w:r>
      <w:r w:rsidRPr="004C388A">
        <w:instrText xml:space="preserve"> SEQ Table \* ARABIC </w:instrText>
      </w:r>
      <w:r w:rsidRPr="004C388A">
        <w:fldChar w:fldCharType="separate"/>
      </w:r>
      <w:r w:rsidR="007C60F1">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5E21253"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C60F1" w:rsidRPr="00EC120D">
        <w:t xml:space="preserve">Table </w:t>
      </w:r>
      <w:r w:rsidR="007C60F1">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C60F1">
        <w:t>OPC 10000-3, OPC Unified Architecture - Part 3: Address Space Model</w:t>
      </w:r>
      <w:r w:rsidRPr="004C388A">
        <w:fldChar w:fldCharType="end"/>
      </w:r>
      <w:r w:rsidRPr="004C388A">
        <w:t>.</w:t>
      </w:r>
    </w:p>
    <w:p w14:paraId="346F5517" w14:textId="042126FB"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7361906"/>
      <w:r w:rsidRPr="00EC120D">
        <w:t xml:space="preserve">Table </w:t>
      </w:r>
      <w:r w:rsidRPr="004C388A">
        <w:fldChar w:fldCharType="begin"/>
      </w:r>
      <w:r w:rsidRPr="004C388A">
        <w:instrText xml:space="preserve"> SEQ Table \* ARABIC </w:instrText>
      </w:r>
      <w:r w:rsidRPr="004C388A">
        <w:fldChar w:fldCharType="separate"/>
      </w:r>
      <w:r w:rsidR="007C60F1">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01ACC396"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C60F1" w:rsidRPr="00EC120D">
        <w:t xml:space="preserve">Table </w:t>
      </w:r>
      <w:r w:rsidR="007C60F1">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C60F1">
        <w:t>OPC 10000-3, OPC Unified Architecture - Part 3: Address Space Model</w:t>
      </w:r>
      <w:r w:rsidRPr="004C388A">
        <w:fldChar w:fldCharType="end"/>
      </w:r>
      <w:r w:rsidRPr="004C388A">
        <w:t>.</w:t>
      </w:r>
    </w:p>
    <w:p w14:paraId="17D52BF4" w14:textId="4B26FDCF"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7361907"/>
      <w:r w:rsidRPr="00EC120D">
        <w:t xml:space="preserve">Table </w:t>
      </w:r>
      <w:r w:rsidRPr="004C388A">
        <w:fldChar w:fldCharType="begin"/>
      </w:r>
      <w:r w:rsidRPr="004C388A">
        <w:instrText xml:space="preserve"> SEQ Table \* ARABIC </w:instrText>
      </w:r>
      <w:r w:rsidRPr="004C388A">
        <w:fldChar w:fldCharType="separate"/>
      </w:r>
      <w:r w:rsidR="007C60F1">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7361788"/>
      <w:r>
        <w:lastRenderedPageBreak/>
        <w:t>Structures</w:t>
      </w:r>
      <w:bookmarkEnd w:id="167"/>
      <w:bookmarkEnd w:id="168"/>
      <w:bookmarkEnd w:id="169"/>
    </w:p>
    <w:p w14:paraId="59BC2737" w14:textId="36571670" w:rsidR="00C550A9" w:rsidRDefault="00C45EBA" w:rsidP="000E04D8">
      <w:pPr>
        <w:pStyle w:val="PARAGRAPH"/>
      </w:pPr>
      <w:r>
        <w:fldChar w:fldCharType="begin"/>
      </w:r>
      <w:r>
        <w:instrText xml:space="preserve"> REF UAPart3 \h </w:instrText>
      </w:r>
      <w:r>
        <w:fldChar w:fldCharType="separate"/>
      </w:r>
      <w:r w:rsidR="007C60F1">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619B11F"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C60F1" w:rsidRPr="00373E57">
        <w:t xml:space="preserve">Table </w:t>
      </w:r>
      <w:r w:rsidR="007C60F1">
        <w:rPr>
          <w:noProof/>
        </w:rPr>
        <w:t>12</w:t>
      </w:r>
      <w:r w:rsidRPr="00373E57">
        <w:fldChar w:fldCharType="end"/>
      </w:r>
      <w:r w:rsidR="000E04D8" w:rsidRPr="00373E57">
        <w:t>.</w:t>
      </w:r>
    </w:p>
    <w:p w14:paraId="49A4B630" w14:textId="52170C7C" w:rsidR="000E04D8" w:rsidRPr="00373E57" w:rsidRDefault="000E04D8" w:rsidP="000E04D8">
      <w:pPr>
        <w:pStyle w:val="TABLE-title"/>
      </w:pPr>
      <w:bookmarkStart w:id="171" w:name="_Ref108519484"/>
      <w:bookmarkStart w:id="172" w:name="_Ref108518673"/>
      <w:bookmarkStart w:id="173" w:name="_Toc184117030"/>
      <w:bookmarkStart w:id="174" w:name="_Toc237361908"/>
      <w:r w:rsidRPr="00373E57">
        <w:t xml:space="preserve">Table </w:t>
      </w:r>
      <w:r w:rsidRPr="00373E57">
        <w:fldChar w:fldCharType="begin"/>
      </w:r>
      <w:r w:rsidRPr="00373E57">
        <w:instrText xml:space="preserve"> SEQ Table \* ARABIC </w:instrText>
      </w:r>
      <w:r w:rsidRPr="00373E57">
        <w:fldChar w:fldCharType="separate"/>
      </w:r>
      <w:r w:rsidR="007C60F1">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4BE3FEC6"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C60F1" w:rsidRPr="00373E57">
        <w:t xml:space="preserve">Table </w:t>
      </w:r>
      <w:r w:rsidR="007C60F1">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2C3766B8" w:rsidR="00C550A9" w:rsidRPr="00373E57" w:rsidRDefault="00C550A9" w:rsidP="00C550A9">
      <w:pPr>
        <w:pStyle w:val="TABLE-title"/>
      </w:pPr>
      <w:bookmarkStart w:id="175" w:name="_Ref108519581"/>
      <w:bookmarkStart w:id="176" w:name="_Toc184117031"/>
      <w:bookmarkStart w:id="177" w:name="_Toc237361909"/>
      <w:r w:rsidRPr="00373E57">
        <w:t xml:space="preserve">Table </w:t>
      </w:r>
      <w:r w:rsidRPr="00373E57">
        <w:fldChar w:fldCharType="begin"/>
      </w:r>
      <w:r w:rsidRPr="00373E57">
        <w:instrText xml:space="preserve"> SEQ Table \* ARABIC </w:instrText>
      </w:r>
      <w:r w:rsidRPr="00373E57">
        <w:fldChar w:fldCharType="separate"/>
      </w:r>
      <w:r w:rsidR="007C60F1">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3EFC3A36"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C60F1" w:rsidRPr="00373E57">
        <w:t xml:space="preserve">Table </w:t>
      </w:r>
      <w:r w:rsidR="007C60F1">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3F64974" w:rsidR="00C550A9" w:rsidRPr="00373E57" w:rsidRDefault="00C550A9" w:rsidP="00C550A9">
      <w:pPr>
        <w:pStyle w:val="TABLE-title"/>
      </w:pPr>
      <w:bookmarkStart w:id="178" w:name="_Ref108519635"/>
      <w:bookmarkStart w:id="179" w:name="_Toc184117032"/>
      <w:bookmarkStart w:id="180" w:name="_Toc237361910"/>
      <w:r w:rsidRPr="00373E57">
        <w:t xml:space="preserve">Table </w:t>
      </w:r>
      <w:r w:rsidRPr="00373E57">
        <w:fldChar w:fldCharType="begin"/>
      </w:r>
      <w:r w:rsidRPr="00373E57">
        <w:instrText xml:space="preserve"> SEQ Table \* ARABIC </w:instrText>
      </w:r>
      <w:r w:rsidRPr="00373E57">
        <w:fldChar w:fldCharType="separate"/>
      </w:r>
      <w:r w:rsidR="007C60F1">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7361789"/>
      <w:r w:rsidRPr="00EC120D">
        <w:t>General information to Generators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7361790"/>
      <w:r w:rsidRPr="00EC120D">
        <w:t>Introduction to Generators</w:t>
      </w:r>
      <w:bookmarkEnd w:id="186"/>
      <w:bookmarkEnd w:id="187"/>
      <w:bookmarkEnd w:id="188"/>
      <w:bookmarkEnd w:id="189"/>
      <w:bookmarkEnd w:id="190"/>
    </w:p>
    <w:p w14:paraId="59BD7E05" w14:textId="77777777" w:rsidR="00C36D2F" w:rsidRDefault="00FB33AC">
      <w:pPr>
        <w:pStyle w:val="PARAGRAPH"/>
      </w:pPr>
      <w:r>
        <w:t xml:space="preserve">A generator set converts fuel into electrical power on site: an engine drives an alternator, a controller starts, loads and protects the pair, and the support subsystems — fuel, cooling, lubrication, starting and exhaust aftertreatment — keep the engine able to run. Several sets </w:t>
      </w:r>
      <w:r>
        <w:lastRenderedPageBreak/>
        <w:t>may be paralleled onto one bus, and a transfer switch decides whether a load is fed from the utility or from the set.</w:t>
      </w:r>
    </w:p>
    <w:p w14:paraId="35956AED" w14:textId="77777777" w:rsidR="00C36D2F" w:rsidRDefault="00FB33AC">
      <w:pPr>
        <w:pStyle w:val="PARAGRAPH"/>
      </w:pPr>
      <w:r>
        <w:t>Every one of those parts already reports data. The engine speaks SAE J1939 over a CAN bus, the controller exposes its own protocol, the transfer switch another. What is missing is a common description: an integrator wanting engine load, alternator power and the operating state of a set has to learn one vendor's map, then the next vendor's, and again for every fleet.</w:t>
      </w:r>
    </w:p>
    <w:p w14:paraId="01E1851B" w14:textId="77777777" w:rsidR="00C36D2F" w:rsidRDefault="00FB33AC">
      <w:pPr>
        <w:pStyle w:val="PARAGRAPH"/>
      </w:pPr>
      <w:r>
        <w:t>This document defines that common description as an OPC UA information model. It gives a generator set, its components, its ratings, its operating state machine and its protections a standard type, so that a Client reads the same BrowseNames, DataTypes and engineering units whatever equipment is behind them.</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7361791"/>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7361792"/>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3A5B7B1"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C60F1">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Generators</w:t>
      </w:r>
      <w:r w:rsidRPr="00EC120D">
        <w:t>, OPC UA makes it easier for end users to access data via generic commercial applications.</w:t>
      </w:r>
    </w:p>
    <w:p w14:paraId="4EDB4123" w14:textId="2BF47D21"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C60F1">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7361793"/>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40702F0A"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C60F1">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69DD9422"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C60F1" w:rsidRPr="00EC120D">
        <w:t xml:space="preserve">Figure </w:t>
      </w:r>
      <w:r w:rsidR="007C60F1">
        <w:rPr>
          <w:noProof/>
        </w:rPr>
        <w:t>1</w:t>
      </w:r>
      <w:r w:rsidRPr="00EC120D">
        <w:fldChar w:fldCharType="end"/>
      </w:r>
      <w:r w:rsidRPr="00EC120D">
        <w:t>.</w:t>
      </w:r>
    </w:p>
    <w:p w14:paraId="0BD1B04E" w14:textId="301766CF" w:rsidR="003C6085" w:rsidRPr="004C388A" w:rsidRDefault="007C60F1"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319.3pt;height:234pt" o:ole="">
            <v:imagedata r:id="rId57" o:title=""/>
          </v:shape>
          <o:OLEObject Type="Embed" ProgID="PowerPoint.Slide.12" ShapeID="_x0000_i1038" DrawAspect="Content" ObjectID="_1847974210" r:id="rId58"/>
        </w:object>
      </w:r>
    </w:p>
    <w:p w14:paraId="06654834" w14:textId="3F71ABB7" w:rsidR="003C6085" w:rsidRPr="00EC120D" w:rsidRDefault="003C6085" w:rsidP="003C6085">
      <w:pPr>
        <w:pStyle w:val="FIGURE-title"/>
      </w:pPr>
      <w:bookmarkStart w:id="201" w:name="_Ref531777624"/>
      <w:bookmarkStart w:id="202" w:name="_Toc34394275"/>
      <w:bookmarkStart w:id="203" w:name="_Toc184117014"/>
      <w:bookmarkStart w:id="204" w:name="_Toc237361888"/>
      <w:r w:rsidRPr="00EC120D">
        <w:t xml:space="preserve">Figure </w:t>
      </w:r>
      <w:r w:rsidRPr="004C388A">
        <w:fldChar w:fldCharType="begin"/>
      </w:r>
      <w:r w:rsidRPr="004C388A">
        <w:instrText xml:space="preserve"> SEQ Figure \* ARABIC </w:instrText>
      </w:r>
      <w:r w:rsidRPr="004C388A">
        <w:fldChar w:fldCharType="separate"/>
      </w:r>
      <w:r w:rsidR="007C60F1">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7361794"/>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437C67C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C60F1" w:rsidRPr="00EC120D">
        <w:t xml:space="preserve">Figure </w:t>
      </w:r>
      <w:r w:rsidR="007C60F1">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974211" r:id="rId60"/>
        </w:object>
      </w:r>
      <w:commentRangeEnd w:id="208"/>
      <w:r w:rsidRPr="004C388A">
        <w:rPr>
          <w:rStyle w:val="CommentReference"/>
          <w:sz w:val="22"/>
          <w:szCs w:val="22"/>
          <w:lang w:val="en-GB"/>
        </w:rPr>
        <w:commentReference w:id="208"/>
      </w:r>
    </w:p>
    <w:p w14:paraId="4F308B6A" w14:textId="0058FB69" w:rsidR="003C6085" w:rsidRPr="00EC120D" w:rsidRDefault="003C6085" w:rsidP="003C6085">
      <w:pPr>
        <w:pStyle w:val="FIGURE-title"/>
      </w:pPr>
      <w:bookmarkStart w:id="209" w:name="_Ref495481497"/>
      <w:bookmarkStart w:id="210" w:name="_Toc34394276"/>
      <w:bookmarkStart w:id="211" w:name="_Toc184117015"/>
      <w:bookmarkStart w:id="212" w:name="_Toc237361889"/>
      <w:r w:rsidRPr="00EC120D">
        <w:t xml:space="preserve">Figure </w:t>
      </w:r>
      <w:r w:rsidRPr="004C388A">
        <w:fldChar w:fldCharType="begin"/>
      </w:r>
      <w:r w:rsidRPr="004C388A">
        <w:instrText xml:space="preserve"> SEQ Figure \* ARABIC </w:instrText>
      </w:r>
      <w:r w:rsidRPr="004C388A">
        <w:fldChar w:fldCharType="separate"/>
      </w:r>
      <w:r w:rsidR="007C60F1">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0E8BBC5E"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C60F1" w:rsidRPr="00EC120D">
        <w:t xml:space="preserve">Figure </w:t>
      </w:r>
      <w:r w:rsidR="007C60F1">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550827B1"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C60F1" w:rsidRPr="00EC120D">
        <w:t xml:space="preserve">Figure </w:t>
      </w:r>
      <w:r w:rsidR="007C60F1">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7346788E"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C60F1">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974212" r:id="rId66"/>
        </w:object>
      </w:r>
    </w:p>
    <w:p w14:paraId="4274134E" w14:textId="622E2DC1" w:rsidR="003C6085" w:rsidRPr="00EC120D" w:rsidRDefault="003C6085" w:rsidP="003C6085">
      <w:pPr>
        <w:pStyle w:val="FIGURE-title"/>
      </w:pPr>
      <w:bookmarkStart w:id="213" w:name="_Ref495481599"/>
      <w:bookmarkStart w:id="214" w:name="_Toc34394277"/>
      <w:bookmarkStart w:id="215" w:name="_Toc184117016"/>
      <w:bookmarkStart w:id="216" w:name="_Toc237361890"/>
      <w:r w:rsidRPr="00EC120D">
        <w:t xml:space="preserve">Figure </w:t>
      </w:r>
      <w:r w:rsidRPr="004C388A">
        <w:fldChar w:fldCharType="begin"/>
      </w:r>
      <w:r w:rsidRPr="004C388A">
        <w:instrText xml:space="preserve"> SEQ Figure \* ARABIC </w:instrText>
      </w:r>
      <w:r w:rsidRPr="004C388A">
        <w:fldChar w:fldCharType="separate"/>
      </w:r>
      <w:r w:rsidR="007C60F1">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0DD51DA0"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C60F1" w:rsidRPr="00EC120D">
        <w:t xml:space="preserve">Figure </w:t>
      </w:r>
      <w:r w:rsidR="007C60F1">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974213" r:id="rId68"/>
        </w:object>
      </w:r>
    </w:p>
    <w:p w14:paraId="72842122" w14:textId="46FE7978" w:rsidR="003C6085" w:rsidRPr="00667BCF" w:rsidRDefault="003C6085" w:rsidP="003C6085">
      <w:pPr>
        <w:pStyle w:val="FIGURE-title"/>
      </w:pPr>
      <w:bookmarkStart w:id="217" w:name="_Ref495482128"/>
      <w:bookmarkStart w:id="218" w:name="_Toc34394278"/>
      <w:bookmarkStart w:id="219" w:name="_Toc184117017"/>
      <w:bookmarkStart w:id="220" w:name="_Toc237361891"/>
      <w:r w:rsidRPr="00EC120D">
        <w:t xml:space="preserve">Figure </w:t>
      </w:r>
      <w:r w:rsidRPr="004C388A">
        <w:fldChar w:fldCharType="begin"/>
      </w:r>
      <w:r w:rsidRPr="004C388A">
        <w:instrText xml:space="preserve"> SEQ Figure \* ARABIC </w:instrText>
      </w:r>
      <w:r w:rsidRPr="004C388A">
        <w:fldChar w:fldCharType="separate"/>
      </w:r>
      <w:r w:rsidR="007C60F1">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514F25A8"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C60F1" w:rsidRPr="00EC120D">
        <w:t xml:space="preserve">Figure </w:t>
      </w:r>
      <w:r w:rsidR="007C60F1">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974214" r:id="rId70"/>
        </w:object>
      </w:r>
    </w:p>
    <w:p w14:paraId="16D9EC73" w14:textId="4A6179C0" w:rsidR="003C6085" w:rsidRPr="00EC120D" w:rsidRDefault="003C6085" w:rsidP="003C6085">
      <w:pPr>
        <w:pStyle w:val="FIGURE-title"/>
      </w:pPr>
      <w:bookmarkStart w:id="221" w:name="_Ref495482154"/>
      <w:bookmarkStart w:id="222" w:name="_Toc34394279"/>
      <w:bookmarkStart w:id="223" w:name="_Toc184117018"/>
      <w:bookmarkStart w:id="224" w:name="_Toc237361892"/>
      <w:r w:rsidRPr="00EC120D">
        <w:t xml:space="preserve">Figure </w:t>
      </w:r>
      <w:r w:rsidRPr="004C388A">
        <w:fldChar w:fldCharType="begin"/>
      </w:r>
      <w:r w:rsidRPr="004C388A">
        <w:instrText xml:space="preserve"> SEQ Figure \* ARABIC </w:instrText>
      </w:r>
      <w:r w:rsidRPr="004C388A">
        <w:fldChar w:fldCharType="separate"/>
      </w:r>
      <w:r w:rsidR="007C60F1">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1775CA7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C60F1">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C60F1">
        <w:t>OPC 10000-5, OPC Unified Architecture - Part 5: Information Model</w:t>
      </w:r>
      <w:r w:rsidRPr="00EC120D">
        <w:rPr>
          <w:rFonts w:cs="Calibri"/>
        </w:rPr>
        <w:fldChar w:fldCharType="end"/>
      </w:r>
      <w:r w:rsidRPr="00EC120D">
        <w:t>.</w:t>
      </w:r>
    </w:p>
    <w:p w14:paraId="4F8FE53B" w14:textId="3E76024B"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C60F1">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7361795"/>
      <w:r w:rsidRPr="00EC120D">
        <w:t xml:space="preserve">Use </w:t>
      </w:r>
      <w:r w:rsidR="00BE7277" w:rsidRPr="00EC120D">
        <w:t>c</w:t>
      </w:r>
      <w:r w:rsidRPr="00EC120D">
        <w:t>ases</w:t>
      </w:r>
      <w:bookmarkEnd w:id="225"/>
      <w:bookmarkEnd w:id="226"/>
      <w:bookmarkEnd w:id="227"/>
    </w:p>
    <w:p w14:paraId="3088199A" w14:textId="77777777" w:rsidR="00C36D2F" w:rsidRDefault="00FB33AC">
      <w:pPr>
        <w:pStyle w:val="PARAGRAPH"/>
      </w:pPr>
      <w:r>
        <w:t xml:space="preserve">The information model is transport‑neutral: it can be exposed over OPC UA client/server and, at scale, over </w:t>
      </w:r>
      <w:r>
        <w:rPr>
          <w:b/>
        </w:rPr>
        <w:t>OPC UA PubSub</w:t>
      </w:r>
      <w:r>
        <w:t xml:space="preserve"> (OPC 10000‑14). This clause gives </w:t>
      </w:r>
      <w:r>
        <w:rPr>
          <w:i/>
        </w:rPr>
        <w:t>non‑normative</w:t>
      </w:r>
      <w:r>
        <w:t xml:space="preserve"> recommendations for grouping the Variables of a generator set into </w:t>
      </w:r>
      <w:r>
        <w:rPr>
          <w:b/>
        </w:rPr>
        <w:t>PublishedDataSets</w:t>
      </w:r>
      <w:r>
        <w:t xml:space="preserve"> (PDS) and </w:t>
      </w:r>
      <w:r>
        <w:rPr>
          <w:b/>
        </w:rPr>
        <w:t>WriterGroups</w:t>
      </w:r>
      <w:r>
        <w:t xml:space="preserve"> so that a server can efficiently feed several classes of consumer. A server may publish any subset; the field paths below are BrowsePaths relative to a </w:t>
      </w:r>
      <w:r>
        <w:rPr>
          <w:rStyle w:val="VARIABLE"/>
        </w:rPr>
        <w:t>GeneratorSetType</w:t>
      </w:r>
      <w:r>
        <w:t xml:space="preserve"> (or </w:t>
      </w:r>
      <w:r>
        <w:rPr>
          <w:rStyle w:val="VARIABLE"/>
        </w:rPr>
        <w:t>GeneratorSystemType</w:t>
      </w:r>
      <w:r>
        <w:t>) instance.</w:t>
      </w:r>
    </w:p>
    <w:p w14:paraId="2A6D2F7F" w14:textId="77777777" w:rsidR="00C36D2F" w:rsidRDefault="00FB33AC">
      <w:pPr>
        <w:pStyle w:val="Heading2"/>
      </w:pPr>
      <w:bookmarkStart w:id="228" w:name="_Clause_c5_1"/>
      <w:bookmarkStart w:id="229" w:name="_Toc237361796"/>
      <w:r>
        <w:lastRenderedPageBreak/>
        <w:t>General binding guidance</w:t>
      </w:r>
      <w:bookmarkEnd w:id="228"/>
      <w:bookmarkEnd w:id="229"/>
    </w:p>
    <w:p w14:paraId="6746FD70" w14:textId="77777777" w:rsidR="00C36D2F" w:rsidRDefault="00FB33AC">
      <w:pPr>
        <w:pStyle w:val="ListBullet"/>
        <w:numPr>
          <w:ilvl w:val="0"/>
          <w:numId w:val="21"/>
        </w:numPr>
      </w:pPr>
      <w:r>
        <w:t xml:space="preserve">A </w:t>
      </w:r>
      <w:r>
        <w:rPr>
          <w:b/>
        </w:rPr>
        <w:t>PublishedDataSet</w:t>
      </w:r>
      <w:r>
        <w:t xml:space="preserve"> is a named list of published fields, each field bound to a Variable of the model (for example </w:t>
      </w:r>
      <w:r>
        <w:rPr>
          <w:rStyle w:val="VARIABLE"/>
        </w:rPr>
        <w:t>Alternator/TotalRealPower</w:t>
      </w:r>
      <w:r>
        <w:t xml:space="preserve">). Group fields by </w:t>
      </w:r>
      <w:r>
        <w:rPr>
          <w:b/>
        </w:rPr>
        <w:t>rate of change</w:t>
      </w:r>
      <w:r>
        <w:t xml:space="preserve"> and </w:t>
      </w:r>
      <w:r>
        <w:rPr>
          <w:b/>
        </w:rPr>
        <w:t>consumer</w:t>
      </w:r>
      <w:r>
        <w:t xml:space="preserve"> so that fast telemetry, slow nameplate/configuration, and event data travel in separate datasets and writer groups.</w:t>
      </w:r>
    </w:p>
    <w:p w14:paraId="57C98DEB" w14:textId="77777777" w:rsidR="00C36D2F" w:rsidRDefault="00FB33AC">
      <w:pPr>
        <w:pStyle w:val="ListBullet"/>
        <w:numPr>
          <w:ilvl w:val="0"/>
          <w:numId w:val="21"/>
        </w:numPr>
      </w:pPr>
      <w:r>
        <w:t xml:space="preserve">Use one </w:t>
      </w:r>
      <w:r>
        <w:rPr>
          <w:b/>
        </w:rPr>
        <w:t>WriterGroup</w:t>
      </w:r>
      <w:r>
        <w:t xml:space="preserve"> per publishing rate. Publish cyclic telemetry as </w:t>
      </w:r>
      <w:r>
        <w:rPr>
          <w:b/>
        </w:rPr>
        <w:t>delta frames</w:t>
      </w:r>
      <w:r>
        <w:t xml:space="preserve"> with a periodic </w:t>
      </w:r>
      <w:r>
        <w:rPr>
          <w:b/>
        </w:rPr>
        <w:t>key frame</w:t>
      </w:r>
      <w:r>
        <w:t>; publish nameplate/configuration as low‑rate key frames or on change.</w:t>
      </w:r>
    </w:p>
    <w:p w14:paraId="48B16CAE" w14:textId="77777777" w:rsidR="00C36D2F" w:rsidRDefault="00FB33AC">
      <w:pPr>
        <w:pStyle w:val="ListBullet"/>
        <w:numPr>
          <w:ilvl w:val="0"/>
          <w:numId w:val="21"/>
        </w:numPr>
      </w:pPr>
      <w:r>
        <w:t xml:space="preserve">Bind alarms and protection events to an </w:t>
      </w:r>
      <w:r>
        <w:rPr>
          <w:b/>
        </w:rPr>
        <w:t>event DataSet</w:t>
      </w:r>
      <w:r>
        <w:t xml:space="preserve"> (the Part 14 event message mapping) rather than to a cyclic dataset.</w:t>
      </w:r>
    </w:p>
    <w:p w14:paraId="54F990A1" w14:textId="77777777" w:rsidR="00C36D2F" w:rsidRDefault="00FB33AC">
      <w:pPr>
        <w:pStyle w:val="ListBullet"/>
        <w:numPr>
          <w:ilvl w:val="0"/>
          <w:numId w:val="21"/>
        </w:numPr>
      </w:pPr>
      <w:r>
        <w:t xml:space="preserve">Expose </w:t>
      </w:r>
      <w:r>
        <w:rPr>
          <w:rStyle w:val="VARIABLE"/>
        </w:rPr>
        <w:t>DataSetMetaData</w:t>
      </w:r>
      <w:r>
        <w:t xml:space="preserve"> including its </w:t>
      </w:r>
      <w:r>
        <w:rPr>
          <w:rStyle w:val="VARIABLE"/>
        </w:rPr>
        <w:t>ConfigurationVersion</w:t>
      </w:r>
      <w:r>
        <w:t xml:space="preserve"> so subscribers can detect structural changes, and carry </w:t>
      </w:r>
      <w:r>
        <w:rPr>
          <w:rStyle w:val="VARIABLE"/>
        </w:rPr>
        <w:t>SourceTimestamp</w:t>
      </w:r>
      <w:r>
        <w:t xml:space="preserve"> and </w:t>
      </w:r>
      <w:r>
        <w:rPr>
          <w:rStyle w:val="VARIABLE"/>
        </w:rPr>
        <w:t>StatusCode</w:t>
      </w:r>
      <w:r>
        <w:t xml:space="preserve"> per field so analytics can reason about data quality and gaps.</w:t>
      </w:r>
    </w:p>
    <w:p w14:paraId="5D259B7E" w14:textId="77777777" w:rsidR="00C36D2F" w:rsidRDefault="00FB33AC">
      <w:pPr>
        <w:pStyle w:val="ListBullet"/>
        <w:numPr>
          <w:ilvl w:val="0"/>
          <w:numId w:val="21"/>
        </w:numPr>
      </w:pPr>
      <w:r>
        <w:t xml:space="preserve">For multi‑set installations, a </w:t>
      </w:r>
      <w:r>
        <w:rPr>
          <w:rStyle w:val="VARIABLE"/>
        </w:rPr>
        <w:t>GeneratorSystemType</w:t>
      </w:r>
      <w:r>
        <w:t xml:space="preserve"> writer publishes aggregated key indicators while each </w:t>
      </w:r>
      <w:r>
        <w:rPr>
          <w:rStyle w:val="VARIABLE"/>
        </w:rPr>
        <w:t>GeneratorSetType</w:t>
      </w:r>
      <w:r>
        <w:t xml:space="preserve"> publishes its own detailed datasets.</w:t>
      </w:r>
    </w:p>
    <w:p w14:paraId="7FE018E7" w14:textId="77777777" w:rsidR="00C36D2F" w:rsidRDefault="00FB33AC">
      <w:pPr>
        <w:pStyle w:val="Heading2"/>
      </w:pPr>
      <w:bookmarkStart w:id="230" w:name="_Clause_c5_2"/>
      <w:bookmarkStart w:id="231" w:name="_Toc237361797"/>
      <w:r>
        <w:t>Operational observability</w:t>
      </w:r>
      <w:bookmarkEnd w:id="230"/>
      <w:bookmarkEnd w:id="231"/>
    </w:p>
    <w:p w14:paraId="7F148172" w14:textId="77777777" w:rsidR="00C36D2F" w:rsidRDefault="00FB33AC">
      <w:pPr>
        <w:pStyle w:val="PARAGRAPH"/>
      </w:pPr>
      <w:r>
        <w:t>Real‑time monitoring, SCADA/HMI and remote operations. Low latency, small payloads, cyclic.</w:t>
      </w:r>
    </w:p>
    <w:p w14:paraId="1FBCF535" w14:textId="36A074E2" w:rsidR="00C36D2F" w:rsidRDefault="00FB33AC">
      <w:pPr>
        <w:pStyle w:val="TABLE-title"/>
      </w:pPr>
      <w:bookmarkStart w:id="232" w:name="_Tab_operational_observability_tab1"/>
      <w:bookmarkStart w:id="233" w:name="_Toc237361911"/>
      <w:r>
        <w:t xml:space="preserve">Table </w:t>
      </w:r>
      <w:r>
        <w:fldChar w:fldCharType="begin"/>
      </w:r>
      <w:r>
        <w:instrText xml:space="preserve"> SEQ Table \* ARABIC </w:instrText>
      </w:r>
      <w:r>
        <w:fldChar w:fldCharType="separate"/>
      </w:r>
      <w:r w:rsidR="007C60F1">
        <w:rPr>
          <w:noProof/>
        </w:rPr>
        <w:t>15</w:t>
      </w:r>
      <w:r>
        <w:fldChar w:fldCharType="end"/>
      </w:r>
      <w:r>
        <w:t xml:space="preserve"> – Operational observability</w:t>
      </w:r>
      <w:bookmarkEnd w:id="232"/>
      <w:bookmarkEnd w:id="2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C36D2F" w14:paraId="7FBD30F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5E9560F" w14:textId="77777777" w:rsidR="00C36D2F" w:rsidRDefault="00FB33AC">
            <w:pPr>
              <w:pStyle w:val="TableText"/>
            </w:pPr>
            <w:r>
              <w:t>PublishedDataSet</w:t>
            </w:r>
          </w:p>
        </w:tc>
        <w:tc>
          <w:tcPr>
            <w:tcW w:w="2231" w:type="dxa"/>
            <w:tcBorders>
              <w:top w:val="single" w:sz="4" w:space="0" w:color="auto"/>
              <w:left w:val="single" w:sz="4" w:space="0" w:color="auto"/>
              <w:bottom w:val="double" w:sz="4" w:space="0" w:color="auto"/>
              <w:right w:val="single" w:sz="4" w:space="0" w:color="auto"/>
            </w:tcBorders>
          </w:tcPr>
          <w:p w14:paraId="52FA8E71" w14:textId="77777777" w:rsidR="00C36D2F" w:rsidRDefault="00FB33AC">
            <w:pPr>
              <w:pStyle w:val="TableText"/>
            </w:pPr>
            <w:r>
              <w:t>Suggested fields</w:t>
            </w:r>
          </w:p>
        </w:tc>
        <w:tc>
          <w:tcPr>
            <w:tcW w:w="2231" w:type="dxa"/>
            <w:tcBorders>
              <w:top w:val="single" w:sz="4" w:space="0" w:color="auto"/>
              <w:left w:val="single" w:sz="4" w:space="0" w:color="auto"/>
              <w:bottom w:val="double" w:sz="4" w:space="0" w:color="auto"/>
              <w:right w:val="single" w:sz="4" w:space="0" w:color="auto"/>
            </w:tcBorders>
          </w:tcPr>
          <w:p w14:paraId="3D4DB987" w14:textId="77777777" w:rsidR="00C36D2F" w:rsidRDefault="00FB33AC">
            <w:pPr>
              <w:pStyle w:val="TableText"/>
            </w:pPr>
            <w:r>
              <w:t>Rate</w:t>
            </w:r>
          </w:p>
        </w:tc>
        <w:tc>
          <w:tcPr>
            <w:tcW w:w="2233" w:type="dxa"/>
            <w:tcBorders>
              <w:top w:val="single" w:sz="4" w:space="0" w:color="auto"/>
              <w:left w:val="single" w:sz="4" w:space="0" w:color="auto"/>
              <w:bottom w:val="double" w:sz="4" w:space="0" w:color="auto"/>
              <w:right w:val="single" w:sz="4" w:space="0" w:color="auto"/>
            </w:tcBorders>
          </w:tcPr>
          <w:p w14:paraId="350A0CDE" w14:textId="77777777" w:rsidR="00C36D2F" w:rsidRDefault="00FB33AC">
            <w:pPr>
              <w:pStyle w:val="TableText"/>
            </w:pPr>
            <w:r>
              <w:t>Frame</w:t>
            </w:r>
          </w:p>
        </w:tc>
      </w:tr>
      <w:tr w:rsidR="00C36D2F" w14:paraId="180D18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172C65" w14:textId="77777777" w:rsidR="00C36D2F" w:rsidRDefault="00FB33AC">
            <w:pPr>
              <w:pStyle w:val="TableText"/>
            </w:pPr>
            <w:r>
              <w:rPr>
                <w:rStyle w:val="VARIABLE"/>
              </w:rPr>
              <w:t>GenSet.Live</w:t>
            </w:r>
          </w:p>
        </w:tc>
        <w:tc>
          <w:tcPr>
            <w:tcW w:w="2231" w:type="dxa"/>
            <w:tcBorders>
              <w:top w:val="single" w:sz="4" w:space="0" w:color="auto"/>
              <w:left w:val="single" w:sz="4" w:space="0" w:color="auto"/>
              <w:bottom w:val="single" w:sz="4" w:space="0" w:color="auto"/>
              <w:right w:val="single" w:sz="4" w:space="0" w:color="auto"/>
            </w:tcBorders>
          </w:tcPr>
          <w:p w14:paraId="45FF9323" w14:textId="77777777" w:rsidR="00C36D2F" w:rsidRDefault="00FB33AC">
            <w:pPr>
              <w:pStyle w:val="TableText"/>
            </w:pPr>
            <w:r>
              <w:rPr>
                <w:rStyle w:val="VARIABLE"/>
              </w:rPr>
              <w:t>OperatingState/CurrentState</w:t>
            </w:r>
            <w:r>
              <w:t xml:space="preserve">, </w:t>
            </w:r>
            <w:r>
              <w:rPr>
                <w:rStyle w:val="VARIABLE"/>
              </w:rPr>
              <w:t>OperatingMode</w:t>
            </w:r>
            <w:r>
              <w:t xml:space="preserve">, </w:t>
            </w:r>
            <w:r>
              <w:rPr>
                <w:rStyle w:val="VARIABLE"/>
              </w:rPr>
              <w:t>Engine/Speed</w:t>
            </w:r>
            <w:r>
              <w:t xml:space="preserve">, </w:t>
            </w:r>
            <w:r>
              <w:rPr>
                <w:rStyle w:val="VARIABLE"/>
              </w:rPr>
              <w:t>Engine/CoolantTemperature</w:t>
            </w:r>
            <w:r>
              <w:t xml:space="preserve">, </w:t>
            </w:r>
            <w:r>
              <w:rPr>
                <w:rStyle w:val="VARIABLE"/>
              </w:rPr>
              <w:t>Engine/OilPressure</w:t>
            </w:r>
            <w:r>
              <w:t xml:space="preserve">, </w:t>
            </w:r>
            <w:r>
              <w:rPr>
                <w:rStyle w:val="VARIABLE"/>
              </w:rPr>
              <w:t>Alternator/Frequency</w:t>
            </w:r>
            <w:r>
              <w:t xml:space="preserve">, </w:t>
            </w:r>
            <w:r>
              <w:rPr>
                <w:rStyle w:val="VARIABLE"/>
              </w:rPr>
              <w:t>Alternator/TotalRealPower</w:t>
            </w:r>
            <w:r>
              <w:t xml:space="preserve">, </w:t>
            </w:r>
            <w:r>
              <w:rPr>
                <w:rStyle w:val="VARIABLE"/>
              </w:rPr>
              <w:t>Alternator/AverageLineToLineVoltage</w:t>
            </w:r>
            <w:r>
              <w:t xml:space="preserve">, </w:t>
            </w:r>
            <w:r>
              <w:rPr>
                <w:rStyle w:val="VARIABLE"/>
              </w:rPr>
              <w:t>Alternator/AverageCurrent</w:t>
            </w:r>
            <w:r>
              <w:t xml:space="preserve">, </w:t>
            </w:r>
            <w:r>
              <w:rPr>
                <w:rStyle w:val="VARIABLE"/>
              </w:rPr>
              <w:t>FuelSystem/FuelLevel</w:t>
            </w:r>
            <w:r>
              <w:t xml:space="preserve">, </w:t>
            </w:r>
            <w:r>
              <w:rPr>
                <w:rStyle w:val="VARIABLE"/>
              </w:rPr>
              <w:t>StartingSystem/BatteryVoltage</w:t>
            </w:r>
          </w:p>
        </w:tc>
        <w:tc>
          <w:tcPr>
            <w:tcW w:w="2231" w:type="dxa"/>
            <w:tcBorders>
              <w:top w:val="single" w:sz="4" w:space="0" w:color="auto"/>
              <w:left w:val="single" w:sz="4" w:space="0" w:color="auto"/>
              <w:bottom w:val="single" w:sz="4" w:space="0" w:color="auto"/>
              <w:right w:val="single" w:sz="4" w:space="0" w:color="auto"/>
            </w:tcBorders>
          </w:tcPr>
          <w:p w14:paraId="315AF205" w14:textId="77777777" w:rsidR="00C36D2F" w:rsidRDefault="00FB33AC">
            <w:pPr>
              <w:pStyle w:val="TableText"/>
            </w:pPr>
            <w:r>
              <w:t>1 s</w:t>
            </w:r>
          </w:p>
        </w:tc>
        <w:tc>
          <w:tcPr>
            <w:tcW w:w="2233" w:type="dxa"/>
            <w:tcBorders>
              <w:top w:val="single" w:sz="4" w:space="0" w:color="auto"/>
              <w:left w:val="single" w:sz="4" w:space="0" w:color="auto"/>
              <w:bottom w:val="single" w:sz="4" w:space="0" w:color="auto"/>
              <w:right w:val="single" w:sz="4" w:space="0" w:color="auto"/>
            </w:tcBorders>
          </w:tcPr>
          <w:p w14:paraId="155EB7E7" w14:textId="77777777" w:rsidR="00C36D2F" w:rsidRDefault="00FB33AC">
            <w:pPr>
              <w:pStyle w:val="TableText"/>
            </w:pPr>
            <w:r>
              <w:t>delta + 10 s key</w:t>
            </w:r>
          </w:p>
        </w:tc>
      </w:tr>
      <w:tr w:rsidR="00C36D2F" w14:paraId="49654E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C24B71" w14:textId="77777777" w:rsidR="00C36D2F" w:rsidRDefault="00FB33AC">
            <w:pPr>
              <w:pStyle w:val="TableText"/>
            </w:pPr>
            <w:r>
              <w:rPr>
                <w:rStyle w:val="VARIABLE"/>
              </w:rPr>
              <w:t>GenSet.Status</w:t>
            </w:r>
          </w:p>
        </w:tc>
        <w:tc>
          <w:tcPr>
            <w:tcW w:w="2231" w:type="dxa"/>
            <w:tcBorders>
              <w:top w:val="single" w:sz="4" w:space="0" w:color="auto"/>
              <w:left w:val="single" w:sz="4" w:space="0" w:color="auto"/>
              <w:bottom w:val="single" w:sz="4" w:space="0" w:color="auto"/>
              <w:right w:val="single" w:sz="4" w:space="0" w:color="auto"/>
            </w:tcBorders>
          </w:tcPr>
          <w:p w14:paraId="74D5C212" w14:textId="77777777" w:rsidR="00C36D2F" w:rsidRDefault="00FB33AC">
            <w:pPr>
              <w:pStyle w:val="TableText"/>
            </w:pPr>
            <w:r>
              <w:rPr>
                <w:rStyle w:val="VARIABLE"/>
              </w:rPr>
              <w:t>GeneratorBreakerClosed</w:t>
            </w:r>
            <w:r>
              <w:t xml:space="preserve">, </w:t>
            </w:r>
            <w:r>
              <w:rPr>
                <w:rStyle w:val="VARIABLE"/>
              </w:rPr>
              <w:t>AvailableToLoad</w:t>
            </w:r>
            <w:r>
              <w:t xml:space="preserve">, </w:t>
            </w:r>
            <w:r>
              <w:rPr>
                <w:rStyle w:val="VARIABLE"/>
              </w:rPr>
              <w:t>RunRequest</w:t>
            </w:r>
            <w:r>
              <w:t xml:space="preserve">, </w:t>
            </w:r>
            <w:r>
              <w:rPr>
                <w:rStyle w:val="VARIABLE"/>
              </w:rPr>
              <w:t>LoadInhibit</w:t>
            </w:r>
            <w:r>
              <w:t xml:space="preserve">, </w:t>
            </w:r>
            <w:r>
              <w:rPr>
                <w:rStyle w:val="VARIABLE"/>
              </w:rPr>
              <w:t>Controller/InAutoMode</w:t>
            </w:r>
            <w:r>
              <w:t xml:space="preserve">, </w:t>
            </w:r>
            <w:r>
              <w:rPr>
                <w:rStyle w:val="VARIABLE"/>
              </w:rPr>
              <w:t>DeviceHealth</w:t>
            </w:r>
          </w:p>
        </w:tc>
        <w:tc>
          <w:tcPr>
            <w:tcW w:w="2231" w:type="dxa"/>
            <w:tcBorders>
              <w:top w:val="single" w:sz="4" w:space="0" w:color="auto"/>
              <w:left w:val="single" w:sz="4" w:space="0" w:color="auto"/>
              <w:bottom w:val="single" w:sz="4" w:space="0" w:color="auto"/>
              <w:right w:val="single" w:sz="4" w:space="0" w:color="auto"/>
            </w:tcBorders>
          </w:tcPr>
          <w:p w14:paraId="566386DD" w14:textId="77777777" w:rsidR="00C36D2F" w:rsidRDefault="00FB33AC">
            <w:pPr>
              <w:pStyle w:val="TableText"/>
            </w:pPr>
            <w:r>
              <w:t>on change</w:t>
            </w:r>
          </w:p>
        </w:tc>
        <w:tc>
          <w:tcPr>
            <w:tcW w:w="2233" w:type="dxa"/>
            <w:tcBorders>
              <w:top w:val="single" w:sz="4" w:space="0" w:color="auto"/>
              <w:left w:val="single" w:sz="4" w:space="0" w:color="auto"/>
              <w:bottom w:val="single" w:sz="4" w:space="0" w:color="auto"/>
              <w:right w:val="single" w:sz="4" w:space="0" w:color="auto"/>
            </w:tcBorders>
          </w:tcPr>
          <w:p w14:paraId="359B0D57" w14:textId="77777777" w:rsidR="00C36D2F" w:rsidRDefault="00FB33AC">
            <w:pPr>
              <w:pStyle w:val="TableText"/>
            </w:pPr>
            <w:r>
              <w:t>key</w:t>
            </w:r>
          </w:p>
        </w:tc>
      </w:tr>
    </w:tbl>
    <w:p w14:paraId="1787FC2A" w14:textId="77777777" w:rsidR="00C36D2F" w:rsidRDefault="00C36D2F">
      <w:pPr>
        <w:pStyle w:val="spacer"/>
      </w:pPr>
    </w:p>
    <w:p w14:paraId="5F503769" w14:textId="77777777" w:rsidR="00C36D2F" w:rsidRDefault="00FB33AC">
      <w:pPr>
        <w:pStyle w:val="Heading2"/>
      </w:pPr>
      <w:bookmarkStart w:id="234" w:name="_Clause_c5_3"/>
      <w:bookmarkStart w:id="235" w:name="_Toc237361798"/>
      <w:r>
        <w:t>Analytics for predictive maintenance</w:t>
      </w:r>
      <w:bookmarkEnd w:id="234"/>
      <w:bookmarkEnd w:id="235"/>
    </w:p>
    <w:p w14:paraId="3F0037E8" w14:textId="77777777" w:rsidR="00C36D2F" w:rsidRDefault="00FB33AC">
      <w:pPr>
        <w:pStyle w:val="PARAGRAPH"/>
      </w:pPr>
      <w:r>
        <w:t>Trending of wear‑ and condition‑related signals together with diagnostic codes and usage counters; historized. Moderate rate.</w:t>
      </w:r>
    </w:p>
    <w:p w14:paraId="27ED539A" w14:textId="311AF3C0" w:rsidR="00C36D2F" w:rsidRDefault="00FB33AC">
      <w:pPr>
        <w:pStyle w:val="TABLE-title"/>
      </w:pPr>
      <w:bookmarkStart w:id="236" w:name="_Tab_analytics_for_predictive_maintenanc"/>
      <w:bookmarkStart w:id="237" w:name="_Toc237361912"/>
      <w:r>
        <w:lastRenderedPageBreak/>
        <w:t xml:space="preserve">Table </w:t>
      </w:r>
      <w:r>
        <w:fldChar w:fldCharType="begin"/>
      </w:r>
      <w:r>
        <w:instrText xml:space="preserve"> SEQ Table \* ARABIC </w:instrText>
      </w:r>
      <w:r>
        <w:fldChar w:fldCharType="separate"/>
      </w:r>
      <w:r w:rsidR="007C60F1">
        <w:rPr>
          <w:noProof/>
        </w:rPr>
        <w:t>16</w:t>
      </w:r>
      <w:r>
        <w:fldChar w:fldCharType="end"/>
      </w:r>
      <w:r>
        <w:t xml:space="preserve"> – Analytics for predictive maintenance</w:t>
      </w:r>
      <w:bookmarkEnd w:id="236"/>
      <w:bookmarkEnd w:id="2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36D2F" w14:paraId="4E7196B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EA1E3C6" w14:textId="77777777" w:rsidR="00C36D2F" w:rsidRDefault="00FB33AC">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767BF31B" w14:textId="77777777" w:rsidR="00C36D2F" w:rsidRDefault="00FB33AC">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467D6ECF" w14:textId="77777777" w:rsidR="00C36D2F" w:rsidRDefault="00FB33AC">
            <w:pPr>
              <w:pStyle w:val="TableText"/>
            </w:pPr>
            <w:r>
              <w:t>Rate</w:t>
            </w:r>
          </w:p>
        </w:tc>
      </w:tr>
      <w:tr w:rsidR="00C36D2F" w14:paraId="76B05D9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8B59BA" w14:textId="77777777" w:rsidR="00C36D2F" w:rsidRDefault="00FB33AC">
            <w:pPr>
              <w:pStyle w:val="TableText"/>
            </w:pPr>
            <w:r>
              <w:rPr>
                <w:rStyle w:val="VARIABLE"/>
              </w:rPr>
              <w:t>GenSet.Condition</w:t>
            </w:r>
          </w:p>
        </w:tc>
        <w:tc>
          <w:tcPr>
            <w:tcW w:w="2975" w:type="dxa"/>
            <w:tcBorders>
              <w:top w:val="single" w:sz="4" w:space="0" w:color="auto"/>
              <w:left w:val="single" w:sz="4" w:space="0" w:color="auto"/>
              <w:bottom w:val="single" w:sz="4" w:space="0" w:color="auto"/>
              <w:right w:val="single" w:sz="4" w:space="0" w:color="auto"/>
            </w:tcBorders>
          </w:tcPr>
          <w:p w14:paraId="2E590E9F" w14:textId="77777777" w:rsidR="00C36D2F" w:rsidRDefault="00FB33AC">
            <w:pPr>
              <w:pStyle w:val="TableText"/>
            </w:pPr>
            <w:r>
              <w:rPr>
                <w:rStyle w:val="VARIABLE"/>
              </w:rPr>
              <w:t>Engine/OilPressure</w:t>
            </w:r>
            <w:r>
              <w:t xml:space="preserve">, </w:t>
            </w:r>
            <w:r>
              <w:rPr>
                <w:rStyle w:val="VARIABLE"/>
              </w:rPr>
              <w:t>Engine/OilTemperature</w:t>
            </w:r>
            <w:r>
              <w:t xml:space="preserve">, </w:t>
            </w:r>
            <w:r>
              <w:rPr>
                <w:rStyle w:val="VARIABLE"/>
              </w:rPr>
              <w:t>Engine/CoolantTemperature</w:t>
            </w:r>
            <w:r>
              <w:t xml:space="preserve">, </w:t>
            </w:r>
            <w:r>
              <w:rPr>
                <w:rStyle w:val="VARIABLE"/>
              </w:rPr>
              <w:t>Engine/ExhaustGasTemperature</w:t>
            </w:r>
            <w:r>
              <w:t xml:space="preserve">, </w:t>
            </w:r>
            <w:r>
              <w:rPr>
                <w:rStyle w:val="VARIABLE"/>
              </w:rPr>
              <w:t>Engine/IntakeManifoldPressure</w:t>
            </w:r>
            <w:r>
              <w:t xml:space="preserve">, </w:t>
            </w:r>
            <w:r>
              <w:rPr>
                <w:rStyle w:val="VARIABLE"/>
              </w:rPr>
              <w:t>LubricationSystem/OilFilterDifferentialPressure</w:t>
            </w:r>
            <w:r>
              <w:t xml:space="preserve">, </w:t>
            </w:r>
            <w:r>
              <w:rPr>
                <w:rStyle w:val="VARIABLE"/>
              </w:rPr>
              <w:t>Alternator/WindingTemperature1..3</w:t>
            </w:r>
            <w:r>
              <w:t xml:space="preserve">, </w:t>
            </w:r>
            <w:r>
              <w:rPr>
                <w:rStyle w:val="VARIABLE"/>
              </w:rPr>
              <w:t>Alternator/BearingTemperatureDriveEnd</w:t>
            </w:r>
            <w:r>
              <w:t xml:space="preserve">, </w:t>
            </w:r>
            <w:r>
              <w:rPr>
                <w:rStyle w:val="VARIABLE"/>
              </w:rPr>
              <w:t>Alternator/BearingTemperatureNonDriveEnd</w:t>
            </w:r>
            <w:r>
              <w:t xml:space="preserve">, </w:t>
            </w:r>
            <w:r>
              <w:rPr>
                <w:rStyle w:val="VARIABLE"/>
              </w:rPr>
              <w:t>FuelSystem/FuelPressure</w:t>
            </w:r>
          </w:p>
        </w:tc>
        <w:tc>
          <w:tcPr>
            <w:tcW w:w="2976" w:type="dxa"/>
            <w:tcBorders>
              <w:top w:val="single" w:sz="4" w:space="0" w:color="auto"/>
              <w:left w:val="single" w:sz="4" w:space="0" w:color="auto"/>
              <w:bottom w:val="single" w:sz="4" w:space="0" w:color="auto"/>
              <w:right w:val="single" w:sz="4" w:space="0" w:color="auto"/>
            </w:tcBorders>
          </w:tcPr>
          <w:p w14:paraId="30708719" w14:textId="77777777" w:rsidR="00C36D2F" w:rsidRDefault="00FB33AC">
            <w:pPr>
              <w:pStyle w:val="TableText"/>
            </w:pPr>
            <w:r>
              <w:t>1–10 s</w:t>
            </w:r>
          </w:p>
        </w:tc>
      </w:tr>
      <w:tr w:rsidR="00C36D2F" w14:paraId="670486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3DE1B7" w14:textId="77777777" w:rsidR="00C36D2F" w:rsidRDefault="00FB33AC">
            <w:pPr>
              <w:pStyle w:val="TableText"/>
            </w:pPr>
            <w:r>
              <w:rPr>
                <w:rStyle w:val="VARIABLE"/>
              </w:rPr>
              <w:t>GenSet.Usage</w:t>
            </w:r>
          </w:p>
        </w:tc>
        <w:tc>
          <w:tcPr>
            <w:tcW w:w="2975" w:type="dxa"/>
            <w:tcBorders>
              <w:top w:val="single" w:sz="4" w:space="0" w:color="auto"/>
              <w:left w:val="single" w:sz="4" w:space="0" w:color="auto"/>
              <w:bottom w:val="single" w:sz="4" w:space="0" w:color="auto"/>
              <w:right w:val="single" w:sz="4" w:space="0" w:color="auto"/>
            </w:tcBorders>
          </w:tcPr>
          <w:p w14:paraId="652F9B2A" w14:textId="77777777" w:rsidR="00C36D2F" w:rsidRDefault="00FB33AC">
            <w:pPr>
              <w:pStyle w:val="TableText"/>
            </w:pPr>
            <w:r>
              <w:rPr>
                <w:rStyle w:val="VARIABLE"/>
              </w:rPr>
              <w:t>Engine/EngineHours</w:t>
            </w:r>
            <w:r>
              <w:t xml:space="preserve">, </w:t>
            </w:r>
            <w:r>
              <w:rPr>
                <w:rStyle w:val="VARIABLE"/>
              </w:rPr>
              <w:t>Engine/NumberOfStarts</w:t>
            </w:r>
            <w:r>
              <w:t xml:space="preserve">, </w:t>
            </w:r>
            <w:r>
              <w:rPr>
                <w:rStyle w:val="VARIABLE"/>
              </w:rPr>
              <w:t>StartingSystem/StartAttempts</w:t>
            </w:r>
            <w:r>
              <w:t xml:space="preserve">, </w:t>
            </w:r>
            <w:r>
              <w:rPr>
                <w:rStyle w:val="VARIABLE"/>
              </w:rPr>
              <w:t>Alternator/TotalRealEnergy</w:t>
            </w:r>
            <w:r>
              <w:t xml:space="preserve">, </w:t>
            </w:r>
            <w:r>
              <w:rPr>
                <w:rStyle w:val="VARIABLE"/>
              </w:rPr>
              <w:t>FuelSystem/TotalFuelConsumed</w:t>
            </w:r>
          </w:p>
        </w:tc>
        <w:tc>
          <w:tcPr>
            <w:tcW w:w="2976" w:type="dxa"/>
            <w:tcBorders>
              <w:top w:val="single" w:sz="4" w:space="0" w:color="auto"/>
              <w:left w:val="single" w:sz="4" w:space="0" w:color="auto"/>
              <w:bottom w:val="single" w:sz="4" w:space="0" w:color="auto"/>
              <w:right w:val="single" w:sz="4" w:space="0" w:color="auto"/>
            </w:tcBorders>
          </w:tcPr>
          <w:p w14:paraId="22DE12A6" w14:textId="77777777" w:rsidR="00C36D2F" w:rsidRDefault="00FB33AC">
            <w:pPr>
              <w:pStyle w:val="TableText"/>
            </w:pPr>
            <w:r>
              <w:t>1 min / on change</w:t>
            </w:r>
          </w:p>
        </w:tc>
      </w:tr>
      <w:tr w:rsidR="00C36D2F" w14:paraId="33B6878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885429" w14:textId="77777777" w:rsidR="00C36D2F" w:rsidRDefault="00FB33AC">
            <w:pPr>
              <w:pStyle w:val="TableText"/>
            </w:pPr>
            <w:r>
              <w:rPr>
                <w:rStyle w:val="VARIABLE"/>
              </w:rPr>
              <w:t>GenSet.Diagnostics</w:t>
            </w:r>
          </w:p>
        </w:tc>
        <w:tc>
          <w:tcPr>
            <w:tcW w:w="2975" w:type="dxa"/>
            <w:tcBorders>
              <w:top w:val="single" w:sz="4" w:space="0" w:color="auto"/>
              <w:left w:val="single" w:sz="4" w:space="0" w:color="auto"/>
              <w:bottom w:val="single" w:sz="4" w:space="0" w:color="auto"/>
              <w:right w:val="single" w:sz="4" w:space="0" w:color="auto"/>
            </w:tcBorders>
          </w:tcPr>
          <w:p w14:paraId="03FD2CE0" w14:textId="77777777" w:rsidR="00C36D2F" w:rsidRDefault="00FB33AC">
            <w:pPr>
              <w:pStyle w:val="TableText"/>
            </w:pPr>
            <w:r>
              <w:rPr>
                <w:rStyle w:val="VARIABLE"/>
              </w:rPr>
              <w:t>Engine/CanInterface/ActiveDiagnosticTroubleCodes</w:t>
            </w:r>
            <w:r>
              <w:t xml:space="preserve">, </w:t>
            </w:r>
            <w:r>
              <w:rPr>
                <w:rStyle w:val="VARIABLE"/>
              </w:rPr>
              <w:t>Engine/CanInterface/PreviouslyActiveDiagnosticTroubleCodes</w:t>
            </w:r>
            <w:r>
              <w:t xml:space="preserve">, </w:t>
            </w:r>
            <w:r>
              <w:rPr>
                <w:rStyle w:val="VARIABLE"/>
              </w:rPr>
              <w:t>Engine/CanInterface/AmberWarningLamp</w:t>
            </w:r>
            <w:r>
              <w:t xml:space="preserve">, </w:t>
            </w:r>
            <w:r>
              <w:rPr>
                <w:rStyle w:val="VARIABLE"/>
              </w:rPr>
              <w:t>Engine/CanInterface/RedStopLamp</w:t>
            </w:r>
          </w:p>
        </w:tc>
        <w:tc>
          <w:tcPr>
            <w:tcW w:w="2976" w:type="dxa"/>
            <w:tcBorders>
              <w:top w:val="single" w:sz="4" w:space="0" w:color="auto"/>
              <w:left w:val="single" w:sz="4" w:space="0" w:color="auto"/>
              <w:bottom w:val="single" w:sz="4" w:space="0" w:color="auto"/>
              <w:right w:val="single" w:sz="4" w:space="0" w:color="auto"/>
            </w:tcBorders>
          </w:tcPr>
          <w:p w14:paraId="42AB2D1A" w14:textId="77777777" w:rsidR="00C36D2F" w:rsidRDefault="00FB33AC">
            <w:pPr>
              <w:pStyle w:val="TableText"/>
            </w:pPr>
            <w:r>
              <w:t>on change</w:t>
            </w:r>
          </w:p>
        </w:tc>
      </w:tr>
    </w:tbl>
    <w:p w14:paraId="6A9D44F2" w14:textId="77777777" w:rsidR="00C36D2F" w:rsidRDefault="00C36D2F">
      <w:pPr>
        <w:pStyle w:val="spacer"/>
      </w:pPr>
    </w:p>
    <w:p w14:paraId="0F35A485" w14:textId="77777777" w:rsidR="00C36D2F" w:rsidRDefault="00FB33AC">
      <w:pPr>
        <w:pStyle w:val="PARAGRAPH"/>
      </w:pPr>
      <w:r>
        <w:t>Predictive models correlate the condition signals with usage counters and DTC history to forecast wear (bearings, injectors, cooling and lubrication systems) and to schedule service before failure.</w:t>
      </w:r>
    </w:p>
    <w:p w14:paraId="5E76BE88" w14:textId="77777777" w:rsidR="00C36D2F" w:rsidRDefault="00FB33AC">
      <w:pPr>
        <w:pStyle w:val="Heading2"/>
      </w:pPr>
      <w:bookmarkStart w:id="238" w:name="_Clause_c5_4"/>
      <w:bookmarkStart w:id="239" w:name="_Toc237361799"/>
      <w:r>
        <w:t>Analytics for anomaly detection</w:t>
      </w:r>
      <w:bookmarkEnd w:id="238"/>
      <w:bookmarkEnd w:id="239"/>
    </w:p>
    <w:p w14:paraId="423B916A" w14:textId="77777777" w:rsidR="00C36D2F" w:rsidRDefault="00FB33AC">
      <w:pPr>
        <w:pStyle w:val="PARAGRAPH"/>
      </w:pPr>
      <w:r>
        <w:t>High‑resolution, correlated electrical and mechanical signals for baseline modelling and deviation/outlier detection (phase imbalance, load‑vs‑fuel drift, incipient faults).</w:t>
      </w:r>
    </w:p>
    <w:p w14:paraId="28D3D1E2" w14:textId="6B56F66D" w:rsidR="00C36D2F" w:rsidRDefault="00FB33AC">
      <w:pPr>
        <w:pStyle w:val="TABLE-title"/>
      </w:pPr>
      <w:bookmarkStart w:id="240" w:name="_Tab_analytics_for_anomaly_detection_tab"/>
      <w:bookmarkStart w:id="241" w:name="_Toc237361913"/>
      <w:r>
        <w:t xml:space="preserve">Table </w:t>
      </w:r>
      <w:r>
        <w:fldChar w:fldCharType="begin"/>
      </w:r>
      <w:r>
        <w:instrText xml:space="preserve"> SEQ Table \* ARABIC </w:instrText>
      </w:r>
      <w:r>
        <w:fldChar w:fldCharType="separate"/>
      </w:r>
      <w:r w:rsidR="007C60F1">
        <w:rPr>
          <w:noProof/>
        </w:rPr>
        <w:t>17</w:t>
      </w:r>
      <w:r>
        <w:fldChar w:fldCharType="end"/>
      </w:r>
      <w:r>
        <w:t xml:space="preserve"> – Analytics for anomaly detection</w:t>
      </w:r>
      <w:bookmarkEnd w:id="240"/>
      <w:bookmarkEnd w:id="2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36D2F" w14:paraId="7C7B200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9616CCF" w14:textId="77777777" w:rsidR="00C36D2F" w:rsidRDefault="00FB33AC">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6166DF06" w14:textId="77777777" w:rsidR="00C36D2F" w:rsidRDefault="00FB33AC">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3364C6F6" w14:textId="77777777" w:rsidR="00C36D2F" w:rsidRDefault="00FB33AC">
            <w:pPr>
              <w:pStyle w:val="TableText"/>
            </w:pPr>
            <w:r>
              <w:t>Rate</w:t>
            </w:r>
          </w:p>
        </w:tc>
      </w:tr>
      <w:tr w:rsidR="00C36D2F" w14:paraId="1A89D89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983B32" w14:textId="77777777" w:rsidR="00C36D2F" w:rsidRDefault="00FB33AC">
            <w:pPr>
              <w:pStyle w:val="TableText"/>
            </w:pPr>
            <w:r>
              <w:rPr>
                <w:rStyle w:val="VARIABLE"/>
              </w:rPr>
              <w:t>GenSet.HiRes</w:t>
            </w:r>
          </w:p>
        </w:tc>
        <w:tc>
          <w:tcPr>
            <w:tcW w:w="2975" w:type="dxa"/>
            <w:tcBorders>
              <w:top w:val="single" w:sz="4" w:space="0" w:color="auto"/>
              <w:left w:val="single" w:sz="4" w:space="0" w:color="auto"/>
              <w:bottom w:val="single" w:sz="4" w:space="0" w:color="auto"/>
              <w:right w:val="single" w:sz="4" w:space="0" w:color="auto"/>
            </w:tcBorders>
          </w:tcPr>
          <w:p w14:paraId="0EC1504A" w14:textId="77777777" w:rsidR="00C36D2F" w:rsidRDefault="00FB33AC">
            <w:pPr>
              <w:pStyle w:val="TableText"/>
            </w:pPr>
            <w:r>
              <w:rPr>
                <w:rStyle w:val="VARIABLE"/>
              </w:rPr>
              <w:t>Engine/Speed</w:t>
            </w:r>
            <w:r>
              <w:t xml:space="preserve">, </w:t>
            </w:r>
            <w:r>
              <w:rPr>
                <w:rStyle w:val="VARIABLE"/>
              </w:rPr>
              <w:t>Engine/PercentLoad</w:t>
            </w:r>
            <w:r>
              <w:t xml:space="preserve">, </w:t>
            </w:r>
            <w:r>
              <w:rPr>
                <w:rStyle w:val="VARIABLE"/>
              </w:rPr>
              <w:t>Engine/FuelRate</w:t>
            </w:r>
            <w:r>
              <w:t xml:space="preserve">, </w:t>
            </w:r>
            <w:r>
              <w:rPr>
                <w:rStyle w:val="VARIABLE"/>
              </w:rPr>
              <w:t>Alternator/Frequency</w:t>
            </w:r>
            <w:r>
              <w:t xml:space="preserve">, </w:t>
            </w:r>
            <w:r>
              <w:rPr>
                <w:rStyle w:val="VARIABLE"/>
              </w:rPr>
              <w:t>Alternator/TotalRealPower</w:t>
            </w:r>
            <w:r>
              <w:t xml:space="preserve">, </w:t>
            </w:r>
            <w:r>
              <w:rPr>
                <w:rStyle w:val="VARIABLE"/>
              </w:rPr>
              <w:t>Alternator/TotalReactivePower</w:t>
            </w:r>
            <w:r>
              <w:t xml:space="preserve">, and per‑phase </w:t>
            </w:r>
            <w:r>
              <w:rPr>
                <w:rStyle w:val="VARIABLE"/>
              </w:rPr>
              <w:t>Alternator/L1..L3/Current</w:t>
            </w:r>
            <w:r>
              <w:t xml:space="preserve">, </w:t>
            </w:r>
            <w:r>
              <w:rPr>
                <w:rStyle w:val="VARIABLE"/>
              </w:rPr>
              <w:t>.../LineToNeutralVoltage</w:t>
            </w:r>
            <w:r>
              <w:t xml:space="preserve">, </w:t>
            </w:r>
            <w:r>
              <w:rPr>
                <w:rStyle w:val="VARIABLE"/>
              </w:rPr>
              <w:t>.../PowerFactor</w:t>
            </w:r>
          </w:p>
        </w:tc>
        <w:tc>
          <w:tcPr>
            <w:tcW w:w="2976" w:type="dxa"/>
            <w:tcBorders>
              <w:top w:val="single" w:sz="4" w:space="0" w:color="auto"/>
              <w:left w:val="single" w:sz="4" w:space="0" w:color="auto"/>
              <w:bottom w:val="single" w:sz="4" w:space="0" w:color="auto"/>
              <w:right w:val="single" w:sz="4" w:space="0" w:color="auto"/>
            </w:tcBorders>
          </w:tcPr>
          <w:p w14:paraId="329E11F3" w14:textId="77777777" w:rsidR="00C36D2F" w:rsidRDefault="00FB33AC">
            <w:pPr>
              <w:pStyle w:val="TableText"/>
            </w:pPr>
            <w:r>
              <w:t>100 ms – 1 s</w:t>
            </w:r>
          </w:p>
        </w:tc>
      </w:tr>
    </w:tbl>
    <w:p w14:paraId="2AC44903" w14:textId="77777777" w:rsidR="00C36D2F" w:rsidRDefault="00C36D2F">
      <w:pPr>
        <w:pStyle w:val="spacer"/>
      </w:pPr>
    </w:p>
    <w:p w14:paraId="14714867" w14:textId="77777777" w:rsidR="00C36D2F" w:rsidRDefault="00FB33AC">
      <w:pPr>
        <w:pStyle w:val="Heading2"/>
      </w:pPr>
      <w:bookmarkStart w:id="242" w:name="_Clause_c5_5"/>
      <w:bookmarkStart w:id="243" w:name="_Toc237361800"/>
      <w:r>
        <w:t>Energy and load management</w:t>
      </w:r>
      <w:bookmarkEnd w:id="242"/>
      <w:bookmarkEnd w:id="243"/>
    </w:p>
    <w:p w14:paraId="3A848BCC" w14:textId="77777777" w:rsidR="00C36D2F" w:rsidRDefault="00FB33AC">
      <w:pPr>
        <w:pStyle w:val="PARAGRAPH"/>
      </w:pPr>
      <w:r>
        <w:t>Load sharing, peak shaving, demand response and grid‑services coordination across a bus or fleet.</w:t>
      </w:r>
    </w:p>
    <w:p w14:paraId="26CCFA91" w14:textId="7C87D8E5" w:rsidR="00C36D2F" w:rsidRDefault="00FB33AC">
      <w:pPr>
        <w:pStyle w:val="TABLE-title"/>
      </w:pPr>
      <w:bookmarkStart w:id="244" w:name="_Tab_energy_and_load_management_tab1"/>
      <w:bookmarkStart w:id="245" w:name="_Toc237361914"/>
      <w:r>
        <w:lastRenderedPageBreak/>
        <w:t xml:space="preserve">Table </w:t>
      </w:r>
      <w:r>
        <w:fldChar w:fldCharType="begin"/>
      </w:r>
      <w:r>
        <w:instrText xml:space="preserve"> SEQ Table \* ARABIC </w:instrText>
      </w:r>
      <w:r>
        <w:fldChar w:fldCharType="separate"/>
      </w:r>
      <w:r w:rsidR="007C60F1">
        <w:rPr>
          <w:noProof/>
        </w:rPr>
        <w:t>18</w:t>
      </w:r>
      <w:r>
        <w:fldChar w:fldCharType="end"/>
      </w:r>
      <w:r>
        <w:t xml:space="preserve"> – Energy and load management</w:t>
      </w:r>
      <w:bookmarkEnd w:id="244"/>
      <w:bookmarkEnd w:id="2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36D2F" w14:paraId="3547A79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31DF7C9" w14:textId="77777777" w:rsidR="00C36D2F" w:rsidRDefault="00FB33AC">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026CF3F2" w14:textId="77777777" w:rsidR="00C36D2F" w:rsidRDefault="00FB33AC">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0B6670B9" w14:textId="77777777" w:rsidR="00C36D2F" w:rsidRDefault="00FB33AC">
            <w:pPr>
              <w:pStyle w:val="TableText"/>
            </w:pPr>
            <w:r>
              <w:t>Rate</w:t>
            </w:r>
          </w:p>
        </w:tc>
      </w:tr>
      <w:tr w:rsidR="00C36D2F" w14:paraId="18F470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6B1D60" w14:textId="77777777" w:rsidR="00C36D2F" w:rsidRDefault="00FB33AC">
            <w:pPr>
              <w:pStyle w:val="TableText"/>
            </w:pPr>
            <w:r>
              <w:rPr>
                <w:rStyle w:val="VARIABLE"/>
              </w:rPr>
              <w:t>System.Load</w:t>
            </w:r>
          </w:p>
        </w:tc>
        <w:tc>
          <w:tcPr>
            <w:tcW w:w="2975" w:type="dxa"/>
            <w:tcBorders>
              <w:top w:val="single" w:sz="4" w:space="0" w:color="auto"/>
              <w:left w:val="single" w:sz="4" w:space="0" w:color="auto"/>
              <w:bottom w:val="single" w:sz="4" w:space="0" w:color="auto"/>
              <w:right w:val="single" w:sz="4" w:space="0" w:color="auto"/>
            </w:tcBorders>
          </w:tcPr>
          <w:p w14:paraId="3310F888" w14:textId="77777777" w:rsidR="00C36D2F" w:rsidRDefault="00FB33AC">
            <w:pPr>
              <w:pStyle w:val="TableText"/>
            </w:pPr>
            <w:r>
              <w:rPr>
                <w:rStyle w:val="VARIABLE"/>
              </w:rPr>
              <w:t>ParallelingController/TotalBusRealPower</w:t>
            </w:r>
            <w:r>
              <w:t xml:space="preserve">, </w:t>
            </w:r>
            <w:r>
              <w:rPr>
                <w:rStyle w:val="VARIABLE"/>
              </w:rPr>
              <w:t>.../TotalBusReactivePower</w:t>
            </w:r>
            <w:r>
              <w:t xml:space="preserve">, </w:t>
            </w:r>
            <w:r>
              <w:rPr>
                <w:rStyle w:val="VARIABLE"/>
              </w:rPr>
              <w:t>.../BusFrequency</w:t>
            </w:r>
            <w:r>
              <w:t xml:space="preserve">, </w:t>
            </w:r>
            <w:r>
              <w:rPr>
                <w:rStyle w:val="VARIABLE"/>
              </w:rPr>
              <w:t>.../BusVoltage</w:t>
            </w:r>
            <w:r>
              <w:t xml:space="preserve">, </w:t>
            </w:r>
            <w:r>
              <w:rPr>
                <w:rStyle w:val="VARIABLE"/>
              </w:rPr>
              <w:t>.../LoadSharePercent</w:t>
            </w:r>
            <w:r>
              <w:t xml:space="preserve">, </w:t>
            </w:r>
            <w:r>
              <w:rPr>
                <w:rStyle w:val="VARIABLE"/>
              </w:rPr>
              <w:t>.../AvailableCapacity</w:t>
            </w:r>
            <w:r>
              <w:t xml:space="preserve">, </w:t>
            </w:r>
            <w:r>
              <w:rPr>
                <w:rStyle w:val="VARIABLE"/>
              </w:rPr>
              <w:t>.../SpinningReserve</w:t>
            </w:r>
            <w:r>
              <w:t xml:space="preserve">, </w:t>
            </w:r>
            <w:r>
              <w:rPr>
                <w:rStyle w:val="VARIABLE"/>
              </w:rPr>
              <w:t>.../UtilityImportPower</w:t>
            </w:r>
            <w:r>
              <w:t xml:space="preserve">, </w:t>
            </w:r>
            <w:r>
              <w:rPr>
                <w:rStyle w:val="VARIABLE"/>
              </w:rPr>
              <w:t>.../UtilityExportPower</w:t>
            </w:r>
          </w:p>
        </w:tc>
        <w:tc>
          <w:tcPr>
            <w:tcW w:w="2976" w:type="dxa"/>
            <w:tcBorders>
              <w:top w:val="single" w:sz="4" w:space="0" w:color="auto"/>
              <w:left w:val="single" w:sz="4" w:space="0" w:color="auto"/>
              <w:bottom w:val="single" w:sz="4" w:space="0" w:color="auto"/>
              <w:right w:val="single" w:sz="4" w:space="0" w:color="auto"/>
            </w:tcBorders>
          </w:tcPr>
          <w:p w14:paraId="732A872D" w14:textId="77777777" w:rsidR="00C36D2F" w:rsidRDefault="00FB33AC">
            <w:pPr>
              <w:pStyle w:val="TableText"/>
            </w:pPr>
            <w:r>
              <w:t>200 ms – 1 s</w:t>
            </w:r>
          </w:p>
        </w:tc>
      </w:tr>
      <w:tr w:rsidR="00C36D2F" w14:paraId="747F08B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FCCB66" w14:textId="77777777" w:rsidR="00C36D2F" w:rsidRDefault="00FB33AC">
            <w:pPr>
              <w:pStyle w:val="TableText"/>
            </w:pPr>
            <w:r>
              <w:rPr>
                <w:rStyle w:val="VARIABLE"/>
              </w:rPr>
              <w:t>GenSet.Power</w:t>
            </w:r>
          </w:p>
        </w:tc>
        <w:tc>
          <w:tcPr>
            <w:tcW w:w="2975" w:type="dxa"/>
            <w:tcBorders>
              <w:top w:val="single" w:sz="4" w:space="0" w:color="auto"/>
              <w:left w:val="single" w:sz="4" w:space="0" w:color="auto"/>
              <w:bottom w:val="single" w:sz="4" w:space="0" w:color="auto"/>
              <w:right w:val="single" w:sz="4" w:space="0" w:color="auto"/>
            </w:tcBorders>
          </w:tcPr>
          <w:p w14:paraId="42F42DD2" w14:textId="77777777" w:rsidR="00C36D2F" w:rsidRDefault="00FB33AC">
            <w:pPr>
              <w:pStyle w:val="TableText"/>
            </w:pPr>
            <w:r>
              <w:rPr>
                <w:rStyle w:val="VARIABLE"/>
              </w:rPr>
              <w:t>Alternator/TotalRealPower</w:t>
            </w:r>
            <w:r>
              <w:t xml:space="preserve">, </w:t>
            </w:r>
            <w:r>
              <w:rPr>
                <w:rStyle w:val="VARIABLE"/>
              </w:rPr>
              <w:t>Alternator/LoadPercent</w:t>
            </w:r>
            <w:r>
              <w:t xml:space="preserve">, </w:t>
            </w:r>
            <w:r>
              <w:rPr>
                <w:rStyle w:val="VARIABLE"/>
              </w:rPr>
              <w:t>Ratings/&lt;Rating&gt;/RatedRealPower</w:t>
            </w:r>
          </w:p>
        </w:tc>
        <w:tc>
          <w:tcPr>
            <w:tcW w:w="2976" w:type="dxa"/>
            <w:tcBorders>
              <w:top w:val="single" w:sz="4" w:space="0" w:color="auto"/>
              <w:left w:val="single" w:sz="4" w:space="0" w:color="auto"/>
              <w:bottom w:val="single" w:sz="4" w:space="0" w:color="auto"/>
              <w:right w:val="single" w:sz="4" w:space="0" w:color="auto"/>
            </w:tcBorders>
          </w:tcPr>
          <w:p w14:paraId="73BA09E1" w14:textId="77777777" w:rsidR="00C36D2F" w:rsidRDefault="00FB33AC">
            <w:pPr>
              <w:pStyle w:val="TableText"/>
            </w:pPr>
            <w:r>
              <w:t>1 s</w:t>
            </w:r>
          </w:p>
        </w:tc>
      </w:tr>
    </w:tbl>
    <w:p w14:paraId="3E16C088" w14:textId="77777777" w:rsidR="00C36D2F" w:rsidRDefault="00C36D2F">
      <w:pPr>
        <w:pStyle w:val="spacer"/>
      </w:pPr>
    </w:p>
    <w:p w14:paraId="66F121E8" w14:textId="77777777" w:rsidR="00C36D2F" w:rsidRDefault="00FB33AC">
      <w:pPr>
        <w:pStyle w:val="Heading2"/>
      </w:pPr>
      <w:bookmarkStart w:id="246" w:name="_Clause_c5_6"/>
      <w:bookmarkStart w:id="247" w:name="_Toc237361801"/>
      <w:r>
        <w:t>Alarm and event distribution</w:t>
      </w:r>
      <w:bookmarkEnd w:id="246"/>
      <w:bookmarkEnd w:id="247"/>
    </w:p>
    <w:p w14:paraId="22561438" w14:textId="77777777" w:rsidR="00C36D2F" w:rsidRDefault="00FB33AC">
      <w:pPr>
        <w:pStyle w:val="PARAGRAPH"/>
      </w:pPr>
      <w:r>
        <w:t>Protection and condition events for operators, CMMS/EAM systems and safety functions.</w:t>
      </w:r>
    </w:p>
    <w:p w14:paraId="33F82EC4" w14:textId="03681518" w:rsidR="00C36D2F" w:rsidRDefault="00FB33AC">
      <w:pPr>
        <w:pStyle w:val="TABLE-title"/>
      </w:pPr>
      <w:bookmarkStart w:id="248" w:name="_Tab_alarm_and_event_distribution_tab1"/>
      <w:bookmarkStart w:id="249" w:name="_Toc237361915"/>
      <w:r>
        <w:t xml:space="preserve">Table </w:t>
      </w:r>
      <w:r>
        <w:fldChar w:fldCharType="begin"/>
      </w:r>
      <w:r>
        <w:instrText xml:space="preserve"> SEQ Table \* ARABIC </w:instrText>
      </w:r>
      <w:r>
        <w:fldChar w:fldCharType="separate"/>
      </w:r>
      <w:r w:rsidR="007C60F1">
        <w:rPr>
          <w:noProof/>
        </w:rPr>
        <w:t>19</w:t>
      </w:r>
      <w:r>
        <w:fldChar w:fldCharType="end"/>
      </w:r>
      <w:r>
        <w:t xml:space="preserve"> – Alarm and event distribution</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36D2F" w14:paraId="487D528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63CA46F" w14:textId="77777777" w:rsidR="00C36D2F" w:rsidRDefault="00FB33AC">
            <w:pPr>
              <w:pStyle w:val="TableText"/>
            </w:pPr>
            <w:r>
              <w:t>Event DataSet</w:t>
            </w:r>
          </w:p>
        </w:tc>
        <w:tc>
          <w:tcPr>
            <w:tcW w:w="2975" w:type="dxa"/>
            <w:tcBorders>
              <w:top w:val="single" w:sz="4" w:space="0" w:color="auto"/>
              <w:left w:val="single" w:sz="4" w:space="0" w:color="auto"/>
              <w:bottom w:val="double" w:sz="4" w:space="0" w:color="auto"/>
              <w:right w:val="single" w:sz="4" w:space="0" w:color="auto"/>
            </w:tcBorders>
          </w:tcPr>
          <w:p w14:paraId="4A72545A" w14:textId="77777777" w:rsidR="00C36D2F" w:rsidRDefault="00FB33AC">
            <w:pPr>
              <w:pStyle w:val="TableText"/>
            </w:pPr>
            <w:r>
              <w:t>Source</w:t>
            </w:r>
          </w:p>
        </w:tc>
        <w:tc>
          <w:tcPr>
            <w:tcW w:w="2976" w:type="dxa"/>
            <w:tcBorders>
              <w:top w:val="single" w:sz="4" w:space="0" w:color="auto"/>
              <w:left w:val="single" w:sz="4" w:space="0" w:color="auto"/>
              <w:bottom w:val="double" w:sz="4" w:space="0" w:color="auto"/>
              <w:right w:val="single" w:sz="4" w:space="0" w:color="auto"/>
            </w:tcBorders>
          </w:tcPr>
          <w:p w14:paraId="21A36B21" w14:textId="77777777" w:rsidR="00C36D2F" w:rsidRDefault="00FB33AC">
            <w:pPr>
              <w:pStyle w:val="TableText"/>
            </w:pPr>
            <w:r>
              <w:t>Delivery</w:t>
            </w:r>
          </w:p>
        </w:tc>
      </w:tr>
      <w:tr w:rsidR="00C36D2F" w14:paraId="0AD4EC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90CA97" w14:textId="77777777" w:rsidR="00C36D2F" w:rsidRDefault="00FB33AC">
            <w:pPr>
              <w:pStyle w:val="TableText"/>
            </w:pPr>
            <w:r>
              <w:rPr>
                <w:rStyle w:val="VARIABLE"/>
              </w:rPr>
              <w:t>GenSet.Events</w:t>
            </w:r>
          </w:p>
        </w:tc>
        <w:tc>
          <w:tcPr>
            <w:tcW w:w="2975" w:type="dxa"/>
            <w:tcBorders>
              <w:top w:val="single" w:sz="4" w:space="0" w:color="auto"/>
              <w:left w:val="single" w:sz="4" w:space="0" w:color="auto"/>
              <w:bottom w:val="single" w:sz="4" w:space="0" w:color="auto"/>
              <w:right w:val="single" w:sz="4" w:space="0" w:color="auto"/>
            </w:tcBorders>
          </w:tcPr>
          <w:p w14:paraId="632EAB7B" w14:textId="77777777" w:rsidR="00C36D2F" w:rsidRDefault="00FB33AC">
            <w:pPr>
              <w:pStyle w:val="TableText"/>
            </w:pPr>
            <w:r>
              <w:rPr>
                <w:rStyle w:val="VARIABLE"/>
              </w:rPr>
              <w:t>GeneratorProtectionAlarmType</w:t>
            </w:r>
            <w:r>
              <w:t xml:space="preserve"> events (</w:t>
            </w:r>
            <w:r>
              <w:rPr>
                <w:rStyle w:val="VARIABLE"/>
              </w:rPr>
              <w:t>ProtectionFunction</w:t>
            </w:r>
            <w:r>
              <w:t xml:space="preserve">, </w:t>
            </w:r>
            <w:r>
              <w:rPr>
                <w:rStyle w:val="VARIABLE"/>
              </w:rPr>
              <w:t>ProtectionAction</w:t>
            </w:r>
            <w:r>
              <w:t xml:space="preserve">, </w:t>
            </w:r>
            <w:r>
              <w:rPr>
                <w:rStyle w:val="VARIABLE"/>
              </w:rPr>
              <w:t>IsShutdown</w:t>
            </w:r>
            <w:r>
              <w:t xml:space="preserve">, </w:t>
            </w:r>
            <w:r>
              <w:rPr>
                <w:rStyle w:val="VARIABLE"/>
              </w:rPr>
              <w:t>Spn</w:t>
            </w:r>
            <w:r>
              <w:t xml:space="preserve">, </w:t>
            </w:r>
            <w:r>
              <w:rPr>
                <w:rStyle w:val="VARIABLE"/>
              </w:rPr>
              <w:t>Fmi</w:t>
            </w:r>
            <w:r>
              <w:t xml:space="preserve">, </w:t>
            </w:r>
            <w:r>
              <w:rPr>
                <w:rStyle w:val="VARIABLE"/>
              </w:rPr>
              <w:t>SubsystemName</w:t>
            </w:r>
            <w:r>
              <w:t xml:space="preserve">) plus the standard </w:t>
            </w:r>
            <w:r>
              <w:rPr>
                <w:rStyle w:val="VARIABLE"/>
              </w:rPr>
              <w:t>AcknowledgeableConditionType</w:t>
            </w:r>
            <w:r>
              <w:t xml:space="preserve"> fields, including the authoritative Part 9 </w:t>
            </w:r>
            <w:r>
              <w:rPr>
                <w:rStyle w:val="VARIABLE"/>
              </w:rPr>
              <w:t>Severity</w:t>
            </w:r>
            <w:r>
              <w:t xml:space="preserve">; </w:t>
            </w:r>
            <w:r>
              <w:rPr>
                <w:rStyle w:val="VARIABLE"/>
              </w:rPr>
              <w:t>GeneratorAlarmSeverity</w:t>
            </w:r>
            <w:r>
              <w:t xml:space="preserve"> is a compatibility projection only</w:t>
            </w:r>
          </w:p>
        </w:tc>
        <w:tc>
          <w:tcPr>
            <w:tcW w:w="2976" w:type="dxa"/>
            <w:tcBorders>
              <w:top w:val="single" w:sz="4" w:space="0" w:color="auto"/>
              <w:left w:val="single" w:sz="4" w:space="0" w:color="auto"/>
              <w:bottom w:val="single" w:sz="4" w:space="0" w:color="auto"/>
              <w:right w:val="single" w:sz="4" w:space="0" w:color="auto"/>
            </w:tcBorders>
          </w:tcPr>
          <w:p w14:paraId="3D3E1E41" w14:textId="77777777" w:rsidR="00C36D2F" w:rsidRDefault="00FB33AC">
            <w:pPr>
              <w:pStyle w:val="TableText"/>
            </w:pPr>
            <w:r>
              <w:t>event‑driven, reliable, with keep‑alive</w:t>
            </w:r>
          </w:p>
        </w:tc>
      </w:tr>
    </w:tbl>
    <w:p w14:paraId="00C4B735" w14:textId="77777777" w:rsidR="00C36D2F" w:rsidRDefault="00C36D2F">
      <w:pPr>
        <w:pStyle w:val="spacer"/>
      </w:pPr>
    </w:p>
    <w:p w14:paraId="51C7A7B8" w14:textId="77777777" w:rsidR="00C36D2F" w:rsidRDefault="00FB33AC">
      <w:pPr>
        <w:pStyle w:val="Heading2"/>
      </w:pPr>
      <w:bookmarkStart w:id="250" w:name="_Clause_c5_7"/>
      <w:bookmarkStart w:id="251" w:name="_Toc237361802"/>
      <w:r>
        <w:t>Fleet monitoring and compliance</w:t>
      </w:r>
      <w:bookmarkEnd w:id="250"/>
      <w:bookmarkEnd w:id="251"/>
    </w:p>
    <w:p w14:paraId="2FD9832B" w14:textId="77777777" w:rsidR="00C36D2F" w:rsidRDefault="00FB33AC">
      <w:pPr>
        <w:pStyle w:val="PARAGRAPH"/>
      </w:pPr>
      <w:r>
        <w:t>Multi‑site supervision, contractual reporting and regulatory / emergency‑power compliance (for example NFPA 110 test records and emissions reporting).</w:t>
      </w:r>
    </w:p>
    <w:p w14:paraId="2516926E" w14:textId="5C934B83" w:rsidR="00C36D2F" w:rsidRDefault="00FB33AC">
      <w:pPr>
        <w:pStyle w:val="TABLE-title"/>
      </w:pPr>
      <w:bookmarkStart w:id="252" w:name="_Tab_fleet_monitoring_and_compliance_tab"/>
      <w:bookmarkStart w:id="253" w:name="_Toc237361916"/>
      <w:r>
        <w:t xml:space="preserve">Table </w:t>
      </w:r>
      <w:r>
        <w:fldChar w:fldCharType="begin"/>
      </w:r>
      <w:r>
        <w:instrText xml:space="preserve"> SEQ Table \* ARABIC </w:instrText>
      </w:r>
      <w:r>
        <w:fldChar w:fldCharType="separate"/>
      </w:r>
      <w:r w:rsidR="007C60F1">
        <w:rPr>
          <w:noProof/>
        </w:rPr>
        <w:t>20</w:t>
      </w:r>
      <w:r>
        <w:fldChar w:fldCharType="end"/>
      </w:r>
      <w:r>
        <w:t xml:space="preserve"> – Fleet monitoring and compliance</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36D2F" w14:paraId="259203A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F4782A4" w14:textId="77777777" w:rsidR="00C36D2F" w:rsidRDefault="00FB33AC">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27E25A8F" w14:textId="77777777" w:rsidR="00C36D2F" w:rsidRDefault="00FB33AC">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67FBF71D" w14:textId="77777777" w:rsidR="00C36D2F" w:rsidRDefault="00FB33AC">
            <w:pPr>
              <w:pStyle w:val="TableText"/>
            </w:pPr>
            <w:r>
              <w:t>Rate</w:t>
            </w:r>
          </w:p>
        </w:tc>
      </w:tr>
      <w:tr w:rsidR="00C36D2F" w14:paraId="6DA4244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C5ED77" w14:textId="77777777" w:rsidR="00C36D2F" w:rsidRDefault="00FB33AC">
            <w:pPr>
              <w:pStyle w:val="TableText"/>
            </w:pPr>
            <w:r>
              <w:rPr>
                <w:rStyle w:val="VARIABLE"/>
              </w:rPr>
              <w:t>GenSet.Nameplate</w:t>
            </w:r>
          </w:p>
        </w:tc>
        <w:tc>
          <w:tcPr>
            <w:tcW w:w="2975" w:type="dxa"/>
            <w:tcBorders>
              <w:top w:val="single" w:sz="4" w:space="0" w:color="auto"/>
              <w:left w:val="single" w:sz="4" w:space="0" w:color="auto"/>
              <w:bottom w:val="single" w:sz="4" w:space="0" w:color="auto"/>
              <w:right w:val="single" w:sz="4" w:space="0" w:color="auto"/>
            </w:tcBorders>
          </w:tcPr>
          <w:p w14:paraId="66CB5134" w14:textId="77777777" w:rsidR="00C36D2F" w:rsidRDefault="00FB33AC">
            <w:pPr>
              <w:pStyle w:val="TableText"/>
            </w:pPr>
            <w:r>
              <w:rPr>
                <w:rStyle w:val="VARIABLE"/>
              </w:rPr>
              <w:t>Identification/Manufacturer</w:t>
            </w:r>
            <w:r>
              <w:t xml:space="preserve">, </w:t>
            </w:r>
            <w:r>
              <w:rPr>
                <w:rStyle w:val="VARIABLE"/>
              </w:rPr>
              <w:t>Identification/Model</w:t>
            </w:r>
            <w:r>
              <w:t xml:space="preserve">, </w:t>
            </w:r>
            <w:r>
              <w:rPr>
                <w:rStyle w:val="VARIABLE"/>
              </w:rPr>
              <w:t>Identification/SerialNumber</w:t>
            </w:r>
            <w:r>
              <w:t xml:space="preserve">, </w:t>
            </w:r>
            <w:r>
              <w:rPr>
                <w:rStyle w:val="VARIABLE"/>
              </w:rPr>
              <w:t>Identification/EngineModel</w:t>
            </w:r>
            <w:r>
              <w:t xml:space="preserve">, </w:t>
            </w:r>
            <w:r>
              <w:rPr>
                <w:rStyle w:val="VARIABLE"/>
              </w:rPr>
              <w:t>Identification/AlternatorModel</w:t>
            </w:r>
            <w:r>
              <w:t xml:space="preserve">, </w:t>
            </w:r>
            <w:r>
              <w:rPr>
                <w:rStyle w:val="VARIABLE"/>
              </w:rPr>
              <w:t>Identification/RatedRealPower</w:t>
            </w:r>
            <w:r>
              <w:t xml:space="preserve">, </w:t>
            </w:r>
            <w:r>
              <w:rPr>
                <w:rStyle w:val="VARIABLE"/>
              </w:rPr>
              <w:t>Identification/EmissionsStandard</w:t>
            </w:r>
            <w:r>
              <w:t xml:space="preserve">, </w:t>
            </w:r>
            <w:r>
              <w:rPr>
                <w:rStyle w:val="VARIABLE"/>
              </w:rPr>
              <w:t>Application</w:t>
            </w:r>
            <w:r>
              <w:t xml:space="preserve">, </w:t>
            </w:r>
            <w:r>
              <w:rPr>
                <w:rStyle w:val="VARIABLE"/>
              </w:rPr>
              <w:t>Controller/FirmwareVersion</w:t>
            </w:r>
            <w:r>
              <w:t xml:space="preserve">, </w:t>
            </w:r>
            <w:r>
              <w:rPr>
                <w:rStyle w:val="VARIABLE"/>
              </w:rPr>
              <w:t>Controller/ConfigurationVersion</w:t>
            </w:r>
          </w:p>
        </w:tc>
        <w:tc>
          <w:tcPr>
            <w:tcW w:w="2976" w:type="dxa"/>
            <w:tcBorders>
              <w:top w:val="single" w:sz="4" w:space="0" w:color="auto"/>
              <w:left w:val="single" w:sz="4" w:space="0" w:color="auto"/>
              <w:bottom w:val="single" w:sz="4" w:space="0" w:color="auto"/>
              <w:right w:val="single" w:sz="4" w:space="0" w:color="auto"/>
            </w:tcBorders>
          </w:tcPr>
          <w:p w14:paraId="444F9A15" w14:textId="77777777" w:rsidR="00C36D2F" w:rsidRDefault="00FB33AC">
            <w:pPr>
              <w:pStyle w:val="TableText"/>
            </w:pPr>
            <w:r>
              <w:t>on change / daily key</w:t>
            </w:r>
          </w:p>
        </w:tc>
      </w:tr>
      <w:tr w:rsidR="00C36D2F" w14:paraId="4D1040C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7D0C8A" w14:textId="77777777" w:rsidR="00C36D2F" w:rsidRDefault="00FB33AC">
            <w:pPr>
              <w:pStyle w:val="TableText"/>
            </w:pPr>
            <w:r>
              <w:rPr>
                <w:rStyle w:val="VARIABLE"/>
              </w:rPr>
              <w:t>GenSet.Compliance</w:t>
            </w:r>
          </w:p>
        </w:tc>
        <w:tc>
          <w:tcPr>
            <w:tcW w:w="2975" w:type="dxa"/>
            <w:tcBorders>
              <w:top w:val="single" w:sz="4" w:space="0" w:color="auto"/>
              <w:left w:val="single" w:sz="4" w:space="0" w:color="auto"/>
              <w:bottom w:val="single" w:sz="4" w:space="0" w:color="auto"/>
              <w:right w:val="single" w:sz="4" w:space="0" w:color="auto"/>
            </w:tcBorders>
          </w:tcPr>
          <w:p w14:paraId="11B0D084" w14:textId="77777777" w:rsidR="00C36D2F" w:rsidRDefault="00FB33AC">
            <w:pPr>
              <w:pStyle w:val="TableText"/>
            </w:pPr>
            <w:r>
              <w:rPr>
                <w:rStyle w:val="VARIABLE"/>
              </w:rPr>
              <w:t>EmissionsStandard</w:t>
            </w:r>
            <w:r>
              <w:t xml:space="preserve">, </w:t>
            </w:r>
            <w:r>
              <w:rPr>
                <w:rStyle w:val="VARIABLE"/>
              </w:rPr>
              <w:t>Engine/Aftertreatment/AftertreatmentState</w:t>
            </w:r>
            <w:r>
              <w:t xml:space="preserve">, </w:t>
            </w:r>
            <w:r>
              <w:rPr>
                <w:rStyle w:val="VARIABLE"/>
              </w:rPr>
              <w:t>Engine/Aftertreatment/DefLevel</w:t>
            </w:r>
            <w:r>
              <w:t xml:space="preserve">, </w:t>
            </w:r>
            <w:r>
              <w:rPr>
                <w:rStyle w:val="VARIABLE"/>
              </w:rPr>
              <w:t>Engine/Aftertreatment/DpfSootLoad</w:t>
            </w:r>
            <w:r>
              <w:t xml:space="preserve">, </w:t>
            </w:r>
            <w:r>
              <w:rPr>
                <w:rStyle w:val="VARIABLE"/>
              </w:rPr>
              <w:t>Engine/EngineHours</w:t>
            </w:r>
            <w:r>
              <w:t xml:space="preserve">, </w:t>
            </w:r>
            <w:r>
              <w:rPr>
                <w:rStyle w:val="VARIABLE"/>
              </w:rPr>
              <w:t>FuelSystem/TotalFuelConsumed</w:t>
            </w:r>
            <w:r>
              <w:t xml:space="preserve"> (test runs are recorded via the </w:t>
            </w:r>
            <w:r>
              <w:rPr>
                <w:rStyle w:val="VARIABLE"/>
              </w:rPr>
              <w:t>StartTest</w:t>
            </w:r>
            <w:r>
              <w:t xml:space="preserve"> method and protection/condition events)</w:t>
            </w:r>
          </w:p>
        </w:tc>
        <w:tc>
          <w:tcPr>
            <w:tcW w:w="2976" w:type="dxa"/>
            <w:tcBorders>
              <w:top w:val="single" w:sz="4" w:space="0" w:color="auto"/>
              <w:left w:val="single" w:sz="4" w:space="0" w:color="auto"/>
              <w:bottom w:val="single" w:sz="4" w:space="0" w:color="auto"/>
              <w:right w:val="single" w:sz="4" w:space="0" w:color="auto"/>
            </w:tcBorders>
          </w:tcPr>
          <w:p w14:paraId="47B247F3" w14:textId="77777777" w:rsidR="00C36D2F" w:rsidRDefault="00FB33AC">
            <w:pPr>
              <w:pStyle w:val="TableText"/>
            </w:pPr>
            <w:r>
              <w:t>periodic / event</w:t>
            </w:r>
          </w:p>
        </w:tc>
      </w:tr>
      <w:tr w:rsidR="00C36D2F" w14:paraId="0392311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C83AFB" w14:textId="77777777" w:rsidR="00C36D2F" w:rsidRDefault="00FB33AC">
            <w:pPr>
              <w:pStyle w:val="TableText"/>
            </w:pPr>
            <w:r>
              <w:rPr>
                <w:rStyle w:val="VARIABLE"/>
              </w:rPr>
              <w:t>System.Fleet</w:t>
            </w:r>
          </w:p>
        </w:tc>
        <w:tc>
          <w:tcPr>
            <w:tcW w:w="2975" w:type="dxa"/>
            <w:tcBorders>
              <w:top w:val="single" w:sz="4" w:space="0" w:color="auto"/>
              <w:left w:val="single" w:sz="4" w:space="0" w:color="auto"/>
              <w:bottom w:val="single" w:sz="4" w:space="0" w:color="auto"/>
              <w:right w:val="single" w:sz="4" w:space="0" w:color="auto"/>
            </w:tcBorders>
          </w:tcPr>
          <w:p w14:paraId="5F1D4B0A" w14:textId="77777777" w:rsidR="00C36D2F" w:rsidRDefault="00FB33AC">
            <w:pPr>
              <w:pStyle w:val="TableText"/>
            </w:pPr>
            <w:r>
              <w:t xml:space="preserve">per set </w:t>
            </w:r>
            <w:r>
              <w:rPr>
                <w:rStyle w:val="VARIABLE"/>
              </w:rPr>
              <w:t>OperatingState/CurrentState</w:t>
            </w:r>
            <w:r>
              <w:t xml:space="preserve"> and </w:t>
            </w:r>
            <w:r>
              <w:rPr>
                <w:rStyle w:val="VARIABLE"/>
              </w:rPr>
              <w:t>Alternator/TotalRealPower</w:t>
            </w:r>
            <w:r>
              <w:t xml:space="preserve">; system </w:t>
            </w:r>
            <w:r>
              <w:rPr>
                <w:rStyle w:val="VARIABLE"/>
              </w:rPr>
              <w:t>TotalSystemLoad</w:t>
            </w:r>
            <w:r>
              <w:t xml:space="preserve">, </w:t>
            </w:r>
            <w:r>
              <w:rPr>
                <w:rStyle w:val="VARIABLE"/>
              </w:rPr>
              <w:t>TotalSystemCapacity</w:t>
            </w:r>
            <w:r>
              <w:t xml:space="preserve">, </w:t>
            </w:r>
            <w:r>
              <w:rPr>
                <w:rStyle w:val="VARIABLE"/>
              </w:rPr>
              <w:t>NumberOfGeneratorSets</w:t>
            </w:r>
          </w:p>
        </w:tc>
        <w:tc>
          <w:tcPr>
            <w:tcW w:w="2976" w:type="dxa"/>
            <w:tcBorders>
              <w:top w:val="single" w:sz="4" w:space="0" w:color="auto"/>
              <w:left w:val="single" w:sz="4" w:space="0" w:color="auto"/>
              <w:bottom w:val="single" w:sz="4" w:space="0" w:color="auto"/>
              <w:right w:val="single" w:sz="4" w:space="0" w:color="auto"/>
            </w:tcBorders>
          </w:tcPr>
          <w:p w14:paraId="32187DFD" w14:textId="77777777" w:rsidR="00C36D2F" w:rsidRDefault="00FB33AC">
            <w:pPr>
              <w:pStyle w:val="TableText"/>
            </w:pPr>
            <w:r>
              <w:t>1–10 s</w:t>
            </w:r>
          </w:p>
        </w:tc>
      </w:tr>
    </w:tbl>
    <w:p w14:paraId="0721A515" w14:textId="77777777" w:rsidR="00C36D2F" w:rsidRDefault="00C36D2F">
      <w:pPr>
        <w:pStyle w:val="spacer"/>
      </w:pPr>
    </w:p>
    <w:p w14:paraId="1C9E1362" w14:textId="11C9A06E" w:rsidR="000E4B7A" w:rsidRPr="00EC120D" w:rsidRDefault="000E4B7A" w:rsidP="000E4B7A">
      <w:pPr>
        <w:pStyle w:val="Heading1"/>
      </w:pPr>
      <w:bookmarkStart w:id="254" w:name="_Toc442691855"/>
      <w:bookmarkStart w:id="255" w:name="_Toc29911984"/>
      <w:bookmarkStart w:id="256" w:name="_Toc184116985"/>
      <w:bookmarkStart w:id="257" w:name="_Clause_c6"/>
      <w:bookmarkStart w:id="258" w:name="_Toc237361803"/>
      <w:r w:rsidRPr="00EC120D">
        <w:rPr>
          <w:color w:val="FF0000"/>
        </w:rPr>
        <w:lastRenderedPageBreak/>
        <w:t>Generators information model overview</w:t>
      </w:r>
      <w:bookmarkEnd w:id="254"/>
      <w:bookmarkEnd w:id="255"/>
      <w:bookmarkEnd w:id="256"/>
      <w:bookmarkEnd w:id="257"/>
      <w:bookmarkEnd w:id="258"/>
    </w:p>
    <w:p w14:paraId="76B0F9E6" w14:textId="77777777" w:rsidR="00C36D2F" w:rsidRDefault="00FB33AC">
      <w:pPr>
        <w:pStyle w:val="Heading2"/>
      </w:pPr>
      <w:bookmarkStart w:id="259" w:name="_Clause_c6_1"/>
      <w:bookmarkStart w:id="260" w:name="_Toc237361804"/>
      <w:r>
        <w:t>What is a generator set</w:t>
      </w:r>
      <w:bookmarkEnd w:id="259"/>
      <w:bookmarkEnd w:id="260"/>
    </w:p>
    <w:p w14:paraId="5B036D9A" w14:textId="77777777" w:rsidR="00C36D2F" w:rsidRDefault="00FB33AC">
      <w:pPr>
        <w:pStyle w:val="PARAGRAPH"/>
      </w:pPr>
      <w:r>
        <w:t xml:space="preserve">A generator set is simultaneously two things: an </w:t>
      </w:r>
      <w:r>
        <w:rPr>
          <w:b/>
        </w:rPr>
        <w:t>asset</w:t>
      </w:r>
      <w:r>
        <w:t xml:space="preserve"> with a nameplate, health and a life‑cycle; and a </w:t>
      </w:r>
      <w:r>
        <w:rPr>
          <w:b/>
        </w:rPr>
        <w:t>machine</w:t>
      </w:r>
      <w:r>
        <w:t xml:space="preserve"> whose core is an internal‑combustion engine coupled to an alternator. Sizes span four orders of magnitude of power. A small residential unit may produce ~13 kW on natural gas; a large industrial set built on a ~95 L V16 high‑speed diesel engine can deliver </w:t>
      </w:r>
      <w:r>
        <w:rPr>
          <w:b/>
        </w:rPr>
        <w:t>3.0–3.75 MW</w:t>
      </w:r>
      <w:r>
        <w:t xml:space="preserve">, is the size of a small house, and consumes on the order of </w:t>
      </w:r>
      <w:r>
        <w:rPr>
          <w:b/>
        </w:rPr>
        <w:t>130–210 US gal/h</w:t>
      </w:r>
      <w:r>
        <w:t xml:space="preserve"> of diesel at full load. Between those extremes lie commercial standby, data‑center, healthcare, rental/mobile and marine products.</w:t>
      </w:r>
    </w:p>
    <w:p w14:paraId="782D7E7E" w14:textId="77777777" w:rsidR="00C36D2F" w:rsidRDefault="00FB33AC">
      <w:pPr>
        <w:pStyle w:val="PARAGRAPH"/>
      </w:pPr>
      <w:r>
        <w:t>Whatever the size, every set exposes broadly the same information: identity, ratings, an operating state and mode, engine and alternator telemetry, fuel/cooling/lubrication/battery status, protections/alarms and start/stop control. This specification captures that common information once, so that a single client can monitor and (where permitted) control any conforming set.</w:t>
      </w:r>
    </w:p>
    <w:p w14:paraId="167C9651" w14:textId="77777777" w:rsidR="00C36D2F" w:rsidRDefault="00FB33AC">
      <w:pPr>
        <w:pStyle w:val="Heading2"/>
      </w:pPr>
      <w:bookmarkStart w:id="261" w:name="_Clause_c6_2"/>
      <w:bookmarkStart w:id="262" w:name="_Toc237361805"/>
      <w:r>
        <w:t>Relationship to other companion specifications</w:t>
      </w:r>
      <w:bookmarkEnd w:id="261"/>
      <w:bookmarkEnd w:id="262"/>
    </w:p>
    <w:p w14:paraId="3F4DB78A" w14:textId="77777777" w:rsidR="00C36D2F" w:rsidRDefault="00FB33AC">
      <w:pPr>
        <w:pStyle w:val="PARAGRAPH"/>
      </w:pPr>
      <w:r>
        <w:t>This model is layered on established OPC UA building blocks rather than reinventing them:</w:t>
      </w:r>
    </w:p>
    <w:p w14:paraId="55B5C715" w14:textId="77777777" w:rsidR="00C36D2F" w:rsidRDefault="00FB33AC">
      <w:pPr>
        <w:pStyle w:val="ListBullet"/>
        <w:numPr>
          <w:ilvl w:val="0"/>
          <w:numId w:val="21"/>
        </w:numPr>
      </w:pPr>
      <w:r>
        <w:rPr>
          <w:b/>
        </w:rPr>
        <w:t>DI (Devices).</w:t>
      </w:r>
      <w:r>
        <w:t xml:space="preserve"> </w:t>
      </w:r>
      <w:r>
        <w:rPr>
          <w:rStyle w:val="VARIABLE"/>
        </w:rPr>
        <w:t>GeneratorSetType</w:t>
      </w:r>
      <w:r>
        <w:t xml:space="preserve"> derives from the DI </w:t>
      </w:r>
      <w:r>
        <w:rPr>
          <w:rStyle w:val="VARIABLE"/>
        </w:rPr>
        <w:t>DeviceType</w:t>
      </w:r>
      <w:r>
        <w:t>, inheriting a complete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RevisionCounter</w:t>
      </w:r>
      <w:r>
        <w:t xml:space="preserve">, …) and </w:t>
      </w:r>
      <w:r>
        <w:rPr>
          <w:rStyle w:val="VARIABLE"/>
        </w:rPr>
        <w:t>DeviceHealth</w:t>
      </w:r>
      <w:r>
        <w:t xml:space="preserve"> (</w:t>
      </w:r>
      <w:r>
        <w:rPr>
          <w:rStyle w:val="VARIABLE"/>
        </w:rPr>
        <w:t>NORMAL</w:t>
      </w:r>
      <w:r>
        <w:t>/</w:t>
      </w:r>
      <w:r>
        <w:rPr>
          <w:rStyle w:val="VARIABLE"/>
        </w:rPr>
        <w:t>FAILURE</w:t>
      </w:r>
      <w:r>
        <w:t>/</w:t>
      </w:r>
      <w:r>
        <w:rPr>
          <w:rStyle w:val="VARIABLE"/>
        </w:rPr>
        <w:t>CHECK_FUNCTION</w:t>
      </w:r>
      <w:r>
        <w:t>/</w:t>
      </w:r>
      <w:r>
        <w:rPr>
          <w:rStyle w:val="VARIABLE"/>
        </w:rPr>
        <w:t>OFF_SPEC</w:t>
      </w:r>
      <w:r>
        <w:t>/</w:t>
      </w:r>
      <w:r>
        <w:rPr>
          <w:rStyle w:val="VARIABLE"/>
        </w:rPr>
        <w:t>MAINTENANCE_REQUIRED</w:t>
      </w:r>
      <w:r>
        <w:t xml:space="preserve">). Each subsystem (engine, alternator, fuel system, …) derives from the DI </w:t>
      </w:r>
      <w:r>
        <w:rPr>
          <w:rStyle w:val="VARIABLE"/>
        </w:rPr>
        <w:t>ComponentType</w:t>
      </w:r>
      <w:r>
        <w:t>, the standard base for an identifiable component of a device.</w:t>
      </w:r>
    </w:p>
    <w:p w14:paraId="7BEC6334" w14:textId="77777777" w:rsidR="00C36D2F" w:rsidRDefault="00FB33AC">
      <w:pPr>
        <w:pStyle w:val="ListBullet"/>
        <w:numPr>
          <w:ilvl w:val="0"/>
          <w:numId w:val="21"/>
        </w:numPr>
      </w:pPr>
      <w:r>
        <w:rPr>
          <w:b/>
        </w:rPr>
        <w:t>Machinery.</w:t>
      </w:r>
      <w:r>
        <w:t xml:space="preserve"> Every set carries the Machinery building blocks so that it is discoverable and interoperable alongside other machines: an </w:t>
      </w:r>
      <w:r>
        <w:rPr>
          <w:rStyle w:val="VARIABLE"/>
        </w:rPr>
        <w:t>Identification</w:t>
      </w:r>
      <w:r>
        <w:t xml:space="preserve"> add‑in (a </w:t>
      </w:r>
      <w:r>
        <w:rPr>
          <w:rStyle w:val="VARIABLE"/>
        </w:rPr>
        <w:t>GeneratorIdentificationType</w:t>
      </w:r>
      <w:r>
        <w:t xml:space="preserve">, which specialises the Machinery </w:t>
      </w:r>
      <w:r>
        <w:rPr>
          <w:rStyle w:val="VARIABLE"/>
        </w:rPr>
        <w:t>MachineIdentificationType</w:t>
      </w:r>
      <w:r>
        <w:t xml:space="preserve">) and a </w:t>
      </w:r>
      <w:r>
        <w:rPr>
          <w:rStyle w:val="VARIABLE"/>
        </w:rPr>
        <w:t>MachineryBuildingBlocks</w:t>
      </w:r>
      <w:r>
        <w:t xml:space="preserve"> folder holding the generic </w:t>
      </w:r>
      <w:r>
        <w:rPr>
          <w:rStyle w:val="VARIABLE"/>
        </w:rPr>
        <w:t>MachineryItemState</w:t>
      </w:r>
      <w:r>
        <w:t xml:space="preserve"> and </w:t>
      </w:r>
      <w:r>
        <w:rPr>
          <w:rStyle w:val="VARIABLE"/>
        </w:rPr>
        <w:t>MachineryOperationMode</w:t>
      </w:r>
      <w:r>
        <w:t xml:space="preserve"> state machines.</w:t>
      </w:r>
    </w:p>
    <w:p w14:paraId="4F35F580" w14:textId="77777777" w:rsidR="00C36D2F" w:rsidRDefault="00FB33AC">
      <w:pPr>
        <w:pStyle w:val="ListBullet"/>
        <w:numPr>
          <w:ilvl w:val="0"/>
          <w:numId w:val="21"/>
        </w:numPr>
      </w:pPr>
      <w:r>
        <w:rPr>
          <w:b/>
        </w:rPr>
        <w:t>Part 9 (Alarms &amp; Conditions).</w:t>
      </w:r>
      <w:r>
        <w:t xml:space="preserve"> Protection events are modelled by </w:t>
      </w:r>
      <w:r>
        <w:rPr>
          <w:rStyle w:val="VARIABLE"/>
        </w:rPr>
        <w:t>GeneratorProtectionAlarmType</w:t>
      </w:r>
      <w:r>
        <w:t xml:space="preserve">, a subtype of </w:t>
      </w:r>
      <w:r>
        <w:rPr>
          <w:rStyle w:val="VARIABLE"/>
        </w:rPr>
        <w:t>OffNormalAlarmType</w:t>
      </w:r>
      <w:r>
        <w:t>.</w:t>
      </w:r>
    </w:p>
    <w:p w14:paraId="00EF3CAD" w14:textId="77777777" w:rsidR="00C36D2F" w:rsidRDefault="00FB33AC">
      <w:pPr>
        <w:pStyle w:val="ListBullet"/>
        <w:numPr>
          <w:ilvl w:val="0"/>
          <w:numId w:val="21"/>
        </w:numPr>
      </w:pPr>
      <w:r>
        <w:rPr>
          <w:b/>
        </w:rPr>
        <w:t>Part 5 / Part 16 (State machines).</w:t>
      </w:r>
      <w:r>
        <w:t xml:space="preserve"> The detailed run states of a set are modelled by </w:t>
      </w:r>
      <w:r>
        <w:rPr>
          <w:rStyle w:val="VARIABLE"/>
        </w:rPr>
        <w:t>GeneratorStateMachineType</w:t>
      </w:r>
      <w:r>
        <w:t xml:space="preserve">, a </w:t>
      </w:r>
      <w:r>
        <w:rPr>
          <w:rStyle w:val="VARIABLE"/>
        </w:rPr>
        <w:t>FiniteStateMachineType</w:t>
      </w:r>
      <w:r>
        <w:t>.</w:t>
      </w:r>
    </w:p>
    <w:p w14:paraId="59EF301A" w14:textId="77777777" w:rsidR="00C36D2F" w:rsidRDefault="00FB33AC">
      <w:pPr>
        <w:pStyle w:val="Heading2"/>
      </w:pPr>
      <w:bookmarkStart w:id="263" w:name="_Clause_c6_3"/>
      <w:bookmarkStart w:id="264" w:name="_Toc237361806"/>
      <w:r>
        <w:t>Namespaces used by the model</w:t>
      </w:r>
      <w:bookmarkEnd w:id="263"/>
      <w:bookmarkEnd w:id="264"/>
    </w:p>
    <w:p w14:paraId="504BDA95" w14:textId="35AD956D" w:rsidR="00C36D2F" w:rsidRDefault="00FB33AC">
      <w:pPr>
        <w:pStyle w:val="TABLE-title"/>
      </w:pPr>
      <w:bookmarkStart w:id="265" w:name="_Tab_namespaces_used_by_the_model_tab1"/>
      <w:bookmarkStart w:id="266" w:name="_Toc237361917"/>
      <w:r>
        <w:t xml:space="preserve">Table </w:t>
      </w:r>
      <w:r>
        <w:fldChar w:fldCharType="begin"/>
      </w:r>
      <w:r>
        <w:instrText xml:space="preserve"> SEQ Table \* ARABIC </w:instrText>
      </w:r>
      <w:r>
        <w:fldChar w:fldCharType="separate"/>
      </w:r>
      <w:r w:rsidR="007C60F1">
        <w:rPr>
          <w:noProof/>
        </w:rPr>
        <w:t>21</w:t>
      </w:r>
      <w:r>
        <w:fldChar w:fldCharType="end"/>
      </w:r>
      <w:r>
        <w:t xml:space="preserve"> – Namespaces used by the model</w:t>
      </w:r>
      <w:bookmarkEnd w:id="265"/>
      <w:bookmarkEnd w:id="2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36D2F" w14:paraId="1A712F0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8C11A6C" w14:textId="77777777" w:rsidR="00C36D2F" w:rsidRDefault="00FB33AC">
            <w:pPr>
              <w:pStyle w:val="TableText"/>
            </w:pPr>
            <w:r>
              <w:t>Index</w:t>
            </w:r>
          </w:p>
        </w:tc>
        <w:tc>
          <w:tcPr>
            <w:tcW w:w="2975" w:type="dxa"/>
            <w:tcBorders>
              <w:top w:val="single" w:sz="4" w:space="0" w:color="auto"/>
              <w:left w:val="single" w:sz="4" w:space="0" w:color="auto"/>
              <w:bottom w:val="double" w:sz="4" w:space="0" w:color="auto"/>
              <w:right w:val="single" w:sz="4" w:space="0" w:color="auto"/>
            </w:tcBorders>
          </w:tcPr>
          <w:p w14:paraId="12D9CFBD" w14:textId="77777777" w:rsidR="00C36D2F" w:rsidRDefault="00FB33AC">
            <w:pPr>
              <w:pStyle w:val="TableText"/>
            </w:pPr>
            <w:r>
              <w:t>Namespace URI</w:t>
            </w:r>
          </w:p>
        </w:tc>
        <w:tc>
          <w:tcPr>
            <w:tcW w:w="2976" w:type="dxa"/>
            <w:tcBorders>
              <w:top w:val="single" w:sz="4" w:space="0" w:color="auto"/>
              <w:left w:val="single" w:sz="4" w:space="0" w:color="auto"/>
              <w:bottom w:val="double" w:sz="4" w:space="0" w:color="auto"/>
              <w:right w:val="single" w:sz="4" w:space="0" w:color="auto"/>
            </w:tcBorders>
          </w:tcPr>
          <w:p w14:paraId="63B10269" w14:textId="77777777" w:rsidR="00C36D2F" w:rsidRDefault="00FB33AC">
            <w:pPr>
              <w:pStyle w:val="TableText"/>
            </w:pPr>
            <w:r>
              <w:t>Role</w:t>
            </w:r>
          </w:p>
        </w:tc>
      </w:tr>
      <w:tr w:rsidR="00C36D2F" w14:paraId="032698F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1E3517" w14:textId="77777777" w:rsidR="00C36D2F" w:rsidRDefault="00FB33AC">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5F13E0CB" w14:textId="77777777" w:rsidR="00C36D2F" w:rsidRDefault="00FB33AC">
            <w:pPr>
              <w:pStyle w:val="TableText"/>
            </w:pPr>
            <w:r>
              <w:rPr>
                <w:rStyle w:val="VARIABLE"/>
              </w:rPr>
              <w:t>http://opcfoundation.org/UA/</w:t>
            </w:r>
          </w:p>
        </w:tc>
        <w:tc>
          <w:tcPr>
            <w:tcW w:w="2976" w:type="dxa"/>
            <w:tcBorders>
              <w:top w:val="single" w:sz="4" w:space="0" w:color="auto"/>
              <w:left w:val="single" w:sz="4" w:space="0" w:color="auto"/>
              <w:bottom w:val="single" w:sz="4" w:space="0" w:color="auto"/>
              <w:right w:val="single" w:sz="4" w:space="0" w:color="auto"/>
            </w:tcBorders>
          </w:tcPr>
          <w:p w14:paraId="0077B0A0" w14:textId="77777777" w:rsidR="00C36D2F" w:rsidRDefault="00FB33AC">
            <w:pPr>
              <w:pStyle w:val="TableText"/>
            </w:pPr>
            <w:r>
              <w:t>OPC UA core</w:t>
            </w:r>
          </w:p>
        </w:tc>
      </w:tr>
      <w:tr w:rsidR="00C36D2F" w14:paraId="7AC7A2C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B726F4" w14:textId="77777777" w:rsidR="00C36D2F" w:rsidRDefault="00FB33AC">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12F0C235" w14:textId="77777777" w:rsidR="00C36D2F" w:rsidRDefault="00FB33AC">
            <w:pPr>
              <w:pStyle w:val="TableText"/>
            </w:pPr>
            <w:r>
              <w:rPr>
                <w:rStyle w:val="VARIABLE"/>
              </w:rPr>
              <w:t>http://opcfoundation.org/UA/Generators/</w:t>
            </w:r>
          </w:p>
        </w:tc>
        <w:tc>
          <w:tcPr>
            <w:tcW w:w="2976" w:type="dxa"/>
            <w:tcBorders>
              <w:top w:val="single" w:sz="4" w:space="0" w:color="auto"/>
              <w:left w:val="single" w:sz="4" w:space="0" w:color="auto"/>
              <w:bottom w:val="single" w:sz="4" w:space="0" w:color="auto"/>
              <w:right w:val="single" w:sz="4" w:space="0" w:color="auto"/>
            </w:tcBorders>
          </w:tcPr>
          <w:p w14:paraId="3EEB9246" w14:textId="77777777" w:rsidR="00C36D2F" w:rsidRDefault="00FB33AC">
            <w:pPr>
              <w:pStyle w:val="TableText"/>
            </w:pPr>
            <w:r>
              <w:t>This specification</w:t>
            </w:r>
          </w:p>
        </w:tc>
      </w:tr>
      <w:tr w:rsidR="00C36D2F" w14:paraId="57BDBFE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84FB56" w14:textId="77777777" w:rsidR="00C36D2F" w:rsidRDefault="00FB33AC">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327C73F6" w14:textId="77777777" w:rsidR="00C36D2F" w:rsidRDefault="00FB33AC">
            <w:pPr>
              <w:pStyle w:val="TableText"/>
            </w:pPr>
            <w:r>
              <w:rPr>
                <w:rStyle w:val="VARIABLE"/>
              </w:rPr>
              <w:t>http://opcfoundation.org/UA/DI/</w:t>
            </w:r>
          </w:p>
        </w:tc>
        <w:tc>
          <w:tcPr>
            <w:tcW w:w="2976" w:type="dxa"/>
            <w:tcBorders>
              <w:top w:val="single" w:sz="4" w:space="0" w:color="auto"/>
              <w:left w:val="single" w:sz="4" w:space="0" w:color="auto"/>
              <w:bottom w:val="single" w:sz="4" w:space="0" w:color="auto"/>
              <w:right w:val="single" w:sz="4" w:space="0" w:color="auto"/>
            </w:tcBorders>
          </w:tcPr>
          <w:p w14:paraId="712CD214" w14:textId="77777777" w:rsidR="00C36D2F" w:rsidRDefault="00FB33AC">
            <w:pPr>
              <w:pStyle w:val="TableText"/>
            </w:pPr>
            <w:r>
              <w:t>Devices</w:t>
            </w:r>
          </w:p>
        </w:tc>
      </w:tr>
      <w:tr w:rsidR="00C36D2F" w14:paraId="2579116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00E4BA" w14:textId="77777777" w:rsidR="00C36D2F" w:rsidRDefault="00FB33AC">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000CEA4B" w14:textId="77777777" w:rsidR="00C36D2F" w:rsidRDefault="00FB33AC">
            <w:pPr>
              <w:pStyle w:val="TableText"/>
            </w:pPr>
            <w:r>
              <w:rPr>
                <w:rStyle w:val="VARIABLE"/>
              </w:rPr>
              <w:t>http://opcfoundation.org/UA/Machinery/</w:t>
            </w:r>
          </w:p>
        </w:tc>
        <w:tc>
          <w:tcPr>
            <w:tcW w:w="2976" w:type="dxa"/>
            <w:tcBorders>
              <w:top w:val="single" w:sz="4" w:space="0" w:color="auto"/>
              <w:left w:val="single" w:sz="4" w:space="0" w:color="auto"/>
              <w:bottom w:val="single" w:sz="4" w:space="0" w:color="auto"/>
              <w:right w:val="single" w:sz="4" w:space="0" w:color="auto"/>
            </w:tcBorders>
          </w:tcPr>
          <w:p w14:paraId="595BA342" w14:textId="77777777" w:rsidR="00C36D2F" w:rsidRDefault="00FB33AC">
            <w:pPr>
              <w:pStyle w:val="TableText"/>
            </w:pPr>
            <w:r>
              <w:t>Machinery</w:t>
            </w:r>
          </w:p>
        </w:tc>
      </w:tr>
    </w:tbl>
    <w:p w14:paraId="238AC2BD" w14:textId="77777777" w:rsidR="00C36D2F" w:rsidRDefault="00C36D2F">
      <w:pPr>
        <w:pStyle w:val="spacer"/>
      </w:pPr>
    </w:p>
    <w:p w14:paraId="396489C9" w14:textId="77777777" w:rsidR="00C36D2F" w:rsidRDefault="00FB33AC">
      <w:pPr>
        <w:pStyle w:val="PARAGRAPH"/>
      </w:pPr>
      <w:r>
        <w:t xml:space="preserve">Numeric NodeIds in namespace 1 are allocated as follows: ObjectTypes </w:t>
      </w:r>
      <w:r>
        <w:rPr>
          <w:rStyle w:val="VARIABLE"/>
        </w:rPr>
        <w:t>1001–1099</w:t>
      </w:r>
      <w:r>
        <w:t xml:space="preserve">, DataTypes </w:t>
      </w:r>
      <w:r>
        <w:rPr>
          <w:rStyle w:val="VARIABLE"/>
        </w:rPr>
        <w:t>3001–3099</w:t>
      </w:r>
      <w:r>
        <w:t xml:space="preserve"> (enumerations) and </w:t>
      </w:r>
      <w:r>
        <w:rPr>
          <w:rStyle w:val="VARIABLE"/>
        </w:rPr>
        <w:t>3050+</w:t>
      </w:r>
      <w:r>
        <w:t xml:space="preserve"> (structures), EnumStrings properties </w:t>
      </w:r>
      <w:r>
        <w:rPr>
          <w:rStyle w:val="VARIABLE"/>
        </w:rPr>
        <w:t>datatype‑id + 900</w:t>
      </w:r>
      <w:r>
        <w:t xml:space="preserve">, and all remaining instance declarations (members, method arguments, state‑machine states and transitions) sequentially from </w:t>
      </w:r>
      <w:r>
        <w:rPr>
          <w:rStyle w:val="VARIABLE"/>
        </w:rPr>
        <w:t>6001</w:t>
      </w:r>
      <w:r>
        <w:t>.</w:t>
      </w:r>
    </w:p>
    <w:p w14:paraId="71AF6D1C" w14:textId="77777777" w:rsidR="00C36D2F" w:rsidRDefault="00FB33AC">
      <w:pPr>
        <w:pStyle w:val="Heading2"/>
      </w:pPr>
      <w:bookmarkStart w:id="267" w:name="_Clause_c6_4"/>
      <w:bookmarkStart w:id="268" w:name="_Toc237361807"/>
      <w:r>
        <w:t>Information model architecture</w:t>
      </w:r>
      <w:bookmarkEnd w:id="267"/>
      <w:bookmarkEnd w:id="268"/>
    </w:p>
    <w:p w14:paraId="41A773CC" w14:textId="77777777" w:rsidR="00C36D2F" w:rsidRDefault="00FB33AC">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and a Node </w:t>
      </w:r>
      <w:r>
        <w:lastRenderedPageBreak/>
        <w:t xml:space="preserve">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ReferenceType is drawn with its BrowseName on the arrow. A figure shows the part of the model its clause describes, never the whole of it.</w:t>
      </w:r>
    </w:p>
    <w:p w14:paraId="263035A4" w14:textId="458142FA" w:rsidR="00C36D2F" w:rsidRDefault="007C60F1">
      <w:pPr>
        <w:pStyle w:val="FIGURE"/>
      </w:pPr>
      <w:r>
        <w:object w:dxaOrig="6169" w:dyaOrig="1844" w14:anchorId="0BFB84B7">
          <v:shape id="_x0000_i1037" type="#_x0000_t75" style="width:215.15pt;height:64.3pt" o:ole="">
            <v:imagedata r:id="rId71" o:title=""/>
          </v:shape>
          <o:OLEObject Type="Embed" ProgID="PowerPoint.Show.12" ShapeID="_x0000_i1037" DrawAspect="Content" ObjectID="_1847974215" r:id="rId72"/>
        </w:object>
      </w:r>
    </w:p>
    <w:p w14:paraId="31F0BF80" w14:textId="37525447" w:rsidR="00C36D2F" w:rsidRDefault="00FB33AC">
      <w:pPr>
        <w:pStyle w:val="FIGURE-title"/>
      </w:pPr>
      <w:bookmarkStart w:id="269" w:name="_Fig_fig_gen_notation"/>
      <w:bookmarkStart w:id="270" w:name="_Toc237361893"/>
      <w:r>
        <w:t xml:space="preserve">Figure </w:t>
      </w:r>
      <w:r>
        <w:fldChar w:fldCharType="begin"/>
      </w:r>
      <w:r>
        <w:instrText xml:space="preserve"> SEQ Figure \* ARABIC </w:instrText>
      </w:r>
      <w:r>
        <w:fldChar w:fldCharType="separate"/>
      </w:r>
      <w:r w:rsidR="007C60F1">
        <w:rPr>
          <w:noProof/>
        </w:rPr>
        <w:t>6</w:t>
      </w:r>
      <w:r>
        <w:fldChar w:fldCharType="end"/>
      </w:r>
      <w:r>
        <w:t xml:space="preserve"> – Graphical notation used by the AddressSpace figures</w:t>
      </w:r>
      <w:bookmarkEnd w:id="269"/>
      <w:bookmarkEnd w:id="270"/>
    </w:p>
    <w:p w14:paraId="2E9DB26D" w14:textId="77777777" w:rsidR="00C36D2F" w:rsidRDefault="00FB33AC">
      <w:pPr>
        <w:pStyle w:val="Heading2"/>
      </w:pPr>
      <w:bookmarkStart w:id="271" w:name="_Clause_c6_5"/>
      <w:bookmarkStart w:id="272" w:name="_Toc237361808"/>
      <w:r>
        <w:t>Composition of a generator set</w:t>
      </w:r>
      <w:bookmarkEnd w:id="271"/>
      <w:bookmarkEnd w:id="272"/>
    </w:p>
    <w:p w14:paraId="0E309B92" w14:textId="490F3FC8" w:rsidR="00C36D2F" w:rsidRDefault="007C60F1">
      <w:pPr>
        <w:pStyle w:val="FIGURE"/>
      </w:pPr>
      <w:r>
        <w:object w:dxaOrig="12246" w:dyaOrig="5259" w14:anchorId="36C513F4">
          <v:shape id="_x0000_i1036" type="#_x0000_t75" style="width:214.7pt;height:92.15pt" o:ole="">
            <v:imagedata r:id="rId73" o:title=""/>
          </v:shape>
          <o:OLEObject Type="Embed" ProgID="PowerPoint.Show.12" ShapeID="_x0000_i1036" DrawAspect="Content" ObjectID="_1847974216" r:id="rId74"/>
        </w:object>
      </w:r>
    </w:p>
    <w:p w14:paraId="73C02F72" w14:textId="0BE91D47" w:rsidR="00C36D2F" w:rsidRDefault="00FB33AC">
      <w:pPr>
        <w:pStyle w:val="FIGURE-title"/>
      </w:pPr>
      <w:bookmarkStart w:id="273" w:name="_Fig_fig_gen_composition"/>
      <w:bookmarkStart w:id="274" w:name="_Toc237361894"/>
      <w:r>
        <w:t xml:space="preserve">Figure </w:t>
      </w:r>
      <w:r>
        <w:fldChar w:fldCharType="begin"/>
      </w:r>
      <w:r>
        <w:instrText xml:space="preserve"> SEQ Figure \* ARABIC </w:instrText>
      </w:r>
      <w:r>
        <w:fldChar w:fldCharType="separate"/>
      </w:r>
      <w:r w:rsidR="007C60F1">
        <w:rPr>
          <w:noProof/>
        </w:rPr>
        <w:t>7</w:t>
      </w:r>
      <w:r>
        <w:fldChar w:fldCharType="end"/>
      </w:r>
      <w:r>
        <w:t xml:space="preserve"> – Composition of a generator set</w:t>
      </w:r>
      <w:bookmarkEnd w:id="273"/>
      <w:bookmarkEnd w:id="274"/>
    </w:p>
    <w:p w14:paraId="1DD439E8" w14:textId="77777777" w:rsidR="00C36D2F" w:rsidRDefault="00FB33AC">
      <w:pPr>
        <w:pStyle w:val="PARAGRAPH"/>
      </w:pPr>
      <w:r>
        <w:t xml:space="preserve">A multi‑set installation (data‑center, healthcare, campus) is represented by </w:t>
      </w:r>
      <w:r>
        <w:rPr>
          <w:rStyle w:val="VARIABLE"/>
        </w:rPr>
        <w:t>GeneratorSystemType</w:t>
      </w:r>
      <w:r>
        <w:t xml:space="preserve">, which aggregates one or more </w:t>
      </w:r>
      <w:r>
        <w:rPr>
          <w:rStyle w:val="VARIABLE"/>
        </w:rPr>
        <w:t>GeneratorSetType</w:t>
      </w:r>
      <w:r>
        <w:t xml:space="preserve"> instances, an optional </w:t>
      </w:r>
      <w:r>
        <w:rPr>
          <w:rStyle w:val="VARIABLE"/>
        </w:rPr>
        <w:t>ParallelingControllerType</w:t>
      </w:r>
      <w:r>
        <w:t xml:space="preserve"> and one or more </w:t>
      </w:r>
      <w:r>
        <w:rPr>
          <w:rStyle w:val="VARIABLE"/>
        </w:rPr>
        <w:t>AutomaticTransferSwitchType</w:t>
      </w:r>
      <w:r>
        <w:t xml:space="preserve"> instances.</w:t>
      </w:r>
    </w:p>
    <w:p w14:paraId="1BDBAB99" w14:textId="77777777" w:rsidR="00C36D2F" w:rsidRDefault="00FB33AC">
      <w:pPr>
        <w:pStyle w:val="Heading2"/>
      </w:pPr>
      <w:bookmarkStart w:id="275" w:name="_Clause_c6_6"/>
      <w:bookmarkStart w:id="276" w:name="_Toc237361809"/>
      <w:r>
        <w:t>Design rationale</w:t>
      </w:r>
      <w:bookmarkEnd w:id="275"/>
      <w:bookmarkEnd w:id="276"/>
    </w:p>
    <w:p w14:paraId="4B51E47D" w14:textId="77777777" w:rsidR="00C36D2F" w:rsidRDefault="00FB33AC">
      <w:pPr>
        <w:pStyle w:val="ListBullet"/>
        <w:numPr>
          <w:ilvl w:val="0"/>
          <w:numId w:val="21"/>
        </w:numPr>
      </w:pPr>
      <w:r>
        <w:rPr>
          <w:b/>
        </w:rPr>
        <w:t>Asset + machine, not either/or.</w:t>
      </w:r>
      <w:r>
        <w:t xml:space="preserve"> Deriving from </w:t>
      </w:r>
      <w:r>
        <w:rPr>
          <w:rStyle w:val="VARIABLE"/>
        </w:rPr>
        <w:t>DeviceType</w:t>
      </w:r>
      <w:r>
        <w:t xml:space="preserve"> gives the set an asset identity and health; adding the Machinery building blocks makes it discoverable as a machine. The </w:t>
      </w:r>
      <w:r>
        <w:rPr>
          <w:rStyle w:val="VARIABLE"/>
        </w:rPr>
        <w:t>Identification</w:t>
      </w:r>
      <w:r>
        <w:t xml:space="preserve"> add‑in intentionally mirrors a few nameplate fields already present on </w:t>
      </w:r>
      <w:r>
        <w:rPr>
          <w:rStyle w:val="VARIABLE"/>
        </w:rPr>
        <w:t>DeviceType</w:t>
      </w:r>
      <w:r>
        <w:t xml:space="preserve">; the add‑in is the cross‑vendor, Machinery‑standard location, whereas the inherited </w:t>
      </w:r>
      <w:r>
        <w:rPr>
          <w:rStyle w:val="VARIABLE"/>
        </w:rPr>
        <w:t>DeviceType</w:t>
      </w:r>
      <w:r>
        <w:t xml:space="preserve"> fields are the DI‑native location. Servers may populate either or both, but where both are present the equivalent fields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ProductInstanceUri</w:t>
      </w:r>
      <w:r>
        <w:t xml:space="preserve">) </w:t>
      </w:r>
      <w:r>
        <w:rPr>
          <w:b/>
        </w:rPr>
        <w:t>shall</w:t>
      </w:r>
      <w:r>
        <w:t xml:space="preserve"> carry the same value.</w:t>
      </w:r>
    </w:p>
    <w:p w14:paraId="047A9603" w14:textId="77777777" w:rsidR="00C36D2F" w:rsidRDefault="00FB33AC">
      <w:pPr>
        <w:pStyle w:val="ListBullet"/>
        <w:numPr>
          <w:ilvl w:val="0"/>
          <w:numId w:val="21"/>
        </w:numPr>
      </w:pPr>
      <w:r>
        <w:rPr>
          <w:b/>
        </w:rPr>
        <w:t>Composition over deep inheritance</w:t>
      </w:r>
      <w:r>
        <w:t xml:space="preserve"> (OPC 11030 §7.2.4). Subsystems are separate </w:t>
      </w:r>
      <w:r>
        <w:rPr>
          <w:rStyle w:val="VARIABLE"/>
        </w:rPr>
        <w:t>ComponentType</w:t>
      </w:r>
      <w:r>
        <w:t xml:space="preserve"> subtypes referenced by </w:t>
      </w:r>
      <w:r>
        <w:rPr>
          <w:rStyle w:val="VARIABLE"/>
        </w:rPr>
        <w:t>HasComponent</w:t>
      </w:r>
      <w:r>
        <w:t xml:space="preserve">, so a set can be assembled from exactly the components it has (a home‑standby air‑cooled unit omits the paralleling controller; a Tier 4 diesel adds </w:t>
      </w:r>
      <w:r>
        <w:rPr>
          <w:rStyle w:val="VARIABLE"/>
        </w:rPr>
        <w:t>ExhaustAftertreatment</w:t>
      </w:r>
      <w:r>
        <w:t>).</w:t>
      </w:r>
    </w:p>
    <w:p w14:paraId="10177065" w14:textId="77777777" w:rsidR="00C36D2F" w:rsidRDefault="00FB33AC">
      <w:pPr>
        <w:pStyle w:val="ListBullet"/>
        <w:numPr>
          <w:ilvl w:val="0"/>
          <w:numId w:val="21"/>
        </w:numPr>
      </w:pPr>
      <w:r>
        <w:rPr>
          <w:b/>
        </w:rPr>
        <w:t xml:space="preserve">Physical quantities use </w:t>
      </w:r>
      <w:r>
        <w:rPr>
          <w:rStyle w:val="VARIABLE"/>
        </w:rPr>
        <w:t>AnalogUnitType</w:t>
      </w:r>
      <w:r>
        <w:rPr>
          <w:b/>
        </w:rPr>
        <w:t xml:space="preserve"> with machine‑readable units.</w:t>
      </w:r>
      <w:r>
        <w:t xml:space="preserve"> Every measured value is typed </w:t>
      </w:r>
      <w:r>
        <w:rPr>
          <w:rStyle w:val="VARIABLE"/>
        </w:rPr>
        <w:t>AnalogUnitType</w:t>
      </w:r>
      <w:r>
        <w:t xml:space="preserve"> and carries an </w:t>
      </w:r>
      <w:r>
        <w:rPr>
          <w:rStyle w:val="VARIABLE"/>
        </w:rPr>
        <w:t>EngineeringUnits</w:t>
      </w:r>
      <w:r>
        <w:t xml:space="preserve"> property whose value is a standard UNECE/CEFACT unit (e.g. </w:t>
      </w:r>
      <w:r>
        <w:rPr>
          <w:rStyle w:val="VARIABLE"/>
        </w:rPr>
        <w:t>r/min</w:t>
      </w:r>
      <w:r>
        <w:t xml:space="preserve">, </w:t>
      </w:r>
      <w:r>
        <w:rPr>
          <w:rStyle w:val="VARIABLE"/>
        </w:rPr>
        <w:t>kPa</w:t>
      </w:r>
      <w:r>
        <w:t xml:space="preserve">, </w:t>
      </w:r>
      <w:r>
        <w:rPr>
          <w:rStyle w:val="VARIABLE"/>
        </w:rPr>
        <w:t>°C</w:t>
      </w:r>
      <w:r>
        <w:t xml:space="preserve">, </w:t>
      </w:r>
      <w:r>
        <w:rPr>
          <w:rStyle w:val="VARIABLE"/>
        </w:rPr>
        <w:t>kW</w:t>
      </w:r>
      <w:r>
        <w:t xml:space="preserve">, </w:t>
      </w:r>
      <w:r>
        <w:rPr>
          <w:rStyle w:val="VARIABLE"/>
        </w:rPr>
        <w:t>Hz</w:t>
      </w:r>
      <w:r>
        <w:t xml:space="preserve">), so a client can discover the unit from the type model alone. A server </w:t>
      </w:r>
      <w:r>
        <w:rPr>
          <w:b/>
        </w:rPr>
        <w:t>may</w:t>
      </w:r>
      <w:r>
        <w:t xml:space="preserve"> override this default at instance level to reflect the unit it actually reports (e.g. </w:t>
      </w:r>
      <w:r>
        <w:rPr>
          <w:rStyle w:val="VARIABLE"/>
        </w:rPr>
        <w:t>psi</w:t>
      </w:r>
      <w:r>
        <w:t xml:space="preserve">, </w:t>
      </w:r>
      <w:r>
        <w:rPr>
          <w:rStyle w:val="VARIABLE"/>
        </w:rPr>
        <w:t>gal/h</w:t>
      </w:r>
      <w:r>
        <w:t xml:space="preserve">, </w:t>
      </w:r>
      <w:r>
        <w:rPr>
          <w:rStyle w:val="VARIABLE"/>
        </w:rPr>
        <w:t>°F</w:t>
      </w:r>
      <w:r>
        <w:t>); the value range (</w:t>
      </w:r>
      <w:r>
        <w:rPr>
          <w:rStyle w:val="VARIABLE"/>
        </w:rPr>
        <w:t>EURange</w:t>
      </w:r>
      <w:r>
        <w:t>) is left to the instance.</w:t>
      </w:r>
    </w:p>
    <w:p w14:paraId="47C7C8F3" w14:textId="77777777" w:rsidR="00C36D2F" w:rsidRDefault="00FB33AC">
      <w:pPr>
        <w:pStyle w:val="ListBullet"/>
        <w:numPr>
          <w:ilvl w:val="0"/>
          <w:numId w:val="21"/>
        </w:numPr>
      </w:pPr>
      <w:r>
        <w:rPr>
          <w:b/>
        </w:rPr>
        <w:t>The engine's CAN/J1939 interface is explicit.</w:t>
      </w:r>
      <w:r>
        <w:t xml:space="preserve"> Because a generator is "part engine with a CAN bus interface", the engine exposes a dedicated </w:t>
      </w:r>
      <w:r>
        <w:rPr>
          <w:rStyle w:val="VARIABLE"/>
        </w:rPr>
        <w:t>J1939DiagnosticInterfaceType</w:t>
      </w:r>
      <w:r>
        <w:t xml:space="preserve"> add‑in carrying the network parameters, the J1939 lamp status and the active/previously‑active DTC arrays.</w:t>
      </w:r>
    </w:p>
    <w:p w14:paraId="5BA3A881" w14:textId="77777777" w:rsidR="00C36D2F" w:rsidRDefault="00FB33AC">
      <w:pPr>
        <w:pStyle w:val="Heading2"/>
      </w:pPr>
      <w:bookmarkStart w:id="277" w:name="_Clause_c6_7"/>
      <w:bookmarkStart w:id="278" w:name="_Toc237361810"/>
      <w:r>
        <w:t>Organisation of the ObjectTypes</w:t>
      </w:r>
      <w:bookmarkEnd w:id="277"/>
      <w:bookmarkEnd w:id="278"/>
    </w:p>
    <w:p w14:paraId="50ED4812" w14:textId="77777777" w:rsidR="00C36D2F" w:rsidRDefault="00FB33AC">
      <w:pPr>
        <w:pStyle w:val="PARAGRAPH"/>
      </w:pPr>
      <w:r>
        <w:t xml:space="preserve">The full member tables for every type are in </w:t>
      </w:r>
      <w:r>
        <w:t>Annex A. This clause summarises the intent of each type.</w:t>
      </w:r>
    </w:p>
    <w:p w14:paraId="3CA7C6E1" w14:textId="77777777" w:rsidR="00C36D2F" w:rsidRDefault="00FB33AC">
      <w:pPr>
        <w:pStyle w:val="Heading2"/>
      </w:pPr>
      <w:bookmarkStart w:id="279" w:name="_Clause_c6_8"/>
      <w:bookmarkStart w:id="280" w:name="_Toc237361811"/>
      <w:r>
        <w:lastRenderedPageBreak/>
        <w:t>The generator set</w:t>
      </w:r>
      <w:bookmarkEnd w:id="279"/>
      <w:bookmarkEnd w:id="280"/>
    </w:p>
    <w:p w14:paraId="034F7D0E" w14:textId="77777777" w:rsidR="00C36D2F" w:rsidRDefault="00FB33AC">
      <w:pPr>
        <w:pStyle w:val="PARAGRAPH"/>
      </w:pPr>
      <w:r>
        <w:t xml:space="preserve">The central type. Mandatory content: </w:t>
      </w:r>
      <w:r>
        <w:rPr>
          <w:rStyle w:val="VARIABLE"/>
        </w:rPr>
        <w:t>OperatingState</w:t>
      </w:r>
      <w:r>
        <w:t xml:space="preserve"> (a </w:t>
      </w:r>
      <w:r>
        <w:rPr>
          <w:rStyle w:val="VARIABLE"/>
        </w:rPr>
        <w:t>GeneratorStateMachineType</w:t>
      </w:r>
      <w:r>
        <w:t xml:space="preserve">), </w:t>
      </w:r>
      <w:r>
        <w:rPr>
          <w:rStyle w:val="VARIABLE"/>
        </w:rPr>
        <w:t>OperatingMode</w:t>
      </w:r>
      <w:r>
        <w:t xml:space="preserve">, the </w:t>
      </w:r>
      <w:r>
        <w:rPr>
          <w:rStyle w:val="VARIABLE"/>
        </w:rPr>
        <w:t>Engine</w:t>
      </w:r>
      <w:r>
        <w:t xml:space="preserve">, </w:t>
      </w:r>
      <w:r>
        <w:rPr>
          <w:rStyle w:val="VARIABLE"/>
        </w:rPr>
        <w:t>Alternator</w:t>
      </w:r>
      <w:r>
        <w:t xml:space="preserve"> and </w:t>
      </w:r>
      <w:r>
        <w:rPr>
          <w:rStyle w:val="VARIABLE"/>
        </w:rPr>
        <w:t>Controller</w:t>
      </w:r>
      <w:r>
        <w:t xml:space="preserve"> components, the </w:t>
      </w:r>
      <w:r>
        <w:rPr>
          <w:rStyle w:val="VARIABLE"/>
        </w:rPr>
        <w:t>Identification</w:t>
      </w:r>
      <w:r>
        <w:t xml:space="preserve"> add‑in and a </w:t>
      </w:r>
      <w:r>
        <w:rPr>
          <w:rStyle w:val="VARIABLE"/>
        </w:rPr>
        <w:t>Ratings</w:t>
      </w:r>
      <w:r>
        <w:t xml:space="preserve"> folder. Optional content: fuel/cooling/lubrication/starting subsystems, </w:t>
      </w:r>
      <w:r>
        <w:rPr>
          <w:rStyle w:val="VARIABLE"/>
        </w:rPr>
        <w:t>EmissionsStandard</w:t>
      </w:r>
      <w:r>
        <w:t xml:space="preserve">, </w:t>
      </w:r>
      <w:r>
        <w:rPr>
          <w:rStyle w:val="VARIABLE"/>
        </w:rPr>
        <w:t>Application</w:t>
      </w:r>
      <w:r>
        <w:t>, breaker and readiness signals (</w:t>
      </w:r>
      <w:r>
        <w:rPr>
          <w:rStyle w:val="VARIABLE"/>
        </w:rPr>
        <w:t>GeneratorBreakerClosed</w:t>
      </w:r>
      <w:r>
        <w:t xml:space="preserve">, </w:t>
      </w:r>
      <w:r>
        <w:rPr>
          <w:rStyle w:val="VARIABLE"/>
        </w:rPr>
        <w:t>GeneratorBreakerAvailable</w:t>
      </w:r>
      <w:r>
        <w:t xml:space="preserve">, </w:t>
      </w:r>
      <w:r>
        <w:rPr>
          <w:rStyle w:val="VARIABLE"/>
        </w:rPr>
        <w:t>RemoteStartInput</w:t>
      </w:r>
      <w:r>
        <w:t xml:space="preserve">, </w:t>
      </w:r>
      <w:r>
        <w:rPr>
          <w:rStyle w:val="VARIABLE"/>
        </w:rPr>
        <w:t>RunRequest</w:t>
      </w:r>
      <w:r>
        <w:t xml:space="preserve">, </w:t>
      </w:r>
      <w:r>
        <w:rPr>
          <w:rStyle w:val="VARIABLE"/>
        </w:rPr>
        <w:t>LoadInhibit</w:t>
      </w:r>
      <w:r>
        <w:t xml:space="preserve">, </w:t>
      </w:r>
      <w:r>
        <w:rPr>
          <w:rStyle w:val="VARIABLE"/>
        </w:rPr>
        <w:t>AvailableToLoad</w:t>
      </w:r>
      <w:r>
        <w:t xml:space="preserve">), and the Machinery building blocks. Methods: </w:t>
      </w:r>
      <w:r>
        <w:rPr>
          <w:rStyle w:val="VARIABLE"/>
        </w:rPr>
        <w:t>Start</w:t>
      </w:r>
      <w:r>
        <w:t xml:space="preserve"> (no argument — starts in the current mode), </w:t>
      </w:r>
      <w:r>
        <w:rPr>
          <w:rStyle w:val="VARIABLE"/>
        </w:rPr>
        <w:t>Stop</w:t>
      </w:r>
      <w:r>
        <w:t xml:space="preserve">, </w:t>
      </w:r>
      <w:r>
        <w:rPr>
          <w:rStyle w:val="VARIABLE"/>
        </w:rPr>
        <w:t>EmergencyStop</w:t>
      </w:r>
      <w:r>
        <w:t xml:space="preserve">, </w:t>
      </w:r>
      <w:r>
        <w:rPr>
          <w:rStyle w:val="VARIABLE"/>
        </w:rPr>
        <w:t>ResetFaults</w:t>
      </w:r>
      <w:r>
        <w:t xml:space="preserve">, </w:t>
      </w:r>
      <w:r>
        <w:rPr>
          <w:rStyle w:val="VARIABLE"/>
        </w:rPr>
        <w:t>SetOperatingMode</w:t>
      </w:r>
      <w:r>
        <w:t xml:space="preserve">, </w:t>
      </w:r>
      <w:r>
        <w:rPr>
          <w:rStyle w:val="VARIABLE"/>
        </w:rPr>
        <w:t>StartTest</w:t>
      </w:r>
      <w:r>
        <w:t xml:space="preserve">. The type </w:t>
      </w:r>
      <w:r>
        <w:rPr>
          <w:rStyle w:val="VARIABLE"/>
        </w:rPr>
        <w:t>GeneratesEvent</w:t>
      </w:r>
      <w:r>
        <w:t xml:space="preserve"> </w:t>
      </w:r>
      <w:r>
        <w:rPr>
          <w:rStyle w:val="VARIABLE"/>
        </w:rPr>
        <w:t>GeneratorProtectionAlarmType</w:t>
      </w:r>
      <w:r>
        <w:t>.</w:t>
      </w:r>
    </w:p>
    <w:p w14:paraId="200F1EAE" w14:textId="77777777" w:rsidR="00C36D2F" w:rsidRDefault="00FB33AC">
      <w:pPr>
        <w:pStyle w:val="PARAGRAPH"/>
      </w:pPr>
      <w:r>
        <w:t>The figure shows the Mandatory content — what a conforming generator set always has. The optional subsystems, signals and Methods listed above are omitted; Annex A carries the full member list.</w:t>
      </w:r>
    </w:p>
    <w:p w14:paraId="539C7654" w14:textId="77777777" w:rsidR="00C36D2F" w:rsidRDefault="00FB33AC">
      <w:pPr>
        <w:pStyle w:val="PARAGRAPH"/>
      </w:pPr>
      <w:r>
        <w:t>&lt;!-- model-figure: root=ns=1;i=1001 require=mandatory external=DeviceType --&gt;</w:t>
      </w:r>
    </w:p>
    <w:p w14:paraId="4294F279" w14:textId="53C46195" w:rsidR="00C36D2F" w:rsidRDefault="007C60F1">
      <w:pPr>
        <w:pStyle w:val="FIGURE"/>
      </w:pPr>
      <w:r>
        <w:object w:dxaOrig="12246" w:dyaOrig="3550" w14:anchorId="5B3638C9">
          <v:shape id="_x0000_i1035" type="#_x0000_t75" style="width:214.7pt;height:62.15pt" o:ole="">
            <v:imagedata r:id="rId75" o:title=""/>
          </v:shape>
          <o:OLEObject Type="Embed" ProgID="PowerPoint.Show.12" ShapeID="_x0000_i1035" DrawAspect="Content" ObjectID="_1847974217" r:id="rId76"/>
        </w:object>
      </w:r>
    </w:p>
    <w:p w14:paraId="3E1C7791" w14:textId="2589083C" w:rsidR="00C36D2F" w:rsidRDefault="00FB33AC">
      <w:pPr>
        <w:pStyle w:val="FIGURE-title"/>
      </w:pPr>
      <w:bookmarkStart w:id="281" w:name="_Fig_fig_gen_setmembers"/>
      <w:bookmarkStart w:id="282" w:name="_Toc237361895"/>
      <w:r>
        <w:t xml:space="preserve">Figure </w:t>
      </w:r>
      <w:r>
        <w:fldChar w:fldCharType="begin"/>
      </w:r>
      <w:r>
        <w:instrText xml:space="preserve"> SEQ Figure \* ARABIC </w:instrText>
      </w:r>
      <w:r>
        <w:fldChar w:fldCharType="separate"/>
      </w:r>
      <w:r w:rsidR="007C60F1">
        <w:rPr>
          <w:noProof/>
        </w:rPr>
        <w:t>8</w:t>
      </w:r>
      <w:r>
        <w:fldChar w:fldCharType="end"/>
      </w:r>
      <w:r>
        <w:t xml:space="preserve"> – The Mandatory content of a generator set</w:t>
      </w:r>
      <w:bookmarkEnd w:id="281"/>
      <w:bookmarkEnd w:id="282"/>
    </w:p>
    <w:p w14:paraId="0BB0EDEA" w14:textId="77777777" w:rsidR="00C36D2F" w:rsidRDefault="00FB33AC">
      <w:pPr>
        <w:pStyle w:val="Heading2"/>
      </w:pPr>
      <w:bookmarkStart w:id="283" w:name="_Clause_c6_9"/>
      <w:bookmarkStart w:id="284" w:name="_Toc237361812"/>
      <w:r>
        <w:t>The engine and the CAN bus interface</w:t>
      </w:r>
      <w:bookmarkEnd w:id="283"/>
      <w:bookmarkEnd w:id="284"/>
    </w:p>
    <w:p w14:paraId="44F4EB1A" w14:textId="77777777" w:rsidR="00C36D2F" w:rsidRDefault="00FB33AC">
      <w:pPr>
        <w:pStyle w:val="PARAGRAPH"/>
      </w:pPr>
      <w:r>
        <w:rPr>
          <w:rStyle w:val="VARIABLE"/>
        </w:rPr>
        <w:t>EngineType</w:t>
      </w:r>
      <w:r>
        <w:t xml:space="preserve"> exposes the classic engine telemetry — </w:t>
      </w:r>
      <w:r>
        <w:rPr>
          <w:rStyle w:val="VARIABLE"/>
        </w:rPr>
        <w:t>Speed</w:t>
      </w:r>
      <w:r>
        <w:t xml:space="preserve"> (SPN 190), </w:t>
      </w:r>
      <w:r>
        <w:rPr>
          <w:rStyle w:val="VARIABLE"/>
        </w:rPr>
        <w:t>OilPressure</w:t>
      </w:r>
      <w:r>
        <w:t xml:space="preserve"> (SPN 100), </w:t>
      </w:r>
      <w:r>
        <w:rPr>
          <w:rStyle w:val="VARIABLE"/>
        </w:rPr>
        <w:t>CoolantTemperature</w:t>
      </w:r>
      <w:r>
        <w:t xml:space="preserve"> (SPN 110), </w:t>
      </w:r>
      <w:r>
        <w:rPr>
          <w:rStyle w:val="VARIABLE"/>
        </w:rPr>
        <w:t>FuelRate</w:t>
      </w:r>
      <w:r>
        <w:t xml:space="preserve"> (SPN 183), </w:t>
      </w:r>
      <w:r>
        <w:rPr>
          <w:rStyle w:val="VARIABLE"/>
        </w:rPr>
        <w:t>EngineHours</w:t>
      </w:r>
      <w:r>
        <w:t xml:space="preserve"> (SPN 247), boost, exhaust and intake temperatures, percent load/torque, etc. The referenced SPN for each variable is recorded in the variable description so that a gateway can map J1939 signals directly onto the model.</w:t>
      </w:r>
    </w:p>
    <w:p w14:paraId="498B9B34" w14:textId="77777777" w:rsidR="00C36D2F" w:rsidRDefault="00FB33AC">
      <w:pPr>
        <w:pStyle w:val="PARAGRAPH"/>
      </w:pPr>
      <w:r>
        <w:t xml:space="preserve">The engine's </w:t>
      </w:r>
      <w:r>
        <w:rPr>
          <w:rStyle w:val="VARIABLE"/>
        </w:rPr>
        <w:t>CanInterface</w:t>
      </w:r>
      <w:r>
        <w:t xml:space="preserve"> (a </w:t>
      </w:r>
      <w:r>
        <w:rPr>
          <w:rStyle w:val="VARIABLE"/>
        </w:rPr>
        <w:t>J1939DiagnosticInterfaceType</w:t>
      </w:r>
      <w:r>
        <w:t xml:space="preserve">) models the network itself: </w:t>
      </w:r>
      <w:r>
        <w:rPr>
          <w:rStyle w:val="VARIABLE"/>
        </w:rPr>
        <w:t>ProtocolName</w:t>
      </w:r>
      <w:r>
        <w:t xml:space="preserve"> ("SAE J1939"), </w:t>
      </w:r>
      <w:r>
        <w:rPr>
          <w:rStyle w:val="VARIABLE"/>
        </w:rPr>
        <w:t>NetworkName</w:t>
      </w:r>
      <w:r>
        <w:t xml:space="preserve">, </w:t>
      </w:r>
      <w:r>
        <w:rPr>
          <w:rStyle w:val="VARIABLE"/>
        </w:rPr>
        <w:t>SourceAddress</w:t>
      </w:r>
      <w:r>
        <w:t xml:space="preserve">, </w:t>
      </w:r>
      <w:r>
        <w:rPr>
          <w:rStyle w:val="VARIABLE"/>
        </w:rPr>
        <w:t>Baudrate</w:t>
      </w:r>
      <w:r>
        <w:t xml:space="preserve"> (250 000 or 500 000 bit/s), </w:t>
      </w:r>
      <w:r>
        <w:rPr>
          <w:rStyle w:val="VARIABLE"/>
        </w:rPr>
        <w:t>BusState</w:t>
      </w:r>
      <w:r>
        <w:t>, the four J1939 DM1 lamp statuses (</w:t>
      </w:r>
      <w:r>
        <w:rPr>
          <w:rStyle w:val="VARIABLE"/>
        </w:rPr>
        <w:t>AmberWarningLamp</w:t>
      </w:r>
      <w:r>
        <w:t xml:space="preserve">, </w:t>
      </w:r>
      <w:r>
        <w:rPr>
          <w:rStyle w:val="VARIABLE"/>
        </w:rPr>
        <w:t>RedStopLamp</w:t>
      </w:r>
      <w:r>
        <w:t xml:space="preserve">, </w:t>
      </w:r>
      <w:r>
        <w:rPr>
          <w:rStyle w:val="VARIABLE"/>
        </w:rPr>
        <w:t>MalfunctionIndicatorLamp</w:t>
      </w:r>
      <w:r>
        <w:t xml:space="preserve">, </w:t>
      </w:r>
      <w:r>
        <w:rPr>
          <w:rStyle w:val="VARIABLE"/>
        </w:rPr>
        <w:t>ProtectLamp</w:t>
      </w:r>
      <w:r>
        <w:t xml:space="preserve">, each a </w:t>
      </w:r>
      <w:r>
        <w:rPr>
          <w:rStyle w:val="VARIABLE"/>
        </w:rPr>
        <w:t>J1939LampStatusEnum</w:t>
      </w:r>
      <w:r>
        <w:t xml:space="preserve"> conveying Off / On / SlowFlash / FastFlash), and the </w:t>
      </w:r>
      <w:r>
        <w:rPr>
          <w:rStyle w:val="VARIABLE"/>
        </w:rPr>
        <w:t>ActiveDiagnosticTroubleCodeDetails</w:t>
      </w:r>
      <w:r>
        <w:t xml:space="preserve"> (DM1) and </w:t>
      </w:r>
      <w:r>
        <w:rPr>
          <w:rStyle w:val="VARIABLE"/>
        </w:rPr>
        <w:t>PreviouslyActiveDiagnosticTroubleCodeDetails</w:t>
      </w:r>
      <w:r>
        <w:t xml:space="preserve"> (DM2) arrays of </w:t>
      </w:r>
      <w:r>
        <w:rPr>
          <w:rStyle w:val="VARIABLE"/>
        </w:rPr>
        <w:t>DiagnosticTroubleCodeDataType</w:t>
      </w:r>
      <w:r>
        <w:t xml:space="preserve">. Each DTC carries </w:t>
      </w:r>
      <w:r>
        <w:rPr>
          <w:rStyle w:val="VARIABLE"/>
        </w:rPr>
        <w:t>Spn</w:t>
      </w:r>
      <w:r>
        <w:t xml:space="preserve">, </w:t>
      </w:r>
      <w:r>
        <w:rPr>
          <w:rStyle w:val="VARIABLE"/>
        </w:rPr>
        <w:t>Fmi</w:t>
      </w:r>
      <w:r>
        <w:t xml:space="preserve">, </w:t>
      </w:r>
      <w:r>
        <w:rPr>
          <w:rStyle w:val="VARIABLE"/>
        </w:rPr>
        <w:t>OccurrenceCount</w:t>
      </w:r>
      <w:r>
        <w:t xml:space="preserve">, </w:t>
      </w:r>
      <w:r>
        <w:rPr>
          <w:rStyle w:val="VARIABLE"/>
        </w:rPr>
        <w:t>SourceAddress</w:t>
      </w:r>
      <w:r>
        <w:t>/</w:t>
      </w:r>
      <w:r>
        <w:rPr>
          <w:rStyle w:val="VARIABLE"/>
        </w:rPr>
        <w:t>SourceName</w:t>
      </w:r>
      <w:r>
        <w:t xml:space="preserve"> (so faults from multiple ECUs on the bus remain distinguishable) and an optional </w:t>
      </w:r>
      <w:r>
        <w:rPr>
          <w:rStyle w:val="VARIABLE"/>
        </w:rPr>
        <w:t>ProtectionAction</w:t>
      </w:r>
      <w:r>
        <w:t xml:space="preserve">. The method </w:t>
      </w:r>
      <w:r>
        <w:rPr>
          <w:rStyle w:val="VARIABLE"/>
        </w:rPr>
        <w:t>ClearPreviouslyActiveDtcs</w:t>
      </w:r>
      <w:r>
        <w:t xml:space="preserve"> corresponds to J1939 DM3/DM11.</w:t>
      </w:r>
    </w:p>
    <w:p w14:paraId="272C4E33" w14:textId="77777777" w:rsidR="00C36D2F" w:rsidRDefault="00FB33AC">
      <w:pPr>
        <w:pStyle w:val="PARAGRAPH"/>
      </w:pPr>
      <w:r>
        <w:t xml:space="preserve">The legacy </w:t>
      </w:r>
      <w:r>
        <w:rPr>
          <w:rStyle w:val="VARIABLE"/>
        </w:rPr>
        <w:t>ActiveDiagnosticTroubleCodes</w:t>
      </w:r>
      <w:r>
        <w:t xml:space="preserve"> and </w:t>
      </w:r>
      <w:r>
        <w:rPr>
          <w:rStyle w:val="VARIABLE"/>
        </w:rPr>
        <w:t>PreviouslyActiveDiagnosticTroubleCodes</w:t>
      </w:r>
      <w:r>
        <w:t xml:space="preserve"> arrays of </w:t>
      </w:r>
      <w:r>
        <w:rPr>
          <w:rStyle w:val="VARIABLE"/>
        </w:rPr>
        <w:t>DiagnosticTroubleCodeType</w:t>
      </w:r>
      <w:r>
        <w:t xml:space="preserve"> remain for compatibility. A new Server </w:t>
      </w:r>
      <w:r>
        <w:rPr>
          <w:b/>
        </w:rPr>
        <w:t>should</w:t>
      </w:r>
      <w:r>
        <w:t xml:space="preserve"> expose the </w:t>
      </w:r>
      <w:r>
        <w:rPr>
          <w:rStyle w:val="VARIABLE"/>
        </w:rPr>
        <w:t>*Details</w:t>
      </w:r>
      <w:r>
        <w:t xml:space="preserve"> members. Where both forms are present, they </w:t>
      </w:r>
      <w:r>
        <w:rPr>
          <w:b/>
        </w:rPr>
        <w:t>shall</w:t>
      </w:r>
      <w:r>
        <w:t xml:space="preserve"> describe the same DTCs in the same order. The legacy </w:t>
      </w:r>
      <w:r>
        <w:rPr>
          <w:rStyle w:val="VARIABLE"/>
        </w:rPr>
        <w:t>Severity</w:t>
      </w:r>
      <w:r>
        <w:t xml:space="preserve"> field keeps its published semantics and </w:t>
      </w:r>
      <w:r>
        <w:rPr>
          <w:b/>
        </w:rPr>
        <w:t>shall not</w:t>
      </w:r>
      <w:r>
        <w:t xml:space="preserve"> be derived mechanically from </w:t>
      </w:r>
      <w:r>
        <w:rPr>
          <w:rStyle w:val="VARIABLE"/>
        </w:rPr>
        <w:t>ProtectionAction</w:t>
      </w:r>
      <w:r>
        <w:t>; a Server populates it only when its legacy classification is true for the reported DTC.</w:t>
      </w:r>
    </w:p>
    <w:p w14:paraId="5139C69D" w14:textId="77777777" w:rsidR="00C36D2F" w:rsidRDefault="00FB33AC">
      <w:pPr>
        <w:pStyle w:val="Heading2"/>
      </w:pPr>
      <w:bookmarkStart w:id="285" w:name="_Clause_c6_10"/>
      <w:bookmarkStart w:id="286" w:name="_Toc237361813"/>
      <w:r>
        <w:t>The alternator and its phases</w:t>
      </w:r>
      <w:bookmarkEnd w:id="285"/>
      <w:bookmarkEnd w:id="286"/>
    </w:p>
    <w:p w14:paraId="7D4542BB" w14:textId="77777777" w:rsidR="00C36D2F" w:rsidRDefault="00FB33AC">
      <w:pPr>
        <w:pStyle w:val="PARAGRAPH"/>
      </w:pPr>
      <w:r>
        <w:rPr>
          <w:rStyle w:val="VARIABLE"/>
        </w:rPr>
        <w:t>AlternatorType</w:t>
      </w:r>
      <w:r>
        <w:t xml:space="preserve"> provides aggregate values — </w:t>
      </w:r>
      <w:r>
        <w:rPr>
          <w:rStyle w:val="VARIABLE"/>
        </w:rPr>
        <w:t>Frequency</w:t>
      </w:r>
      <w:r>
        <w:t xml:space="preserve">, </w:t>
      </w:r>
      <w:r>
        <w:rPr>
          <w:rStyle w:val="VARIABLE"/>
        </w:rPr>
        <w:t>TotalRealPower</w:t>
      </w:r>
      <w:r>
        <w:t>/</w:t>
      </w:r>
      <w:r>
        <w:rPr>
          <w:rStyle w:val="VARIABLE"/>
        </w:rPr>
        <w:t>TotalReactivePower</w:t>
      </w:r>
      <w:r>
        <w:t>/</w:t>
      </w:r>
      <w:r>
        <w:rPr>
          <w:rStyle w:val="VARIABLE"/>
        </w:rPr>
        <w:t>TotalApparentPower</w:t>
      </w:r>
      <w:r>
        <w:t xml:space="preserve">, average voltages and current, </w:t>
      </w:r>
      <w:r>
        <w:rPr>
          <w:rStyle w:val="VARIABLE"/>
        </w:rPr>
        <w:t>AveragePowerFactor</w:t>
      </w:r>
      <w:r>
        <w:t xml:space="preserve">, </w:t>
      </w:r>
      <w:r>
        <w:rPr>
          <w:rStyle w:val="VARIABLE"/>
        </w:rPr>
        <w:t>TotalRealEnergy</w:t>
      </w:r>
      <w:r>
        <w:t xml:space="preserve">, </w:t>
      </w:r>
      <w:r>
        <w:rPr>
          <w:rStyle w:val="VARIABLE"/>
        </w:rPr>
        <w:t>LoadPercent</w:t>
      </w:r>
      <w:r>
        <w:t xml:space="preserve">, winding and bearing temperatures, </w:t>
      </w:r>
      <w:r>
        <w:rPr>
          <w:rStyle w:val="VARIABLE"/>
        </w:rPr>
        <w:t>Connection</w:t>
      </w:r>
      <w:r>
        <w:t xml:space="preserve">, </w:t>
      </w:r>
      <w:r>
        <w:rPr>
          <w:rStyle w:val="VARIABLE"/>
        </w:rPr>
        <w:t>ExcitationType</w:t>
      </w:r>
      <w:r>
        <w:t xml:space="preserve">, </w:t>
      </w:r>
      <w:r>
        <w:rPr>
          <w:rStyle w:val="VARIABLE"/>
        </w:rPr>
        <w:t>NumberOfPoles</w:t>
      </w:r>
      <w:r>
        <w:t xml:space="preserve"> — and three phase objects (</w:t>
      </w:r>
      <w:r>
        <w:rPr>
          <w:rStyle w:val="VARIABLE"/>
        </w:rPr>
        <w:t>L1</w:t>
      </w:r>
      <w:r>
        <w:t xml:space="preserve">, </w:t>
      </w:r>
      <w:r>
        <w:rPr>
          <w:rStyle w:val="VARIABLE"/>
        </w:rPr>
        <w:t>L2</w:t>
      </w:r>
      <w:r>
        <w:t xml:space="preserve">, </w:t>
      </w:r>
      <w:r>
        <w:rPr>
          <w:rStyle w:val="VARIABLE"/>
        </w:rPr>
        <w:t>L3</w:t>
      </w:r>
      <w:r>
        <w:t xml:space="preserve">, each an </w:t>
      </w:r>
      <w:r>
        <w:rPr>
          <w:rStyle w:val="VARIABLE"/>
        </w:rPr>
        <w:t>AlternatorPhaseType</w:t>
      </w:r>
      <w:r>
        <w:t xml:space="preserve">) carrying per‑phase voltage, current, power and power factor. Single‑phase sets populate only </w:t>
      </w:r>
      <w:r>
        <w:rPr>
          <w:rStyle w:val="VARIABLE"/>
        </w:rPr>
        <w:t>L1</w:t>
      </w:r>
      <w:r>
        <w:t xml:space="preserve"> (mandatory); three‑phase sets populate all three.</w:t>
      </w:r>
    </w:p>
    <w:p w14:paraId="4B40FAAA" w14:textId="77777777" w:rsidR="00C36D2F" w:rsidRDefault="00FB33AC">
      <w:pPr>
        <w:pStyle w:val="Heading2"/>
      </w:pPr>
      <w:bookmarkStart w:id="287" w:name="_Clause_c6_11"/>
      <w:bookmarkStart w:id="288" w:name="_Toc237361814"/>
      <w:r>
        <w:lastRenderedPageBreak/>
        <w:t>Support subsystems</w:t>
      </w:r>
      <w:bookmarkEnd w:id="287"/>
      <w:bookmarkEnd w:id="288"/>
    </w:p>
    <w:p w14:paraId="332BD33F" w14:textId="77777777" w:rsidR="00C36D2F" w:rsidRDefault="00FB33AC">
      <w:pPr>
        <w:pStyle w:val="PARAGRAPH"/>
      </w:pPr>
      <w:r>
        <w:rPr>
          <w:rStyle w:val="VARIABLE"/>
        </w:rPr>
        <w:t>FuelSystemType</w:t>
      </w:r>
      <w:r>
        <w:t xml:space="preserve"> (fuel type/level/rate/pressure, gas supply pressure, runtime remaining, DEF for aftertreatment, water‑in‑fuel), </w:t>
      </w:r>
      <w:r>
        <w:rPr>
          <w:rStyle w:val="VARIABLE"/>
        </w:rPr>
        <w:t>CoolingSystemType</w:t>
      </w:r>
      <w:r>
        <w:t xml:space="preserve"> (coolant temperature/level/pressure, cooling method, radiator fan and jacket‑water heater), </w:t>
      </w:r>
      <w:r>
        <w:rPr>
          <w:rStyle w:val="VARIABLE"/>
        </w:rPr>
        <w:t>LubricationSystemType</w:t>
      </w:r>
      <w:r>
        <w:t xml:space="preserve"> (oil pressure/temperature/level, filter Δp) and </w:t>
      </w:r>
      <w:r>
        <w:rPr>
          <w:rStyle w:val="VARIABLE"/>
        </w:rPr>
        <w:t>StartingSystemType</w:t>
      </w:r>
      <w:r>
        <w:t xml:space="preserve"> (battery voltage/charging current, charger status, start attempts) model the balance‑of‑plant. All are optional so the type fits both a bare air‑cooled residential set and a fully instrumented industrial set.</w:t>
      </w:r>
    </w:p>
    <w:p w14:paraId="5C317CF5" w14:textId="77777777" w:rsidR="00C36D2F" w:rsidRDefault="00FB33AC">
      <w:pPr>
        <w:pStyle w:val="Heading2"/>
      </w:pPr>
      <w:bookmarkStart w:id="289" w:name="_Clause_c6_12"/>
      <w:bookmarkStart w:id="290" w:name="_Toc237361815"/>
      <w:r>
        <w:t>The controller</w:t>
      </w:r>
      <w:bookmarkEnd w:id="289"/>
      <w:bookmarkEnd w:id="290"/>
    </w:p>
    <w:p w14:paraId="535458A8" w14:textId="77777777" w:rsidR="00C36D2F" w:rsidRDefault="00FB33AC">
      <w:pPr>
        <w:pStyle w:val="PARAGRAPH"/>
      </w:pPr>
      <w:r>
        <w:t>Represents the control panel. Carries controller identity (</w:t>
      </w:r>
      <w:r>
        <w:rPr>
          <w:rStyle w:val="VARIABLE"/>
        </w:rPr>
        <w:t>ControllerFamily</w:t>
      </w:r>
      <w:r>
        <w:t xml:space="preserve">, </w:t>
      </w:r>
      <w:r>
        <w:rPr>
          <w:rStyle w:val="VARIABLE"/>
        </w:rPr>
        <w:t>FirmwareVersion</w:t>
      </w:r>
      <w:r>
        <w:t xml:space="preserve">, </w:t>
      </w:r>
      <w:r>
        <w:rPr>
          <w:rStyle w:val="VARIABLE"/>
        </w:rPr>
        <w:t>ApplicationSoftwareVersion</w:t>
      </w:r>
      <w:r>
        <w:t xml:space="preserve">, </w:t>
      </w:r>
      <w:r>
        <w:rPr>
          <w:rStyle w:val="VARIABLE"/>
        </w:rPr>
        <w:t>ConfigurationVersion</w:t>
      </w:r>
      <w:r>
        <w:t>), operating annunciation (</w:t>
      </w:r>
      <w:r>
        <w:rPr>
          <w:rStyle w:val="VARIABLE"/>
        </w:rPr>
        <w:t>InAutoMode</w:t>
      </w:r>
      <w:r>
        <w:t xml:space="preserve">, </w:t>
      </w:r>
      <w:r>
        <w:rPr>
          <w:rStyle w:val="VARIABLE"/>
        </w:rPr>
        <w:t>NotInAuto</w:t>
      </w:r>
      <w:r>
        <w:t>), remote enablement (</w:t>
      </w:r>
      <w:r>
        <w:rPr>
          <w:rStyle w:val="VARIABLE"/>
        </w:rPr>
        <w:t>RemoteStartEnabled</w:t>
      </w:r>
      <w:r>
        <w:t xml:space="preserve">, </w:t>
      </w:r>
      <w:r>
        <w:rPr>
          <w:rStyle w:val="VARIABLE"/>
        </w:rPr>
        <w:t>RemoteControlEnabled</w:t>
      </w:r>
      <w:r>
        <w:t>) and remote‑monitoring status (</w:t>
      </w:r>
      <w:r>
        <w:rPr>
          <w:rStyle w:val="VARIABLE"/>
        </w:rPr>
        <w:t>CloudConnected</w:t>
      </w:r>
      <w:r>
        <w:t xml:space="preserve">, </w:t>
      </w:r>
      <w:r>
        <w:rPr>
          <w:rStyle w:val="VARIABLE"/>
        </w:rPr>
        <w:t>ModbusEnabled</w:t>
      </w:r>
      <w:r>
        <w:t xml:space="preserve">, </w:t>
      </w:r>
      <w:r>
        <w:rPr>
          <w:rStyle w:val="VARIABLE"/>
        </w:rPr>
        <w:t>SignalStrength</w:t>
      </w:r>
      <w:r>
        <w:t>).</w:t>
      </w:r>
    </w:p>
    <w:p w14:paraId="6C129A95" w14:textId="77777777" w:rsidR="00C36D2F" w:rsidRDefault="00FB33AC">
      <w:pPr>
        <w:pStyle w:val="Heading2"/>
      </w:pPr>
      <w:bookmarkStart w:id="291" w:name="_Clause_c6_13"/>
      <w:bookmarkStart w:id="292" w:name="_Toc237361816"/>
      <w:r>
        <w:t>Ratings</w:t>
      </w:r>
      <w:bookmarkEnd w:id="291"/>
      <w:bookmarkEnd w:id="292"/>
    </w:p>
    <w:p w14:paraId="782006B8" w14:textId="77777777" w:rsidR="00C36D2F" w:rsidRDefault="00FB33AC">
      <w:pPr>
        <w:pStyle w:val="PARAGRAPH"/>
      </w:pPr>
      <w:r>
        <w:t xml:space="preserve">Because a set is usually certified for several ISO 8528 duties, ratings are modelled as a placeholder list. The </w:t>
      </w:r>
      <w:r>
        <w:rPr>
          <w:rStyle w:val="VARIABLE"/>
        </w:rPr>
        <w:t>Ratings</w:t>
      </w:r>
      <w:r>
        <w:t xml:space="preserve"> folder on </w:t>
      </w:r>
      <w:r>
        <w:rPr>
          <w:rStyle w:val="VARIABLE"/>
        </w:rPr>
        <w:t>GeneratorSetType</w:t>
      </w:r>
      <w:r>
        <w:t xml:space="preserve"> contains zero or more </w:t>
      </w:r>
      <w:r>
        <w:rPr>
          <w:rStyle w:val="VARIABLE"/>
        </w:rPr>
        <w:t>GeneratorRatingType</w:t>
      </w:r>
      <w:r>
        <w:t xml:space="preserve"> objects, each with an </w:t>
      </w:r>
      <w:r>
        <w:rPr>
          <w:rStyle w:val="VARIABLE"/>
        </w:rPr>
        <w:t>ApplicationRating</w:t>
      </w:r>
      <w:r>
        <w:t xml:space="preserve"> (ESP/PRP/COP/LTP/DCC) and the rated power, voltage, current, frequency, speed, power factor, phase count and reference ambient/altitude.</w:t>
      </w:r>
    </w:p>
    <w:p w14:paraId="172B91E5" w14:textId="77777777" w:rsidR="00C36D2F" w:rsidRDefault="00FB33AC">
      <w:pPr>
        <w:pStyle w:val="Heading2"/>
      </w:pPr>
      <w:bookmarkStart w:id="293" w:name="_Clause_c6_14"/>
      <w:bookmarkStart w:id="294" w:name="_Toc237361817"/>
      <w:r>
        <w:t>The operating state machine</w:t>
      </w:r>
      <w:bookmarkEnd w:id="293"/>
      <w:bookmarkEnd w:id="294"/>
    </w:p>
    <w:p w14:paraId="37562352" w14:textId="77777777" w:rsidR="00C36D2F" w:rsidRDefault="00FB33AC">
      <w:pPr>
        <w:pStyle w:val="PARAGRAPH"/>
      </w:pPr>
      <w:r>
        <w:rPr>
          <w:rStyle w:val="VARIABLE"/>
        </w:rPr>
        <w:t>OperatingState</w:t>
      </w:r>
      <w:r>
        <w:t xml:space="preserve"> is a finite state machine with twelve states and the transitions shown below. It is the detailed, generator‑specific complement to the generic Machinery </w:t>
      </w:r>
      <w:r>
        <w:rPr>
          <w:rStyle w:val="VARIABLE"/>
        </w:rPr>
        <w:t>MachineryItemState</w:t>
      </w:r>
      <w:r>
        <w:t>.</w:t>
      </w:r>
    </w:p>
    <w:p w14:paraId="26DE3DDF" w14:textId="229F2350" w:rsidR="00C36D2F" w:rsidRDefault="007C60F1">
      <w:pPr>
        <w:pStyle w:val="FIGURE"/>
      </w:pPr>
      <w:r>
        <w:object w:dxaOrig="6169" w:dyaOrig="9527" w14:anchorId="61DB6F62">
          <v:shape id="_x0000_i1034" type="#_x0000_t75" style="width:215.15pt;height:332.15pt" o:ole="">
            <v:imagedata r:id="rId77" o:title=""/>
          </v:shape>
          <o:OLEObject Type="Embed" ProgID="PowerPoint.Show.12" ShapeID="_x0000_i1034" DrawAspect="Content" ObjectID="_1847974218" r:id="rId78"/>
        </w:object>
      </w:r>
    </w:p>
    <w:p w14:paraId="12CFFF0F" w14:textId="166D1DE4" w:rsidR="00C36D2F" w:rsidRDefault="00FB33AC">
      <w:pPr>
        <w:pStyle w:val="FIGURE-title"/>
      </w:pPr>
      <w:bookmarkStart w:id="295" w:name="_Fig_fig_gen_statemachine"/>
      <w:bookmarkStart w:id="296" w:name="_Toc237361896"/>
      <w:r>
        <w:t xml:space="preserve">Figure </w:t>
      </w:r>
      <w:r>
        <w:fldChar w:fldCharType="begin"/>
      </w:r>
      <w:r>
        <w:instrText xml:space="preserve"> SEQ Figure \* ARABIC </w:instrText>
      </w:r>
      <w:r>
        <w:fldChar w:fldCharType="separate"/>
      </w:r>
      <w:r w:rsidR="007C60F1">
        <w:rPr>
          <w:noProof/>
        </w:rPr>
        <w:t>9</w:t>
      </w:r>
      <w:r>
        <w:fldChar w:fldCharType="end"/>
      </w:r>
      <w:r>
        <w:t xml:space="preserve"> – The generator operating state machine</w:t>
      </w:r>
      <w:bookmarkEnd w:id="295"/>
      <w:bookmarkEnd w:id="296"/>
    </w:p>
    <w:p w14:paraId="4A1BCCB4" w14:textId="77777777" w:rsidR="00C36D2F" w:rsidRDefault="00FB33AC">
      <w:pPr>
        <w:pStyle w:val="Heading2"/>
      </w:pPr>
      <w:bookmarkStart w:id="297" w:name="_Clause_c6_15"/>
      <w:bookmarkStart w:id="298" w:name="_Toc237361818"/>
      <w:r>
        <w:lastRenderedPageBreak/>
        <w:t>Operating modes</w:t>
      </w:r>
      <w:bookmarkEnd w:id="297"/>
      <w:bookmarkEnd w:id="298"/>
    </w:p>
    <w:p w14:paraId="3B446B3A" w14:textId="77777777" w:rsidR="00C36D2F" w:rsidRDefault="00FB33AC">
      <w:pPr>
        <w:pStyle w:val="PARAGRAPH"/>
      </w:pPr>
      <w:r>
        <w:rPr>
          <w:rStyle w:val="VARIABLE"/>
        </w:rPr>
        <w:t>OperatingMode</w:t>
      </w:r>
      <w:r>
        <w:t xml:space="preserve"> (a </w:t>
      </w:r>
      <w:r>
        <w:rPr>
          <w:rStyle w:val="VARIABLE"/>
        </w:rPr>
        <w:t>GeneratorOperatingModeEnum</w:t>
      </w:r>
      <w:r>
        <w:t xml:space="preserve"> value) is the authoritative control-panel selector: </w:t>
      </w:r>
      <w:r>
        <w:rPr>
          <w:rStyle w:val="VARIABLE"/>
        </w:rPr>
        <w:t>Off</w:t>
      </w:r>
      <w:r>
        <w:t xml:space="preserve">, </w:t>
      </w:r>
      <w:r>
        <w:rPr>
          <w:rStyle w:val="VARIABLE"/>
        </w:rPr>
        <w:t>Manual</w:t>
      </w:r>
      <w:r>
        <w:t xml:space="preserve">, </w:t>
      </w:r>
      <w:r>
        <w:rPr>
          <w:rStyle w:val="VARIABLE"/>
        </w:rPr>
        <w:t>Auto</w:t>
      </w:r>
      <w:r>
        <w:t xml:space="preserve">, </w:t>
      </w:r>
      <w:r>
        <w:rPr>
          <w:rStyle w:val="VARIABLE"/>
        </w:rPr>
        <w:t>Test</w:t>
      </w:r>
      <w:r>
        <w:t xml:space="preserve">, </w:t>
      </w:r>
      <w:r>
        <w:rPr>
          <w:rStyle w:val="VARIABLE"/>
        </w:rPr>
        <w:t>Exercise</w:t>
      </w:r>
      <w:r>
        <w:t xml:space="preserve">, </w:t>
      </w:r>
      <w:r>
        <w:rPr>
          <w:rStyle w:val="VARIABLE"/>
        </w:rPr>
        <w:t>RemoteStart</w:t>
      </w:r>
      <w:r>
        <w:t xml:space="preserve">, </w:t>
      </w:r>
      <w:r>
        <w:rPr>
          <w:rStyle w:val="VARIABLE"/>
        </w:rPr>
        <w:t>Maintenance</w:t>
      </w:r>
      <w:r>
        <w:t xml:space="preserve">, </w:t>
      </w:r>
      <w:r>
        <w:rPr>
          <w:rStyle w:val="VARIABLE"/>
        </w:rPr>
        <w:t>Lockout</w:t>
      </w:r>
      <w:r>
        <w:t xml:space="preserve">. </w:t>
      </w:r>
      <w:r>
        <w:rPr>
          <w:rStyle w:val="VARIABLE"/>
        </w:rPr>
        <w:t>SetOperatingMode</w:t>
      </w:r>
      <w:r>
        <w:t xml:space="preserve"> changes this value; a Server </w:t>
      </w:r>
      <w:r>
        <w:rPr>
          <w:b/>
        </w:rPr>
        <w:t>shall not</w:t>
      </w:r>
      <w:r>
        <w:t xml:space="preserve"> accept an independent command that changes the optional Machinery </w:t>
      </w:r>
      <w:r>
        <w:rPr>
          <w:rStyle w:val="VARIABLE"/>
        </w:rPr>
        <w:t>MachineryOperationMode</w:t>
      </w:r>
      <w:r>
        <w:t xml:space="preserve"> state machine.</w:t>
      </w:r>
    </w:p>
    <w:p w14:paraId="2EE79DEE" w14:textId="77777777" w:rsidR="00C36D2F" w:rsidRDefault="00FB33AC">
      <w:pPr>
        <w:pStyle w:val="PARAGRAPH"/>
      </w:pPr>
      <w:r>
        <w:t xml:space="preserve">Where </w:t>
      </w:r>
      <w:r>
        <w:rPr>
          <w:rStyle w:val="VARIABLE"/>
        </w:rPr>
        <w:t>MachineryOperationMode</w:t>
      </w:r>
      <w:r>
        <w:t xml:space="preserve"> is present under </w:t>
      </w:r>
      <w:r>
        <w:rPr>
          <w:rStyle w:val="VARIABLE"/>
        </w:rPr>
        <w:t>MachineryBuildingBlocks</w:t>
      </w:r>
      <w:r>
        <w:t xml:space="preserve">, it is a derived interoperability projection. Its </w:t>
      </w:r>
      <w:r>
        <w:rPr>
          <w:rStyle w:val="VARIABLE"/>
        </w:rPr>
        <w:t>CurrentState</w:t>
      </w:r>
      <w:r>
        <w:t xml:space="preserve"> </w:t>
      </w:r>
      <w:r>
        <w:rPr>
          <w:b/>
        </w:rPr>
        <w:t>shall</w:t>
      </w:r>
      <w:r>
        <w:t xml:space="preserve"> equal the row below for the authoritative </w:t>
      </w:r>
      <w:r>
        <w:rPr>
          <w:rStyle w:val="VARIABLE"/>
        </w:rPr>
        <w:t>OperatingMode</w:t>
      </w:r>
      <w:r>
        <w:t xml:space="preserve"> value:</w:t>
      </w:r>
    </w:p>
    <w:p w14:paraId="378D1202" w14:textId="21198610" w:rsidR="00C36D2F" w:rsidRDefault="00FB33AC">
      <w:pPr>
        <w:pStyle w:val="TABLE-title"/>
      </w:pPr>
      <w:bookmarkStart w:id="299" w:name="_Tab_operating_modes_tab1"/>
      <w:bookmarkStart w:id="300" w:name="_Toc237361918"/>
      <w:r>
        <w:t xml:space="preserve">Table </w:t>
      </w:r>
      <w:r>
        <w:fldChar w:fldCharType="begin"/>
      </w:r>
      <w:r>
        <w:instrText xml:space="preserve"> SEQ Table \* ARABIC </w:instrText>
      </w:r>
      <w:r>
        <w:fldChar w:fldCharType="separate"/>
      </w:r>
      <w:r w:rsidR="007C60F1">
        <w:rPr>
          <w:noProof/>
        </w:rPr>
        <w:t>22</w:t>
      </w:r>
      <w:r>
        <w:fldChar w:fldCharType="end"/>
      </w:r>
      <w:r>
        <w:t xml:space="preserve"> – Operating modes</w:t>
      </w:r>
      <w:bookmarkEnd w:id="299"/>
      <w:bookmarkEnd w:id="3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36D2F" w14:paraId="32DF8CC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A35C66E" w14:textId="77777777" w:rsidR="00C36D2F" w:rsidRDefault="00FB33AC">
            <w:pPr>
              <w:pStyle w:val="TableText"/>
            </w:pPr>
            <w:r>
              <w:rPr>
                <w:rStyle w:val="VARIABLE"/>
              </w:rPr>
              <w:t>OperatingMode</w:t>
            </w:r>
          </w:p>
        </w:tc>
        <w:tc>
          <w:tcPr>
            <w:tcW w:w="4463" w:type="dxa"/>
            <w:tcBorders>
              <w:top w:val="single" w:sz="4" w:space="0" w:color="auto"/>
              <w:left w:val="single" w:sz="4" w:space="0" w:color="auto"/>
              <w:bottom w:val="double" w:sz="4" w:space="0" w:color="auto"/>
              <w:right w:val="single" w:sz="4" w:space="0" w:color="auto"/>
            </w:tcBorders>
          </w:tcPr>
          <w:p w14:paraId="25C31DBC" w14:textId="77777777" w:rsidR="00C36D2F" w:rsidRDefault="00FB33AC">
            <w:pPr>
              <w:pStyle w:val="TableText"/>
            </w:pPr>
            <w:r>
              <w:rPr>
                <w:rStyle w:val="VARIABLE"/>
              </w:rPr>
              <w:t>MachineryOperationMode.CurrentState</w:t>
            </w:r>
          </w:p>
        </w:tc>
      </w:tr>
      <w:tr w:rsidR="00C36D2F" w14:paraId="4528A5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FCAC5C" w14:textId="77777777" w:rsidR="00C36D2F" w:rsidRDefault="00FB33AC">
            <w:pPr>
              <w:pStyle w:val="TableText"/>
            </w:pPr>
            <w:r>
              <w:rPr>
                <w:rStyle w:val="VARIABLE"/>
              </w:rPr>
              <w:t>Maintenance</w:t>
            </w:r>
          </w:p>
        </w:tc>
        <w:tc>
          <w:tcPr>
            <w:tcW w:w="4463" w:type="dxa"/>
            <w:tcBorders>
              <w:top w:val="single" w:sz="4" w:space="0" w:color="auto"/>
              <w:left w:val="single" w:sz="4" w:space="0" w:color="auto"/>
              <w:bottom w:val="single" w:sz="4" w:space="0" w:color="auto"/>
              <w:right w:val="single" w:sz="4" w:space="0" w:color="auto"/>
            </w:tcBorders>
          </w:tcPr>
          <w:p w14:paraId="56824234" w14:textId="77777777" w:rsidR="00C36D2F" w:rsidRDefault="00FB33AC">
            <w:pPr>
              <w:pStyle w:val="TableText"/>
            </w:pPr>
            <w:r>
              <w:rPr>
                <w:rStyle w:val="VARIABLE"/>
              </w:rPr>
              <w:t>Maintenance</w:t>
            </w:r>
          </w:p>
        </w:tc>
      </w:tr>
      <w:tr w:rsidR="00C36D2F" w14:paraId="4364FF3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E8AA3B" w14:textId="77777777" w:rsidR="00C36D2F" w:rsidRDefault="00FB33AC">
            <w:pPr>
              <w:pStyle w:val="TableText"/>
            </w:pPr>
            <w:r>
              <w:rPr>
                <w:rStyle w:val="VARIABLE"/>
              </w:rPr>
              <w:t>Test</w:t>
            </w:r>
            <w:r>
              <w:t xml:space="preserve"> or </w:t>
            </w:r>
            <w:r>
              <w:rPr>
                <w:rStyle w:val="VARIABLE"/>
              </w:rPr>
              <w:t>Exercise</w:t>
            </w:r>
          </w:p>
        </w:tc>
        <w:tc>
          <w:tcPr>
            <w:tcW w:w="4463" w:type="dxa"/>
            <w:tcBorders>
              <w:top w:val="single" w:sz="4" w:space="0" w:color="auto"/>
              <w:left w:val="single" w:sz="4" w:space="0" w:color="auto"/>
              <w:bottom w:val="single" w:sz="4" w:space="0" w:color="auto"/>
              <w:right w:val="single" w:sz="4" w:space="0" w:color="auto"/>
            </w:tcBorders>
          </w:tcPr>
          <w:p w14:paraId="19CAD9B3" w14:textId="77777777" w:rsidR="00C36D2F" w:rsidRDefault="00FB33AC">
            <w:pPr>
              <w:pStyle w:val="TableText"/>
            </w:pPr>
            <w:r>
              <w:rPr>
                <w:rStyle w:val="VARIABLE"/>
              </w:rPr>
              <w:t>Setup</w:t>
            </w:r>
          </w:p>
        </w:tc>
      </w:tr>
      <w:tr w:rsidR="00C36D2F" w14:paraId="149F18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6F8A8E" w14:textId="77777777" w:rsidR="00C36D2F" w:rsidRDefault="00FB33AC">
            <w:pPr>
              <w:pStyle w:val="TableText"/>
            </w:pPr>
            <w:r>
              <w:rPr>
                <w:rStyle w:val="VARIABLE"/>
              </w:rPr>
              <w:t>Manual</w:t>
            </w:r>
            <w:r>
              <w:t xml:space="preserve">, </w:t>
            </w:r>
            <w:r>
              <w:rPr>
                <w:rStyle w:val="VARIABLE"/>
              </w:rPr>
              <w:t>Auto</w:t>
            </w:r>
            <w:r>
              <w:t xml:space="preserve"> or </w:t>
            </w:r>
            <w:r>
              <w:rPr>
                <w:rStyle w:val="VARIABLE"/>
              </w:rPr>
              <w:t>RemoteStart</w:t>
            </w:r>
          </w:p>
        </w:tc>
        <w:tc>
          <w:tcPr>
            <w:tcW w:w="4463" w:type="dxa"/>
            <w:tcBorders>
              <w:top w:val="single" w:sz="4" w:space="0" w:color="auto"/>
              <w:left w:val="single" w:sz="4" w:space="0" w:color="auto"/>
              <w:bottom w:val="single" w:sz="4" w:space="0" w:color="auto"/>
              <w:right w:val="single" w:sz="4" w:space="0" w:color="auto"/>
            </w:tcBorders>
          </w:tcPr>
          <w:p w14:paraId="327B9A1F" w14:textId="77777777" w:rsidR="00C36D2F" w:rsidRDefault="00FB33AC">
            <w:pPr>
              <w:pStyle w:val="TableText"/>
            </w:pPr>
            <w:r>
              <w:rPr>
                <w:rStyle w:val="VARIABLE"/>
              </w:rPr>
              <w:t>Processing</w:t>
            </w:r>
          </w:p>
        </w:tc>
      </w:tr>
      <w:tr w:rsidR="00C36D2F" w14:paraId="367F93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172B27" w14:textId="77777777" w:rsidR="00C36D2F" w:rsidRDefault="00FB33AC">
            <w:pPr>
              <w:pStyle w:val="TableText"/>
            </w:pPr>
            <w:r>
              <w:rPr>
                <w:rStyle w:val="VARIABLE"/>
              </w:rPr>
              <w:t>Off</w:t>
            </w:r>
            <w:r>
              <w:t xml:space="preserve"> or </w:t>
            </w:r>
            <w:r>
              <w:rPr>
                <w:rStyle w:val="VARIABLE"/>
              </w:rPr>
              <w:t>Lockout</w:t>
            </w:r>
          </w:p>
        </w:tc>
        <w:tc>
          <w:tcPr>
            <w:tcW w:w="4463" w:type="dxa"/>
            <w:tcBorders>
              <w:top w:val="single" w:sz="4" w:space="0" w:color="auto"/>
              <w:left w:val="single" w:sz="4" w:space="0" w:color="auto"/>
              <w:bottom w:val="single" w:sz="4" w:space="0" w:color="auto"/>
              <w:right w:val="single" w:sz="4" w:space="0" w:color="auto"/>
            </w:tcBorders>
          </w:tcPr>
          <w:p w14:paraId="6CB686CD" w14:textId="77777777" w:rsidR="00C36D2F" w:rsidRDefault="00FB33AC">
            <w:pPr>
              <w:pStyle w:val="TableText"/>
            </w:pPr>
            <w:r>
              <w:rPr>
                <w:rStyle w:val="VARIABLE"/>
              </w:rPr>
              <w:t>None</w:t>
            </w:r>
          </w:p>
        </w:tc>
      </w:tr>
    </w:tbl>
    <w:p w14:paraId="0F83C86B" w14:textId="77777777" w:rsidR="00C36D2F" w:rsidRDefault="00C36D2F">
      <w:pPr>
        <w:pStyle w:val="spacer"/>
      </w:pPr>
    </w:p>
    <w:p w14:paraId="4244A4EE" w14:textId="77777777" w:rsidR="00C36D2F" w:rsidRDefault="00FB33AC">
      <w:pPr>
        <w:pStyle w:val="PARAGRAPH"/>
      </w:pPr>
      <w:r>
        <w:t xml:space="preserve">The projection does not create a second source of truth. </w:t>
      </w:r>
      <w:r>
        <w:rPr>
          <w:rStyle w:val="VARIABLE"/>
        </w:rPr>
        <w:t>OperatingState</w:t>
      </w:r>
      <w:r>
        <w:t xml:space="preserve"> and </w:t>
      </w:r>
      <w:r>
        <w:rPr>
          <w:rStyle w:val="VARIABLE"/>
        </w:rPr>
        <w:t>MachineryItemState</w:t>
      </w:r>
      <w:r>
        <w:t xml:space="preserve"> separately report whether the selected mode is executing, idle, unavailable or faulted. If the two operation-mode representations disagree, </w:t>
      </w:r>
      <w:r>
        <w:rPr>
          <w:rStyle w:val="VARIABLE"/>
        </w:rPr>
        <w:t>OperatingMode</w:t>
      </w:r>
      <w:r>
        <w:t xml:space="preserve"> decides and the </w:t>
      </w:r>
      <w:r>
        <w:rPr>
          <w:rStyle w:val="VARIABLE"/>
        </w:rPr>
        <w:t>MachineryOperationMode</w:t>
      </w:r>
      <w:r>
        <w:t xml:space="preserve"> state is incorrect.</w:t>
      </w:r>
    </w:p>
    <w:p w14:paraId="172FFDB9" w14:textId="77777777" w:rsidR="00C36D2F" w:rsidRDefault="00FB33AC">
      <w:pPr>
        <w:pStyle w:val="Heading2"/>
      </w:pPr>
      <w:bookmarkStart w:id="301" w:name="_Clause_c6_16"/>
      <w:bookmarkStart w:id="302" w:name="_Toc237361819"/>
      <w:r>
        <w:t>Protections and alarms</w:t>
      </w:r>
      <w:bookmarkEnd w:id="301"/>
      <w:bookmarkEnd w:id="302"/>
    </w:p>
    <w:p w14:paraId="54A254F3" w14:textId="77777777" w:rsidR="00C36D2F" w:rsidRDefault="00FB33AC">
      <w:pPr>
        <w:pStyle w:val="PARAGRAPH"/>
      </w:pPr>
      <w:r>
        <w:rPr>
          <w:rStyle w:val="VARIABLE"/>
        </w:rPr>
        <w:t>GeneratorProtectionAlarmType</w:t>
      </w:r>
      <w:r>
        <w:t xml:space="preserve"> (subtype of </w:t>
      </w:r>
      <w:r>
        <w:rPr>
          <w:rStyle w:val="VARIABLE"/>
        </w:rPr>
        <w:t>OffNormalAlarmType</w:t>
      </w:r>
      <w:r>
        <w:t xml:space="preserve">) reports any protection or shutdown condition. Its </w:t>
      </w:r>
      <w:r>
        <w:rPr>
          <w:rStyle w:val="VARIABLE"/>
        </w:rPr>
        <w:t>ProtectionFunction</w:t>
      </w:r>
      <w:r>
        <w:t xml:space="preserve"> property (a </w:t>
      </w:r>
      <w:r>
        <w:rPr>
          <w:rStyle w:val="VARIABLE"/>
        </w:rPr>
        <w:t>GeneratorProtectionFunctionEnum</w:t>
      </w:r>
      <w:r>
        <w:t xml:space="preserve"> with 64 values — low oil pressure, high coolant temperature, overspeed, overcrank, over/under voltage and frequency, overload, reverse power, ground fault, emergency stop, aftertreatment faults, ATS/breaker failures, …) identifies the condition. </w:t>
      </w:r>
      <w:r>
        <w:rPr>
          <w:rStyle w:val="VARIABLE"/>
        </w:rPr>
        <w:t>ProtectionAction</w:t>
      </w:r>
      <w:r>
        <w:t xml:space="preserve"> classifies the automatic response requested by that function: no automatic action, warning, derate, shutdown, electrical trip, lockout or emergency stop.</w:t>
      </w:r>
    </w:p>
    <w:p w14:paraId="3663886C" w14:textId="77777777" w:rsidR="00C36D2F" w:rsidRDefault="00FB33AC">
      <w:pPr>
        <w:pStyle w:val="PARAGRAPH"/>
      </w:pPr>
      <w:r>
        <w:t xml:space="preserve">The inherited Part 9 </w:t>
      </w:r>
      <w:r>
        <w:rPr>
          <w:rStyle w:val="VARIABLE"/>
        </w:rPr>
        <w:t>Severity</w:t>
      </w:r>
      <w:r>
        <w:t xml:space="preserve"> field is the sole authority for event urgency and </w:t>
      </w:r>
      <w:r>
        <w:rPr>
          <w:b/>
        </w:rPr>
        <w:t>shall</w:t>
      </w:r>
      <w:r>
        <w:t xml:space="preserve"> be populated independently of </w:t>
      </w:r>
      <w:r>
        <w:rPr>
          <w:rStyle w:val="VARIABLE"/>
        </w:rPr>
        <w:t>ProtectionAction</w:t>
      </w:r>
      <w:r>
        <w:t xml:space="preserve">. </w:t>
      </w:r>
      <w:r>
        <w:rPr>
          <w:rStyle w:val="VARIABLE"/>
        </w:rPr>
        <w:t>IsShutdown</w:t>
      </w:r>
      <w:r>
        <w:t xml:space="preserve"> reports the actual engine outcome and </w:t>
      </w:r>
      <w:r>
        <w:rPr>
          <w:b/>
        </w:rPr>
        <w:t>shall not</w:t>
      </w:r>
      <w:r>
        <w:t xml:space="preserve"> be inferred from </w:t>
      </w:r>
      <w:r>
        <w:rPr>
          <w:rStyle w:val="VARIABLE"/>
        </w:rPr>
        <w:t>ProtectionAction</w:t>
      </w:r>
      <w:r>
        <w:t xml:space="preserve">: for example, an alarm may request </w:t>
      </w:r>
      <w:r>
        <w:rPr>
          <w:rStyle w:val="VARIABLE"/>
        </w:rPr>
        <w:t>Shutdown</w:t>
      </w:r>
      <w:r>
        <w:t xml:space="preserve"> while </w:t>
      </w:r>
      <w:r>
        <w:rPr>
          <w:rStyle w:val="VARIABLE"/>
        </w:rPr>
        <w:t>IsShutdown</w:t>
      </w:r>
      <w:r>
        <w:t xml:space="preserve"> remains false until shutdown completes or if the action fails. </w:t>
      </w:r>
      <w:r>
        <w:rPr>
          <w:rStyle w:val="VARIABLE"/>
        </w:rPr>
        <w:t>Spn</w:t>
      </w:r>
      <w:r>
        <w:t xml:space="preserve">, </w:t>
      </w:r>
      <w:r>
        <w:rPr>
          <w:rStyle w:val="VARIABLE"/>
        </w:rPr>
        <w:t>Fmi</w:t>
      </w:r>
      <w:r>
        <w:t xml:space="preserve"> and </w:t>
      </w:r>
      <w:r>
        <w:rPr>
          <w:rStyle w:val="VARIABLE"/>
        </w:rPr>
        <w:t>SubsystemName</w:t>
      </w:r>
      <w:r>
        <w:t xml:space="preserve"> add origin context.</w:t>
      </w:r>
    </w:p>
    <w:p w14:paraId="71F004B5" w14:textId="77777777" w:rsidR="00C36D2F" w:rsidRDefault="00FB33AC">
      <w:pPr>
        <w:pStyle w:val="PARAGRAPH"/>
      </w:pPr>
      <w:r>
        <w:t xml:space="preserve">The legacy </w:t>
      </w:r>
      <w:r>
        <w:rPr>
          <w:rStyle w:val="VARIABLE"/>
        </w:rPr>
        <w:t>GeneratorAlarmSeverity</w:t>
      </w:r>
      <w:r>
        <w:t xml:space="preserve"> property remains for compatibility. A new Server </w:t>
      </w:r>
      <w:r>
        <w:rPr>
          <w:b/>
        </w:rPr>
        <w:t>should</w:t>
      </w:r>
      <w:r>
        <w:t xml:space="preserve"> expose </w:t>
      </w:r>
      <w:r>
        <w:rPr>
          <w:rStyle w:val="VARIABLE"/>
        </w:rPr>
        <w:t>ProtectionAction</w:t>
      </w:r>
      <w:r>
        <w:t xml:space="preserve"> instead. </w:t>
      </w:r>
      <w:r>
        <w:rPr>
          <w:rStyle w:val="VARIABLE"/>
        </w:rPr>
        <w:t>GeneratorAlarmSeverity</w:t>
      </w:r>
      <w:r>
        <w:t xml:space="preserve"> keeps its published semantics and </w:t>
      </w:r>
      <w:r>
        <w:rPr>
          <w:b/>
        </w:rPr>
        <w:t>shall not</w:t>
      </w:r>
      <w:r>
        <w:t xml:space="preserve"> be derived mechanically from </w:t>
      </w:r>
      <w:r>
        <w:rPr>
          <w:rStyle w:val="VARIABLE"/>
        </w:rPr>
        <w:t>ProtectionAction</w:t>
      </w:r>
      <w:r>
        <w:t xml:space="preserve">; for example, legacy </w:t>
      </w:r>
      <w:r>
        <w:rPr>
          <w:rStyle w:val="VARIABLE"/>
        </w:rPr>
        <w:t>Shutdown</w:t>
      </w:r>
      <w:r>
        <w:t xml:space="preserve"> is valid only when the engine is shut down, not merely when shutdown was requested. Neither property changes the meaning or authority of inherited </w:t>
      </w:r>
      <w:r>
        <w:rPr>
          <w:rStyle w:val="VARIABLE"/>
        </w:rPr>
        <w:t>Severity</w:t>
      </w:r>
      <w:r>
        <w:t>.</w:t>
      </w:r>
    </w:p>
    <w:p w14:paraId="121C2F8B" w14:textId="77777777" w:rsidR="00C36D2F" w:rsidRDefault="00FB33AC">
      <w:pPr>
        <w:pStyle w:val="PARAGRAPH"/>
      </w:pPr>
      <w:r>
        <w:t xml:space="preserve">Because the type is an </w:t>
      </w:r>
      <w:r>
        <w:rPr>
          <w:rStyle w:val="VARIABLE"/>
        </w:rPr>
        <w:t>OffNormalAlarmType</w:t>
      </w:r>
      <w:r>
        <w:t xml:space="preserve">, the </w:t>
      </w:r>
      <w:r>
        <w:rPr>
          <w:i/>
        </w:rPr>
        <w:t>normal</w:t>
      </w:r>
      <w:r>
        <w:t xml:space="preserve"> state is "healthy / not tripped": on an instance, the inherited </w:t>
      </w:r>
      <w:r>
        <w:rPr>
          <w:rStyle w:val="VARIABLE"/>
        </w:rPr>
        <w:t>NormalState</w:t>
      </w:r>
      <w:r>
        <w:t xml:space="preserve"> references the node representing the healthy value, </w:t>
      </w:r>
      <w:r>
        <w:rPr>
          <w:rStyle w:val="VARIABLE"/>
        </w:rPr>
        <w:t>InputNode</w:t>
      </w:r>
      <w:r>
        <w:t xml:space="preserve"> references the supervised input (e.g. the shutdown latch or the measured variable), and </w:t>
      </w:r>
      <w:r>
        <w:rPr>
          <w:rStyle w:val="VARIABLE"/>
        </w:rPr>
        <w:t>SourceNode</w:t>
      </w:r>
      <w:r>
        <w:t xml:space="preserve"> references the owning </w:t>
      </w:r>
      <w:r>
        <w:rPr>
          <w:rStyle w:val="VARIABLE"/>
        </w:rPr>
        <w:t>GeneratorSetType</w:t>
      </w:r>
      <w:r>
        <w:t xml:space="preserve"> or subsystem so that clients can locate the origin. Analog limit conditions (e.g. over/under voltage) may additionally be surfaced with standard </w:t>
      </w:r>
      <w:r>
        <w:rPr>
          <w:rStyle w:val="VARIABLE"/>
        </w:rPr>
        <w:t>ExclusiveLevelAlarmType</w:t>
      </w:r>
      <w:r>
        <w:t xml:space="preserve"> instances on the corresponding measured variables.</w:t>
      </w:r>
    </w:p>
    <w:p w14:paraId="36943900" w14:textId="77777777" w:rsidR="00C36D2F" w:rsidRDefault="00FB33AC">
      <w:pPr>
        <w:pStyle w:val="Heading2"/>
      </w:pPr>
      <w:bookmarkStart w:id="303" w:name="_Clause_c6_17"/>
      <w:bookmarkStart w:id="304" w:name="_Toc237361820"/>
      <w:r>
        <w:t>Transfer switches and paralleling</w:t>
      </w:r>
      <w:bookmarkEnd w:id="303"/>
      <w:bookmarkEnd w:id="304"/>
    </w:p>
    <w:p w14:paraId="79E2EE7A" w14:textId="77777777" w:rsidR="00C36D2F" w:rsidRDefault="00FB33AC">
      <w:pPr>
        <w:pStyle w:val="PARAGRAPH"/>
      </w:pPr>
      <w:r>
        <w:rPr>
          <w:rStyle w:val="VARIABLE"/>
        </w:rPr>
        <w:t>AutomaticTransferSwitchType</w:t>
      </w:r>
      <w:r>
        <w:t xml:space="preserve"> (a </w:t>
      </w:r>
      <w:r>
        <w:rPr>
          <w:rStyle w:val="VARIABLE"/>
        </w:rPr>
        <w:t>DeviceType</w:t>
      </w:r>
      <w:r>
        <w:t xml:space="preserve">) models an ATS: </w:t>
      </w:r>
      <w:r>
        <w:rPr>
          <w:rStyle w:val="VARIABLE"/>
        </w:rPr>
        <w:t>Position</w:t>
      </w:r>
      <w:r>
        <w:t xml:space="preserve">, </w:t>
      </w:r>
      <w:r>
        <w:rPr>
          <w:rStyle w:val="VARIABLE"/>
        </w:rPr>
        <w:t>OperatingState</w:t>
      </w:r>
      <w:r>
        <w:t xml:space="preserve">, </w:t>
      </w:r>
      <w:r>
        <w:rPr>
          <w:rStyle w:val="VARIABLE"/>
        </w:rPr>
        <w:t>TransitionType</w:t>
      </w:r>
      <w:r>
        <w:t>, two structured sources (</w:t>
      </w:r>
      <w:r>
        <w:rPr>
          <w:rStyle w:val="VARIABLE"/>
        </w:rPr>
        <w:t>Source1</w:t>
      </w:r>
      <w:r>
        <w:t xml:space="preserve">, </w:t>
      </w:r>
      <w:r>
        <w:rPr>
          <w:rStyle w:val="VARIABLE"/>
        </w:rPr>
        <w:t>Source2</w:t>
      </w:r>
      <w:r>
        <w:t xml:space="preserve">, each a </w:t>
      </w:r>
      <w:r>
        <w:rPr>
          <w:rStyle w:val="VARIABLE"/>
        </w:rPr>
        <w:t>TransferSwitchSourceType</w:t>
      </w:r>
      <w:r>
        <w:t xml:space="preserve"> carrying </w:t>
      </w:r>
      <w:r>
        <w:rPr>
          <w:rStyle w:val="VARIABLE"/>
        </w:rPr>
        <w:t>Available</w:t>
      </w:r>
      <w:r>
        <w:t xml:space="preserve">, </w:t>
      </w:r>
      <w:r>
        <w:rPr>
          <w:rStyle w:val="VARIABLE"/>
        </w:rPr>
        <w:t>Acceptable</w:t>
      </w:r>
      <w:r>
        <w:t xml:space="preserve">, </w:t>
      </w:r>
      <w:r>
        <w:rPr>
          <w:rStyle w:val="VARIABLE"/>
        </w:rPr>
        <w:t>Voltage</w:t>
      </w:r>
      <w:r>
        <w:t xml:space="preserve">, </w:t>
      </w:r>
      <w:r>
        <w:rPr>
          <w:rStyle w:val="VARIABLE"/>
        </w:rPr>
        <w:t>Frequency</w:t>
      </w:r>
      <w:r>
        <w:t xml:space="preserve"> and </w:t>
      </w:r>
      <w:r>
        <w:rPr>
          <w:rStyle w:val="VARIABLE"/>
        </w:rPr>
        <w:t>PhaseRotation</w:t>
      </w:r>
      <w:r>
        <w:t xml:space="preserve">), </w:t>
      </w:r>
      <w:r>
        <w:rPr>
          <w:rStyle w:val="VARIABLE"/>
        </w:rPr>
        <w:t>PreferredSource</w:t>
      </w:r>
      <w:r>
        <w:t xml:space="preserve">, source connection flags, </w:t>
      </w:r>
      <w:r>
        <w:rPr>
          <w:rStyle w:val="VARIABLE"/>
        </w:rPr>
        <w:t>TransferInhibited</w:t>
      </w:r>
      <w:r>
        <w:t>/</w:t>
      </w:r>
      <w:r>
        <w:rPr>
          <w:rStyle w:val="VARIABLE"/>
        </w:rPr>
        <w:t>TransferInhibitReason</w:t>
      </w:r>
      <w:r>
        <w:t xml:space="preserve">, ratings, load metering, transfer timers </w:t>
      </w:r>
      <w:r>
        <w:lastRenderedPageBreak/>
        <w:t xml:space="preserve">and counters, and the </w:t>
      </w:r>
      <w:r>
        <w:rPr>
          <w:rStyle w:val="VARIABLE"/>
        </w:rPr>
        <w:t>Transfer</w:t>
      </w:r>
      <w:r>
        <w:t>/</w:t>
      </w:r>
      <w:r>
        <w:rPr>
          <w:rStyle w:val="VARIABLE"/>
        </w:rPr>
        <w:t>Retransfer</w:t>
      </w:r>
      <w:r>
        <w:t>/</w:t>
      </w:r>
      <w:r>
        <w:rPr>
          <w:rStyle w:val="VARIABLE"/>
        </w:rPr>
        <w:t>InhibitTransfer</w:t>
      </w:r>
      <w:r>
        <w:t xml:space="preserve"> methods. </w:t>
      </w:r>
      <w:r>
        <w:rPr>
          <w:rStyle w:val="VARIABLE"/>
        </w:rPr>
        <w:t>ParallelingControllerType</w:t>
      </w:r>
      <w:r>
        <w:t xml:space="preserve"> models synchronising and load sharing across a common bus: </w:t>
      </w:r>
      <w:r>
        <w:rPr>
          <w:rStyle w:val="VARIABLE"/>
        </w:rPr>
        <w:t>SystemState</w:t>
      </w:r>
      <w:r>
        <w:t>, bus voltage/frequency/power, synchronising deltas (</w:t>
      </w:r>
      <w:r>
        <w:rPr>
          <w:rStyle w:val="VARIABLE"/>
        </w:rPr>
        <w:t>SynchronizationAngle</w:t>
      </w:r>
      <w:r>
        <w:t xml:space="preserve">, </w:t>
      </w:r>
      <w:r>
        <w:rPr>
          <w:rStyle w:val="VARIABLE"/>
        </w:rPr>
        <w:t>SlipFrequency</w:t>
      </w:r>
      <w:r>
        <w:t xml:space="preserve">, voltage/frequency difference, </w:t>
      </w:r>
      <w:r>
        <w:rPr>
          <w:rStyle w:val="VARIABLE"/>
        </w:rPr>
        <w:t>SyncCheckPermissive</w:t>
      </w:r>
      <w:r>
        <w:t xml:space="preserve">, </w:t>
      </w:r>
      <w:r>
        <w:rPr>
          <w:rStyle w:val="VARIABLE"/>
        </w:rPr>
        <w:t>DeadBus</w:t>
      </w:r>
      <w:r>
        <w:t xml:space="preserve">), load‑share and capacity values, breaker states, utility import/export, and the </w:t>
      </w:r>
      <w:r>
        <w:rPr>
          <w:rStyle w:val="VARIABLE"/>
        </w:rPr>
        <w:t>ConnectToBus</w:t>
      </w:r>
      <w:r>
        <w:t>/</w:t>
      </w:r>
      <w:r>
        <w:rPr>
          <w:rStyle w:val="VARIABLE"/>
        </w:rPr>
        <w:t>DisconnectFromBus</w:t>
      </w:r>
      <w:r>
        <w:t xml:space="preserve"> methods.</w:t>
      </w:r>
    </w:p>
    <w:p w14:paraId="0277A814" w14:textId="77777777" w:rsidR="00C36D2F" w:rsidRDefault="00FB33AC">
      <w:pPr>
        <w:pStyle w:val="Heading2"/>
      </w:pPr>
      <w:bookmarkStart w:id="305" w:name="_Clause_c6_18"/>
      <w:bookmarkStart w:id="306" w:name="_Toc237361821"/>
      <w:r>
        <w:t>The generator system</w:t>
      </w:r>
      <w:bookmarkEnd w:id="305"/>
      <w:bookmarkEnd w:id="306"/>
    </w:p>
    <w:p w14:paraId="723C7410" w14:textId="77777777" w:rsidR="00C36D2F" w:rsidRDefault="00FB33AC">
      <w:pPr>
        <w:pStyle w:val="PARAGRAPH"/>
      </w:pPr>
      <w:r>
        <w:t xml:space="preserve">Aggregates a paralleled plant: a mandatory </w:t>
      </w:r>
      <w:r>
        <w:rPr>
          <w:rStyle w:val="VARIABLE"/>
        </w:rPr>
        <w:t>GeneratorSets</w:t>
      </w:r>
      <w:r>
        <w:t xml:space="preserve"> folder of </w:t>
      </w:r>
      <w:r>
        <w:rPr>
          <w:rStyle w:val="VARIABLE"/>
        </w:rPr>
        <w:t>GeneratorSetType</w:t>
      </w:r>
      <w:r>
        <w:t xml:space="preserve"> instances, an optional </w:t>
      </w:r>
      <w:r>
        <w:rPr>
          <w:rStyle w:val="VARIABLE"/>
        </w:rPr>
        <w:t>ParallelingController</w:t>
      </w:r>
      <w:r>
        <w:t xml:space="preserve">, an optional </w:t>
      </w:r>
      <w:r>
        <w:rPr>
          <w:rStyle w:val="VARIABLE"/>
        </w:rPr>
        <w:t>TransferSwitches</w:t>
      </w:r>
      <w:r>
        <w:t xml:space="preserve"> folder, and system totals (</w:t>
      </w:r>
      <w:r>
        <w:rPr>
          <w:rStyle w:val="VARIABLE"/>
        </w:rPr>
        <w:t>NumberOfGeneratorSets</w:t>
      </w:r>
      <w:r>
        <w:t xml:space="preserve">, </w:t>
      </w:r>
      <w:r>
        <w:rPr>
          <w:rStyle w:val="VARIABLE"/>
        </w:rPr>
        <w:t>TotalSystemCapacity</w:t>
      </w:r>
      <w:r>
        <w:t xml:space="preserve">, </w:t>
      </w:r>
      <w:r>
        <w:rPr>
          <w:rStyle w:val="VARIABLE"/>
        </w:rPr>
        <w:t>TotalSystemLoad</w:t>
      </w:r>
      <w:r>
        <w:t xml:space="preserve">, </w:t>
      </w:r>
      <w:r>
        <w:rPr>
          <w:rStyle w:val="VARIABLE"/>
        </w:rPr>
        <w:t>RedundancyScheme</w:t>
      </w:r>
      <w:r>
        <w:t>).</w:t>
      </w:r>
    </w:p>
    <w:p w14:paraId="47953402" w14:textId="77777777" w:rsidR="00C36D2F" w:rsidRDefault="00FB33AC">
      <w:pPr>
        <w:pStyle w:val="Heading2"/>
      </w:pPr>
      <w:bookmarkStart w:id="307" w:name="_Clause_c6_19"/>
      <w:bookmarkStart w:id="308" w:name="_Toc237361822"/>
      <w:r>
        <w:t>Organisation of the DataTypes</w:t>
      </w:r>
      <w:bookmarkEnd w:id="307"/>
      <w:bookmarkEnd w:id="308"/>
    </w:p>
    <w:p w14:paraId="3BBDA5DD" w14:textId="77777777" w:rsidR="00C36D2F" w:rsidRDefault="00FB33AC">
      <w:pPr>
        <w:pStyle w:val="PARAGRAPH"/>
      </w:pPr>
      <w:r>
        <w:t xml:space="preserve">Eighteen enumerations and two structures are defined; see Annex A for the full value lists. The enumerations are extensible (each provides an </w:t>
      </w:r>
      <w:r>
        <w:rPr>
          <w:rStyle w:val="VARIABLE"/>
        </w:rPr>
        <w:t>Other</w:t>
      </w:r>
      <w:r>
        <w:t>/</w:t>
      </w:r>
      <w:r>
        <w:rPr>
          <w:rStyle w:val="VARIABLE"/>
        </w:rPr>
        <w:t>Unknown</w:t>
      </w:r>
      <w:r>
        <w:t xml:space="preserve"> member where appropriate) and cover fuel types, application/duty ratings, electrical connection, excitation, cooling method, aspiration, emissions standard, CAN bus state, J1939 lamp status, transfer-switch position/transition/state, generator protection action, the 64-value protection-function list, paralleling-system state and aftertreatment state. The </w:t>
      </w:r>
      <w:r>
        <w:rPr>
          <w:rStyle w:val="VARIABLE"/>
        </w:rPr>
        <w:t>DiagnosticTroubleCodeDataType</w:t>
      </w:r>
      <w:r>
        <w:t xml:space="preserve"> structure carries a single SAE J1939 DTC (</w:t>
      </w:r>
      <w:r>
        <w:rPr>
          <w:rStyle w:val="VARIABLE"/>
        </w:rPr>
        <w:t>Spn</w:t>
      </w:r>
      <w:r>
        <w:t xml:space="preserve">, </w:t>
      </w:r>
      <w:r>
        <w:rPr>
          <w:rStyle w:val="VARIABLE"/>
        </w:rPr>
        <w:t>Fmi</w:t>
      </w:r>
      <w:r>
        <w:t xml:space="preserve">, </w:t>
      </w:r>
      <w:r>
        <w:rPr>
          <w:rStyle w:val="VARIABLE"/>
        </w:rPr>
        <w:t>OccurrenceCount</w:t>
      </w:r>
      <w:r>
        <w:t xml:space="preserve">, </w:t>
      </w:r>
      <w:r>
        <w:rPr>
          <w:rStyle w:val="VARIABLE"/>
        </w:rPr>
        <w:t>ConversionMethod</w:t>
      </w:r>
      <w:r>
        <w:t xml:space="preserve">, </w:t>
      </w:r>
      <w:r>
        <w:rPr>
          <w:rStyle w:val="VARIABLE"/>
        </w:rPr>
        <w:t>Active</w:t>
      </w:r>
      <w:r>
        <w:t xml:space="preserve">, </w:t>
      </w:r>
      <w:r>
        <w:rPr>
          <w:rStyle w:val="VARIABLE"/>
        </w:rPr>
        <w:t>SourceAddress</w:t>
      </w:r>
      <w:r>
        <w:t xml:space="preserve">, </w:t>
      </w:r>
      <w:r>
        <w:rPr>
          <w:rStyle w:val="VARIABLE"/>
        </w:rPr>
        <w:t>SourceName</w:t>
      </w:r>
      <w:r>
        <w:t xml:space="preserve">, optional </w:t>
      </w:r>
      <w:r>
        <w:rPr>
          <w:rStyle w:val="VARIABLE"/>
        </w:rPr>
        <w:t>ProtectionAction</w:t>
      </w:r>
      <w:r>
        <w:t xml:space="preserve">, </w:t>
      </w:r>
      <w:r>
        <w:rPr>
          <w:rStyle w:val="VARIABLE"/>
        </w:rPr>
        <w:t>Description</w:t>
      </w:r>
      <w:r>
        <w:t xml:space="preserve">). </w:t>
      </w:r>
      <w:r>
        <w:rPr>
          <w:rStyle w:val="VARIABLE"/>
        </w:rPr>
        <w:t>DiagnosticTroubleCodeType</w:t>
      </w:r>
      <w:r>
        <w:t xml:space="preserve"> and </w:t>
      </w:r>
      <w:r>
        <w:rPr>
          <w:rStyle w:val="VARIABLE"/>
        </w:rPr>
        <w:t>AlarmSeverityEnum</w:t>
      </w:r>
      <w:r>
        <w:t xml:space="preserve"> are retained only as compatibility types.</w:t>
      </w:r>
    </w:p>
    <w:p w14:paraId="5C9078B0" w14:textId="77777777" w:rsidR="00C36D2F" w:rsidRDefault="00FB33AC">
      <w:pPr>
        <w:pStyle w:val="Heading2"/>
      </w:pPr>
      <w:bookmarkStart w:id="309" w:name="_Clause_c6_20"/>
      <w:bookmarkStart w:id="310" w:name="_Toc237361823"/>
      <w:r>
        <w:t>Coverage of the industry</w:t>
      </w:r>
      <w:bookmarkEnd w:id="309"/>
      <w:bookmarkEnd w:id="310"/>
    </w:p>
    <w:p w14:paraId="0B233707" w14:textId="77777777" w:rsidR="00C36D2F" w:rsidRDefault="00FB33AC">
      <w:pPr>
        <w:pStyle w:val="PARAGRAPH"/>
      </w:pPr>
      <w:r>
        <w:t>The model is vendor‑neutral. The following mapping shows how representative product tiers across the generator industry are expressed with the types defined here; products from any manufacturer map the same way.</w:t>
      </w:r>
    </w:p>
    <w:p w14:paraId="1C3D1438" w14:textId="6EC3666C" w:rsidR="00C36D2F" w:rsidRDefault="00FB33AC">
      <w:pPr>
        <w:pStyle w:val="TABLE-title"/>
      </w:pPr>
      <w:bookmarkStart w:id="311" w:name="_Tab_coverage_of_the_industry_tab1"/>
      <w:bookmarkStart w:id="312" w:name="_Toc237361919"/>
      <w:r>
        <w:t xml:space="preserve">Table </w:t>
      </w:r>
      <w:r>
        <w:fldChar w:fldCharType="begin"/>
      </w:r>
      <w:r>
        <w:instrText xml:space="preserve"> SEQ Table \* ARABIC </w:instrText>
      </w:r>
      <w:r>
        <w:fldChar w:fldCharType="separate"/>
      </w:r>
      <w:r w:rsidR="007C60F1">
        <w:rPr>
          <w:noProof/>
        </w:rPr>
        <w:t>23</w:t>
      </w:r>
      <w:r>
        <w:fldChar w:fldCharType="end"/>
      </w:r>
      <w:r>
        <w:t xml:space="preserve"> – Coverage of the industry</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36D2F" w14:paraId="575BC07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0B3BE90" w14:textId="77777777" w:rsidR="00C36D2F" w:rsidRDefault="00FB33AC">
            <w:pPr>
              <w:pStyle w:val="TableText"/>
            </w:pPr>
            <w:r>
              <w:t>Product tier</w:t>
            </w:r>
          </w:p>
        </w:tc>
        <w:tc>
          <w:tcPr>
            <w:tcW w:w="4463" w:type="dxa"/>
            <w:tcBorders>
              <w:top w:val="single" w:sz="4" w:space="0" w:color="auto"/>
              <w:left w:val="single" w:sz="4" w:space="0" w:color="auto"/>
              <w:bottom w:val="double" w:sz="4" w:space="0" w:color="auto"/>
              <w:right w:val="single" w:sz="4" w:space="0" w:color="auto"/>
            </w:tcBorders>
          </w:tcPr>
          <w:p w14:paraId="55FDD59B" w14:textId="77777777" w:rsidR="00C36D2F" w:rsidRDefault="00FB33AC">
            <w:pPr>
              <w:pStyle w:val="TableText"/>
            </w:pPr>
            <w:r>
              <w:t>Represented by</w:t>
            </w:r>
          </w:p>
        </w:tc>
      </w:tr>
      <w:tr w:rsidR="00C36D2F" w14:paraId="75F3AA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3EE6AB" w14:textId="77777777" w:rsidR="00C36D2F" w:rsidRDefault="00FB33AC">
            <w:pPr>
              <w:pStyle w:val="TableText"/>
            </w:pPr>
            <w:r>
              <w:t>Residential / home standby (~10–60 kW, air‑ or liquid‑cooled, natural gas / LPG)</w:t>
            </w:r>
          </w:p>
        </w:tc>
        <w:tc>
          <w:tcPr>
            <w:tcW w:w="4463" w:type="dxa"/>
            <w:tcBorders>
              <w:top w:val="single" w:sz="4" w:space="0" w:color="auto"/>
              <w:left w:val="single" w:sz="4" w:space="0" w:color="auto"/>
              <w:bottom w:val="single" w:sz="4" w:space="0" w:color="auto"/>
              <w:right w:val="single" w:sz="4" w:space="0" w:color="auto"/>
            </w:tcBorders>
          </w:tcPr>
          <w:p w14:paraId="390A1872" w14:textId="77777777" w:rsidR="00C36D2F" w:rsidRDefault="00FB33AC">
            <w:pPr>
              <w:pStyle w:val="TableText"/>
            </w:pPr>
            <w:r>
              <w:rPr>
                <w:rStyle w:val="VARIABLE"/>
              </w:rPr>
              <w:t>GeneratorSetType</w:t>
            </w:r>
            <w:r>
              <w:t xml:space="preserve"> with an air‑ or liquid‑cooled </w:t>
            </w:r>
            <w:r>
              <w:rPr>
                <w:rStyle w:val="VARIABLE"/>
              </w:rPr>
              <w:t>CoolingSystem</w:t>
            </w:r>
            <w:r>
              <w:t xml:space="preserve">, </w:t>
            </w:r>
            <w:r>
              <w:rPr>
                <w:rStyle w:val="VARIABLE"/>
              </w:rPr>
              <w:t>FuelType</w:t>
            </w:r>
            <w:r>
              <w:t xml:space="preserve"> = NaturalGas/Propane, and a single‑phase alternator (</w:t>
            </w:r>
            <w:r>
              <w:rPr>
                <w:rStyle w:val="VARIABLE"/>
              </w:rPr>
              <w:t>L1</w:t>
            </w:r>
            <w:r>
              <w:t xml:space="preserve"> only)</w:t>
            </w:r>
          </w:p>
        </w:tc>
      </w:tr>
      <w:tr w:rsidR="00C36D2F" w14:paraId="1FE8F04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B55E94" w14:textId="77777777" w:rsidR="00C36D2F" w:rsidRDefault="00FB33AC">
            <w:pPr>
              <w:pStyle w:val="TableText"/>
            </w:pPr>
            <w:r>
              <w:t>Commercial &amp; industrial diesel (up to ~3.75 MW)</w:t>
            </w:r>
          </w:p>
        </w:tc>
        <w:tc>
          <w:tcPr>
            <w:tcW w:w="4463" w:type="dxa"/>
            <w:tcBorders>
              <w:top w:val="single" w:sz="4" w:space="0" w:color="auto"/>
              <w:left w:val="single" w:sz="4" w:space="0" w:color="auto"/>
              <w:bottom w:val="single" w:sz="4" w:space="0" w:color="auto"/>
              <w:right w:val="single" w:sz="4" w:space="0" w:color="auto"/>
            </w:tcBorders>
          </w:tcPr>
          <w:p w14:paraId="1D0D1728" w14:textId="77777777" w:rsidR="00C36D2F" w:rsidRDefault="00FB33AC">
            <w:pPr>
              <w:pStyle w:val="TableText"/>
            </w:pPr>
            <w:r>
              <w:rPr>
                <w:rStyle w:val="VARIABLE"/>
              </w:rPr>
              <w:t>GeneratorSetType</w:t>
            </w:r>
            <w:r>
              <w:t xml:space="preserve"> with a high‑power </w:t>
            </w:r>
            <w:r>
              <w:rPr>
                <w:rStyle w:val="VARIABLE"/>
              </w:rPr>
              <w:t>EngineType</w:t>
            </w:r>
            <w:r>
              <w:t xml:space="preserve">, three‑phase </w:t>
            </w:r>
            <w:r>
              <w:rPr>
                <w:rStyle w:val="VARIABLE"/>
              </w:rPr>
              <w:t>AlternatorType</w:t>
            </w:r>
            <w:r>
              <w:t xml:space="preserve">, </w:t>
            </w:r>
            <w:r>
              <w:rPr>
                <w:rStyle w:val="VARIABLE"/>
              </w:rPr>
              <w:t>ExhaustAftertreatment</w:t>
            </w:r>
            <w:r>
              <w:t xml:space="preserve"> (Tier 4 / Stage V), and multiple </w:t>
            </w:r>
            <w:r>
              <w:rPr>
                <w:rStyle w:val="VARIABLE"/>
              </w:rPr>
              <w:t>GeneratorRatingType</w:t>
            </w:r>
            <w:r>
              <w:t xml:space="preserve"> (Standby / Prime)</w:t>
            </w:r>
          </w:p>
        </w:tc>
      </w:tr>
      <w:tr w:rsidR="00C36D2F" w14:paraId="46564D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A0F031" w14:textId="77777777" w:rsidR="00C36D2F" w:rsidRDefault="00FB33AC">
            <w:pPr>
              <w:pStyle w:val="TableText"/>
            </w:pPr>
            <w:r>
              <w:t>Natural‑gas / lean‑burn (~55 kW–2 MW, CHP / continuous)</w:t>
            </w:r>
          </w:p>
        </w:tc>
        <w:tc>
          <w:tcPr>
            <w:tcW w:w="4463" w:type="dxa"/>
            <w:tcBorders>
              <w:top w:val="single" w:sz="4" w:space="0" w:color="auto"/>
              <w:left w:val="single" w:sz="4" w:space="0" w:color="auto"/>
              <w:bottom w:val="single" w:sz="4" w:space="0" w:color="auto"/>
              <w:right w:val="single" w:sz="4" w:space="0" w:color="auto"/>
            </w:tcBorders>
          </w:tcPr>
          <w:p w14:paraId="5C6E841E" w14:textId="77777777" w:rsidR="00C36D2F" w:rsidRDefault="00FB33AC">
            <w:pPr>
              <w:pStyle w:val="TableText"/>
            </w:pPr>
            <w:r>
              <w:rPr>
                <w:rStyle w:val="VARIABLE"/>
              </w:rPr>
              <w:t>GeneratorSetType</w:t>
            </w:r>
            <w:r>
              <w:t xml:space="preserve"> with </w:t>
            </w:r>
            <w:r>
              <w:rPr>
                <w:rStyle w:val="VARIABLE"/>
              </w:rPr>
              <w:t>FuelType</w:t>
            </w:r>
            <w:r>
              <w:t xml:space="preserve"> = NaturalGas/Biogas/LandfillGas, </w:t>
            </w:r>
            <w:r>
              <w:rPr>
                <w:rStyle w:val="VARIABLE"/>
              </w:rPr>
              <w:t>FuelSystem.GasSupplyPressure</w:t>
            </w:r>
            <w:r>
              <w:t xml:space="preserve">, and </w:t>
            </w:r>
            <w:r>
              <w:rPr>
                <w:rStyle w:val="VARIABLE"/>
              </w:rPr>
              <w:t>ApplicationRating</w:t>
            </w:r>
            <w:r>
              <w:t xml:space="preserve"> = Continuous</w:t>
            </w:r>
          </w:p>
        </w:tc>
      </w:tr>
      <w:tr w:rsidR="00C36D2F" w14:paraId="77D998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815015" w14:textId="77777777" w:rsidR="00C36D2F" w:rsidRDefault="00FB33AC">
            <w:pPr>
              <w:pStyle w:val="TableText"/>
            </w:pPr>
            <w:r>
              <w:t>Data‑center (multi‑MW, N+1 / 2N, medium‑voltage bus)</w:t>
            </w:r>
          </w:p>
        </w:tc>
        <w:tc>
          <w:tcPr>
            <w:tcW w:w="4463" w:type="dxa"/>
            <w:tcBorders>
              <w:top w:val="single" w:sz="4" w:space="0" w:color="auto"/>
              <w:left w:val="single" w:sz="4" w:space="0" w:color="auto"/>
              <w:bottom w:val="single" w:sz="4" w:space="0" w:color="auto"/>
              <w:right w:val="single" w:sz="4" w:space="0" w:color="auto"/>
            </w:tcBorders>
          </w:tcPr>
          <w:p w14:paraId="24DCB513" w14:textId="77777777" w:rsidR="00C36D2F" w:rsidRDefault="00FB33AC">
            <w:pPr>
              <w:pStyle w:val="TableText"/>
            </w:pPr>
            <w:r>
              <w:rPr>
                <w:rStyle w:val="VARIABLE"/>
              </w:rPr>
              <w:t>GeneratorSystemType</w:t>
            </w:r>
            <w:r>
              <w:t xml:space="preserve"> aggregating sets with </w:t>
            </w:r>
            <w:r>
              <w:rPr>
                <w:rStyle w:val="VARIABLE"/>
              </w:rPr>
              <w:t>ApplicationRating</w:t>
            </w:r>
            <w:r>
              <w:t xml:space="preserve"> = DataCenterContinuous, a </w:t>
            </w:r>
            <w:r>
              <w:rPr>
                <w:rStyle w:val="VARIABLE"/>
              </w:rPr>
              <w:t>ParallelingControllerType</w:t>
            </w:r>
            <w:r>
              <w:t xml:space="preserve">, and a </w:t>
            </w:r>
            <w:r>
              <w:rPr>
                <w:rStyle w:val="VARIABLE"/>
              </w:rPr>
              <w:t>RedundancyScheme</w:t>
            </w:r>
          </w:p>
        </w:tc>
      </w:tr>
      <w:tr w:rsidR="00C36D2F" w14:paraId="71ACB7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F2F022" w14:textId="77777777" w:rsidR="00C36D2F" w:rsidRDefault="00FB33AC">
            <w:pPr>
              <w:pStyle w:val="TableText"/>
            </w:pPr>
            <w:r>
              <w:t>Healthcare / life‑safety (NFPA 110 Level 1)</w:t>
            </w:r>
          </w:p>
        </w:tc>
        <w:tc>
          <w:tcPr>
            <w:tcW w:w="4463" w:type="dxa"/>
            <w:tcBorders>
              <w:top w:val="single" w:sz="4" w:space="0" w:color="auto"/>
              <w:left w:val="single" w:sz="4" w:space="0" w:color="auto"/>
              <w:bottom w:val="single" w:sz="4" w:space="0" w:color="auto"/>
              <w:right w:val="single" w:sz="4" w:space="0" w:color="auto"/>
            </w:tcBorders>
          </w:tcPr>
          <w:p w14:paraId="12299C07" w14:textId="77777777" w:rsidR="00C36D2F" w:rsidRDefault="00FB33AC">
            <w:pPr>
              <w:pStyle w:val="TableText"/>
            </w:pPr>
            <w:r>
              <w:rPr>
                <w:rStyle w:val="VARIABLE"/>
              </w:rPr>
              <w:t>GeneratorSetType</w:t>
            </w:r>
            <w:r>
              <w:t xml:space="preserve"> + </w:t>
            </w:r>
            <w:r>
              <w:rPr>
                <w:rStyle w:val="VARIABLE"/>
              </w:rPr>
              <w:t>AutomaticTransferSwitchType</w:t>
            </w:r>
            <w:r>
              <w:t xml:space="preserve">; readiness via </w:t>
            </w:r>
            <w:r>
              <w:rPr>
                <w:rStyle w:val="VARIABLE"/>
              </w:rPr>
              <w:t>StartingSystem</w:t>
            </w:r>
            <w:r>
              <w:t xml:space="preserve">, </w:t>
            </w:r>
            <w:r>
              <w:rPr>
                <w:rStyle w:val="VARIABLE"/>
              </w:rPr>
              <w:t>FuelSystem.RuntimeRemaining</w:t>
            </w:r>
            <w:r>
              <w:t xml:space="preserve"> and </w:t>
            </w:r>
            <w:r>
              <w:rPr>
                <w:rStyle w:val="VARIABLE"/>
              </w:rPr>
              <w:t>Controller.InAutoMode</w:t>
            </w:r>
          </w:p>
        </w:tc>
      </w:tr>
      <w:tr w:rsidR="00C36D2F" w14:paraId="0A17AA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81CF21" w14:textId="77777777" w:rsidR="00C36D2F" w:rsidRDefault="00FB33AC">
            <w:pPr>
              <w:pStyle w:val="TableText"/>
            </w:pPr>
            <w:r>
              <w:t>Rental / mobile / towable (Tier 4 Final)</w:t>
            </w:r>
          </w:p>
        </w:tc>
        <w:tc>
          <w:tcPr>
            <w:tcW w:w="4463" w:type="dxa"/>
            <w:tcBorders>
              <w:top w:val="single" w:sz="4" w:space="0" w:color="auto"/>
              <w:left w:val="single" w:sz="4" w:space="0" w:color="auto"/>
              <w:bottom w:val="single" w:sz="4" w:space="0" w:color="auto"/>
              <w:right w:val="single" w:sz="4" w:space="0" w:color="auto"/>
            </w:tcBorders>
          </w:tcPr>
          <w:p w14:paraId="400B646F" w14:textId="77777777" w:rsidR="00C36D2F" w:rsidRDefault="00FB33AC">
            <w:pPr>
              <w:pStyle w:val="TableText"/>
            </w:pPr>
            <w:r>
              <w:rPr>
                <w:rStyle w:val="VARIABLE"/>
              </w:rPr>
              <w:t>GeneratorSetType</w:t>
            </w:r>
            <w:r>
              <w:t xml:space="preserve"> with </w:t>
            </w:r>
            <w:r>
              <w:rPr>
                <w:rStyle w:val="VARIABLE"/>
              </w:rPr>
              <w:t>ExhaustAftertreatment</w:t>
            </w:r>
            <w:r>
              <w:t xml:space="preserve"> (DEF / DPF / SCR) and </w:t>
            </w:r>
            <w:r>
              <w:rPr>
                <w:rStyle w:val="VARIABLE"/>
              </w:rPr>
              <w:t>Application</w:t>
            </w:r>
            <w:r>
              <w:t xml:space="preserve"> = Rental</w:t>
            </w:r>
          </w:p>
        </w:tc>
      </w:tr>
      <w:tr w:rsidR="00C36D2F" w14:paraId="48FB8AA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885467" w14:textId="77777777" w:rsidR="00C36D2F" w:rsidRDefault="00FB33AC">
            <w:pPr>
              <w:pStyle w:val="TableText"/>
            </w:pPr>
            <w:r>
              <w:t>Control panels &amp; cloud monitoring</w:t>
            </w:r>
          </w:p>
        </w:tc>
        <w:tc>
          <w:tcPr>
            <w:tcW w:w="4463" w:type="dxa"/>
            <w:tcBorders>
              <w:top w:val="single" w:sz="4" w:space="0" w:color="auto"/>
              <w:left w:val="single" w:sz="4" w:space="0" w:color="auto"/>
              <w:bottom w:val="single" w:sz="4" w:space="0" w:color="auto"/>
              <w:right w:val="single" w:sz="4" w:space="0" w:color="auto"/>
            </w:tcBorders>
          </w:tcPr>
          <w:p w14:paraId="57E5AC36" w14:textId="77777777" w:rsidR="00C36D2F" w:rsidRDefault="00FB33AC">
            <w:pPr>
              <w:pStyle w:val="TableText"/>
            </w:pPr>
            <w:r>
              <w:rPr>
                <w:rStyle w:val="VARIABLE"/>
              </w:rPr>
              <w:t>GeneratorControllerType</w:t>
            </w:r>
            <w:r>
              <w:t xml:space="preserve"> (</w:t>
            </w:r>
            <w:r>
              <w:rPr>
                <w:rStyle w:val="VARIABLE"/>
              </w:rPr>
              <w:t>ControllerFamily</w:t>
            </w:r>
            <w:r>
              <w:t xml:space="preserve">, firmware/config versions, </w:t>
            </w:r>
            <w:r>
              <w:rPr>
                <w:rStyle w:val="VARIABLE"/>
              </w:rPr>
              <w:t>CloudConnected</w:t>
            </w:r>
            <w:r>
              <w:t xml:space="preserve">, </w:t>
            </w:r>
            <w:r>
              <w:rPr>
                <w:rStyle w:val="VARIABLE"/>
              </w:rPr>
              <w:t>ModbusEnabled</w:t>
            </w:r>
            <w:r>
              <w:t>)</w:t>
            </w:r>
          </w:p>
        </w:tc>
      </w:tr>
      <w:tr w:rsidR="00C36D2F" w14:paraId="750256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EA179D" w14:textId="77777777" w:rsidR="00C36D2F" w:rsidRDefault="00FB33AC">
            <w:pPr>
              <w:pStyle w:val="TableText"/>
            </w:pPr>
            <w:r>
              <w:t>Transfer switches (open / closed / soft‑load, bypass‑isolation)</w:t>
            </w:r>
          </w:p>
        </w:tc>
        <w:tc>
          <w:tcPr>
            <w:tcW w:w="4463" w:type="dxa"/>
            <w:tcBorders>
              <w:top w:val="single" w:sz="4" w:space="0" w:color="auto"/>
              <w:left w:val="single" w:sz="4" w:space="0" w:color="auto"/>
              <w:bottom w:val="single" w:sz="4" w:space="0" w:color="auto"/>
              <w:right w:val="single" w:sz="4" w:space="0" w:color="auto"/>
            </w:tcBorders>
          </w:tcPr>
          <w:p w14:paraId="3FB04CC9" w14:textId="77777777" w:rsidR="00C36D2F" w:rsidRDefault="00FB33AC">
            <w:pPr>
              <w:pStyle w:val="TableText"/>
            </w:pPr>
            <w:r>
              <w:rPr>
                <w:rStyle w:val="VARIABLE"/>
              </w:rPr>
              <w:t>AutomaticTransferSwitchType</w:t>
            </w:r>
            <w:r>
              <w:t xml:space="preserve"> (</w:t>
            </w:r>
            <w:r>
              <w:rPr>
                <w:rStyle w:val="VARIABLE"/>
              </w:rPr>
              <w:t>TransitionType</w:t>
            </w:r>
            <w:r>
              <w:t xml:space="preserve">, structured </w:t>
            </w:r>
            <w:r>
              <w:rPr>
                <w:rStyle w:val="VARIABLE"/>
              </w:rPr>
              <w:t>Source1</w:t>
            </w:r>
            <w:r>
              <w:t>/</w:t>
            </w:r>
            <w:r>
              <w:rPr>
                <w:rStyle w:val="VARIABLE"/>
              </w:rPr>
              <w:t>Source2</w:t>
            </w:r>
            <w:r>
              <w:t>)</w:t>
            </w:r>
          </w:p>
        </w:tc>
      </w:tr>
      <w:tr w:rsidR="00C36D2F" w14:paraId="75B3903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A5DB8A" w14:textId="77777777" w:rsidR="00C36D2F" w:rsidRDefault="00FB33AC">
            <w:pPr>
              <w:pStyle w:val="TableText"/>
            </w:pPr>
            <w:r>
              <w:t>Paralleling switchgear / master control</w:t>
            </w:r>
          </w:p>
        </w:tc>
        <w:tc>
          <w:tcPr>
            <w:tcW w:w="4463" w:type="dxa"/>
            <w:tcBorders>
              <w:top w:val="single" w:sz="4" w:space="0" w:color="auto"/>
              <w:left w:val="single" w:sz="4" w:space="0" w:color="auto"/>
              <w:bottom w:val="single" w:sz="4" w:space="0" w:color="auto"/>
              <w:right w:val="single" w:sz="4" w:space="0" w:color="auto"/>
            </w:tcBorders>
          </w:tcPr>
          <w:p w14:paraId="160D207B" w14:textId="77777777" w:rsidR="00C36D2F" w:rsidRDefault="00FB33AC">
            <w:pPr>
              <w:pStyle w:val="TableText"/>
            </w:pPr>
            <w:r>
              <w:rPr>
                <w:rStyle w:val="VARIABLE"/>
              </w:rPr>
              <w:t>ParallelingControllerType</w:t>
            </w:r>
            <w:r>
              <w:t xml:space="preserve"> + </w:t>
            </w:r>
            <w:r>
              <w:rPr>
                <w:rStyle w:val="VARIABLE"/>
              </w:rPr>
              <w:t>GeneratorSystemType</w:t>
            </w:r>
          </w:p>
        </w:tc>
      </w:tr>
    </w:tbl>
    <w:p w14:paraId="117BFD1A" w14:textId="77777777" w:rsidR="00C36D2F" w:rsidRDefault="00C36D2F">
      <w:pPr>
        <w:pStyle w:val="spacer"/>
      </w:pPr>
    </w:p>
    <w:p w14:paraId="5ABA4B96" w14:textId="77777777" w:rsidR="00C36D2F" w:rsidRDefault="00FB33AC">
      <w:pPr>
        <w:pStyle w:val="Heading1"/>
      </w:pPr>
      <w:bookmarkStart w:id="313" w:name="_Clause_c7"/>
      <w:bookmarkStart w:id="314" w:name="_Toc237361824"/>
      <w:r>
        <w:lastRenderedPageBreak/>
        <w:t>OPC UA ObjectTypes</w:t>
      </w:r>
      <w:bookmarkEnd w:id="313"/>
      <w:bookmarkEnd w:id="314"/>
    </w:p>
    <w:p w14:paraId="64A8DE4B" w14:textId="77777777" w:rsidR="00C36D2F" w:rsidRDefault="00FB33AC">
      <w:pPr>
        <w:pStyle w:val="Heading2"/>
      </w:pPr>
      <w:bookmarkStart w:id="315" w:name="_Clause_c7_1"/>
      <w:bookmarkStart w:id="316" w:name="_Toc237361825"/>
      <w:r>
        <w:t>GeneratorIdentificationType</w:t>
      </w:r>
      <w:bookmarkEnd w:id="315"/>
      <w:bookmarkEnd w:id="316"/>
    </w:p>
    <w:p w14:paraId="09DB9563" w14:textId="77777777" w:rsidR="00C36D2F" w:rsidRDefault="00FB33AC">
      <w:pPr>
        <w:pStyle w:val="PARAGRAPH"/>
      </w:pPr>
      <w:r>
        <w:t>Identification and nameplate of a generator set. Extends the Machinery MachineIdentificationType with generator-specific nameplate data.</w:t>
      </w:r>
    </w:p>
    <w:p w14:paraId="29540714" w14:textId="63083B7A" w:rsidR="00C36D2F" w:rsidRDefault="00FB33AC">
      <w:pPr>
        <w:pStyle w:val="TABLE-title"/>
      </w:pPr>
      <w:bookmarkStart w:id="317" w:name="_Tab_c7_1_def"/>
      <w:bookmarkStart w:id="318" w:name="_Toc237361920"/>
      <w:r>
        <w:t xml:space="preserve">Table </w:t>
      </w:r>
      <w:r>
        <w:fldChar w:fldCharType="begin"/>
      </w:r>
      <w:r>
        <w:instrText xml:space="preserve"> SEQ Table \* ARABIC </w:instrText>
      </w:r>
      <w:r>
        <w:fldChar w:fldCharType="separate"/>
      </w:r>
      <w:r w:rsidR="007C60F1">
        <w:rPr>
          <w:noProof/>
        </w:rPr>
        <w:t>24</w:t>
      </w:r>
      <w:r>
        <w:fldChar w:fldCharType="end"/>
      </w:r>
      <w:r>
        <w:t xml:space="preserve"> – GeneratorIdentificationType definition</w:t>
      </w:r>
      <w:bookmarkEnd w:id="317"/>
      <w:bookmarkEnd w:id="3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04B08C6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C36D2F" w:rsidRDefault="00FB33AC">
            <w:pPr>
              <w:pStyle w:val="TableText"/>
            </w:pPr>
            <w:r>
              <w:rPr>
                <w:b/>
              </w:rPr>
              <w:t>Value</w:t>
            </w:r>
          </w:p>
        </w:tc>
      </w:tr>
      <w:tr w:rsidR="00C36D2F" w14:paraId="040675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C36D2F" w:rsidRDefault="00FB33AC">
            <w:pPr>
              <w:pStyle w:val="TableText"/>
            </w:pPr>
            <w:r>
              <w:t>1:GeneratorIdentificationType</w:t>
            </w:r>
          </w:p>
        </w:tc>
      </w:tr>
      <w:tr w:rsidR="00C36D2F" w14:paraId="06E6D5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C36D2F" w:rsidRDefault="00FB33AC">
            <w:pPr>
              <w:pStyle w:val="TableText"/>
            </w:pPr>
            <w:r>
              <w:t>False</w:t>
            </w:r>
          </w:p>
        </w:tc>
      </w:tr>
      <w:tr w:rsidR="00C36D2F" w14:paraId="60909F8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C36D2F" w:rsidRDefault="00FB33AC">
            <w:pPr>
              <w:pStyle w:val="TableText"/>
            </w:pPr>
            <w:r>
              <w:rPr>
                <w:b/>
              </w:rPr>
              <w:t>Other</w:t>
            </w:r>
          </w:p>
        </w:tc>
      </w:tr>
      <w:tr w:rsidR="00C36D2F" w14:paraId="27456B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C36D2F" w:rsidRDefault="00FB33AC">
            <w:pPr>
              <w:pStyle w:val="TableText"/>
            </w:pPr>
            <w:r>
              <w:t>Subtype of the 3:MachineIdentificationType defined in OPC 10000-5, i.e. inheriting the InstanceDeclarations of that Node.</w:t>
            </w:r>
          </w:p>
        </w:tc>
      </w:tr>
      <w:tr w:rsidR="00C36D2F" w14:paraId="2D36AC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C36D2F" w:rsidRDefault="00FB33AC">
            <w:pPr>
              <w:pStyle w:val="TableTextWithTabs"/>
            </w:pPr>
            <w:r>
              <w:t>SpecificationNumber</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C36D2F" w:rsidRDefault="00FB33AC">
            <w:pPr>
              <w:pStyle w:val="TableText"/>
            </w:pPr>
            <w:r>
              <w:t>O</w:t>
            </w:r>
          </w:p>
        </w:tc>
      </w:tr>
      <w:tr w:rsidR="00C36D2F" w14:paraId="25765A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C36D2F" w:rsidRDefault="00FB33AC">
            <w:pPr>
              <w:pStyle w:val="TableTextWithTabs"/>
            </w:pPr>
            <w:r>
              <w:t>ProductFamily</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C36D2F" w:rsidRDefault="00FB33AC">
            <w:pPr>
              <w:pStyle w:val="TableText"/>
            </w:pPr>
            <w:r>
              <w:t>O</w:t>
            </w:r>
          </w:p>
        </w:tc>
      </w:tr>
      <w:tr w:rsidR="00C36D2F" w14:paraId="4868E2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C36D2F" w:rsidRDefault="00FB33AC">
            <w:pPr>
              <w:pStyle w:val="TableTextWithTabs"/>
            </w:pPr>
            <w:r>
              <w:t>EngineModel</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C36D2F" w:rsidRDefault="00FB33AC">
            <w:pPr>
              <w:pStyle w:val="TableText"/>
            </w:pPr>
            <w:r>
              <w:t>O</w:t>
            </w:r>
          </w:p>
        </w:tc>
      </w:tr>
      <w:tr w:rsidR="00C36D2F" w14:paraId="7ABCF9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C36D2F" w:rsidRDefault="00FB33AC">
            <w:pPr>
              <w:pStyle w:val="TableTextWithTabs"/>
            </w:pPr>
            <w:r>
              <w:t>EngineSerialNumber</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C36D2F" w:rsidRDefault="00FB33AC">
            <w:pPr>
              <w:pStyle w:val="TableText"/>
            </w:pPr>
            <w:r>
              <w:t>O</w:t>
            </w:r>
          </w:p>
        </w:tc>
      </w:tr>
      <w:tr w:rsidR="00C36D2F" w14:paraId="3EC664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C36D2F" w:rsidRDefault="00FB33AC">
            <w:pPr>
              <w:pStyle w:val="TableTextWithTabs"/>
            </w:pPr>
            <w:r>
              <w:t>AlternatorModel</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C36D2F" w:rsidRDefault="00FB33AC">
            <w:pPr>
              <w:pStyle w:val="TableText"/>
            </w:pPr>
            <w:r>
              <w:t>O</w:t>
            </w:r>
          </w:p>
        </w:tc>
      </w:tr>
      <w:tr w:rsidR="00C36D2F" w14:paraId="5BF7AD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C36D2F" w:rsidRDefault="00FB33AC">
            <w:pPr>
              <w:pStyle w:val="TableTextWithTabs"/>
            </w:pPr>
            <w:r>
              <w:t>AlternatorSerialNumber</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C36D2F" w:rsidRDefault="00FB33AC">
            <w:pPr>
              <w:pStyle w:val="TableText"/>
            </w:pPr>
            <w:r>
              <w:t>O</w:t>
            </w:r>
          </w:p>
        </w:tc>
      </w:tr>
      <w:tr w:rsidR="00C36D2F" w14:paraId="47C886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C36D2F" w:rsidRDefault="00FB33AC">
            <w:pPr>
              <w:pStyle w:val="TableTextWithTabs"/>
            </w:pPr>
            <w:r>
              <w:t>ControllerModel</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C36D2F" w:rsidRDefault="00FB33AC">
            <w:pPr>
              <w:pStyle w:val="TableText"/>
            </w:pPr>
            <w:r>
              <w:t>O</w:t>
            </w:r>
          </w:p>
        </w:tc>
      </w:tr>
      <w:tr w:rsidR="00C36D2F" w14:paraId="72D91B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C36D2F" w:rsidRDefault="00FB33AC">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C36D2F" w:rsidRDefault="00FB33AC">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C36D2F" w:rsidRDefault="00FB33AC">
            <w:pPr>
              <w:pStyle w:val="TableText"/>
            </w:pPr>
            <w:r>
              <w:t>O</w:t>
            </w:r>
          </w:p>
        </w:tc>
      </w:tr>
      <w:tr w:rsidR="00C36D2F" w14:paraId="0DFBF2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C36D2F" w:rsidRDefault="00FB33AC">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C36D2F" w:rsidRDefault="00FB33AC">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C36D2F" w:rsidRDefault="00FB33AC">
            <w:pPr>
              <w:pStyle w:val="TableText"/>
            </w:pPr>
            <w:r>
              <w:t>O</w:t>
            </w:r>
          </w:p>
        </w:tc>
      </w:tr>
      <w:tr w:rsidR="00C36D2F" w14:paraId="158BC8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C36D2F" w:rsidRDefault="00FB33AC">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C36D2F" w:rsidRDefault="00FB33AC">
            <w:pPr>
              <w:pStyle w:val="TableText"/>
            </w:pPr>
            <w:r>
              <w:t>O</w:t>
            </w:r>
          </w:p>
        </w:tc>
      </w:tr>
      <w:tr w:rsidR="00C36D2F" w14:paraId="2EAAA1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C36D2F" w:rsidRDefault="00FB33AC">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C36D2F" w:rsidRDefault="00FB33AC">
            <w:pPr>
              <w:pStyle w:val="TableText"/>
            </w:pPr>
            <w:r>
              <w:t>O</w:t>
            </w:r>
          </w:p>
        </w:tc>
      </w:tr>
      <w:tr w:rsidR="00C36D2F" w14:paraId="630739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C36D2F" w:rsidRDefault="00FB33AC">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C36D2F" w:rsidRDefault="00FB33AC">
            <w:pPr>
              <w:pStyle w:val="TableText"/>
            </w:pPr>
            <w:r>
              <w:t>O</w:t>
            </w:r>
          </w:p>
        </w:tc>
      </w:tr>
      <w:tr w:rsidR="00C36D2F" w14:paraId="27334E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C36D2F" w:rsidRDefault="00FB33AC">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C36D2F" w:rsidRDefault="00FB33AC">
            <w:pPr>
              <w:pStyle w:val="TableText"/>
            </w:pPr>
            <w:r>
              <w:t>O</w:t>
            </w:r>
          </w:p>
        </w:tc>
      </w:tr>
      <w:tr w:rsidR="00C36D2F" w14:paraId="764498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C36D2F" w:rsidRDefault="00FB33AC">
            <w:pPr>
              <w:pStyle w:val="TableTextWithTabs"/>
            </w:pPr>
            <w:r>
              <w:t>SoundRatingAt7m</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C36D2F" w:rsidRDefault="00FB33AC">
            <w:pPr>
              <w:pStyle w:val="TableText"/>
            </w:pPr>
            <w:r>
              <w:t>O</w:t>
            </w:r>
          </w:p>
        </w:tc>
      </w:tr>
      <w:tr w:rsidR="00C36D2F" w14:paraId="408D68C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71D384" w14:textId="77777777" w:rsidR="00C36D2F" w:rsidRDefault="00FB33AC">
            <w:pPr>
              <w:pStyle w:val="TableText"/>
            </w:pPr>
            <w:r>
              <w:rPr>
                <w:b/>
              </w:rPr>
              <w:t>Conformance Units</w:t>
            </w:r>
          </w:p>
        </w:tc>
      </w:tr>
      <w:tr w:rsidR="00C36D2F" w14:paraId="0BF89FA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A8A69E" w14:textId="77777777" w:rsidR="00C36D2F" w:rsidRDefault="00FB33AC">
            <w:pPr>
              <w:pStyle w:val="TableText"/>
            </w:pPr>
            <w:r>
              <w:t>GEN-Identification</w:t>
            </w:r>
          </w:p>
        </w:tc>
      </w:tr>
    </w:tbl>
    <w:p w14:paraId="0200B1D8" w14:textId="77777777" w:rsidR="00C36D2F" w:rsidRDefault="00C36D2F">
      <w:pPr>
        <w:pStyle w:val="spacer"/>
      </w:pPr>
    </w:p>
    <w:p w14:paraId="09246B05" w14:textId="77777777" w:rsidR="00C36D2F" w:rsidRDefault="00FB33AC">
      <w:pPr>
        <w:pStyle w:val="Heading2"/>
      </w:pPr>
      <w:bookmarkStart w:id="319" w:name="_Clause_c7_2"/>
      <w:bookmarkStart w:id="320" w:name="_Toc237361826"/>
      <w:r>
        <w:t>GeneratorStateMachineType</w:t>
      </w:r>
      <w:bookmarkEnd w:id="319"/>
      <w:bookmarkEnd w:id="320"/>
    </w:p>
    <w:p w14:paraId="3289D9DF" w14:textId="77777777" w:rsidR="00C36D2F" w:rsidRDefault="00FB33AC">
      <w:pPr>
        <w:pStyle w:val="PARAGRAPH"/>
      </w:pPr>
      <w:r>
        <w:t>Finite state machine describing the operating state of a generator set: Off, Ready, Starting, Warmup, Running, Loaded, Synchronizing, Paralleled, Cooldown, Stopping, Fault and EmergencyStopped.</w:t>
      </w:r>
    </w:p>
    <w:p w14:paraId="29AD991B" w14:textId="7C2F42F8" w:rsidR="00C36D2F" w:rsidRDefault="00FB33AC">
      <w:pPr>
        <w:pStyle w:val="TABLE-title"/>
      </w:pPr>
      <w:bookmarkStart w:id="321" w:name="_Tab_c7_2_def"/>
      <w:bookmarkStart w:id="322" w:name="_Toc237361921"/>
      <w:r>
        <w:lastRenderedPageBreak/>
        <w:t xml:space="preserve">Table </w:t>
      </w:r>
      <w:r>
        <w:fldChar w:fldCharType="begin"/>
      </w:r>
      <w:r>
        <w:instrText xml:space="preserve"> SEQ Table \* ARABIC </w:instrText>
      </w:r>
      <w:r>
        <w:fldChar w:fldCharType="separate"/>
      </w:r>
      <w:r w:rsidR="007C60F1">
        <w:rPr>
          <w:noProof/>
        </w:rPr>
        <w:t>25</w:t>
      </w:r>
      <w:r>
        <w:fldChar w:fldCharType="end"/>
      </w:r>
      <w:r>
        <w:t xml:space="preserve"> – GeneratorStateMachineType definition</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5C10FC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C36D2F" w:rsidRDefault="00FB33AC">
            <w:pPr>
              <w:pStyle w:val="TableText"/>
            </w:pPr>
            <w:r>
              <w:rPr>
                <w:b/>
              </w:rPr>
              <w:t>Value</w:t>
            </w:r>
          </w:p>
        </w:tc>
      </w:tr>
      <w:tr w:rsidR="00C36D2F" w14:paraId="12BEC3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C36D2F" w:rsidRDefault="00FB33AC">
            <w:pPr>
              <w:pStyle w:val="TableText"/>
            </w:pPr>
            <w:r>
              <w:t>1:GeneratorStateMachineType</w:t>
            </w:r>
          </w:p>
        </w:tc>
      </w:tr>
      <w:tr w:rsidR="00C36D2F" w14:paraId="3B6491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C36D2F" w:rsidRDefault="00FB33AC">
            <w:pPr>
              <w:pStyle w:val="TableText"/>
            </w:pPr>
            <w:r>
              <w:t>False</w:t>
            </w:r>
          </w:p>
        </w:tc>
      </w:tr>
      <w:tr w:rsidR="00C36D2F" w14:paraId="1C23E9F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C36D2F" w:rsidRDefault="00FB33AC">
            <w:pPr>
              <w:pStyle w:val="TableText"/>
            </w:pPr>
            <w:r>
              <w:rPr>
                <w:b/>
              </w:rPr>
              <w:t>Other</w:t>
            </w:r>
          </w:p>
        </w:tc>
      </w:tr>
      <w:tr w:rsidR="00C36D2F" w14:paraId="28D43D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C36D2F" w:rsidRDefault="00FB33AC">
            <w:pPr>
              <w:pStyle w:val="TableText"/>
            </w:pPr>
            <w:r>
              <w:t>Subtype of the 0:FiniteStateMachineType defined in OPC 10000-5, i.e. inheriting the InstanceDeclarations of that Node.</w:t>
            </w:r>
          </w:p>
        </w:tc>
      </w:tr>
      <w:tr w:rsidR="00C36D2F" w14:paraId="715449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C36D2F" w:rsidRDefault="00FB33AC">
            <w:pPr>
              <w:pStyle w:val="TableTextWithTabs"/>
            </w:pPr>
            <w:r>
              <w:t>Off</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C36D2F" w:rsidRDefault="00FB33AC">
            <w:pPr>
              <w:pStyle w:val="TableText"/>
            </w:pPr>
            <w:r>
              <w:t>0:InitialStateType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C36D2F" w:rsidRDefault="00C36D2F">
            <w:pPr>
              <w:pStyle w:val="TableText"/>
            </w:pPr>
          </w:p>
        </w:tc>
      </w:tr>
      <w:tr w:rsidR="00C36D2F" w14:paraId="499588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C36D2F" w:rsidRDefault="00FB33AC">
            <w:pPr>
              <w:pStyle w:val="TableTextWithTabs"/>
            </w:pPr>
            <w:r>
              <w:t>Ready</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C36D2F" w:rsidRDefault="00FB33AC">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C36D2F" w:rsidRDefault="00C36D2F">
            <w:pPr>
              <w:pStyle w:val="TableText"/>
            </w:pPr>
          </w:p>
        </w:tc>
      </w:tr>
      <w:tr w:rsidR="00C36D2F" w14:paraId="0899C3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C36D2F" w:rsidRDefault="00FB33AC">
            <w:pPr>
              <w:pStyle w:val="TableTextWithTabs"/>
            </w:pPr>
            <w:r>
              <w:t>Starting</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C36D2F" w:rsidRDefault="00FB33AC">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C36D2F" w:rsidRDefault="00C36D2F">
            <w:pPr>
              <w:pStyle w:val="TableText"/>
            </w:pPr>
          </w:p>
        </w:tc>
      </w:tr>
      <w:tr w:rsidR="00C36D2F" w14:paraId="0DE105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C36D2F" w:rsidRDefault="00FB33AC">
            <w:pPr>
              <w:pStyle w:val="TableTextWithTabs"/>
            </w:pPr>
            <w:r>
              <w:t>Warmup</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C36D2F" w:rsidRDefault="00FB33AC">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C36D2F" w:rsidRDefault="00C36D2F">
            <w:pPr>
              <w:pStyle w:val="TableText"/>
            </w:pPr>
          </w:p>
        </w:tc>
      </w:tr>
      <w:tr w:rsidR="00C36D2F" w14:paraId="0C8A2D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C36D2F" w:rsidRDefault="00FB33AC">
            <w:pPr>
              <w:pStyle w:val="TableTextWithTabs"/>
            </w:pPr>
            <w:r>
              <w:t>Running</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C36D2F" w:rsidRDefault="00FB33AC">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C36D2F" w:rsidRDefault="00C36D2F">
            <w:pPr>
              <w:pStyle w:val="TableText"/>
            </w:pPr>
          </w:p>
        </w:tc>
      </w:tr>
      <w:tr w:rsidR="00C36D2F" w14:paraId="2BFB2A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C36D2F" w:rsidRDefault="00FB33AC">
            <w:pPr>
              <w:pStyle w:val="TableTextWithTabs"/>
            </w:pPr>
            <w:r>
              <w:t>Loaded</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C36D2F" w:rsidRDefault="00FB33AC">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C36D2F" w:rsidRDefault="00C36D2F">
            <w:pPr>
              <w:pStyle w:val="TableText"/>
            </w:pPr>
          </w:p>
        </w:tc>
      </w:tr>
      <w:tr w:rsidR="00C36D2F" w14:paraId="5D99F8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C36D2F" w:rsidRDefault="00FB33AC">
            <w:pPr>
              <w:pStyle w:val="TableTextWithTabs"/>
            </w:pPr>
            <w:r>
              <w:t>Synchronizing</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C36D2F" w:rsidRDefault="00FB33AC">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C36D2F" w:rsidRDefault="00C36D2F">
            <w:pPr>
              <w:pStyle w:val="TableText"/>
            </w:pPr>
          </w:p>
        </w:tc>
      </w:tr>
      <w:tr w:rsidR="00C36D2F" w14:paraId="76D44B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C36D2F" w:rsidRDefault="00FB33AC">
            <w:pPr>
              <w:pStyle w:val="TableTextWithTabs"/>
            </w:pPr>
            <w:r>
              <w:t>Paralleled</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C36D2F" w:rsidRDefault="00FB33AC">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C36D2F" w:rsidRDefault="00C36D2F">
            <w:pPr>
              <w:pStyle w:val="TableText"/>
            </w:pPr>
          </w:p>
        </w:tc>
      </w:tr>
      <w:tr w:rsidR="00C36D2F" w14:paraId="494ECE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C36D2F" w:rsidRDefault="00FB33AC">
            <w:pPr>
              <w:pStyle w:val="TableTextWithTabs"/>
            </w:pPr>
            <w:r>
              <w:t>Cooldown</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C36D2F" w:rsidRDefault="00FB33AC">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C36D2F" w:rsidRDefault="00C36D2F">
            <w:pPr>
              <w:pStyle w:val="TableText"/>
            </w:pPr>
          </w:p>
        </w:tc>
      </w:tr>
      <w:tr w:rsidR="00C36D2F" w14:paraId="6F4249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C36D2F" w:rsidRDefault="00FB33AC">
            <w:pPr>
              <w:pStyle w:val="TableTextWithTabs"/>
            </w:pPr>
            <w:r>
              <w:t>Stopping</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C36D2F" w:rsidRDefault="00FB33AC">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C36D2F" w:rsidRDefault="00C36D2F">
            <w:pPr>
              <w:pStyle w:val="TableText"/>
            </w:pPr>
          </w:p>
        </w:tc>
      </w:tr>
      <w:tr w:rsidR="00C36D2F" w14:paraId="5CFCD4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C36D2F" w:rsidRDefault="00FB33AC">
            <w:pPr>
              <w:pStyle w:val="TableTextWithTabs"/>
            </w:pPr>
            <w:r>
              <w:t>Fault</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C36D2F" w:rsidRDefault="00FB33AC">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C36D2F" w:rsidRDefault="00C36D2F">
            <w:pPr>
              <w:pStyle w:val="TableText"/>
            </w:pPr>
          </w:p>
        </w:tc>
      </w:tr>
      <w:tr w:rsidR="00C36D2F" w14:paraId="6A64A3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C36D2F" w:rsidRDefault="00FB33AC">
            <w:pPr>
              <w:pStyle w:val="TableTextWithTabs"/>
            </w:pPr>
            <w:r>
              <w:t>EmergencyStopped</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C36D2F" w:rsidRDefault="00FB33AC">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C36D2F" w:rsidRDefault="00C36D2F">
            <w:pPr>
              <w:pStyle w:val="TableText"/>
            </w:pPr>
          </w:p>
        </w:tc>
      </w:tr>
      <w:tr w:rsidR="00C36D2F" w14:paraId="31F3A1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C36D2F" w:rsidRDefault="00FB33AC">
            <w:pPr>
              <w:pStyle w:val="TableTextWithTabs"/>
            </w:pPr>
            <w:r>
              <w:t>OffToReady</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C36D2F" w:rsidRDefault="00C36D2F">
            <w:pPr>
              <w:pStyle w:val="TableText"/>
            </w:pPr>
          </w:p>
        </w:tc>
      </w:tr>
      <w:tr w:rsidR="00C36D2F" w14:paraId="6A8DA3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486241"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D6A41E"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1F4A45" w14:textId="77777777" w:rsidR="00C36D2F" w:rsidRDefault="00FB33AC">
            <w:pPr>
              <w:pStyle w:val="TableTextWithTabs"/>
            </w:pPr>
            <w:r>
              <w:t>ReadyToStarting</w:t>
            </w:r>
          </w:p>
        </w:tc>
        <w:tc>
          <w:tcPr>
            <w:tcW w:w="1275" w:type="dxa"/>
            <w:tcBorders>
              <w:top w:val="single" w:sz="4" w:space="0" w:color="auto"/>
              <w:left w:val="single" w:sz="4" w:space="0" w:color="auto"/>
              <w:bottom w:val="single" w:sz="4" w:space="0" w:color="auto"/>
              <w:right w:val="single" w:sz="4" w:space="0" w:color="auto"/>
            </w:tcBorders>
          </w:tcPr>
          <w:p w14:paraId="1E32F7F8"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54E69953"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F3B6379" w14:textId="77777777" w:rsidR="00C36D2F" w:rsidRDefault="00C36D2F">
            <w:pPr>
              <w:pStyle w:val="TableText"/>
            </w:pPr>
          </w:p>
        </w:tc>
      </w:tr>
      <w:tr w:rsidR="00C36D2F" w14:paraId="56BA5D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78C464"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242698"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3FBBEB5" w14:textId="77777777" w:rsidR="00C36D2F" w:rsidRDefault="00FB33AC">
            <w:pPr>
              <w:pStyle w:val="TableTextWithTabs"/>
            </w:pPr>
            <w:r>
              <w:t>ReadyToOff</w:t>
            </w:r>
          </w:p>
        </w:tc>
        <w:tc>
          <w:tcPr>
            <w:tcW w:w="1275" w:type="dxa"/>
            <w:tcBorders>
              <w:top w:val="single" w:sz="4" w:space="0" w:color="auto"/>
              <w:left w:val="single" w:sz="4" w:space="0" w:color="auto"/>
              <w:bottom w:val="single" w:sz="4" w:space="0" w:color="auto"/>
              <w:right w:val="single" w:sz="4" w:space="0" w:color="auto"/>
            </w:tcBorders>
          </w:tcPr>
          <w:p w14:paraId="16BEC5A2"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30653AA1"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B86EC96" w14:textId="77777777" w:rsidR="00C36D2F" w:rsidRDefault="00C36D2F">
            <w:pPr>
              <w:pStyle w:val="TableText"/>
            </w:pPr>
          </w:p>
        </w:tc>
      </w:tr>
      <w:tr w:rsidR="00C36D2F" w14:paraId="46A6A0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F22E9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1952EF"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463D737" w14:textId="77777777" w:rsidR="00C36D2F" w:rsidRDefault="00FB33AC">
            <w:pPr>
              <w:pStyle w:val="TableTextWithTabs"/>
            </w:pPr>
            <w:r>
              <w:t>StartingToWarmup</w:t>
            </w:r>
          </w:p>
        </w:tc>
        <w:tc>
          <w:tcPr>
            <w:tcW w:w="1275" w:type="dxa"/>
            <w:tcBorders>
              <w:top w:val="single" w:sz="4" w:space="0" w:color="auto"/>
              <w:left w:val="single" w:sz="4" w:space="0" w:color="auto"/>
              <w:bottom w:val="single" w:sz="4" w:space="0" w:color="auto"/>
              <w:right w:val="single" w:sz="4" w:space="0" w:color="auto"/>
            </w:tcBorders>
          </w:tcPr>
          <w:p w14:paraId="61BAA82E"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0EFF713F"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421BCA5" w14:textId="77777777" w:rsidR="00C36D2F" w:rsidRDefault="00C36D2F">
            <w:pPr>
              <w:pStyle w:val="TableText"/>
            </w:pPr>
          </w:p>
        </w:tc>
      </w:tr>
      <w:tr w:rsidR="00C36D2F" w14:paraId="015EFB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6B00F4"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88FFC0"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97345F" w14:textId="77777777" w:rsidR="00C36D2F" w:rsidRDefault="00FB33AC">
            <w:pPr>
              <w:pStyle w:val="TableTextWithTabs"/>
            </w:pPr>
            <w:r>
              <w:t>StartingToFault</w:t>
            </w:r>
          </w:p>
        </w:tc>
        <w:tc>
          <w:tcPr>
            <w:tcW w:w="1275" w:type="dxa"/>
            <w:tcBorders>
              <w:top w:val="single" w:sz="4" w:space="0" w:color="auto"/>
              <w:left w:val="single" w:sz="4" w:space="0" w:color="auto"/>
              <w:bottom w:val="single" w:sz="4" w:space="0" w:color="auto"/>
              <w:right w:val="single" w:sz="4" w:space="0" w:color="auto"/>
            </w:tcBorders>
          </w:tcPr>
          <w:p w14:paraId="7F2D3D82"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5EED081C"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0882FF7" w14:textId="77777777" w:rsidR="00C36D2F" w:rsidRDefault="00C36D2F">
            <w:pPr>
              <w:pStyle w:val="TableText"/>
            </w:pPr>
          </w:p>
        </w:tc>
      </w:tr>
      <w:tr w:rsidR="00C36D2F" w14:paraId="33EB58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3629A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9D0488"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A23199" w14:textId="77777777" w:rsidR="00C36D2F" w:rsidRDefault="00FB33AC">
            <w:pPr>
              <w:pStyle w:val="TableTextWithTabs"/>
            </w:pPr>
            <w:r>
              <w:t>WarmupToRunning</w:t>
            </w:r>
          </w:p>
        </w:tc>
        <w:tc>
          <w:tcPr>
            <w:tcW w:w="1275" w:type="dxa"/>
            <w:tcBorders>
              <w:top w:val="single" w:sz="4" w:space="0" w:color="auto"/>
              <w:left w:val="single" w:sz="4" w:space="0" w:color="auto"/>
              <w:bottom w:val="single" w:sz="4" w:space="0" w:color="auto"/>
              <w:right w:val="single" w:sz="4" w:space="0" w:color="auto"/>
            </w:tcBorders>
          </w:tcPr>
          <w:p w14:paraId="74126828"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5B51CE22"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C2C4102" w14:textId="77777777" w:rsidR="00C36D2F" w:rsidRDefault="00C36D2F">
            <w:pPr>
              <w:pStyle w:val="TableText"/>
            </w:pPr>
          </w:p>
        </w:tc>
      </w:tr>
      <w:tr w:rsidR="00C36D2F" w14:paraId="66C20D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F81663"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1AFFEAB"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93BA09" w14:textId="77777777" w:rsidR="00C36D2F" w:rsidRDefault="00FB33AC">
            <w:pPr>
              <w:pStyle w:val="TableTextWithTabs"/>
            </w:pPr>
            <w:r>
              <w:t>RunningToLoaded</w:t>
            </w:r>
          </w:p>
        </w:tc>
        <w:tc>
          <w:tcPr>
            <w:tcW w:w="1275" w:type="dxa"/>
            <w:tcBorders>
              <w:top w:val="single" w:sz="4" w:space="0" w:color="auto"/>
              <w:left w:val="single" w:sz="4" w:space="0" w:color="auto"/>
              <w:bottom w:val="single" w:sz="4" w:space="0" w:color="auto"/>
              <w:right w:val="single" w:sz="4" w:space="0" w:color="auto"/>
            </w:tcBorders>
          </w:tcPr>
          <w:p w14:paraId="38539FB3"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48931EA5"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74E0C51" w14:textId="77777777" w:rsidR="00C36D2F" w:rsidRDefault="00C36D2F">
            <w:pPr>
              <w:pStyle w:val="TableText"/>
            </w:pPr>
          </w:p>
        </w:tc>
      </w:tr>
      <w:tr w:rsidR="00C36D2F" w14:paraId="3D86E5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1175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FBFB68"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DFC7FF" w14:textId="77777777" w:rsidR="00C36D2F" w:rsidRDefault="00FB33AC">
            <w:pPr>
              <w:pStyle w:val="TableTextWithTabs"/>
            </w:pPr>
            <w:r>
              <w:t>RunningToSynchronizing</w:t>
            </w:r>
          </w:p>
        </w:tc>
        <w:tc>
          <w:tcPr>
            <w:tcW w:w="1275" w:type="dxa"/>
            <w:tcBorders>
              <w:top w:val="single" w:sz="4" w:space="0" w:color="auto"/>
              <w:left w:val="single" w:sz="4" w:space="0" w:color="auto"/>
              <w:bottom w:val="single" w:sz="4" w:space="0" w:color="auto"/>
              <w:right w:val="single" w:sz="4" w:space="0" w:color="auto"/>
            </w:tcBorders>
          </w:tcPr>
          <w:p w14:paraId="7BB2E4F7"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6A8A4D64"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7295E53" w14:textId="77777777" w:rsidR="00C36D2F" w:rsidRDefault="00C36D2F">
            <w:pPr>
              <w:pStyle w:val="TableText"/>
            </w:pPr>
          </w:p>
        </w:tc>
      </w:tr>
      <w:tr w:rsidR="00C36D2F" w14:paraId="7B0F65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8F475"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54EF36"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03F308D" w14:textId="77777777" w:rsidR="00C36D2F" w:rsidRDefault="00FB33AC">
            <w:pPr>
              <w:pStyle w:val="TableTextWithTabs"/>
            </w:pPr>
            <w:r>
              <w:t>SynchronizingToParalleled</w:t>
            </w:r>
          </w:p>
        </w:tc>
        <w:tc>
          <w:tcPr>
            <w:tcW w:w="1275" w:type="dxa"/>
            <w:tcBorders>
              <w:top w:val="single" w:sz="4" w:space="0" w:color="auto"/>
              <w:left w:val="single" w:sz="4" w:space="0" w:color="auto"/>
              <w:bottom w:val="single" w:sz="4" w:space="0" w:color="auto"/>
              <w:right w:val="single" w:sz="4" w:space="0" w:color="auto"/>
            </w:tcBorders>
          </w:tcPr>
          <w:p w14:paraId="76EE7432"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018358E5"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6B6828C" w14:textId="77777777" w:rsidR="00C36D2F" w:rsidRDefault="00C36D2F">
            <w:pPr>
              <w:pStyle w:val="TableText"/>
            </w:pPr>
          </w:p>
        </w:tc>
      </w:tr>
      <w:tr w:rsidR="00C36D2F" w14:paraId="18BF01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352EF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147A94D"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F9A669" w14:textId="77777777" w:rsidR="00C36D2F" w:rsidRDefault="00FB33AC">
            <w:pPr>
              <w:pStyle w:val="TableTextWithTabs"/>
            </w:pPr>
            <w:r>
              <w:t>SynchronizingToRunning</w:t>
            </w:r>
          </w:p>
        </w:tc>
        <w:tc>
          <w:tcPr>
            <w:tcW w:w="1275" w:type="dxa"/>
            <w:tcBorders>
              <w:top w:val="single" w:sz="4" w:space="0" w:color="auto"/>
              <w:left w:val="single" w:sz="4" w:space="0" w:color="auto"/>
              <w:bottom w:val="single" w:sz="4" w:space="0" w:color="auto"/>
              <w:right w:val="single" w:sz="4" w:space="0" w:color="auto"/>
            </w:tcBorders>
          </w:tcPr>
          <w:p w14:paraId="3C18FCBD"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2AB7E06C"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7E1F60A0" w14:textId="77777777" w:rsidR="00C36D2F" w:rsidRDefault="00C36D2F">
            <w:pPr>
              <w:pStyle w:val="TableText"/>
            </w:pPr>
          </w:p>
        </w:tc>
      </w:tr>
      <w:tr w:rsidR="00C36D2F" w14:paraId="72A24B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3E79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A7053C"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D6DEF1" w14:textId="77777777" w:rsidR="00C36D2F" w:rsidRDefault="00FB33AC">
            <w:pPr>
              <w:pStyle w:val="TableTextWithTabs"/>
            </w:pPr>
            <w:r>
              <w:t>ParalleledToLoaded</w:t>
            </w:r>
          </w:p>
        </w:tc>
        <w:tc>
          <w:tcPr>
            <w:tcW w:w="1275" w:type="dxa"/>
            <w:tcBorders>
              <w:top w:val="single" w:sz="4" w:space="0" w:color="auto"/>
              <w:left w:val="single" w:sz="4" w:space="0" w:color="auto"/>
              <w:bottom w:val="single" w:sz="4" w:space="0" w:color="auto"/>
              <w:right w:val="single" w:sz="4" w:space="0" w:color="auto"/>
            </w:tcBorders>
          </w:tcPr>
          <w:p w14:paraId="5B4454F5"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30F7896E"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2C8487D" w14:textId="77777777" w:rsidR="00C36D2F" w:rsidRDefault="00C36D2F">
            <w:pPr>
              <w:pStyle w:val="TableText"/>
            </w:pPr>
          </w:p>
        </w:tc>
      </w:tr>
      <w:tr w:rsidR="00C36D2F" w14:paraId="57348D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55E4B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37ECBB"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C18E5B" w14:textId="77777777" w:rsidR="00C36D2F" w:rsidRDefault="00FB33AC">
            <w:pPr>
              <w:pStyle w:val="TableTextWithTabs"/>
            </w:pPr>
            <w:r>
              <w:t>LoadedToCooldown</w:t>
            </w:r>
          </w:p>
        </w:tc>
        <w:tc>
          <w:tcPr>
            <w:tcW w:w="1275" w:type="dxa"/>
            <w:tcBorders>
              <w:top w:val="single" w:sz="4" w:space="0" w:color="auto"/>
              <w:left w:val="single" w:sz="4" w:space="0" w:color="auto"/>
              <w:bottom w:val="single" w:sz="4" w:space="0" w:color="auto"/>
              <w:right w:val="single" w:sz="4" w:space="0" w:color="auto"/>
            </w:tcBorders>
          </w:tcPr>
          <w:p w14:paraId="18D5F996"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4D31897B"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21EB0B7" w14:textId="77777777" w:rsidR="00C36D2F" w:rsidRDefault="00C36D2F">
            <w:pPr>
              <w:pStyle w:val="TableText"/>
            </w:pPr>
          </w:p>
        </w:tc>
      </w:tr>
      <w:tr w:rsidR="00C36D2F" w14:paraId="1637B9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A9CE6"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6DDC8"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D63DF0E" w14:textId="77777777" w:rsidR="00C36D2F" w:rsidRDefault="00FB33AC">
            <w:pPr>
              <w:pStyle w:val="TableTextWithTabs"/>
            </w:pPr>
            <w:r>
              <w:t>RunningToCooldown</w:t>
            </w:r>
          </w:p>
        </w:tc>
        <w:tc>
          <w:tcPr>
            <w:tcW w:w="1275" w:type="dxa"/>
            <w:tcBorders>
              <w:top w:val="single" w:sz="4" w:space="0" w:color="auto"/>
              <w:left w:val="single" w:sz="4" w:space="0" w:color="auto"/>
              <w:bottom w:val="single" w:sz="4" w:space="0" w:color="auto"/>
              <w:right w:val="single" w:sz="4" w:space="0" w:color="auto"/>
            </w:tcBorders>
          </w:tcPr>
          <w:p w14:paraId="7F3B2234"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7FD27114"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3C53D0A" w14:textId="77777777" w:rsidR="00C36D2F" w:rsidRDefault="00C36D2F">
            <w:pPr>
              <w:pStyle w:val="TableText"/>
            </w:pPr>
          </w:p>
        </w:tc>
      </w:tr>
      <w:tr w:rsidR="00C36D2F" w14:paraId="72E416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28126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5CD858"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24B478" w14:textId="77777777" w:rsidR="00C36D2F" w:rsidRDefault="00FB33AC">
            <w:pPr>
              <w:pStyle w:val="TableTextWithTabs"/>
            </w:pPr>
            <w:r>
              <w:t>CooldownToStopping</w:t>
            </w:r>
          </w:p>
        </w:tc>
        <w:tc>
          <w:tcPr>
            <w:tcW w:w="1275" w:type="dxa"/>
            <w:tcBorders>
              <w:top w:val="single" w:sz="4" w:space="0" w:color="auto"/>
              <w:left w:val="single" w:sz="4" w:space="0" w:color="auto"/>
              <w:bottom w:val="single" w:sz="4" w:space="0" w:color="auto"/>
              <w:right w:val="single" w:sz="4" w:space="0" w:color="auto"/>
            </w:tcBorders>
          </w:tcPr>
          <w:p w14:paraId="70500580"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7D91B637"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6EDF8FD" w14:textId="77777777" w:rsidR="00C36D2F" w:rsidRDefault="00C36D2F">
            <w:pPr>
              <w:pStyle w:val="TableText"/>
            </w:pPr>
          </w:p>
        </w:tc>
      </w:tr>
      <w:tr w:rsidR="00C36D2F" w14:paraId="334AC9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2EFFE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290C57"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B1811A" w14:textId="77777777" w:rsidR="00C36D2F" w:rsidRDefault="00FB33AC">
            <w:pPr>
              <w:pStyle w:val="TableTextWithTabs"/>
            </w:pPr>
            <w:r>
              <w:t>StoppingToOff</w:t>
            </w:r>
          </w:p>
        </w:tc>
        <w:tc>
          <w:tcPr>
            <w:tcW w:w="1275" w:type="dxa"/>
            <w:tcBorders>
              <w:top w:val="single" w:sz="4" w:space="0" w:color="auto"/>
              <w:left w:val="single" w:sz="4" w:space="0" w:color="auto"/>
              <w:bottom w:val="single" w:sz="4" w:space="0" w:color="auto"/>
              <w:right w:val="single" w:sz="4" w:space="0" w:color="auto"/>
            </w:tcBorders>
          </w:tcPr>
          <w:p w14:paraId="73B4ECF7"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54BDB5CC"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FEF6F9A" w14:textId="77777777" w:rsidR="00C36D2F" w:rsidRDefault="00C36D2F">
            <w:pPr>
              <w:pStyle w:val="TableText"/>
            </w:pPr>
          </w:p>
        </w:tc>
      </w:tr>
      <w:tr w:rsidR="00C36D2F" w14:paraId="5713B6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F806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4F1AD4"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ABE520" w14:textId="77777777" w:rsidR="00C36D2F" w:rsidRDefault="00FB33AC">
            <w:pPr>
              <w:pStyle w:val="TableTextWithTabs"/>
            </w:pPr>
            <w:r>
              <w:t>RunningToFault</w:t>
            </w:r>
          </w:p>
        </w:tc>
        <w:tc>
          <w:tcPr>
            <w:tcW w:w="1275" w:type="dxa"/>
            <w:tcBorders>
              <w:top w:val="single" w:sz="4" w:space="0" w:color="auto"/>
              <w:left w:val="single" w:sz="4" w:space="0" w:color="auto"/>
              <w:bottom w:val="single" w:sz="4" w:space="0" w:color="auto"/>
              <w:right w:val="single" w:sz="4" w:space="0" w:color="auto"/>
            </w:tcBorders>
          </w:tcPr>
          <w:p w14:paraId="4D6F42C1"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5930ABCF"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98A4D97" w14:textId="77777777" w:rsidR="00C36D2F" w:rsidRDefault="00C36D2F">
            <w:pPr>
              <w:pStyle w:val="TableText"/>
            </w:pPr>
          </w:p>
        </w:tc>
      </w:tr>
      <w:tr w:rsidR="00C36D2F" w14:paraId="2A4F5A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D1388"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EEF9E0"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10D2BE" w14:textId="77777777" w:rsidR="00C36D2F" w:rsidRDefault="00FB33AC">
            <w:pPr>
              <w:pStyle w:val="TableTextWithTabs"/>
            </w:pPr>
            <w:r>
              <w:t>LoadedToFault</w:t>
            </w:r>
          </w:p>
        </w:tc>
        <w:tc>
          <w:tcPr>
            <w:tcW w:w="1275" w:type="dxa"/>
            <w:tcBorders>
              <w:top w:val="single" w:sz="4" w:space="0" w:color="auto"/>
              <w:left w:val="single" w:sz="4" w:space="0" w:color="auto"/>
              <w:bottom w:val="single" w:sz="4" w:space="0" w:color="auto"/>
              <w:right w:val="single" w:sz="4" w:space="0" w:color="auto"/>
            </w:tcBorders>
          </w:tcPr>
          <w:p w14:paraId="2B63FB90"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1C0C296A"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ED6AFE5" w14:textId="77777777" w:rsidR="00C36D2F" w:rsidRDefault="00C36D2F">
            <w:pPr>
              <w:pStyle w:val="TableText"/>
            </w:pPr>
          </w:p>
        </w:tc>
      </w:tr>
      <w:tr w:rsidR="00C36D2F" w14:paraId="41433C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392D2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937CD4"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C735CFE" w14:textId="77777777" w:rsidR="00C36D2F" w:rsidRDefault="00FB33AC">
            <w:pPr>
              <w:pStyle w:val="TableTextWithTabs"/>
            </w:pPr>
            <w:r>
              <w:t>ParalleledToFault</w:t>
            </w:r>
          </w:p>
        </w:tc>
        <w:tc>
          <w:tcPr>
            <w:tcW w:w="1275" w:type="dxa"/>
            <w:tcBorders>
              <w:top w:val="single" w:sz="4" w:space="0" w:color="auto"/>
              <w:left w:val="single" w:sz="4" w:space="0" w:color="auto"/>
              <w:bottom w:val="single" w:sz="4" w:space="0" w:color="auto"/>
              <w:right w:val="single" w:sz="4" w:space="0" w:color="auto"/>
            </w:tcBorders>
          </w:tcPr>
          <w:p w14:paraId="413C1785"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18B9BD18"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3C37DB7" w14:textId="77777777" w:rsidR="00C36D2F" w:rsidRDefault="00C36D2F">
            <w:pPr>
              <w:pStyle w:val="TableText"/>
            </w:pPr>
          </w:p>
        </w:tc>
      </w:tr>
      <w:tr w:rsidR="00C36D2F" w14:paraId="4B657D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2455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C581AC"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0B08249" w14:textId="77777777" w:rsidR="00C36D2F" w:rsidRDefault="00FB33AC">
            <w:pPr>
              <w:pStyle w:val="TableTextWithTabs"/>
            </w:pPr>
            <w:r>
              <w:t>FaultToOff</w:t>
            </w:r>
          </w:p>
        </w:tc>
        <w:tc>
          <w:tcPr>
            <w:tcW w:w="1275" w:type="dxa"/>
            <w:tcBorders>
              <w:top w:val="single" w:sz="4" w:space="0" w:color="auto"/>
              <w:left w:val="single" w:sz="4" w:space="0" w:color="auto"/>
              <w:bottom w:val="single" w:sz="4" w:space="0" w:color="auto"/>
              <w:right w:val="single" w:sz="4" w:space="0" w:color="auto"/>
            </w:tcBorders>
          </w:tcPr>
          <w:p w14:paraId="59FEAE07"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79FF85C8"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5774674" w14:textId="77777777" w:rsidR="00C36D2F" w:rsidRDefault="00C36D2F">
            <w:pPr>
              <w:pStyle w:val="TableText"/>
            </w:pPr>
          </w:p>
        </w:tc>
      </w:tr>
      <w:tr w:rsidR="00C36D2F" w14:paraId="0F8979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9A2E6B"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73062F"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8A9EBFF" w14:textId="77777777" w:rsidR="00C36D2F" w:rsidRDefault="00FB33AC">
            <w:pPr>
              <w:pStyle w:val="TableTextWithTabs"/>
            </w:pPr>
            <w:r>
              <w:t>RunningToEmergencyStopped</w:t>
            </w:r>
          </w:p>
        </w:tc>
        <w:tc>
          <w:tcPr>
            <w:tcW w:w="1275" w:type="dxa"/>
            <w:tcBorders>
              <w:top w:val="single" w:sz="4" w:space="0" w:color="auto"/>
              <w:left w:val="single" w:sz="4" w:space="0" w:color="auto"/>
              <w:bottom w:val="single" w:sz="4" w:space="0" w:color="auto"/>
              <w:right w:val="single" w:sz="4" w:space="0" w:color="auto"/>
            </w:tcBorders>
          </w:tcPr>
          <w:p w14:paraId="52A79BA8"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06378D55"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723A19D" w14:textId="77777777" w:rsidR="00C36D2F" w:rsidRDefault="00C36D2F">
            <w:pPr>
              <w:pStyle w:val="TableText"/>
            </w:pPr>
          </w:p>
        </w:tc>
      </w:tr>
      <w:tr w:rsidR="00C36D2F" w14:paraId="27F848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AAE7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D23328"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2D1C22" w14:textId="77777777" w:rsidR="00C36D2F" w:rsidRDefault="00FB33AC">
            <w:pPr>
              <w:pStyle w:val="TableTextWithTabs"/>
            </w:pPr>
            <w:r>
              <w:t>LoadedToEmergencyStopped</w:t>
            </w:r>
          </w:p>
        </w:tc>
        <w:tc>
          <w:tcPr>
            <w:tcW w:w="1275" w:type="dxa"/>
            <w:tcBorders>
              <w:top w:val="single" w:sz="4" w:space="0" w:color="auto"/>
              <w:left w:val="single" w:sz="4" w:space="0" w:color="auto"/>
              <w:bottom w:val="single" w:sz="4" w:space="0" w:color="auto"/>
              <w:right w:val="single" w:sz="4" w:space="0" w:color="auto"/>
            </w:tcBorders>
          </w:tcPr>
          <w:p w14:paraId="10AE96AB"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36A05EC1"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230121D" w14:textId="77777777" w:rsidR="00C36D2F" w:rsidRDefault="00C36D2F">
            <w:pPr>
              <w:pStyle w:val="TableText"/>
            </w:pPr>
          </w:p>
        </w:tc>
      </w:tr>
      <w:tr w:rsidR="00C36D2F" w14:paraId="7AFF06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42DE3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DFBEC6"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90D991" w14:textId="77777777" w:rsidR="00C36D2F" w:rsidRDefault="00FB33AC">
            <w:pPr>
              <w:pStyle w:val="TableTextWithTabs"/>
            </w:pPr>
            <w:r>
              <w:t>ParalleledToEmergencyStopped</w:t>
            </w:r>
          </w:p>
        </w:tc>
        <w:tc>
          <w:tcPr>
            <w:tcW w:w="1275" w:type="dxa"/>
            <w:tcBorders>
              <w:top w:val="single" w:sz="4" w:space="0" w:color="auto"/>
              <w:left w:val="single" w:sz="4" w:space="0" w:color="auto"/>
              <w:bottom w:val="single" w:sz="4" w:space="0" w:color="auto"/>
              <w:right w:val="single" w:sz="4" w:space="0" w:color="auto"/>
            </w:tcBorders>
          </w:tcPr>
          <w:p w14:paraId="03CF315E"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67E3F2C7"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21771B8" w14:textId="77777777" w:rsidR="00C36D2F" w:rsidRDefault="00C36D2F">
            <w:pPr>
              <w:pStyle w:val="TableText"/>
            </w:pPr>
          </w:p>
        </w:tc>
      </w:tr>
      <w:tr w:rsidR="00C36D2F" w14:paraId="24A9C1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16BE4"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E5BBB6"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D01DAC" w14:textId="77777777" w:rsidR="00C36D2F" w:rsidRDefault="00FB33AC">
            <w:pPr>
              <w:pStyle w:val="TableTextWithTabs"/>
            </w:pPr>
            <w:r>
              <w:t>EmergencyStoppedToOff</w:t>
            </w:r>
          </w:p>
        </w:tc>
        <w:tc>
          <w:tcPr>
            <w:tcW w:w="1275" w:type="dxa"/>
            <w:tcBorders>
              <w:top w:val="single" w:sz="4" w:space="0" w:color="auto"/>
              <w:left w:val="single" w:sz="4" w:space="0" w:color="auto"/>
              <w:bottom w:val="single" w:sz="4" w:space="0" w:color="auto"/>
              <w:right w:val="single" w:sz="4" w:space="0" w:color="auto"/>
            </w:tcBorders>
          </w:tcPr>
          <w:p w14:paraId="384172B4"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450ED3D0" w14:textId="77777777" w:rsidR="00C36D2F" w:rsidRDefault="00FB33AC">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0D98C46" w14:textId="77777777" w:rsidR="00C36D2F" w:rsidRDefault="00C36D2F">
            <w:pPr>
              <w:pStyle w:val="TableText"/>
            </w:pPr>
          </w:p>
        </w:tc>
      </w:tr>
      <w:tr w:rsidR="00C36D2F" w14:paraId="1F5F2A0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8F1E4" w14:textId="77777777" w:rsidR="00C36D2F" w:rsidRDefault="00FB33AC">
            <w:pPr>
              <w:pStyle w:val="TableText"/>
            </w:pPr>
            <w:r>
              <w:rPr>
                <w:b/>
              </w:rPr>
              <w:t>Conformance Units</w:t>
            </w:r>
          </w:p>
        </w:tc>
      </w:tr>
      <w:tr w:rsidR="00C36D2F" w14:paraId="20DCD5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914457" w14:textId="77777777" w:rsidR="00C36D2F" w:rsidRDefault="00FB33AC">
            <w:pPr>
              <w:pStyle w:val="TableText"/>
            </w:pPr>
            <w:r>
              <w:t>GEN-StateMachine</w:t>
            </w:r>
          </w:p>
        </w:tc>
      </w:tr>
    </w:tbl>
    <w:p w14:paraId="1CCC332C" w14:textId="77777777" w:rsidR="00C36D2F" w:rsidRDefault="00C36D2F">
      <w:pPr>
        <w:pStyle w:val="spacer"/>
      </w:pPr>
    </w:p>
    <w:p w14:paraId="5B2CB321" w14:textId="77777777" w:rsidR="00C36D2F" w:rsidRDefault="00FB33AC">
      <w:pPr>
        <w:pStyle w:val="Heading2"/>
      </w:pPr>
      <w:bookmarkStart w:id="323" w:name="_Clause_c7_3"/>
      <w:bookmarkStart w:id="324" w:name="_Toc237361827"/>
      <w:r>
        <w:t>J1939DiagnosticInterfaceType</w:t>
      </w:r>
      <w:bookmarkEnd w:id="323"/>
      <w:bookmarkEnd w:id="324"/>
    </w:p>
    <w:p w14:paraId="1F2ABA4A" w14:textId="77777777" w:rsidR="00C36D2F" w:rsidRDefault="00FB33AC">
      <w:pPr>
        <w:pStyle w:val="PARAGRAPH"/>
      </w:pPr>
      <w:r>
        <w:t>The engine CAN bus / SAE J1939 diagnostic interface. Surfaces the network connection parameters, J1939 lamp status and active/previously-active diagnostic trouble codes reported by the engine ECU.</w:t>
      </w:r>
    </w:p>
    <w:p w14:paraId="3C4ACC71" w14:textId="494D2260" w:rsidR="00C36D2F" w:rsidRDefault="00FB33AC">
      <w:pPr>
        <w:pStyle w:val="TABLE-title"/>
      </w:pPr>
      <w:bookmarkStart w:id="325" w:name="_Tab_c7_3_def"/>
      <w:bookmarkStart w:id="326" w:name="_Toc237361922"/>
      <w:r>
        <w:lastRenderedPageBreak/>
        <w:t xml:space="preserve">Table </w:t>
      </w:r>
      <w:r>
        <w:fldChar w:fldCharType="begin"/>
      </w:r>
      <w:r>
        <w:instrText xml:space="preserve"> SEQ Table \* ARABIC </w:instrText>
      </w:r>
      <w:r>
        <w:fldChar w:fldCharType="separate"/>
      </w:r>
      <w:r w:rsidR="007C60F1">
        <w:rPr>
          <w:noProof/>
        </w:rPr>
        <w:t>26</w:t>
      </w:r>
      <w:r>
        <w:fldChar w:fldCharType="end"/>
      </w:r>
      <w:r>
        <w:t xml:space="preserve"> – J1939DiagnosticInterfaceType definition</w:t>
      </w:r>
      <w:bookmarkEnd w:id="325"/>
      <w:bookmarkEnd w:id="3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52F8FE6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C36D2F" w:rsidRDefault="00FB33AC">
            <w:pPr>
              <w:pStyle w:val="TableText"/>
            </w:pPr>
            <w:r>
              <w:rPr>
                <w:b/>
              </w:rPr>
              <w:t>Value</w:t>
            </w:r>
          </w:p>
        </w:tc>
      </w:tr>
      <w:tr w:rsidR="00C36D2F" w14:paraId="3544852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C36D2F" w:rsidRDefault="00FB33AC">
            <w:pPr>
              <w:pStyle w:val="TableText"/>
            </w:pPr>
            <w:r>
              <w:t>1:J1939DiagnosticInterfaceType</w:t>
            </w:r>
          </w:p>
        </w:tc>
      </w:tr>
      <w:tr w:rsidR="00C36D2F" w14:paraId="20B49A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C36D2F" w:rsidRDefault="00FB33AC">
            <w:pPr>
              <w:pStyle w:val="TableText"/>
            </w:pPr>
            <w:r>
              <w:t>False</w:t>
            </w:r>
          </w:p>
        </w:tc>
      </w:tr>
      <w:tr w:rsidR="00C36D2F" w14:paraId="4B88EA7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C36D2F" w:rsidRDefault="00FB33AC">
            <w:pPr>
              <w:pStyle w:val="TableText"/>
            </w:pPr>
            <w:r>
              <w:rPr>
                <w:b/>
              </w:rPr>
              <w:t>Other</w:t>
            </w:r>
          </w:p>
        </w:tc>
      </w:tr>
      <w:tr w:rsidR="00C36D2F" w14:paraId="5E974C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C36D2F" w:rsidRDefault="00FB33AC">
            <w:pPr>
              <w:pStyle w:val="TableText"/>
            </w:pPr>
            <w:r>
              <w:t>Subtype of the 0:BaseObjectType defined in OPC 10000-5, i.e. inheriting the InstanceDeclarations of that Node.</w:t>
            </w:r>
          </w:p>
        </w:tc>
      </w:tr>
      <w:tr w:rsidR="00C36D2F" w14:paraId="6D5F3E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C36D2F" w:rsidRDefault="00FB33AC">
            <w:pPr>
              <w:pStyle w:val="TableTextWithTabs"/>
            </w:pPr>
            <w:r>
              <w:t>ProtocolName</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C36D2F" w:rsidRDefault="00FB33AC">
            <w:pPr>
              <w:pStyle w:val="TableText"/>
            </w:pPr>
            <w:r>
              <w:t>M</w:t>
            </w:r>
          </w:p>
        </w:tc>
      </w:tr>
      <w:tr w:rsidR="00C36D2F" w14:paraId="79F7C4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C36D2F" w:rsidRDefault="00FB33AC">
            <w:pPr>
              <w:pStyle w:val="TableTextWithTabs"/>
            </w:pPr>
            <w:r>
              <w:t>NetworkName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C36D2F" w:rsidRDefault="00FB33AC">
            <w:pPr>
              <w:pStyle w:val="TableText"/>
            </w:pPr>
            <w:r>
              <w:t>O</w:t>
            </w:r>
          </w:p>
        </w:tc>
      </w:tr>
      <w:tr w:rsidR="00C36D2F" w14:paraId="314350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C36D2F" w:rsidRDefault="00FB33AC">
            <w:pPr>
              <w:pStyle w:val="TableTextWithTabs"/>
            </w:pPr>
            <w:r>
              <w:t>SourceAddress</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C36D2F" w:rsidRDefault="00FB33AC">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C36D2F" w:rsidRDefault="00FB33AC">
            <w:pPr>
              <w:pStyle w:val="TableText"/>
            </w:pPr>
            <w:r>
              <w:t>O</w:t>
            </w:r>
          </w:p>
        </w:tc>
      </w:tr>
      <w:tr w:rsidR="00C36D2F" w14:paraId="7E83FB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C36D2F" w:rsidRDefault="00FB33AC">
            <w:pPr>
              <w:pStyle w:val="TableTextWithTabs"/>
            </w:pPr>
            <w:r>
              <w:t>Baudrate</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C36D2F" w:rsidRDefault="00FB33A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C36D2F" w:rsidRDefault="00FB33AC">
            <w:pPr>
              <w:pStyle w:val="TableText"/>
            </w:pPr>
            <w:r>
              <w:t>O</w:t>
            </w:r>
          </w:p>
        </w:tc>
      </w:tr>
      <w:tr w:rsidR="00C36D2F" w14:paraId="2846A7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C36D2F" w:rsidRDefault="00FB33AC">
            <w:pPr>
              <w:pStyle w:val="TableTextWithTabs"/>
            </w:pPr>
            <w:r>
              <w:t>BusState</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C36D2F" w:rsidRDefault="00FB33AC">
            <w:pPr>
              <w:pStyle w:val="TableText"/>
            </w:pPr>
            <w:r>
              <w:t>CanBusStateEnum</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C36D2F" w:rsidRDefault="00FB33AC">
            <w:pPr>
              <w:pStyle w:val="TableText"/>
            </w:pPr>
            <w:r>
              <w:t>O</w:t>
            </w:r>
          </w:p>
        </w:tc>
      </w:tr>
      <w:tr w:rsidR="00C36D2F" w14:paraId="39A75D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C36D2F" w:rsidRDefault="00FB33AC">
            <w:pPr>
              <w:pStyle w:val="TableTextWithTabs"/>
            </w:pPr>
            <w:r>
              <w:t>AmberWarningLamp</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C36D2F" w:rsidRDefault="00FB33AC">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C36D2F" w:rsidRDefault="00FB33AC">
            <w:pPr>
              <w:pStyle w:val="TableText"/>
            </w:pPr>
            <w:r>
              <w:t>O</w:t>
            </w:r>
          </w:p>
        </w:tc>
      </w:tr>
      <w:tr w:rsidR="00C36D2F" w14:paraId="64CCAA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C36D2F" w:rsidRDefault="00FB33AC">
            <w:pPr>
              <w:pStyle w:val="TableTextWithTabs"/>
            </w:pPr>
            <w:r>
              <w:t>RedStopLamp</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C36D2F" w:rsidRDefault="00FB33AC">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C36D2F" w:rsidRDefault="00FB33AC">
            <w:pPr>
              <w:pStyle w:val="TableText"/>
            </w:pPr>
            <w:r>
              <w:t>O</w:t>
            </w:r>
          </w:p>
        </w:tc>
      </w:tr>
      <w:tr w:rsidR="00C36D2F" w14:paraId="1AB19A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C36D2F" w:rsidRDefault="00FB33AC">
            <w:pPr>
              <w:pStyle w:val="TableTextWithTabs"/>
            </w:pPr>
            <w:r>
              <w:t>MalfunctionIndicatorLamp</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C36D2F" w:rsidRDefault="00FB33AC">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C36D2F" w:rsidRDefault="00FB33AC">
            <w:pPr>
              <w:pStyle w:val="TableText"/>
            </w:pPr>
            <w:r>
              <w:t>O</w:t>
            </w:r>
          </w:p>
        </w:tc>
      </w:tr>
      <w:tr w:rsidR="00C36D2F" w14:paraId="2A7237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6950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2EECA9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0D1975" w14:textId="77777777" w:rsidR="00C36D2F" w:rsidRDefault="00FB33AC">
            <w:pPr>
              <w:pStyle w:val="TableTextWithTabs"/>
            </w:pPr>
            <w:r>
              <w:t>ProtectLamp</w:t>
            </w:r>
          </w:p>
        </w:tc>
        <w:tc>
          <w:tcPr>
            <w:tcW w:w="1275" w:type="dxa"/>
            <w:tcBorders>
              <w:top w:val="single" w:sz="4" w:space="0" w:color="auto"/>
              <w:left w:val="single" w:sz="4" w:space="0" w:color="auto"/>
              <w:bottom w:val="single" w:sz="4" w:space="0" w:color="auto"/>
              <w:right w:val="single" w:sz="4" w:space="0" w:color="auto"/>
            </w:tcBorders>
          </w:tcPr>
          <w:p w14:paraId="5C3C5F24" w14:textId="77777777" w:rsidR="00C36D2F" w:rsidRDefault="00FB33AC">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1A74FCF1"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8861A6E" w14:textId="77777777" w:rsidR="00C36D2F" w:rsidRDefault="00FB33AC">
            <w:pPr>
              <w:pStyle w:val="TableText"/>
            </w:pPr>
            <w:r>
              <w:t>O</w:t>
            </w:r>
          </w:p>
        </w:tc>
      </w:tr>
      <w:tr w:rsidR="00C36D2F" w14:paraId="7AD886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7F365"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6907D7"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EF4707" w14:textId="77777777" w:rsidR="00C36D2F" w:rsidRDefault="00FB33AC">
            <w:pPr>
              <w:pStyle w:val="TableTextWithTabs"/>
            </w:pPr>
            <w:r>
              <w:t>ActiveDiagnosticTroubleCodes</w:t>
            </w:r>
          </w:p>
        </w:tc>
        <w:tc>
          <w:tcPr>
            <w:tcW w:w="1275" w:type="dxa"/>
            <w:tcBorders>
              <w:top w:val="single" w:sz="4" w:space="0" w:color="auto"/>
              <w:left w:val="single" w:sz="4" w:space="0" w:color="auto"/>
              <w:bottom w:val="single" w:sz="4" w:space="0" w:color="auto"/>
              <w:right w:val="single" w:sz="4" w:space="0" w:color="auto"/>
            </w:tcBorders>
          </w:tcPr>
          <w:p w14:paraId="769A782A" w14:textId="77777777" w:rsidR="00C36D2F" w:rsidRDefault="00FB33AC">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2236DA0F"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D7752E0" w14:textId="77777777" w:rsidR="00C36D2F" w:rsidRDefault="00FB33AC">
            <w:pPr>
              <w:pStyle w:val="TableText"/>
            </w:pPr>
            <w:r>
              <w:t>O</w:t>
            </w:r>
          </w:p>
        </w:tc>
      </w:tr>
      <w:tr w:rsidR="00C36D2F" w14:paraId="5FB7F1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C9036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474C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CA695A" w14:textId="77777777" w:rsidR="00C36D2F" w:rsidRDefault="00FB33AC">
            <w:pPr>
              <w:pStyle w:val="TableTextWithTabs"/>
            </w:pPr>
            <w:r>
              <w:t>PreviouslyActiveDiagnosticTroubleCodes</w:t>
            </w:r>
          </w:p>
        </w:tc>
        <w:tc>
          <w:tcPr>
            <w:tcW w:w="1275" w:type="dxa"/>
            <w:tcBorders>
              <w:top w:val="single" w:sz="4" w:space="0" w:color="auto"/>
              <w:left w:val="single" w:sz="4" w:space="0" w:color="auto"/>
              <w:bottom w:val="single" w:sz="4" w:space="0" w:color="auto"/>
              <w:right w:val="single" w:sz="4" w:space="0" w:color="auto"/>
            </w:tcBorders>
          </w:tcPr>
          <w:p w14:paraId="5CA2684F" w14:textId="77777777" w:rsidR="00C36D2F" w:rsidRDefault="00FB33AC">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21E329F7"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CD1271C" w14:textId="77777777" w:rsidR="00C36D2F" w:rsidRDefault="00FB33AC">
            <w:pPr>
              <w:pStyle w:val="TableText"/>
            </w:pPr>
            <w:r>
              <w:t>O</w:t>
            </w:r>
          </w:p>
        </w:tc>
      </w:tr>
      <w:tr w:rsidR="00C36D2F" w14:paraId="2EC0B6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DCB406"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01BCAE" w14:textId="77777777" w:rsidR="00C36D2F" w:rsidRDefault="00FB33A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D9C02AC" w14:textId="77777777" w:rsidR="00C36D2F" w:rsidRDefault="00FB33AC">
            <w:pPr>
              <w:pStyle w:val="TableTextWithTabs"/>
            </w:pPr>
            <w:r>
              <w:t>ClearPreviouslyActiveDtcs</w:t>
            </w:r>
          </w:p>
        </w:tc>
        <w:tc>
          <w:tcPr>
            <w:tcW w:w="1275" w:type="dxa"/>
            <w:tcBorders>
              <w:top w:val="single" w:sz="4" w:space="0" w:color="auto"/>
              <w:left w:val="single" w:sz="4" w:space="0" w:color="auto"/>
              <w:bottom w:val="single" w:sz="4" w:space="0" w:color="auto"/>
              <w:right w:val="single" w:sz="4" w:space="0" w:color="auto"/>
            </w:tcBorders>
          </w:tcPr>
          <w:p w14:paraId="74CABB53"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25AC9784" w14:textId="77777777" w:rsidR="00C36D2F" w:rsidRDefault="00C36D2F">
            <w:pPr>
              <w:pStyle w:val="TableText"/>
            </w:pPr>
          </w:p>
        </w:tc>
        <w:tc>
          <w:tcPr>
            <w:tcW w:w="851" w:type="dxa"/>
            <w:tcBorders>
              <w:top w:val="single" w:sz="4" w:space="0" w:color="auto"/>
              <w:left w:val="single" w:sz="4" w:space="0" w:color="auto"/>
              <w:bottom w:val="single" w:sz="4" w:space="0" w:color="auto"/>
              <w:right w:val="single" w:sz="4" w:space="0" w:color="auto"/>
            </w:tcBorders>
          </w:tcPr>
          <w:p w14:paraId="1B5BC172" w14:textId="77777777" w:rsidR="00C36D2F" w:rsidRDefault="00FB33AC">
            <w:pPr>
              <w:pStyle w:val="TableText"/>
            </w:pPr>
            <w:r>
              <w:t>O</w:t>
            </w:r>
          </w:p>
        </w:tc>
      </w:tr>
      <w:tr w:rsidR="00C36D2F" w14:paraId="3227F4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38AA45"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8BB91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2B6A92" w14:textId="77777777" w:rsidR="00C36D2F" w:rsidRDefault="00FB33AC">
            <w:pPr>
              <w:pStyle w:val="TableTextWithTabs"/>
            </w:pPr>
            <w:r>
              <w:t>ActiveDiagnosticTroubleCodeDetails</w:t>
            </w:r>
          </w:p>
        </w:tc>
        <w:tc>
          <w:tcPr>
            <w:tcW w:w="1275" w:type="dxa"/>
            <w:tcBorders>
              <w:top w:val="single" w:sz="4" w:space="0" w:color="auto"/>
              <w:left w:val="single" w:sz="4" w:space="0" w:color="auto"/>
              <w:bottom w:val="single" w:sz="4" w:space="0" w:color="auto"/>
              <w:right w:val="single" w:sz="4" w:space="0" w:color="auto"/>
            </w:tcBorders>
          </w:tcPr>
          <w:p w14:paraId="11EB72EF" w14:textId="77777777" w:rsidR="00C36D2F" w:rsidRDefault="00FB33AC">
            <w:pPr>
              <w:pStyle w:val="TableText"/>
            </w:pPr>
            <w:r>
              <w:t>DiagnosticTroubleCodeDataType[]</w:t>
            </w:r>
          </w:p>
        </w:tc>
        <w:tc>
          <w:tcPr>
            <w:tcW w:w="1843" w:type="dxa"/>
            <w:tcBorders>
              <w:top w:val="single" w:sz="4" w:space="0" w:color="auto"/>
              <w:left w:val="single" w:sz="4" w:space="0" w:color="auto"/>
              <w:bottom w:val="single" w:sz="4" w:space="0" w:color="auto"/>
              <w:right w:val="single" w:sz="4" w:space="0" w:color="auto"/>
            </w:tcBorders>
          </w:tcPr>
          <w:p w14:paraId="54B7A2A3"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6C9D5FE" w14:textId="77777777" w:rsidR="00C36D2F" w:rsidRDefault="00FB33AC">
            <w:pPr>
              <w:pStyle w:val="TableText"/>
            </w:pPr>
            <w:r>
              <w:t>O</w:t>
            </w:r>
          </w:p>
        </w:tc>
      </w:tr>
      <w:tr w:rsidR="00C36D2F" w14:paraId="41CD2C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076615"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BB26F7"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5D5822" w14:textId="77777777" w:rsidR="00C36D2F" w:rsidRDefault="00FB33AC">
            <w:pPr>
              <w:pStyle w:val="TableTextWithTabs"/>
            </w:pPr>
            <w:r>
              <w:t>PreviouslyActiveDiagnosticTroubleCodeDetails</w:t>
            </w:r>
          </w:p>
        </w:tc>
        <w:tc>
          <w:tcPr>
            <w:tcW w:w="1275" w:type="dxa"/>
            <w:tcBorders>
              <w:top w:val="single" w:sz="4" w:space="0" w:color="auto"/>
              <w:left w:val="single" w:sz="4" w:space="0" w:color="auto"/>
              <w:bottom w:val="single" w:sz="4" w:space="0" w:color="auto"/>
              <w:right w:val="single" w:sz="4" w:space="0" w:color="auto"/>
            </w:tcBorders>
          </w:tcPr>
          <w:p w14:paraId="1E39B1A5" w14:textId="77777777" w:rsidR="00C36D2F" w:rsidRDefault="00FB33AC">
            <w:pPr>
              <w:pStyle w:val="TableText"/>
            </w:pPr>
            <w:r>
              <w:t>DiagnosticTroubleCodeDataType[]</w:t>
            </w:r>
          </w:p>
        </w:tc>
        <w:tc>
          <w:tcPr>
            <w:tcW w:w="1843" w:type="dxa"/>
            <w:tcBorders>
              <w:top w:val="single" w:sz="4" w:space="0" w:color="auto"/>
              <w:left w:val="single" w:sz="4" w:space="0" w:color="auto"/>
              <w:bottom w:val="single" w:sz="4" w:space="0" w:color="auto"/>
              <w:right w:val="single" w:sz="4" w:space="0" w:color="auto"/>
            </w:tcBorders>
          </w:tcPr>
          <w:p w14:paraId="6AF5B250"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ABDAC6E" w14:textId="77777777" w:rsidR="00C36D2F" w:rsidRDefault="00FB33AC">
            <w:pPr>
              <w:pStyle w:val="TableText"/>
            </w:pPr>
            <w:r>
              <w:t>O</w:t>
            </w:r>
          </w:p>
        </w:tc>
      </w:tr>
      <w:tr w:rsidR="00C36D2F" w14:paraId="77271E5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76D653" w14:textId="77777777" w:rsidR="00C36D2F" w:rsidRDefault="00FB33AC">
            <w:pPr>
              <w:pStyle w:val="TableText"/>
            </w:pPr>
            <w:r>
              <w:rPr>
                <w:b/>
              </w:rPr>
              <w:t>Conformance Units</w:t>
            </w:r>
          </w:p>
        </w:tc>
      </w:tr>
      <w:tr w:rsidR="00C36D2F" w14:paraId="32C3C4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9E84C3" w14:textId="77777777" w:rsidR="00C36D2F" w:rsidRDefault="00FB33AC">
            <w:pPr>
              <w:pStyle w:val="TableText"/>
            </w:pPr>
            <w:r>
              <w:t>GEN-CANbus</w:t>
            </w:r>
          </w:p>
        </w:tc>
      </w:tr>
    </w:tbl>
    <w:p w14:paraId="3FE79E67" w14:textId="77777777" w:rsidR="00C36D2F" w:rsidRDefault="00C36D2F">
      <w:pPr>
        <w:pStyle w:val="spacer"/>
      </w:pPr>
    </w:p>
    <w:p w14:paraId="51C4C782" w14:textId="77777777" w:rsidR="00C36D2F" w:rsidRDefault="00FB33AC">
      <w:pPr>
        <w:pStyle w:val="Heading3"/>
      </w:pPr>
      <w:bookmarkStart w:id="327" w:name="_Clause_c7_3_1"/>
      <w:bookmarkStart w:id="328" w:name="_Toc237361828"/>
      <w:r>
        <w:t>ClearPreviouslyActiveDtcs</w:t>
      </w:r>
      <w:bookmarkEnd w:id="327"/>
      <w:bookmarkEnd w:id="328"/>
    </w:p>
    <w:p w14:paraId="3B389793" w14:textId="77777777" w:rsidR="00C36D2F" w:rsidRDefault="00FB33AC">
      <w:pPr>
        <w:pStyle w:val="PARAGRAPH"/>
      </w:pPr>
      <w:r>
        <w:t>Clear previously active diagnostic trouble codes (J1939 DM3/DM11).</w:t>
      </w:r>
    </w:p>
    <w:p w14:paraId="002DE15E" w14:textId="77777777" w:rsidR="00C36D2F" w:rsidRDefault="00FB33AC">
      <w:pPr>
        <w:pStyle w:val="PARAGRAPH"/>
      </w:pPr>
      <w:r>
        <w:t>Signature</w:t>
      </w:r>
    </w:p>
    <w:p w14:paraId="5A77AE61" w14:textId="77777777" w:rsidR="00C36D2F" w:rsidRDefault="00FB33AC">
      <w:pPr>
        <w:pStyle w:val="MethodSignature"/>
      </w:pPr>
      <w:r>
        <w:t>ClearPreviouslyActiveDtcs ();</w:t>
      </w:r>
    </w:p>
    <w:p w14:paraId="0B2340C5" w14:textId="77777777" w:rsidR="00C36D2F" w:rsidRDefault="00FB33AC">
      <w:pPr>
        <w:pStyle w:val="Heading2"/>
      </w:pPr>
      <w:bookmarkStart w:id="329" w:name="_Clause_c7_4"/>
      <w:bookmarkStart w:id="330" w:name="_Toc237361829"/>
      <w:r>
        <w:t>ExhaustAftertreatmentType</w:t>
      </w:r>
      <w:bookmarkEnd w:id="329"/>
      <w:bookmarkEnd w:id="330"/>
    </w:p>
    <w:p w14:paraId="5919AA07" w14:textId="77777777" w:rsidR="00C36D2F" w:rsidRDefault="00FB33AC">
      <w:pPr>
        <w:pStyle w:val="PARAGRAPH"/>
      </w:pPr>
      <w:r>
        <w:t>Exhaust aftertreatment subsystem (DPF/SCR/DEF) for Tier 4 / Stage V engines.</w:t>
      </w:r>
    </w:p>
    <w:p w14:paraId="5D0E5586" w14:textId="416DEA19" w:rsidR="00C36D2F" w:rsidRDefault="00FB33AC">
      <w:pPr>
        <w:pStyle w:val="TABLE-title"/>
      </w:pPr>
      <w:bookmarkStart w:id="331" w:name="_Tab_c7_4_def"/>
      <w:bookmarkStart w:id="332" w:name="_Toc237361923"/>
      <w:r>
        <w:lastRenderedPageBreak/>
        <w:t xml:space="preserve">Table </w:t>
      </w:r>
      <w:r>
        <w:fldChar w:fldCharType="begin"/>
      </w:r>
      <w:r>
        <w:instrText xml:space="preserve"> SEQ Table \* ARABIC </w:instrText>
      </w:r>
      <w:r>
        <w:fldChar w:fldCharType="separate"/>
      </w:r>
      <w:r w:rsidR="007C60F1">
        <w:rPr>
          <w:noProof/>
        </w:rPr>
        <w:t>27</w:t>
      </w:r>
      <w:r>
        <w:fldChar w:fldCharType="end"/>
      </w:r>
      <w:r>
        <w:t xml:space="preserve"> – ExhaustAftertreatmentType definition</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1B6773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C36D2F" w:rsidRDefault="00FB33AC">
            <w:pPr>
              <w:pStyle w:val="TableText"/>
            </w:pPr>
            <w:r>
              <w:rPr>
                <w:b/>
              </w:rPr>
              <w:t>Value</w:t>
            </w:r>
          </w:p>
        </w:tc>
      </w:tr>
      <w:tr w:rsidR="00C36D2F" w14:paraId="6AD6EFC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C36D2F" w:rsidRDefault="00FB33AC">
            <w:pPr>
              <w:pStyle w:val="TableText"/>
            </w:pPr>
            <w:r>
              <w:t>1:ExhaustAftertreatmentType</w:t>
            </w:r>
          </w:p>
        </w:tc>
      </w:tr>
      <w:tr w:rsidR="00C36D2F" w14:paraId="52BAD8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C36D2F" w:rsidRDefault="00FB33AC">
            <w:pPr>
              <w:pStyle w:val="TableText"/>
            </w:pPr>
            <w:r>
              <w:t>False</w:t>
            </w:r>
          </w:p>
        </w:tc>
      </w:tr>
      <w:tr w:rsidR="00C36D2F" w14:paraId="651278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C36D2F" w:rsidRDefault="00FB33AC">
            <w:pPr>
              <w:pStyle w:val="TableText"/>
            </w:pPr>
            <w:r>
              <w:rPr>
                <w:b/>
              </w:rPr>
              <w:t>Other</w:t>
            </w:r>
          </w:p>
        </w:tc>
      </w:tr>
      <w:tr w:rsidR="00C36D2F" w14:paraId="10B534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C36D2F" w:rsidRDefault="00FB33AC">
            <w:pPr>
              <w:pStyle w:val="TableText"/>
            </w:pPr>
            <w:r>
              <w:t>Subtype of the 2:ComponentType defined in OPC 10000-5, i.e. inheriting the InstanceDeclarations of that Node.</w:t>
            </w:r>
          </w:p>
        </w:tc>
      </w:tr>
      <w:tr w:rsidR="00C36D2F" w14:paraId="12A7F7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C36D2F" w:rsidRDefault="00FB33AC">
            <w:pPr>
              <w:pStyle w:val="TableTextWithTabs"/>
            </w:pPr>
            <w:r>
              <w:t>AftertreatmentState</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C36D2F" w:rsidRDefault="00FB33AC">
            <w:pPr>
              <w:pStyle w:val="TableText"/>
            </w:pPr>
            <w:r>
              <w:t>AftertreatmentStateEnum</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C36D2F" w:rsidRDefault="00FB33AC">
            <w:pPr>
              <w:pStyle w:val="TableText"/>
            </w:pPr>
            <w:r>
              <w:t>O</w:t>
            </w:r>
          </w:p>
        </w:tc>
      </w:tr>
      <w:tr w:rsidR="00C36D2F" w14:paraId="50DE6A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C36D2F" w:rsidRDefault="00FB33AC">
            <w:pPr>
              <w:pStyle w:val="TableTextWithTabs"/>
            </w:pPr>
            <w:r>
              <w:t>DefLevel</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C36D2F" w:rsidRDefault="00FB33AC">
            <w:pPr>
              <w:pStyle w:val="TableText"/>
            </w:pPr>
            <w:r>
              <w:t>O</w:t>
            </w:r>
          </w:p>
        </w:tc>
      </w:tr>
      <w:tr w:rsidR="00C36D2F" w14:paraId="7FB14D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C36D2F" w:rsidRDefault="00FB33AC">
            <w:pPr>
              <w:pStyle w:val="TableTextWithTabs"/>
            </w:pPr>
            <w:r>
              <w:t>DefTemperature</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C36D2F" w:rsidRDefault="00FB33AC">
            <w:pPr>
              <w:pStyle w:val="TableText"/>
            </w:pPr>
            <w:r>
              <w:t>O</w:t>
            </w:r>
          </w:p>
        </w:tc>
      </w:tr>
      <w:tr w:rsidR="00C36D2F" w14:paraId="4FF89D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BBA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560EB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F3D10B" w14:textId="77777777" w:rsidR="00C36D2F" w:rsidRDefault="00FB33AC">
            <w:pPr>
              <w:pStyle w:val="TableTextWithTabs"/>
            </w:pPr>
            <w:r>
              <w:t>DefQuality</w:t>
            </w:r>
          </w:p>
        </w:tc>
        <w:tc>
          <w:tcPr>
            <w:tcW w:w="1275" w:type="dxa"/>
            <w:tcBorders>
              <w:top w:val="single" w:sz="4" w:space="0" w:color="auto"/>
              <w:left w:val="single" w:sz="4" w:space="0" w:color="auto"/>
              <w:bottom w:val="single" w:sz="4" w:space="0" w:color="auto"/>
              <w:right w:val="single" w:sz="4" w:space="0" w:color="auto"/>
            </w:tcBorders>
          </w:tcPr>
          <w:p w14:paraId="72960EE8"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48DDBC"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C234642" w14:textId="77777777" w:rsidR="00C36D2F" w:rsidRDefault="00FB33AC">
            <w:pPr>
              <w:pStyle w:val="TableText"/>
            </w:pPr>
            <w:r>
              <w:t>O</w:t>
            </w:r>
          </w:p>
        </w:tc>
      </w:tr>
      <w:tr w:rsidR="00C36D2F" w14:paraId="0FBFD0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66C6"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7EB90E"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C5EFA" w14:textId="77777777" w:rsidR="00C36D2F" w:rsidRDefault="00FB33AC">
            <w:pPr>
              <w:pStyle w:val="TableTextWithTabs"/>
            </w:pPr>
            <w:r>
              <w:t>DpfSootLoad</w:t>
            </w:r>
          </w:p>
        </w:tc>
        <w:tc>
          <w:tcPr>
            <w:tcW w:w="1275" w:type="dxa"/>
            <w:tcBorders>
              <w:top w:val="single" w:sz="4" w:space="0" w:color="auto"/>
              <w:left w:val="single" w:sz="4" w:space="0" w:color="auto"/>
              <w:bottom w:val="single" w:sz="4" w:space="0" w:color="auto"/>
              <w:right w:val="single" w:sz="4" w:space="0" w:color="auto"/>
            </w:tcBorders>
          </w:tcPr>
          <w:p w14:paraId="189619E8"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1F98F1"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F75CF29" w14:textId="77777777" w:rsidR="00C36D2F" w:rsidRDefault="00FB33AC">
            <w:pPr>
              <w:pStyle w:val="TableText"/>
            </w:pPr>
            <w:r>
              <w:t>O</w:t>
            </w:r>
          </w:p>
        </w:tc>
      </w:tr>
      <w:tr w:rsidR="00C36D2F" w14:paraId="4CBC3D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DD474"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AEB82A4"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359B4" w14:textId="77777777" w:rsidR="00C36D2F" w:rsidRDefault="00FB33AC">
            <w:pPr>
              <w:pStyle w:val="TableTextWithTabs"/>
            </w:pPr>
            <w:r>
              <w:t>DpfAshLoad</w:t>
            </w:r>
          </w:p>
        </w:tc>
        <w:tc>
          <w:tcPr>
            <w:tcW w:w="1275" w:type="dxa"/>
            <w:tcBorders>
              <w:top w:val="single" w:sz="4" w:space="0" w:color="auto"/>
              <w:left w:val="single" w:sz="4" w:space="0" w:color="auto"/>
              <w:bottom w:val="single" w:sz="4" w:space="0" w:color="auto"/>
              <w:right w:val="single" w:sz="4" w:space="0" w:color="auto"/>
            </w:tcBorders>
          </w:tcPr>
          <w:p w14:paraId="2E896F3B"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B37451F"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AA2AA8" w14:textId="77777777" w:rsidR="00C36D2F" w:rsidRDefault="00FB33AC">
            <w:pPr>
              <w:pStyle w:val="TableText"/>
            </w:pPr>
            <w:r>
              <w:t>O</w:t>
            </w:r>
          </w:p>
        </w:tc>
      </w:tr>
      <w:tr w:rsidR="00C36D2F" w14:paraId="6C98A5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5B376"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F95681"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0BF2" w14:textId="77777777" w:rsidR="00C36D2F" w:rsidRDefault="00FB33AC">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028D44B5"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8696BAE"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5D39692" w14:textId="77777777" w:rsidR="00C36D2F" w:rsidRDefault="00FB33AC">
            <w:pPr>
              <w:pStyle w:val="TableText"/>
            </w:pPr>
            <w:r>
              <w:t>O</w:t>
            </w:r>
          </w:p>
        </w:tc>
      </w:tr>
      <w:tr w:rsidR="00C36D2F" w14:paraId="371A50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7C06"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2A0979"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D52001" w14:textId="77777777" w:rsidR="00C36D2F" w:rsidRDefault="00FB33AC">
            <w:pPr>
              <w:pStyle w:val="TableTextWithTabs"/>
            </w:pPr>
            <w:r>
              <w:t>RegenerationRequired</w:t>
            </w:r>
          </w:p>
        </w:tc>
        <w:tc>
          <w:tcPr>
            <w:tcW w:w="1275" w:type="dxa"/>
            <w:tcBorders>
              <w:top w:val="single" w:sz="4" w:space="0" w:color="auto"/>
              <w:left w:val="single" w:sz="4" w:space="0" w:color="auto"/>
              <w:bottom w:val="single" w:sz="4" w:space="0" w:color="auto"/>
              <w:right w:val="single" w:sz="4" w:space="0" w:color="auto"/>
            </w:tcBorders>
          </w:tcPr>
          <w:p w14:paraId="6EB93EB8"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B4B81B4"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6F2ED23" w14:textId="77777777" w:rsidR="00C36D2F" w:rsidRDefault="00FB33AC">
            <w:pPr>
              <w:pStyle w:val="TableText"/>
            </w:pPr>
            <w:r>
              <w:t>O</w:t>
            </w:r>
          </w:p>
        </w:tc>
      </w:tr>
      <w:tr w:rsidR="00C36D2F" w14:paraId="0791CA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90A5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D8858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1C507" w14:textId="77777777" w:rsidR="00C36D2F" w:rsidRDefault="00FB33AC">
            <w:pPr>
              <w:pStyle w:val="TableTextWithTabs"/>
            </w:pPr>
            <w:r>
              <w:t>RegenerationInhibited</w:t>
            </w:r>
          </w:p>
        </w:tc>
        <w:tc>
          <w:tcPr>
            <w:tcW w:w="1275" w:type="dxa"/>
            <w:tcBorders>
              <w:top w:val="single" w:sz="4" w:space="0" w:color="auto"/>
              <w:left w:val="single" w:sz="4" w:space="0" w:color="auto"/>
              <w:bottom w:val="single" w:sz="4" w:space="0" w:color="auto"/>
              <w:right w:val="single" w:sz="4" w:space="0" w:color="auto"/>
            </w:tcBorders>
          </w:tcPr>
          <w:p w14:paraId="7438FAFD"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5AC53D"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34ACCEB" w14:textId="77777777" w:rsidR="00C36D2F" w:rsidRDefault="00FB33AC">
            <w:pPr>
              <w:pStyle w:val="TableText"/>
            </w:pPr>
            <w:r>
              <w:t>O</w:t>
            </w:r>
          </w:p>
        </w:tc>
      </w:tr>
      <w:tr w:rsidR="00C36D2F" w14:paraId="7F20EB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521F8"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89FEE7" w14:textId="77777777" w:rsidR="00C36D2F" w:rsidRDefault="00FB33A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E134DCC" w14:textId="77777777" w:rsidR="00C36D2F" w:rsidRDefault="00FB33AC">
            <w:pPr>
              <w:pStyle w:val="TableTextWithTabs"/>
            </w:pPr>
            <w:r>
              <w:t>InitiateRegeneration</w:t>
            </w:r>
          </w:p>
        </w:tc>
        <w:tc>
          <w:tcPr>
            <w:tcW w:w="1275" w:type="dxa"/>
            <w:tcBorders>
              <w:top w:val="single" w:sz="4" w:space="0" w:color="auto"/>
              <w:left w:val="single" w:sz="4" w:space="0" w:color="auto"/>
              <w:bottom w:val="single" w:sz="4" w:space="0" w:color="auto"/>
              <w:right w:val="single" w:sz="4" w:space="0" w:color="auto"/>
            </w:tcBorders>
          </w:tcPr>
          <w:p w14:paraId="304BD552"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7933845C" w14:textId="77777777" w:rsidR="00C36D2F" w:rsidRDefault="00C36D2F">
            <w:pPr>
              <w:pStyle w:val="TableText"/>
            </w:pPr>
          </w:p>
        </w:tc>
        <w:tc>
          <w:tcPr>
            <w:tcW w:w="851" w:type="dxa"/>
            <w:tcBorders>
              <w:top w:val="single" w:sz="4" w:space="0" w:color="auto"/>
              <w:left w:val="single" w:sz="4" w:space="0" w:color="auto"/>
              <w:bottom w:val="single" w:sz="4" w:space="0" w:color="auto"/>
              <w:right w:val="single" w:sz="4" w:space="0" w:color="auto"/>
            </w:tcBorders>
          </w:tcPr>
          <w:p w14:paraId="53D12D0E" w14:textId="77777777" w:rsidR="00C36D2F" w:rsidRDefault="00FB33AC">
            <w:pPr>
              <w:pStyle w:val="TableText"/>
            </w:pPr>
            <w:r>
              <w:t>O</w:t>
            </w:r>
          </w:p>
        </w:tc>
      </w:tr>
      <w:tr w:rsidR="00C36D2F" w14:paraId="2CF3F4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70321"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668CC5" w14:textId="77777777" w:rsidR="00C36D2F" w:rsidRDefault="00FB33A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1B051B7" w14:textId="77777777" w:rsidR="00C36D2F" w:rsidRDefault="00FB33AC">
            <w:pPr>
              <w:pStyle w:val="TableTextWithTabs"/>
            </w:pPr>
            <w:r>
              <w:t>InhibitRegeneration</w:t>
            </w:r>
          </w:p>
        </w:tc>
        <w:tc>
          <w:tcPr>
            <w:tcW w:w="1275" w:type="dxa"/>
            <w:tcBorders>
              <w:top w:val="single" w:sz="4" w:space="0" w:color="auto"/>
              <w:left w:val="single" w:sz="4" w:space="0" w:color="auto"/>
              <w:bottom w:val="single" w:sz="4" w:space="0" w:color="auto"/>
              <w:right w:val="single" w:sz="4" w:space="0" w:color="auto"/>
            </w:tcBorders>
          </w:tcPr>
          <w:p w14:paraId="25A7366C"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4C05E26C" w14:textId="77777777" w:rsidR="00C36D2F" w:rsidRDefault="00C36D2F">
            <w:pPr>
              <w:pStyle w:val="TableText"/>
            </w:pPr>
          </w:p>
        </w:tc>
        <w:tc>
          <w:tcPr>
            <w:tcW w:w="851" w:type="dxa"/>
            <w:tcBorders>
              <w:top w:val="single" w:sz="4" w:space="0" w:color="auto"/>
              <w:left w:val="single" w:sz="4" w:space="0" w:color="auto"/>
              <w:bottom w:val="single" w:sz="4" w:space="0" w:color="auto"/>
              <w:right w:val="single" w:sz="4" w:space="0" w:color="auto"/>
            </w:tcBorders>
          </w:tcPr>
          <w:p w14:paraId="7BEC5FE3" w14:textId="77777777" w:rsidR="00C36D2F" w:rsidRDefault="00FB33AC">
            <w:pPr>
              <w:pStyle w:val="TableText"/>
            </w:pPr>
            <w:r>
              <w:t>O</w:t>
            </w:r>
          </w:p>
        </w:tc>
      </w:tr>
      <w:tr w:rsidR="00C36D2F" w14:paraId="25F8FA1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F2A4E1" w14:textId="77777777" w:rsidR="00C36D2F" w:rsidRDefault="00FB33AC">
            <w:pPr>
              <w:pStyle w:val="TableText"/>
            </w:pPr>
            <w:r>
              <w:rPr>
                <w:b/>
              </w:rPr>
              <w:t>Conformance Units</w:t>
            </w:r>
          </w:p>
        </w:tc>
      </w:tr>
      <w:tr w:rsidR="00C36D2F" w14:paraId="5B9E574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B522E6" w14:textId="77777777" w:rsidR="00C36D2F" w:rsidRDefault="00FB33AC">
            <w:pPr>
              <w:pStyle w:val="TableText"/>
            </w:pPr>
            <w:r>
              <w:t>GEN-Components</w:t>
            </w:r>
          </w:p>
        </w:tc>
      </w:tr>
    </w:tbl>
    <w:p w14:paraId="46C3372A" w14:textId="77777777" w:rsidR="00C36D2F" w:rsidRDefault="00C36D2F">
      <w:pPr>
        <w:pStyle w:val="spacer"/>
      </w:pPr>
    </w:p>
    <w:p w14:paraId="4C975473" w14:textId="77777777" w:rsidR="00C36D2F" w:rsidRDefault="00FB33AC">
      <w:pPr>
        <w:pStyle w:val="Heading3"/>
      </w:pPr>
      <w:bookmarkStart w:id="333" w:name="_Clause_c7_4_1"/>
      <w:bookmarkStart w:id="334" w:name="_Toc237361830"/>
      <w:r>
        <w:t>InitiateRegeneration</w:t>
      </w:r>
      <w:bookmarkEnd w:id="333"/>
      <w:bookmarkEnd w:id="334"/>
    </w:p>
    <w:p w14:paraId="5B057AFA" w14:textId="77777777" w:rsidR="00C36D2F" w:rsidRDefault="00FB33AC">
      <w:pPr>
        <w:pStyle w:val="PARAGRAPH"/>
      </w:pPr>
      <w:r>
        <w:t>Request a manual DPF regeneration.</w:t>
      </w:r>
    </w:p>
    <w:p w14:paraId="31742F50" w14:textId="77777777" w:rsidR="00C36D2F" w:rsidRDefault="00FB33AC">
      <w:pPr>
        <w:pStyle w:val="PARAGRAPH"/>
      </w:pPr>
      <w:r>
        <w:t>Signature</w:t>
      </w:r>
    </w:p>
    <w:p w14:paraId="5A1132F9" w14:textId="77777777" w:rsidR="00C36D2F" w:rsidRDefault="00FB33AC">
      <w:pPr>
        <w:pStyle w:val="MethodSignature"/>
      </w:pPr>
      <w:r>
        <w:t>InitiateRegeneration ();</w:t>
      </w:r>
    </w:p>
    <w:p w14:paraId="5CABF1BB" w14:textId="77777777" w:rsidR="00C36D2F" w:rsidRDefault="00FB33AC">
      <w:pPr>
        <w:pStyle w:val="Heading3"/>
      </w:pPr>
      <w:bookmarkStart w:id="335" w:name="_Clause_c7_4_2"/>
      <w:bookmarkStart w:id="336" w:name="_Toc237361831"/>
      <w:r>
        <w:t>InhibitRegeneration</w:t>
      </w:r>
      <w:bookmarkEnd w:id="335"/>
      <w:bookmarkEnd w:id="336"/>
    </w:p>
    <w:p w14:paraId="6C8F01F6" w14:textId="77777777" w:rsidR="00C36D2F" w:rsidRDefault="00FB33AC">
      <w:pPr>
        <w:pStyle w:val="PARAGRAPH"/>
      </w:pPr>
      <w:r>
        <w:t>Enable or disable the inhibit of automatic regeneration.</w:t>
      </w:r>
    </w:p>
    <w:p w14:paraId="5AD8C8BE" w14:textId="77777777" w:rsidR="00C36D2F" w:rsidRDefault="00FB33AC">
      <w:pPr>
        <w:pStyle w:val="PARAGRAPH"/>
      </w:pPr>
      <w:r>
        <w:t>Signature</w:t>
      </w:r>
    </w:p>
    <w:p w14:paraId="17BECB01" w14:textId="77777777" w:rsidR="00C36D2F" w:rsidRDefault="00FB33AC">
      <w:pPr>
        <w:pStyle w:val="MethodSignature"/>
      </w:pPr>
      <w:r>
        <w:t>InhibitRegeneration (</w:t>
      </w:r>
    </w:p>
    <w:p w14:paraId="0204CAE2" w14:textId="77777777" w:rsidR="00C36D2F" w:rsidRDefault="00FB33AC">
      <w:pPr>
        <w:pStyle w:val="MethodSignature"/>
      </w:pPr>
      <w:r>
        <w:t xml:space="preserve">    [in]  0:Boolean      Inhibit);</w:t>
      </w:r>
    </w:p>
    <w:p w14:paraId="533CBA6B" w14:textId="2C965080" w:rsidR="00C36D2F" w:rsidRDefault="00FB33AC">
      <w:pPr>
        <w:pStyle w:val="TABLE-title"/>
      </w:pPr>
      <w:bookmarkStart w:id="337" w:name="_Tab_c7_4_2_m_args"/>
      <w:bookmarkStart w:id="338" w:name="_Toc237361924"/>
      <w:r>
        <w:t xml:space="preserve">Table </w:t>
      </w:r>
      <w:r>
        <w:fldChar w:fldCharType="begin"/>
      </w:r>
      <w:r>
        <w:instrText xml:space="preserve"> SEQ Table \* ARABIC </w:instrText>
      </w:r>
      <w:r>
        <w:fldChar w:fldCharType="separate"/>
      </w:r>
      <w:r w:rsidR="007C60F1">
        <w:rPr>
          <w:noProof/>
        </w:rPr>
        <w:t>28</w:t>
      </w:r>
      <w:r>
        <w:fldChar w:fldCharType="end"/>
      </w:r>
      <w:r>
        <w:t xml:space="preserve"> – InhibitRegeneration Method Arguments</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C36D2F" w14:paraId="64866D3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253D82E" w14:textId="77777777" w:rsidR="00C36D2F" w:rsidRDefault="00FB33A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B8D6959" w14:textId="77777777" w:rsidR="00C36D2F" w:rsidRDefault="00FB33AC">
            <w:pPr>
              <w:pStyle w:val="TableText"/>
            </w:pPr>
            <w:r>
              <w:rPr>
                <w:b/>
              </w:rPr>
              <w:t>Description</w:t>
            </w:r>
          </w:p>
        </w:tc>
      </w:tr>
      <w:tr w:rsidR="00C36D2F" w14:paraId="1417F8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9C9E1" w14:textId="77777777" w:rsidR="00C36D2F" w:rsidRDefault="00FB33AC">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642FE96A" w14:textId="77777777" w:rsidR="00C36D2F" w:rsidRDefault="00FB33AC">
            <w:pPr>
              <w:pStyle w:val="TableText"/>
            </w:pPr>
            <w:r>
              <w:t>TRUE to inhibit regeneration.</w:t>
            </w:r>
          </w:p>
        </w:tc>
      </w:tr>
    </w:tbl>
    <w:p w14:paraId="4B9B6D80" w14:textId="77777777" w:rsidR="00C36D2F" w:rsidRDefault="00C36D2F">
      <w:pPr>
        <w:pStyle w:val="spacer"/>
      </w:pPr>
    </w:p>
    <w:p w14:paraId="35098581" w14:textId="47159758" w:rsidR="00C36D2F" w:rsidRDefault="00FB33AC">
      <w:pPr>
        <w:pStyle w:val="TABLE-title"/>
      </w:pPr>
      <w:bookmarkStart w:id="339" w:name="_Tab_c7_4_2_m_as"/>
      <w:bookmarkStart w:id="340" w:name="_Toc237361925"/>
      <w:r>
        <w:t xml:space="preserve">Table </w:t>
      </w:r>
      <w:r>
        <w:fldChar w:fldCharType="begin"/>
      </w:r>
      <w:r>
        <w:instrText xml:space="preserve"> SEQ Table \* ARABIC </w:instrText>
      </w:r>
      <w:r>
        <w:fldChar w:fldCharType="separate"/>
      </w:r>
      <w:r w:rsidR="007C60F1">
        <w:rPr>
          <w:noProof/>
        </w:rPr>
        <w:t>29</w:t>
      </w:r>
      <w:r>
        <w:fldChar w:fldCharType="end"/>
      </w:r>
      <w:r>
        <w:t xml:space="preserve"> – InhibitRegeneration Method AddressSpace definition</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76A2183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1DB7A6"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99ACD6" w14:textId="77777777" w:rsidR="00C36D2F" w:rsidRDefault="00FB33AC">
            <w:pPr>
              <w:pStyle w:val="TableText"/>
            </w:pPr>
            <w:r>
              <w:rPr>
                <w:b/>
              </w:rPr>
              <w:t>Value</w:t>
            </w:r>
          </w:p>
        </w:tc>
      </w:tr>
      <w:tr w:rsidR="00C36D2F" w14:paraId="438876D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95E9BB"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C89FD9" w14:textId="77777777" w:rsidR="00C36D2F" w:rsidRDefault="00FB33AC">
            <w:pPr>
              <w:pStyle w:val="TableText"/>
            </w:pPr>
            <w:r>
              <w:t>InhibitRegeneration</w:t>
            </w:r>
          </w:p>
        </w:tc>
      </w:tr>
      <w:tr w:rsidR="00C36D2F" w14:paraId="6543BCB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5A1243"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AE3541"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B1C424"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916F8F"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599887"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A6BB26" w14:textId="77777777" w:rsidR="00C36D2F" w:rsidRDefault="00FB33AC">
            <w:pPr>
              <w:pStyle w:val="TableText"/>
            </w:pPr>
            <w:r>
              <w:rPr>
                <w:b/>
              </w:rPr>
              <w:t>ModellingRule</w:t>
            </w:r>
          </w:p>
        </w:tc>
      </w:tr>
      <w:tr w:rsidR="00C36D2F" w14:paraId="72AAC1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9C3520"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636241"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18287E" w14:textId="77777777" w:rsidR="00C36D2F" w:rsidRDefault="00FB33A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9CA5C1C" w14:textId="77777777" w:rsidR="00C36D2F" w:rsidRDefault="00FB33A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444BF16"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27BC2" w14:textId="77777777" w:rsidR="00C36D2F" w:rsidRDefault="00FB33AC">
            <w:pPr>
              <w:pStyle w:val="TableText"/>
            </w:pPr>
            <w:r>
              <w:t>0:Mandatory</w:t>
            </w:r>
          </w:p>
        </w:tc>
      </w:tr>
    </w:tbl>
    <w:p w14:paraId="4377DE89" w14:textId="77777777" w:rsidR="00C36D2F" w:rsidRDefault="00C36D2F">
      <w:pPr>
        <w:pStyle w:val="spacer"/>
      </w:pPr>
    </w:p>
    <w:p w14:paraId="0215041D" w14:textId="77777777" w:rsidR="00C36D2F" w:rsidRDefault="00FB33AC">
      <w:pPr>
        <w:pStyle w:val="Heading2"/>
      </w:pPr>
      <w:bookmarkStart w:id="341" w:name="_Clause_c7_5"/>
      <w:bookmarkStart w:id="342" w:name="_Toc237361832"/>
      <w:r>
        <w:t>EngineType</w:t>
      </w:r>
      <w:bookmarkEnd w:id="341"/>
      <w:bookmarkEnd w:id="342"/>
    </w:p>
    <w:p w14:paraId="7946D171" w14:textId="77777777" w:rsidR="00C36D2F" w:rsidRDefault="00FB33AC">
      <w:pPr>
        <w:pStyle w:val="PARAGRAPH"/>
      </w:pPr>
      <w:r>
        <w:t>The prime-mover engine of a generator set. Exposes engine telemetry, typically obtained over the CAN bus / SAE J1939 interface, and identification.</w:t>
      </w:r>
    </w:p>
    <w:p w14:paraId="1B896182" w14:textId="168BFB13" w:rsidR="00C36D2F" w:rsidRDefault="00FB33AC">
      <w:pPr>
        <w:pStyle w:val="TABLE-title"/>
      </w:pPr>
      <w:bookmarkStart w:id="343" w:name="_Tab_c7_5_def"/>
      <w:bookmarkStart w:id="344" w:name="_Toc237361926"/>
      <w:r>
        <w:lastRenderedPageBreak/>
        <w:t xml:space="preserve">Table </w:t>
      </w:r>
      <w:r>
        <w:fldChar w:fldCharType="begin"/>
      </w:r>
      <w:r>
        <w:instrText xml:space="preserve"> SEQ Table \* ARABIC </w:instrText>
      </w:r>
      <w:r>
        <w:fldChar w:fldCharType="separate"/>
      </w:r>
      <w:r w:rsidR="007C60F1">
        <w:rPr>
          <w:noProof/>
        </w:rPr>
        <w:t>30</w:t>
      </w:r>
      <w:r>
        <w:fldChar w:fldCharType="end"/>
      </w:r>
      <w:r>
        <w:t xml:space="preserve"> – EngineType definition</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1BBCAEA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283A96"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6E08B5" w14:textId="77777777" w:rsidR="00C36D2F" w:rsidRDefault="00FB33AC">
            <w:pPr>
              <w:pStyle w:val="TableText"/>
            </w:pPr>
            <w:r>
              <w:rPr>
                <w:b/>
              </w:rPr>
              <w:t>Value</w:t>
            </w:r>
          </w:p>
        </w:tc>
      </w:tr>
      <w:tr w:rsidR="00C36D2F" w14:paraId="3085B0B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FD7BB5"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A660F7" w14:textId="77777777" w:rsidR="00C36D2F" w:rsidRDefault="00FB33AC">
            <w:pPr>
              <w:pStyle w:val="TableText"/>
            </w:pPr>
            <w:r>
              <w:t>1:EngineType</w:t>
            </w:r>
          </w:p>
        </w:tc>
      </w:tr>
      <w:tr w:rsidR="00C36D2F" w14:paraId="13D900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33D855"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7631ED" w14:textId="77777777" w:rsidR="00C36D2F" w:rsidRDefault="00FB33AC">
            <w:pPr>
              <w:pStyle w:val="TableText"/>
            </w:pPr>
            <w:r>
              <w:t>False</w:t>
            </w:r>
          </w:p>
        </w:tc>
      </w:tr>
      <w:tr w:rsidR="00C36D2F" w14:paraId="06FE75E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753B70"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28F79BC"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64C54A"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8767FA"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E3E8FD"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61D092" w14:textId="77777777" w:rsidR="00C36D2F" w:rsidRDefault="00FB33AC">
            <w:pPr>
              <w:pStyle w:val="TableText"/>
            </w:pPr>
            <w:r>
              <w:rPr>
                <w:b/>
              </w:rPr>
              <w:t>Other</w:t>
            </w:r>
          </w:p>
        </w:tc>
      </w:tr>
      <w:tr w:rsidR="00C36D2F" w14:paraId="6AFEFD6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DC6D76" w14:textId="77777777" w:rsidR="00C36D2F" w:rsidRDefault="00FB33AC">
            <w:pPr>
              <w:pStyle w:val="TableText"/>
            </w:pPr>
            <w:r>
              <w:t>Subtype of the 2:ComponentType defined in OPC 10000-5, i.e. inheriting the InstanceDeclarations of that Node.</w:t>
            </w:r>
          </w:p>
        </w:tc>
      </w:tr>
      <w:tr w:rsidR="00C36D2F" w14:paraId="534D5A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E9B13"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31B7A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9EEFC9" w14:textId="77777777" w:rsidR="00C36D2F" w:rsidRDefault="00FB33AC">
            <w:pPr>
              <w:pStyle w:val="TableTextWithTabs"/>
            </w:pPr>
            <w:r>
              <w:t>Speed</w:t>
            </w:r>
          </w:p>
        </w:tc>
        <w:tc>
          <w:tcPr>
            <w:tcW w:w="1275" w:type="dxa"/>
            <w:tcBorders>
              <w:top w:val="single" w:sz="4" w:space="0" w:color="auto"/>
              <w:left w:val="single" w:sz="4" w:space="0" w:color="auto"/>
              <w:bottom w:val="single" w:sz="4" w:space="0" w:color="auto"/>
              <w:right w:val="single" w:sz="4" w:space="0" w:color="auto"/>
            </w:tcBorders>
          </w:tcPr>
          <w:p w14:paraId="25328A09"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1D9CB20"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28FA5E" w14:textId="77777777" w:rsidR="00C36D2F" w:rsidRDefault="00FB33AC">
            <w:pPr>
              <w:pStyle w:val="TableText"/>
            </w:pPr>
            <w:r>
              <w:t>M</w:t>
            </w:r>
          </w:p>
        </w:tc>
      </w:tr>
      <w:tr w:rsidR="00C36D2F" w14:paraId="598B20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8AF80A"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52EB577"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FC4BF9" w14:textId="77777777" w:rsidR="00C36D2F" w:rsidRDefault="00FB33AC">
            <w:pPr>
              <w:pStyle w:val="TableTextWithTabs"/>
            </w:pPr>
            <w:r>
              <w:t>PercentLoad</w:t>
            </w:r>
          </w:p>
        </w:tc>
        <w:tc>
          <w:tcPr>
            <w:tcW w:w="1275" w:type="dxa"/>
            <w:tcBorders>
              <w:top w:val="single" w:sz="4" w:space="0" w:color="auto"/>
              <w:left w:val="single" w:sz="4" w:space="0" w:color="auto"/>
              <w:bottom w:val="single" w:sz="4" w:space="0" w:color="auto"/>
              <w:right w:val="single" w:sz="4" w:space="0" w:color="auto"/>
            </w:tcBorders>
          </w:tcPr>
          <w:p w14:paraId="23ED23AD"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70A210F"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E3BC427" w14:textId="77777777" w:rsidR="00C36D2F" w:rsidRDefault="00FB33AC">
            <w:pPr>
              <w:pStyle w:val="TableText"/>
            </w:pPr>
            <w:r>
              <w:t>O</w:t>
            </w:r>
          </w:p>
        </w:tc>
      </w:tr>
      <w:tr w:rsidR="00C36D2F" w14:paraId="497978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BE15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FA4EDC"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AF1897" w14:textId="77777777" w:rsidR="00C36D2F" w:rsidRDefault="00FB33AC">
            <w:pPr>
              <w:pStyle w:val="TableTextWithTabs"/>
            </w:pPr>
            <w:r>
              <w:t>PercentTorque</w:t>
            </w:r>
          </w:p>
        </w:tc>
        <w:tc>
          <w:tcPr>
            <w:tcW w:w="1275" w:type="dxa"/>
            <w:tcBorders>
              <w:top w:val="single" w:sz="4" w:space="0" w:color="auto"/>
              <w:left w:val="single" w:sz="4" w:space="0" w:color="auto"/>
              <w:bottom w:val="single" w:sz="4" w:space="0" w:color="auto"/>
              <w:right w:val="single" w:sz="4" w:space="0" w:color="auto"/>
            </w:tcBorders>
          </w:tcPr>
          <w:p w14:paraId="1D415DA4"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6BE987"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83732BB" w14:textId="77777777" w:rsidR="00C36D2F" w:rsidRDefault="00FB33AC">
            <w:pPr>
              <w:pStyle w:val="TableText"/>
            </w:pPr>
            <w:r>
              <w:t>O</w:t>
            </w:r>
          </w:p>
        </w:tc>
      </w:tr>
      <w:tr w:rsidR="00C36D2F" w14:paraId="5417B1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992929"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8817A1"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848348" w14:textId="77777777" w:rsidR="00C36D2F" w:rsidRDefault="00FB33AC">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04A32825"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043BE51"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4A0D310" w14:textId="77777777" w:rsidR="00C36D2F" w:rsidRDefault="00FB33AC">
            <w:pPr>
              <w:pStyle w:val="TableText"/>
            </w:pPr>
            <w:r>
              <w:t>O</w:t>
            </w:r>
          </w:p>
        </w:tc>
      </w:tr>
      <w:tr w:rsidR="00C36D2F" w14:paraId="2C0948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4B847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7E4EBBB"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C32102" w14:textId="77777777" w:rsidR="00C36D2F" w:rsidRDefault="00FB33AC">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45DA93C6"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AF1D72"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D9E01D3" w14:textId="77777777" w:rsidR="00C36D2F" w:rsidRDefault="00FB33AC">
            <w:pPr>
              <w:pStyle w:val="TableText"/>
            </w:pPr>
            <w:r>
              <w:t>O</w:t>
            </w:r>
          </w:p>
        </w:tc>
      </w:tr>
      <w:tr w:rsidR="00C36D2F" w14:paraId="7B2823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C7802A"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E446EB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4691C4" w14:textId="77777777" w:rsidR="00C36D2F" w:rsidRDefault="00FB33AC">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43B99128"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A5BE334"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79F49AC" w14:textId="77777777" w:rsidR="00C36D2F" w:rsidRDefault="00FB33AC">
            <w:pPr>
              <w:pStyle w:val="TableText"/>
            </w:pPr>
            <w:r>
              <w:t>O</w:t>
            </w:r>
          </w:p>
        </w:tc>
      </w:tr>
      <w:tr w:rsidR="00C36D2F" w14:paraId="4DF6B5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22B046"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A6331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2622B0" w14:textId="77777777" w:rsidR="00C36D2F" w:rsidRDefault="00FB33AC">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343EDC4F"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8E4B030"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A7EF45E" w14:textId="77777777" w:rsidR="00C36D2F" w:rsidRDefault="00FB33AC">
            <w:pPr>
              <w:pStyle w:val="TableText"/>
            </w:pPr>
            <w:r>
              <w:t>O</w:t>
            </w:r>
          </w:p>
        </w:tc>
      </w:tr>
      <w:tr w:rsidR="00C36D2F" w14:paraId="0CA591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C8DA5"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2469C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8D37D3" w14:textId="77777777" w:rsidR="00C36D2F" w:rsidRDefault="00FB33AC">
            <w:pPr>
              <w:pStyle w:val="TableTextWithTabs"/>
            </w:pPr>
            <w:r>
              <w:t>FuelRate</w:t>
            </w:r>
          </w:p>
        </w:tc>
        <w:tc>
          <w:tcPr>
            <w:tcW w:w="1275" w:type="dxa"/>
            <w:tcBorders>
              <w:top w:val="single" w:sz="4" w:space="0" w:color="auto"/>
              <w:left w:val="single" w:sz="4" w:space="0" w:color="auto"/>
              <w:bottom w:val="single" w:sz="4" w:space="0" w:color="auto"/>
              <w:right w:val="single" w:sz="4" w:space="0" w:color="auto"/>
            </w:tcBorders>
          </w:tcPr>
          <w:p w14:paraId="6528D691"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05285F"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273E44F" w14:textId="77777777" w:rsidR="00C36D2F" w:rsidRDefault="00FB33AC">
            <w:pPr>
              <w:pStyle w:val="TableText"/>
            </w:pPr>
            <w:r>
              <w:t>O</w:t>
            </w:r>
          </w:p>
        </w:tc>
      </w:tr>
      <w:tr w:rsidR="00C36D2F" w14:paraId="46C172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22CA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3703F1"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6A1407" w14:textId="77777777" w:rsidR="00C36D2F" w:rsidRDefault="00FB33AC">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7AA7D333"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F0D0CE6"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092789" w14:textId="77777777" w:rsidR="00C36D2F" w:rsidRDefault="00FB33AC">
            <w:pPr>
              <w:pStyle w:val="TableText"/>
            </w:pPr>
            <w:r>
              <w:t>O</w:t>
            </w:r>
          </w:p>
        </w:tc>
      </w:tr>
      <w:tr w:rsidR="00C36D2F" w14:paraId="0649F2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0E86A4"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439BA38"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4C8DC" w14:textId="77777777" w:rsidR="00C36D2F" w:rsidRDefault="00FB33AC">
            <w:pPr>
              <w:pStyle w:val="TableTextWithTabs"/>
            </w:pPr>
            <w:r>
              <w:t>IntakeManifoldPressure</w:t>
            </w:r>
          </w:p>
        </w:tc>
        <w:tc>
          <w:tcPr>
            <w:tcW w:w="1275" w:type="dxa"/>
            <w:tcBorders>
              <w:top w:val="single" w:sz="4" w:space="0" w:color="auto"/>
              <w:left w:val="single" w:sz="4" w:space="0" w:color="auto"/>
              <w:bottom w:val="single" w:sz="4" w:space="0" w:color="auto"/>
              <w:right w:val="single" w:sz="4" w:space="0" w:color="auto"/>
            </w:tcBorders>
          </w:tcPr>
          <w:p w14:paraId="2C9EB365"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81B6EF"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A106819" w14:textId="77777777" w:rsidR="00C36D2F" w:rsidRDefault="00FB33AC">
            <w:pPr>
              <w:pStyle w:val="TableText"/>
            </w:pPr>
            <w:r>
              <w:t>O</w:t>
            </w:r>
          </w:p>
        </w:tc>
      </w:tr>
      <w:tr w:rsidR="00C36D2F" w14:paraId="5DEBB0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E4384"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57BBE8"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974F0C" w14:textId="77777777" w:rsidR="00C36D2F" w:rsidRDefault="00FB33AC">
            <w:pPr>
              <w:pStyle w:val="TableTextWithTabs"/>
            </w:pPr>
            <w:r>
              <w:t>IntakeManifoldTemperature</w:t>
            </w:r>
          </w:p>
        </w:tc>
        <w:tc>
          <w:tcPr>
            <w:tcW w:w="1275" w:type="dxa"/>
            <w:tcBorders>
              <w:top w:val="single" w:sz="4" w:space="0" w:color="auto"/>
              <w:left w:val="single" w:sz="4" w:space="0" w:color="auto"/>
              <w:bottom w:val="single" w:sz="4" w:space="0" w:color="auto"/>
              <w:right w:val="single" w:sz="4" w:space="0" w:color="auto"/>
            </w:tcBorders>
          </w:tcPr>
          <w:p w14:paraId="5A86A79A"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4BD04C"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0BC92D7" w14:textId="77777777" w:rsidR="00C36D2F" w:rsidRDefault="00FB33AC">
            <w:pPr>
              <w:pStyle w:val="TableText"/>
            </w:pPr>
            <w:r>
              <w:t>O</w:t>
            </w:r>
          </w:p>
        </w:tc>
      </w:tr>
      <w:tr w:rsidR="00C36D2F" w14:paraId="35E469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36B81"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016D9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A3AB2" w14:textId="77777777" w:rsidR="00C36D2F" w:rsidRDefault="00FB33AC">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374B6673"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F9D762"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BAFEDEB" w14:textId="77777777" w:rsidR="00C36D2F" w:rsidRDefault="00FB33AC">
            <w:pPr>
              <w:pStyle w:val="TableText"/>
            </w:pPr>
            <w:r>
              <w:t>O</w:t>
            </w:r>
          </w:p>
        </w:tc>
      </w:tr>
      <w:tr w:rsidR="00C36D2F" w14:paraId="16A10F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993B49"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806F52"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3C0D94" w14:textId="77777777" w:rsidR="00C36D2F" w:rsidRDefault="00FB33AC">
            <w:pPr>
              <w:pStyle w:val="TableTextWithTabs"/>
            </w:pPr>
            <w:r>
              <w:t>BarometricPressure</w:t>
            </w:r>
          </w:p>
        </w:tc>
        <w:tc>
          <w:tcPr>
            <w:tcW w:w="1275" w:type="dxa"/>
            <w:tcBorders>
              <w:top w:val="single" w:sz="4" w:space="0" w:color="auto"/>
              <w:left w:val="single" w:sz="4" w:space="0" w:color="auto"/>
              <w:bottom w:val="single" w:sz="4" w:space="0" w:color="auto"/>
              <w:right w:val="single" w:sz="4" w:space="0" w:color="auto"/>
            </w:tcBorders>
          </w:tcPr>
          <w:p w14:paraId="69FAC6B1"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DF3B575"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CCF49FC" w14:textId="77777777" w:rsidR="00C36D2F" w:rsidRDefault="00FB33AC">
            <w:pPr>
              <w:pStyle w:val="TableText"/>
            </w:pPr>
            <w:r>
              <w:t>O</w:t>
            </w:r>
          </w:p>
        </w:tc>
      </w:tr>
      <w:tr w:rsidR="00C36D2F" w14:paraId="3BD76B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43E61"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E1D44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2F1552" w14:textId="77777777" w:rsidR="00C36D2F" w:rsidRDefault="00FB33AC">
            <w:pPr>
              <w:pStyle w:val="TableTextWithTabs"/>
            </w:pPr>
            <w:r>
              <w:t>EngineHours</w:t>
            </w:r>
          </w:p>
        </w:tc>
        <w:tc>
          <w:tcPr>
            <w:tcW w:w="1275" w:type="dxa"/>
            <w:tcBorders>
              <w:top w:val="single" w:sz="4" w:space="0" w:color="auto"/>
              <w:left w:val="single" w:sz="4" w:space="0" w:color="auto"/>
              <w:bottom w:val="single" w:sz="4" w:space="0" w:color="auto"/>
              <w:right w:val="single" w:sz="4" w:space="0" w:color="auto"/>
            </w:tcBorders>
          </w:tcPr>
          <w:p w14:paraId="661655FA"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97A7181"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47E1C4B" w14:textId="77777777" w:rsidR="00C36D2F" w:rsidRDefault="00FB33AC">
            <w:pPr>
              <w:pStyle w:val="TableText"/>
            </w:pPr>
            <w:r>
              <w:t>M</w:t>
            </w:r>
          </w:p>
        </w:tc>
      </w:tr>
      <w:tr w:rsidR="00C36D2F" w14:paraId="525086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A720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E0786E"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0435DD" w14:textId="77777777" w:rsidR="00C36D2F" w:rsidRDefault="00FB33AC">
            <w:pPr>
              <w:pStyle w:val="TableTextWithTabs"/>
            </w:pPr>
            <w:r>
              <w:t>NumberOfStarts</w:t>
            </w:r>
          </w:p>
        </w:tc>
        <w:tc>
          <w:tcPr>
            <w:tcW w:w="1275" w:type="dxa"/>
            <w:tcBorders>
              <w:top w:val="single" w:sz="4" w:space="0" w:color="auto"/>
              <w:left w:val="single" w:sz="4" w:space="0" w:color="auto"/>
              <w:bottom w:val="single" w:sz="4" w:space="0" w:color="auto"/>
              <w:right w:val="single" w:sz="4" w:space="0" w:color="auto"/>
            </w:tcBorders>
          </w:tcPr>
          <w:p w14:paraId="3BB3A718" w14:textId="77777777" w:rsidR="00C36D2F" w:rsidRDefault="00FB33A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FFCA366"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16AE4F4" w14:textId="77777777" w:rsidR="00C36D2F" w:rsidRDefault="00FB33AC">
            <w:pPr>
              <w:pStyle w:val="TableText"/>
            </w:pPr>
            <w:r>
              <w:t>O</w:t>
            </w:r>
          </w:p>
        </w:tc>
      </w:tr>
      <w:tr w:rsidR="00C36D2F" w14:paraId="763DDD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1FB07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CF7E4E"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FBF3E4" w14:textId="77777777" w:rsidR="00C36D2F" w:rsidRDefault="00FB33AC">
            <w:pPr>
              <w:pStyle w:val="TableTextWithTabs"/>
            </w:pPr>
            <w:r>
              <w:t>Aspiration</w:t>
            </w:r>
          </w:p>
        </w:tc>
        <w:tc>
          <w:tcPr>
            <w:tcW w:w="1275" w:type="dxa"/>
            <w:tcBorders>
              <w:top w:val="single" w:sz="4" w:space="0" w:color="auto"/>
              <w:left w:val="single" w:sz="4" w:space="0" w:color="auto"/>
              <w:bottom w:val="single" w:sz="4" w:space="0" w:color="auto"/>
              <w:right w:val="single" w:sz="4" w:space="0" w:color="auto"/>
            </w:tcBorders>
          </w:tcPr>
          <w:p w14:paraId="114CE9D0" w14:textId="77777777" w:rsidR="00C36D2F" w:rsidRDefault="00FB33AC">
            <w:pPr>
              <w:pStyle w:val="TableText"/>
            </w:pPr>
            <w:r>
              <w:t>AspirationEnum</w:t>
            </w:r>
          </w:p>
        </w:tc>
        <w:tc>
          <w:tcPr>
            <w:tcW w:w="1843" w:type="dxa"/>
            <w:tcBorders>
              <w:top w:val="single" w:sz="4" w:space="0" w:color="auto"/>
              <w:left w:val="single" w:sz="4" w:space="0" w:color="auto"/>
              <w:bottom w:val="single" w:sz="4" w:space="0" w:color="auto"/>
              <w:right w:val="single" w:sz="4" w:space="0" w:color="auto"/>
            </w:tcBorders>
          </w:tcPr>
          <w:p w14:paraId="18E1650A"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C846846" w14:textId="77777777" w:rsidR="00C36D2F" w:rsidRDefault="00FB33AC">
            <w:pPr>
              <w:pStyle w:val="TableText"/>
            </w:pPr>
            <w:r>
              <w:t>O</w:t>
            </w:r>
          </w:p>
        </w:tc>
      </w:tr>
      <w:tr w:rsidR="00C36D2F" w14:paraId="3E6BCA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3CD615"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C627B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D2006F" w14:textId="77777777" w:rsidR="00C36D2F" w:rsidRDefault="00FB33AC">
            <w:pPr>
              <w:pStyle w:val="TableTextWithTabs"/>
            </w:pPr>
            <w:r>
              <w:t>Displacement</w:t>
            </w:r>
          </w:p>
        </w:tc>
        <w:tc>
          <w:tcPr>
            <w:tcW w:w="1275" w:type="dxa"/>
            <w:tcBorders>
              <w:top w:val="single" w:sz="4" w:space="0" w:color="auto"/>
              <w:left w:val="single" w:sz="4" w:space="0" w:color="auto"/>
              <w:bottom w:val="single" w:sz="4" w:space="0" w:color="auto"/>
              <w:right w:val="single" w:sz="4" w:space="0" w:color="auto"/>
            </w:tcBorders>
          </w:tcPr>
          <w:p w14:paraId="01F3FE82"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2DF3E3"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B0371AB" w14:textId="77777777" w:rsidR="00C36D2F" w:rsidRDefault="00FB33AC">
            <w:pPr>
              <w:pStyle w:val="TableText"/>
            </w:pPr>
            <w:r>
              <w:t>O</w:t>
            </w:r>
          </w:p>
        </w:tc>
      </w:tr>
      <w:tr w:rsidR="00C36D2F" w14:paraId="48432F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341DD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D6B3A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5D6239" w14:textId="77777777" w:rsidR="00C36D2F" w:rsidRDefault="00FB33AC">
            <w:pPr>
              <w:pStyle w:val="TableTextWithTabs"/>
            </w:pPr>
            <w:r>
              <w:t>CylinderCount</w:t>
            </w:r>
          </w:p>
        </w:tc>
        <w:tc>
          <w:tcPr>
            <w:tcW w:w="1275" w:type="dxa"/>
            <w:tcBorders>
              <w:top w:val="single" w:sz="4" w:space="0" w:color="auto"/>
              <w:left w:val="single" w:sz="4" w:space="0" w:color="auto"/>
              <w:bottom w:val="single" w:sz="4" w:space="0" w:color="auto"/>
              <w:right w:val="single" w:sz="4" w:space="0" w:color="auto"/>
            </w:tcBorders>
          </w:tcPr>
          <w:p w14:paraId="49C5AFE4" w14:textId="77777777" w:rsidR="00C36D2F" w:rsidRDefault="00FB33AC">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19CC2439"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00C0203" w14:textId="77777777" w:rsidR="00C36D2F" w:rsidRDefault="00FB33AC">
            <w:pPr>
              <w:pStyle w:val="TableText"/>
            </w:pPr>
            <w:r>
              <w:t>O</w:t>
            </w:r>
          </w:p>
        </w:tc>
      </w:tr>
      <w:tr w:rsidR="00C36D2F" w14:paraId="5492FB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10066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30C7C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4DBB3E" w14:textId="77777777" w:rsidR="00C36D2F" w:rsidRDefault="00FB33AC">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7A57938A"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077656"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94BCA1" w14:textId="77777777" w:rsidR="00C36D2F" w:rsidRDefault="00FB33AC">
            <w:pPr>
              <w:pStyle w:val="TableText"/>
            </w:pPr>
            <w:r>
              <w:t>O</w:t>
            </w:r>
          </w:p>
        </w:tc>
      </w:tr>
      <w:tr w:rsidR="00C36D2F" w14:paraId="25D7A8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40BE2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12791B"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CAB2614" w14:textId="77777777" w:rsidR="00C36D2F" w:rsidRDefault="00FB33AC">
            <w:pPr>
              <w:pStyle w:val="TableTextWithTabs"/>
            </w:pPr>
            <w:r>
              <w:t>CanInterface</w:t>
            </w:r>
          </w:p>
        </w:tc>
        <w:tc>
          <w:tcPr>
            <w:tcW w:w="1275" w:type="dxa"/>
            <w:tcBorders>
              <w:top w:val="single" w:sz="4" w:space="0" w:color="auto"/>
              <w:left w:val="single" w:sz="4" w:space="0" w:color="auto"/>
              <w:bottom w:val="single" w:sz="4" w:space="0" w:color="auto"/>
              <w:right w:val="single" w:sz="4" w:space="0" w:color="auto"/>
            </w:tcBorders>
          </w:tcPr>
          <w:p w14:paraId="05BC7AA5"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2FCBC3BC" w14:textId="77777777" w:rsidR="00C36D2F" w:rsidRDefault="00FB33AC">
            <w:pPr>
              <w:pStyle w:val="TableText"/>
            </w:pPr>
            <w:r>
              <w:t>J1939DiagnosticInterfaceType</w:t>
            </w:r>
          </w:p>
        </w:tc>
        <w:tc>
          <w:tcPr>
            <w:tcW w:w="851" w:type="dxa"/>
            <w:tcBorders>
              <w:top w:val="single" w:sz="4" w:space="0" w:color="auto"/>
              <w:left w:val="single" w:sz="4" w:space="0" w:color="auto"/>
              <w:bottom w:val="single" w:sz="4" w:space="0" w:color="auto"/>
              <w:right w:val="single" w:sz="4" w:space="0" w:color="auto"/>
            </w:tcBorders>
          </w:tcPr>
          <w:p w14:paraId="2D4A76E6" w14:textId="77777777" w:rsidR="00C36D2F" w:rsidRDefault="00FB33AC">
            <w:pPr>
              <w:pStyle w:val="TableText"/>
            </w:pPr>
            <w:r>
              <w:t>O</w:t>
            </w:r>
          </w:p>
        </w:tc>
      </w:tr>
      <w:tr w:rsidR="00C36D2F" w14:paraId="5D79B4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8613C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972841"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184C4F" w14:textId="77777777" w:rsidR="00C36D2F" w:rsidRDefault="00FB33AC">
            <w:pPr>
              <w:pStyle w:val="TableTextWithTabs"/>
            </w:pPr>
            <w:r>
              <w:t>Aftertreatment</w:t>
            </w:r>
          </w:p>
        </w:tc>
        <w:tc>
          <w:tcPr>
            <w:tcW w:w="1275" w:type="dxa"/>
            <w:tcBorders>
              <w:top w:val="single" w:sz="4" w:space="0" w:color="auto"/>
              <w:left w:val="single" w:sz="4" w:space="0" w:color="auto"/>
              <w:bottom w:val="single" w:sz="4" w:space="0" w:color="auto"/>
              <w:right w:val="single" w:sz="4" w:space="0" w:color="auto"/>
            </w:tcBorders>
          </w:tcPr>
          <w:p w14:paraId="57BDCF90"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3C6D8B7F" w14:textId="77777777" w:rsidR="00C36D2F" w:rsidRDefault="00FB33AC">
            <w:pPr>
              <w:pStyle w:val="TableText"/>
            </w:pPr>
            <w:r>
              <w:t>ExhaustAftertreatmentType</w:t>
            </w:r>
          </w:p>
        </w:tc>
        <w:tc>
          <w:tcPr>
            <w:tcW w:w="851" w:type="dxa"/>
            <w:tcBorders>
              <w:top w:val="single" w:sz="4" w:space="0" w:color="auto"/>
              <w:left w:val="single" w:sz="4" w:space="0" w:color="auto"/>
              <w:bottom w:val="single" w:sz="4" w:space="0" w:color="auto"/>
              <w:right w:val="single" w:sz="4" w:space="0" w:color="auto"/>
            </w:tcBorders>
          </w:tcPr>
          <w:p w14:paraId="17F8B946" w14:textId="77777777" w:rsidR="00C36D2F" w:rsidRDefault="00FB33AC">
            <w:pPr>
              <w:pStyle w:val="TableText"/>
            </w:pPr>
            <w:r>
              <w:t>O</w:t>
            </w:r>
          </w:p>
        </w:tc>
      </w:tr>
      <w:tr w:rsidR="00C36D2F" w14:paraId="210E186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A9BADD" w14:textId="77777777" w:rsidR="00C36D2F" w:rsidRDefault="00FB33AC">
            <w:pPr>
              <w:pStyle w:val="TableText"/>
            </w:pPr>
            <w:r>
              <w:rPr>
                <w:b/>
              </w:rPr>
              <w:t>Conformance Units</w:t>
            </w:r>
          </w:p>
        </w:tc>
      </w:tr>
      <w:tr w:rsidR="00C36D2F" w14:paraId="34CBA8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BF7E88" w14:textId="77777777" w:rsidR="00C36D2F" w:rsidRDefault="00FB33AC">
            <w:pPr>
              <w:pStyle w:val="TableText"/>
            </w:pPr>
            <w:r>
              <w:t>GEN-Components</w:t>
            </w:r>
          </w:p>
        </w:tc>
      </w:tr>
    </w:tbl>
    <w:p w14:paraId="49A9F27A" w14:textId="77777777" w:rsidR="00C36D2F" w:rsidRDefault="00C36D2F">
      <w:pPr>
        <w:pStyle w:val="spacer"/>
      </w:pPr>
    </w:p>
    <w:p w14:paraId="64C507C3" w14:textId="77777777" w:rsidR="00C36D2F" w:rsidRDefault="00FB33AC">
      <w:pPr>
        <w:pStyle w:val="Heading2"/>
      </w:pPr>
      <w:bookmarkStart w:id="345" w:name="_Clause_c7_6"/>
      <w:bookmarkStart w:id="346" w:name="_Toc237361833"/>
      <w:r>
        <w:t>AlternatorPhaseType</w:t>
      </w:r>
      <w:bookmarkEnd w:id="345"/>
      <w:bookmarkEnd w:id="346"/>
    </w:p>
    <w:p w14:paraId="1DA36951" w14:textId="77777777" w:rsidR="00C36D2F" w:rsidRDefault="00FB33AC">
      <w:pPr>
        <w:pStyle w:val="PARAGRAPH"/>
      </w:pPr>
      <w:r>
        <w:t>Per-phase electrical measurements of the alternator output.</w:t>
      </w:r>
    </w:p>
    <w:p w14:paraId="254AE2A8" w14:textId="08138679" w:rsidR="00C36D2F" w:rsidRDefault="00FB33AC">
      <w:pPr>
        <w:pStyle w:val="TABLE-title"/>
      </w:pPr>
      <w:bookmarkStart w:id="347" w:name="_Tab_c7_6_def"/>
      <w:bookmarkStart w:id="348" w:name="_Toc237361927"/>
      <w:r>
        <w:t xml:space="preserve">Table </w:t>
      </w:r>
      <w:r>
        <w:fldChar w:fldCharType="begin"/>
      </w:r>
      <w:r>
        <w:instrText xml:space="preserve"> SEQ Table \* ARABIC </w:instrText>
      </w:r>
      <w:r>
        <w:fldChar w:fldCharType="separate"/>
      </w:r>
      <w:r w:rsidR="007C60F1">
        <w:rPr>
          <w:noProof/>
        </w:rPr>
        <w:t>31</w:t>
      </w:r>
      <w:r>
        <w:fldChar w:fldCharType="end"/>
      </w:r>
      <w:r>
        <w:t xml:space="preserve"> – AlternatorPhaseType definition</w:t>
      </w:r>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03FD92A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20C39"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711E49" w14:textId="77777777" w:rsidR="00C36D2F" w:rsidRDefault="00FB33AC">
            <w:pPr>
              <w:pStyle w:val="TableText"/>
            </w:pPr>
            <w:r>
              <w:rPr>
                <w:b/>
              </w:rPr>
              <w:t>Value</w:t>
            </w:r>
          </w:p>
        </w:tc>
      </w:tr>
      <w:tr w:rsidR="00C36D2F" w14:paraId="31EF6E3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3A48E3"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89E665" w14:textId="77777777" w:rsidR="00C36D2F" w:rsidRDefault="00FB33AC">
            <w:pPr>
              <w:pStyle w:val="TableText"/>
            </w:pPr>
            <w:r>
              <w:t>1:AlternatorPhaseType</w:t>
            </w:r>
          </w:p>
        </w:tc>
      </w:tr>
      <w:tr w:rsidR="00C36D2F" w14:paraId="496385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A5BEC"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49EBB9" w14:textId="77777777" w:rsidR="00C36D2F" w:rsidRDefault="00FB33AC">
            <w:pPr>
              <w:pStyle w:val="TableText"/>
            </w:pPr>
            <w:r>
              <w:t>False</w:t>
            </w:r>
          </w:p>
        </w:tc>
      </w:tr>
      <w:tr w:rsidR="00C36D2F" w14:paraId="0A036E5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14A3DD"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FC2502"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055F20"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E3AE04"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ED9280"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8BD93" w14:textId="77777777" w:rsidR="00C36D2F" w:rsidRDefault="00FB33AC">
            <w:pPr>
              <w:pStyle w:val="TableText"/>
            </w:pPr>
            <w:r>
              <w:rPr>
                <w:b/>
              </w:rPr>
              <w:t>Other</w:t>
            </w:r>
          </w:p>
        </w:tc>
      </w:tr>
      <w:tr w:rsidR="00C36D2F" w14:paraId="40AC9F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DB61D4" w14:textId="77777777" w:rsidR="00C36D2F" w:rsidRDefault="00FB33AC">
            <w:pPr>
              <w:pStyle w:val="TableText"/>
            </w:pPr>
            <w:r>
              <w:t>Subtype of the 0:BaseObjectType defined in OPC 10000-5, i.e. inheriting the InstanceDeclarations of that Node.</w:t>
            </w:r>
          </w:p>
        </w:tc>
      </w:tr>
      <w:tr w:rsidR="00C36D2F" w14:paraId="39795F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EE62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94F08E"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D0D370" w14:textId="77777777" w:rsidR="00C36D2F" w:rsidRDefault="00FB33AC">
            <w:pPr>
              <w:pStyle w:val="TableTextWithTabs"/>
            </w:pPr>
            <w:r>
              <w:t>LineToNeutralVoltage</w:t>
            </w:r>
          </w:p>
        </w:tc>
        <w:tc>
          <w:tcPr>
            <w:tcW w:w="1275" w:type="dxa"/>
            <w:tcBorders>
              <w:top w:val="single" w:sz="4" w:space="0" w:color="auto"/>
              <w:left w:val="single" w:sz="4" w:space="0" w:color="auto"/>
              <w:bottom w:val="single" w:sz="4" w:space="0" w:color="auto"/>
              <w:right w:val="single" w:sz="4" w:space="0" w:color="auto"/>
            </w:tcBorders>
          </w:tcPr>
          <w:p w14:paraId="1C98ADDF"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E3C0A96"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16734ED" w14:textId="77777777" w:rsidR="00C36D2F" w:rsidRDefault="00FB33AC">
            <w:pPr>
              <w:pStyle w:val="TableText"/>
            </w:pPr>
            <w:r>
              <w:t>O</w:t>
            </w:r>
          </w:p>
        </w:tc>
      </w:tr>
      <w:tr w:rsidR="00C36D2F" w14:paraId="0057F1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8A9ED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527B7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86C4F0" w14:textId="77777777" w:rsidR="00C36D2F" w:rsidRDefault="00FB33AC">
            <w:pPr>
              <w:pStyle w:val="TableTextWithTabs"/>
            </w:pPr>
            <w:r>
              <w:t>LineToLineVoltage</w:t>
            </w:r>
          </w:p>
        </w:tc>
        <w:tc>
          <w:tcPr>
            <w:tcW w:w="1275" w:type="dxa"/>
            <w:tcBorders>
              <w:top w:val="single" w:sz="4" w:space="0" w:color="auto"/>
              <w:left w:val="single" w:sz="4" w:space="0" w:color="auto"/>
              <w:bottom w:val="single" w:sz="4" w:space="0" w:color="auto"/>
              <w:right w:val="single" w:sz="4" w:space="0" w:color="auto"/>
            </w:tcBorders>
          </w:tcPr>
          <w:p w14:paraId="5918FBBF"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D3B6CF2"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5E2AA09" w14:textId="77777777" w:rsidR="00C36D2F" w:rsidRDefault="00FB33AC">
            <w:pPr>
              <w:pStyle w:val="TableText"/>
            </w:pPr>
            <w:r>
              <w:t>O</w:t>
            </w:r>
          </w:p>
        </w:tc>
      </w:tr>
      <w:tr w:rsidR="00C36D2F" w14:paraId="48DB4E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D8014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87CA18"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DBF15C" w14:textId="77777777" w:rsidR="00C36D2F" w:rsidRDefault="00FB33AC">
            <w:pPr>
              <w:pStyle w:val="TableTextWithTabs"/>
            </w:pPr>
            <w:r>
              <w:t>Current</w:t>
            </w:r>
          </w:p>
        </w:tc>
        <w:tc>
          <w:tcPr>
            <w:tcW w:w="1275" w:type="dxa"/>
            <w:tcBorders>
              <w:top w:val="single" w:sz="4" w:space="0" w:color="auto"/>
              <w:left w:val="single" w:sz="4" w:space="0" w:color="auto"/>
              <w:bottom w:val="single" w:sz="4" w:space="0" w:color="auto"/>
              <w:right w:val="single" w:sz="4" w:space="0" w:color="auto"/>
            </w:tcBorders>
          </w:tcPr>
          <w:p w14:paraId="75D9186A"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5C329C"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37C44D2" w14:textId="77777777" w:rsidR="00C36D2F" w:rsidRDefault="00FB33AC">
            <w:pPr>
              <w:pStyle w:val="TableText"/>
            </w:pPr>
            <w:r>
              <w:t>M</w:t>
            </w:r>
          </w:p>
        </w:tc>
      </w:tr>
      <w:tr w:rsidR="00C36D2F" w14:paraId="2066E8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3765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8ACF47"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0AC5E3" w14:textId="77777777" w:rsidR="00C36D2F" w:rsidRDefault="00FB33AC">
            <w:pPr>
              <w:pStyle w:val="TableTextWithTabs"/>
            </w:pPr>
            <w:r>
              <w:t>RealPower</w:t>
            </w:r>
          </w:p>
        </w:tc>
        <w:tc>
          <w:tcPr>
            <w:tcW w:w="1275" w:type="dxa"/>
            <w:tcBorders>
              <w:top w:val="single" w:sz="4" w:space="0" w:color="auto"/>
              <w:left w:val="single" w:sz="4" w:space="0" w:color="auto"/>
              <w:bottom w:val="single" w:sz="4" w:space="0" w:color="auto"/>
              <w:right w:val="single" w:sz="4" w:space="0" w:color="auto"/>
            </w:tcBorders>
          </w:tcPr>
          <w:p w14:paraId="05D0FDC7"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B2F5572"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D7A416" w14:textId="77777777" w:rsidR="00C36D2F" w:rsidRDefault="00FB33AC">
            <w:pPr>
              <w:pStyle w:val="TableText"/>
            </w:pPr>
            <w:r>
              <w:t>O</w:t>
            </w:r>
          </w:p>
        </w:tc>
      </w:tr>
      <w:tr w:rsidR="00C36D2F" w14:paraId="26F7CB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88FE1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E24D0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1D33C2" w14:textId="77777777" w:rsidR="00C36D2F" w:rsidRDefault="00FB33AC">
            <w:pPr>
              <w:pStyle w:val="TableTextWithTabs"/>
            </w:pPr>
            <w:r>
              <w:t>ReactivePower</w:t>
            </w:r>
          </w:p>
        </w:tc>
        <w:tc>
          <w:tcPr>
            <w:tcW w:w="1275" w:type="dxa"/>
            <w:tcBorders>
              <w:top w:val="single" w:sz="4" w:space="0" w:color="auto"/>
              <w:left w:val="single" w:sz="4" w:space="0" w:color="auto"/>
              <w:bottom w:val="single" w:sz="4" w:space="0" w:color="auto"/>
              <w:right w:val="single" w:sz="4" w:space="0" w:color="auto"/>
            </w:tcBorders>
          </w:tcPr>
          <w:p w14:paraId="258573CD"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2CE286E"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8D1994" w14:textId="77777777" w:rsidR="00C36D2F" w:rsidRDefault="00FB33AC">
            <w:pPr>
              <w:pStyle w:val="TableText"/>
            </w:pPr>
            <w:r>
              <w:t>O</w:t>
            </w:r>
          </w:p>
        </w:tc>
      </w:tr>
      <w:tr w:rsidR="00C36D2F" w14:paraId="0B58D4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4EA8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104DBD"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BD4628" w14:textId="77777777" w:rsidR="00C36D2F" w:rsidRDefault="00FB33AC">
            <w:pPr>
              <w:pStyle w:val="TableTextWithTabs"/>
            </w:pPr>
            <w:r>
              <w:t>ApparentPower</w:t>
            </w:r>
          </w:p>
        </w:tc>
        <w:tc>
          <w:tcPr>
            <w:tcW w:w="1275" w:type="dxa"/>
            <w:tcBorders>
              <w:top w:val="single" w:sz="4" w:space="0" w:color="auto"/>
              <w:left w:val="single" w:sz="4" w:space="0" w:color="auto"/>
              <w:bottom w:val="single" w:sz="4" w:space="0" w:color="auto"/>
              <w:right w:val="single" w:sz="4" w:space="0" w:color="auto"/>
            </w:tcBorders>
          </w:tcPr>
          <w:p w14:paraId="673FE1C9"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1EB0011"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31F2AA0" w14:textId="77777777" w:rsidR="00C36D2F" w:rsidRDefault="00FB33AC">
            <w:pPr>
              <w:pStyle w:val="TableText"/>
            </w:pPr>
            <w:r>
              <w:t>O</w:t>
            </w:r>
          </w:p>
        </w:tc>
      </w:tr>
      <w:tr w:rsidR="00C36D2F" w14:paraId="69E17D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B28228"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B15948"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69EB1" w14:textId="77777777" w:rsidR="00C36D2F" w:rsidRDefault="00FB33AC">
            <w:pPr>
              <w:pStyle w:val="TableTextWithTabs"/>
            </w:pPr>
            <w:r>
              <w:t>PowerFactor</w:t>
            </w:r>
          </w:p>
        </w:tc>
        <w:tc>
          <w:tcPr>
            <w:tcW w:w="1275" w:type="dxa"/>
            <w:tcBorders>
              <w:top w:val="single" w:sz="4" w:space="0" w:color="auto"/>
              <w:left w:val="single" w:sz="4" w:space="0" w:color="auto"/>
              <w:bottom w:val="single" w:sz="4" w:space="0" w:color="auto"/>
              <w:right w:val="single" w:sz="4" w:space="0" w:color="auto"/>
            </w:tcBorders>
          </w:tcPr>
          <w:p w14:paraId="5950ECCF"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503D707"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D62FCF7" w14:textId="77777777" w:rsidR="00C36D2F" w:rsidRDefault="00FB33AC">
            <w:pPr>
              <w:pStyle w:val="TableText"/>
            </w:pPr>
            <w:r>
              <w:t>O</w:t>
            </w:r>
          </w:p>
        </w:tc>
      </w:tr>
      <w:tr w:rsidR="00C36D2F" w14:paraId="0AAAABB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0AF81B" w14:textId="77777777" w:rsidR="00C36D2F" w:rsidRDefault="00FB33AC">
            <w:pPr>
              <w:pStyle w:val="TableText"/>
            </w:pPr>
            <w:r>
              <w:rPr>
                <w:b/>
              </w:rPr>
              <w:t>Conformance Units</w:t>
            </w:r>
          </w:p>
        </w:tc>
      </w:tr>
      <w:tr w:rsidR="00C36D2F" w14:paraId="508AB2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A6951A" w14:textId="77777777" w:rsidR="00C36D2F" w:rsidRDefault="00FB33AC">
            <w:pPr>
              <w:pStyle w:val="TableText"/>
            </w:pPr>
            <w:r>
              <w:t>GEN-Components</w:t>
            </w:r>
          </w:p>
        </w:tc>
      </w:tr>
    </w:tbl>
    <w:p w14:paraId="3874759A" w14:textId="77777777" w:rsidR="00C36D2F" w:rsidRDefault="00C36D2F">
      <w:pPr>
        <w:pStyle w:val="spacer"/>
      </w:pPr>
    </w:p>
    <w:p w14:paraId="6F3E9614" w14:textId="77777777" w:rsidR="00C36D2F" w:rsidRDefault="00FB33AC">
      <w:pPr>
        <w:pStyle w:val="Heading2"/>
      </w:pPr>
      <w:bookmarkStart w:id="349" w:name="_Clause_c7_7"/>
      <w:bookmarkStart w:id="350" w:name="_Toc237361834"/>
      <w:r>
        <w:t>AlternatorType</w:t>
      </w:r>
      <w:bookmarkEnd w:id="349"/>
      <w:bookmarkEnd w:id="350"/>
    </w:p>
    <w:p w14:paraId="7A8E1CBB" w14:textId="77777777" w:rsidR="00C36D2F" w:rsidRDefault="00FB33AC">
      <w:pPr>
        <w:pStyle w:val="PARAGRAPH"/>
      </w:pPr>
      <w:r>
        <w:t>The alternator (generator end) that converts mechanical power into AC electrical power. Exposes aggregate and per-phase electrical measurements.</w:t>
      </w:r>
    </w:p>
    <w:p w14:paraId="0AD04097" w14:textId="56892E51" w:rsidR="00C36D2F" w:rsidRDefault="00FB33AC">
      <w:pPr>
        <w:pStyle w:val="TABLE-title"/>
      </w:pPr>
      <w:bookmarkStart w:id="351" w:name="_Tab_c7_7_def"/>
      <w:bookmarkStart w:id="352" w:name="_Toc237361928"/>
      <w:r>
        <w:lastRenderedPageBreak/>
        <w:t xml:space="preserve">Table </w:t>
      </w:r>
      <w:r>
        <w:fldChar w:fldCharType="begin"/>
      </w:r>
      <w:r>
        <w:instrText xml:space="preserve"> SEQ Table \* ARABIC </w:instrText>
      </w:r>
      <w:r>
        <w:fldChar w:fldCharType="separate"/>
      </w:r>
      <w:r w:rsidR="007C60F1">
        <w:rPr>
          <w:noProof/>
        </w:rPr>
        <w:t>32</w:t>
      </w:r>
      <w:r>
        <w:fldChar w:fldCharType="end"/>
      </w:r>
      <w:r>
        <w:t xml:space="preserve"> – AlternatorType definition</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73E027E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8A1A80"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1C1F0C" w14:textId="77777777" w:rsidR="00C36D2F" w:rsidRDefault="00FB33AC">
            <w:pPr>
              <w:pStyle w:val="TableText"/>
            </w:pPr>
            <w:r>
              <w:rPr>
                <w:b/>
              </w:rPr>
              <w:t>Value</w:t>
            </w:r>
          </w:p>
        </w:tc>
      </w:tr>
      <w:tr w:rsidR="00C36D2F" w14:paraId="79679E2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C3D981"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7A4E67" w14:textId="77777777" w:rsidR="00C36D2F" w:rsidRDefault="00FB33AC">
            <w:pPr>
              <w:pStyle w:val="TableText"/>
            </w:pPr>
            <w:r>
              <w:t>1:AlternatorType</w:t>
            </w:r>
          </w:p>
        </w:tc>
      </w:tr>
      <w:tr w:rsidR="00C36D2F" w14:paraId="172C66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61927"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269C25" w14:textId="77777777" w:rsidR="00C36D2F" w:rsidRDefault="00FB33AC">
            <w:pPr>
              <w:pStyle w:val="TableText"/>
            </w:pPr>
            <w:r>
              <w:t>False</w:t>
            </w:r>
          </w:p>
        </w:tc>
      </w:tr>
      <w:tr w:rsidR="00C36D2F" w14:paraId="1D5915A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E7BAA4"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333105"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730322"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0795C7"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23C5B1"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0131A4" w14:textId="77777777" w:rsidR="00C36D2F" w:rsidRDefault="00FB33AC">
            <w:pPr>
              <w:pStyle w:val="TableText"/>
            </w:pPr>
            <w:r>
              <w:rPr>
                <w:b/>
              </w:rPr>
              <w:t>Other</w:t>
            </w:r>
          </w:p>
        </w:tc>
      </w:tr>
      <w:tr w:rsidR="00C36D2F" w14:paraId="7DA190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B2FC79" w14:textId="77777777" w:rsidR="00C36D2F" w:rsidRDefault="00FB33AC">
            <w:pPr>
              <w:pStyle w:val="TableText"/>
            </w:pPr>
            <w:r>
              <w:t>Subtype of the 2:ComponentType defined in OPC 10000-5, i.e. inheriting the InstanceDeclarations of that Node.</w:t>
            </w:r>
          </w:p>
        </w:tc>
      </w:tr>
      <w:tr w:rsidR="00C36D2F" w14:paraId="3A37F5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457648"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DF001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880FE" w14:textId="77777777" w:rsidR="00C36D2F" w:rsidRDefault="00FB33AC">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198FAE99"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168413"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6410DCB" w14:textId="77777777" w:rsidR="00C36D2F" w:rsidRDefault="00FB33AC">
            <w:pPr>
              <w:pStyle w:val="TableText"/>
            </w:pPr>
            <w:r>
              <w:t>M</w:t>
            </w:r>
          </w:p>
        </w:tc>
      </w:tr>
      <w:tr w:rsidR="00C36D2F" w14:paraId="0FE028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3CE77B"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CAC0D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DE983" w14:textId="77777777" w:rsidR="00C36D2F" w:rsidRDefault="00FB33AC">
            <w:pPr>
              <w:pStyle w:val="TableTextWithTabs"/>
            </w:pPr>
            <w:r>
              <w:t>AverageLineToLineVoltage</w:t>
            </w:r>
          </w:p>
        </w:tc>
        <w:tc>
          <w:tcPr>
            <w:tcW w:w="1275" w:type="dxa"/>
            <w:tcBorders>
              <w:top w:val="single" w:sz="4" w:space="0" w:color="auto"/>
              <w:left w:val="single" w:sz="4" w:space="0" w:color="auto"/>
              <w:bottom w:val="single" w:sz="4" w:space="0" w:color="auto"/>
              <w:right w:val="single" w:sz="4" w:space="0" w:color="auto"/>
            </w:tcBorders>
          </w:tcPr>
          <w:p w14:paraId="55180B8B"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0C364F"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4B965E8" w14:textId="77777777" w:rsidR="00C36D2F" w:rsidRDefault="00FB33AC">
            <w:pPr>
              <w:pStyle w:val="TableText"/>
            </w:pPr>
            <w:r>
              <w:t>O</w:t>
            </w:r>
          </w:p>
        </w:tc>
      </w:tr>
      <w:tr w:rsidR="00C36D2F" w14:paraId="257800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94B72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CDA5774"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605D2A" w14:textId="77777777" w:rsidR="00C36D2F" w:rsidRDefault="00FB33AC">
            <w:pPr>
              <w:pStyle w:val="TableTextWithTabs"/>
            </w:pPr>
            <w:r>
              <w:t>AverageLineToNeutralVoltage</w:t>
            </w:r>
          </w:p>
        </w:tc>
        <w:tc>
          <w:tcPr>
            <w:tcW w:w="1275" w:type="dxa"/>
            <w:tcBorders>
              <w:top w:val="single" w:sz="4" w:space="0" w:color="auto"/>
              <w:left w:val="single" w:sz="4" w:space="0" w:color="auto"/>
              <w:bottom w:val="single" w:sz="4" w:space="0" w:color="auto"/>
              <w:right w:val="single" w:sz="4" w:space="0" w:color="auto"/>
            </w:tcBorders>
          </w:tcPr>
          <w:p w14:paraId="1BE88868"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53A421"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46F7931" w14:textId="77777777" w:rsidR="00C36D2F" w:rsidRDefault="00FB33AC">
            <w:pPr>
              <w:pStyle w:val="TableText"/>
            </w:pPr>
            <w:r>
              <w:t>O</w:t>
            </w:r>
          </w:p>
        </w:tc>
      </w:tr>
      <w:tr w:rsidR="00C36D2F" w14:paraId="07C45E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163739"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562924"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2BB10F" w14:textId="77777777" w:rsidR="00C36D2F" w:rsidRDefault="00FB33AC">
            <w:pPr>
              <w:pStyle w:val="TableTextWithTabs"/>
            </w:pPr>
            <w:r>
              <w:t>AverageCurrent</w:t>
            </w:r>
          </w:p>
        </w:tc>
        <w:tc>
          <w:tcPr>
            <w:tcW w:w="1275" w:type="dxa"/>
            <w:tcBorders>
              <w:top w:val="single" w:sz="4" w:space="0" w:color="auto"/>
              <w:left w:val="single" w:sz="4" w:space="0" w:color="auto"/>
              <w:bottom w:val="single" w:sz="4" w:space="0" w:color="auto"/>
              <w:right w:val="single" w:sz="4" w:space="0" w:color="auto"/>
            </w:tcBorders>
          </w:tcPr>
          <w:p w14:paraId="1F6AF189"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99E678"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7C05D5F" w14:textId="77777777" w:rsidR="00C36D2F" w:rsidRDefault="00FB33AC">
            <w:pPr>
              <w:pStyle w:val="TableText"/>
            </w:pPr>
            <w:r>
              <w:t>O</w:t>
            </w:r>
          </w:p>
        </w:tc>
      </w:tr>
      <w:tr w:rsidR="00C36D2F" w14:paraId="135B78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AE836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53CC18"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C8AADB" w14:textId="77777777" w:rsidR="00C36D2F" w:rsidRDefault="00FB33AC">
            <w:pPr>
              <w:pStyle w:val="TableTextWithTabs"/>
            </w:pPr>
            <w:r>
              <w:t>TotalRealPower</w:t>
            </w:r>
          </w:p>
        </w:tc>
        <w:tc>
          <w:tcPr>
            <w:tcW w:w="1275" w:type="dxa"/>
            <w:tcBorders>
              <w:top w:val="single" w:sz="4" w:space="0" w:color="auto"/>
              <w:left w:val="single" w:sz="4" w:space="0" w:color="auto"/>
              <w:bottom w:val="single" w:sz="4" w:space="0" w:color="auto"/>
              <w:right w:val="single" w:sz="4" w:space="0" w:color="auto"/>
            </w:tcBorders>
          </w:tcPr>
          <w:p w14:paraId="3E5905FC"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FC52D1E"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7FEC94" w14:textId="77777777" w:rsidR="00C36D2F" w:rsidRDefault="00FB33AC">
            <w:pPr>
              <w:pStyle w:val="TableText"/>
            </w:pPr>
            <w:r>
              <w:t>M</w:t>
            </w:r>
          </w:p>
        </w:tc>
      </w:tr>
      <w:tr w:rsidR="00C36D2F" w14:paraId="373C94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6EB2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B74EE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C7B48D" w14:textId="77777777" w:rsidR="00C36D2F" w:rsidRDefault="00FB33AC">
            <w:pPr>
              <w:pStyle w:val="TableTextWithTabs"/>
            </w:pPr>
            <w:r>
              <w:t>TotalReactivePower</w:t>
            </w:r>
          </w:p>
        </w:tc>
        <w:tc>
          <w:tcPr>
            <w:tcW w:w="1275" w:type="dxa"/>
            <w:tcBorders>
              <w:top w:val="single" w:sz="4" w:space="0" w:color="auto"/>
              <w:left w:val="single" w:sz="4" w:space="0" w:color="auto"/>
              <w:bottom w:val="single" w:sz="4" w:space="0" w:color="auto"/>
              <w:right w:val="single" w:sz="4" w:space="0" w:color="auto"/>
            </w:tcBorders>
          </w:tcPr>
          <w:p w14:paraId="01D1618A"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B6589DC"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4CA61FB" w14:textId="77777777" w:rsidR="00C36D2F" w:rsidRDefault="00FB33AC">
            <w:pPr>
              <w:pStyle w:val="TableText"/>
            </w:pPr>
            <w:r>
              <w:t>O</w:t>
            </w:r>
          </w:p>
        </w:tc>
      </w:tr>
      <w:tr w:rsidR="00C36D2F" w14:paraId="2A11BE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57854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75BA24B"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C4A410" w14:textId="77777777" w:rsidR="00C36D2F" w:rsidRDefault="00FB33AC">
            <w:pPr>
              <w:pStyle w:val="TableTextWithTabs"/>
            </w:pPr>
            <w:r>
              <w:t>TotalApparentPower</w:t>
            </w:r>
          </w:p>
        </w:tc>
        <w:tc>
          <w:tcPr>
            <w:tcW w:w="1275" w:type="dxa"/>
            <w:tcBorders>
              <w:top w:val="single" w:sz="4" w:space="0" w:color="auto"/>
              <w:left w:val="single" w:sz="4" w:space="0" w:color="auto"/>
              <w:bottom w:val="single" w:sz="4" w:space="0" w:color="auto"/>
              <w:right w:val="single" w:sz="4" w:space="0" w:color="auto"/>
            </w:tcBorders>
          </w:tcPr>
          <w:p w14:paraId="7C529F2D"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2E16FC"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8A06873" w14:textId="77777777" w:rsidR="00C36D2F" w:rsidRDefault="00FB33AC">
            <w:pPr>
              <w:pStyle w:val="TableText"/>
            </w:pPr>
            <w:r>
              <w:t>O</w:t>
            </w:r>
          </w:p>
        </w:tc>
      </w:tr>
      <w:tr w:rsidR="00C36D2F" w14:paraId="05CD3D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1328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E921F2"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E9EF9C" w14:textId="77777777" w:rsidR="00C36D2F" w:rsidRDefault="00FB33AC">
            <w:pPr>
              <w:pStyle w:val="TableTextWithTabs"/>
            </w:pPr>
            <w:r>
              <w:t>AveragePowerFactor</w:t>
            </w:r>
          </w:p>
        </w:tc>
        <w:tc>
          <w:tcPr>
            <w:tcW w:w="1275" w:type="dxa"/>
            <w:tcBorders>
              <w:top w:val="single" w:sz="4" w:space="0" w:color="auto"/>
              <w:left w:val="single" w:sz="4" w:space="0" w:color="auto"/>
              <w:bottom w:val="single" w:sz="4" w:space="0" w:color="auto"/>
              <w:right w:val="single" w:sz="4" w:space="0" w:color="auto"/>
            </w:tcBorders>
          </w:tcPr>
          <w:p w14:paraId="334FC404"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981C97"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9452497" w14:textId="77777777" w:rsidR="00C36D2F" w:rsidRDefault="00FB33AC">
            <w:pPr>
              <w:pStyle w:val="TableText"/>
            </w:pPr>
            <w:r>
              <w:t>O</w:t>
            </w:r>
          </w:p>
        </w:tc>
      </w:tr>
      <w:tr w:rsidR="00C36D2F" w14:paraId="2DC40A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F1E3E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EFECE9"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E17929" w14:textId="77777777" w:rsidR="00C36D2F" w:rsidRDefault="00FB33AC">
            <w:pPr>
              <w:pStyle w:val="TableTextWithTabs"/>
            </w:pPr>
            <w:r>
              <w:t>TotalRealEnergy</w:t>
            </w:r>
          </w:p>
        </w:tc>
        <w:tc>
          <w:tcPr>
            <w:tcW w:w="1275" w:type="dxa"/>
            <w:tcBorders>
              <w:top w:val="single" w:sz="4" w:space="0" w:color="auto"/>
              <w:left w:val="single" w:sz="4" w:space="0" w:color="auto"/>
              <w:bottom w:val="single" w:sz="4" w:space="0" w:color="auto"/>
              <w:right w:val="single" w:sz="4" w:space="0" w:color="auto"/>
            </w:tcBorders>
          </w:tcPr>
          <w:p w14:paraId="5264A706"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6A636B"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447A375" w14:textId="77777777" w:rsidR="00C36D2F" w:rsidRDefault="00FB33AC">
            <w:pPr>
              <w:pStyle w:val="TableText"/>
            </w:pPr>
            <w:r>
              <w:t>O</w:t>
            </w:r>
          </w:p>
        </w:tc>
      </w:tr>
      <w:tr w:rsidR="00C36D2F" w14:paraId="54D6F6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BD82B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BABAD"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ED37DA" w14:textId="77777777" w:rsidR="00C36D2F" w:rsidRDefault="00FB33AC">
            <w:pPr>
              <w:pStyle w:val="TableTextWithTabs"/>
            </w:pPr>
            <w:r>
              <w:t>LoadPercent</w:t>
            </w:r>
          </w:p>
        </w:tc>
        <w:tc>
          <w:tcPr>
            <w:tcW w:w="1275" w:type="dxa"/>
            <w:tcBorders>
              <w:top w:val="single" w:sz="4" w:space="0" w:color="auto"/>
              <w:left w:val="single" w:sz="4" w:space="0" w:color="auto"/>
              <w:bottom w:val="single" w:sz="4" w:space="0" w:color="auto"/>
              <w:right w:val="single" w:sz="4" w:space="0" w:color="auto"/>
            </w:tcBorders>
          </w:tcPr>
          <w:p w14:paraId="12D41A1C"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63F6A8"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5FC0557" w14:textId="77777777" w:rsidR="00C36D2F" w:rsidRDefault="00FB33AC">
            <w:pPr>
              <w:pStyle w:val="TableText"/>
            </w:pPr>
            <w:r>
              <w:t>O</w:t>
            </w:r>
          </w:p>
        </w:tc>
      </w:tr>
      <w:tr w:rsidR="00C36D2F" w14:paraId="55AF2C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8636B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8797F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C8CDF0" w14:textId="77777777" w:rsidR="00C36D2F" w:rsidRDefault="00FB33AC">
            <w:pPr>
              <w:pStyle w:val="TableTextWithTabs"/>
            </w:pPr>
            <w:r>
              <w:t>WindingTemperature1</w:t>
            </w:r>
          </w:p>
        </w:tc>
        <w:tc>
          <w:tcPr>
            <w:tcW w:w="1275" w:type="dxa"/>
            <w:tcBorders>
              <w:top w:val="single" w:sz="4" w:space="0" w:color="auto"/>
              <w:left w:val="single" w:sz="4" w:space="0" w:color="auto"/>
              <w:bottom w:val="single" w:sz="4" w:space="0" w:color="auto"/>
              <w:right w:val="single" w:sz="4" w:space="0" w:color="auto"/>
            </w:tcBorders>
          </w:tcPr>
          <w:p w14:paraId="756E29F0"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ADD9F0A"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19DB027" w14:textId="77777777" w:rsidR="00C36D2F" w:rsidRDefault="00FB33AC">
            <w:pPr>
              <w:pStyle w:val="TableText"/>
            </w:pPr>
            <w:r>
              <w:t>O</w:t>
            </w:r>
          </w:p>
        </w:tc>
      </w:tr>
      <w:tr w:rsidR="00C36D2F" w14:paraId="3C56E2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02E95B"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CB008C"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9718C3" w14:textId="77777777" w:rsidR="00C36D2F" w:rsidRDefault="00FB33AC">
            <w:pPr>
              <w:pStyle w:val="TableTextWithTabs"/>
            </w:pPr>
            <w:r>
              <w:t>WindingTemperature2</w:t>
            </w:r>
          </w:p>
        </w:tc>
        <w:tc>
          <w:tcPr>
            <w:tcW w:w="1275" w:type="dxa"/>
            <w:tcBorders>
              <w:top w:val="single" w:sz="4" w:space="0" w:color="auto"/>
              <w:left w:val="single" w:sz="4" w:space="0" w:color="auto"/>
              <w:bottom w:val="single" w:sz="4" w:space="0" w:color="auto"/>
              <w:right w:val="single" w:sz="4" w:space="0" w:color="auto"/>
            </w:tcBorders>
          </w:tcPr>
          <w:p w14:paraId="14F81AAD"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FE4B764"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7E2CF0" w14:textId="77777777" w:rsidR="00C36D2F" w:rsidRDefault="00FB33AC">
            <w:pPr>
              <w:pStyle w:val="TableText"/>
            </w:pPr>
            <w:r>
              <w:t>O</w:t>
            </w:r>
          </w:p>
        </w:tc>
      </w:tr>
      <w:tr w:rsidR="00C36D2F" w14:paraId="6C48D2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EB76C3"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85891"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5B84A" w14:textId="77777777" w:rsidR="00C36D2F" w:rsidRDefault="00FB33AC">
            <w:pPr>
              <w:pStyle w:val="TableTextWithTabs"/>
            </w:pPr>
            <w:r>
              <w:t>WindingTemperature3</w:t>
            </w:r>
          </w:p>
        </w:tc>
        <w:tc>
          <w:tcPr>
            <w:tcW w:w="1275" w:type="dxa"/>
            <w:tcBorders>
              <w:top w:val="single" w:sz="4" w:space="0" w:color="auto"/>
              <w:left w:val="single" w:sz="4" w:space="0" w:color="auto"/>
              <w:bottom w:val="single" w:sz="4" w:space="0" w:color="auto"/>
              <w:right w:val="single" w:sz="4" w:space="0" w:color="auto"/>
            </w:tcBorders>
          </w:tcPr>
          <w:p w14:paraId="6C40BCF1"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467C99"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C9CD2D6" w14:textId="77777777" w:rsidR="00C36D2F" w:rsidRDefault="00FB33AC">
            <w:pPr>
              <w:pStyle w:val="TableText"/>
            </w:pPr>
            <w:r>
              <w:t>O</w:t>
            </w:r>
          </w:p>
        </w:tc>
      </w:tr>
      <w:tr w:rsidR="00C36D2F" w14:paraId="40CDEE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93543"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C0DA2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5C8E40" w14:textId="77777777" w:rsidR="00C36D2F" w:rsidRDefault="00FB33AC">
            <w:pPr>
              <w:pStyle w:val="TableTextWithTabs"/>
            </w:pPr>
            <w:r>
              <w:t>BearingTemperatureDriveEnd</w:t>
            </w:r>
          </w:p>
        </w:tc>
        <w:tc>
          <w:tcPr>
            <w:tcW w:w="1275" w:type="dxa"/>
            <w:tcBorders>
              <w:top w:val="single" w:sz="4" w:space="0" w:color="auto"/>
              <w:left w:val="single" w:sz="4" w:space="0" w:color="auto"/>
              <w:bottom w:val="single" w:sz="4" w:space="0" w:color="auto"/>
              <w:right w:val="single" w:sz="4" w:space="0" w:color="auto"/>
            </w:tcBorders>
          </w:tcPr>
          <w:p w14:paraId="4BEB4403"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CA937F"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55CF8FE" w14:textId="77777777" w:rsidR="00C36D2F" w:rsidRDefault="00FB33AC">
            <w:pPr>
              <w:pStyle w:val="TableText"/>
            </w:pPr>
            <w:r>
              <w:t>O</w:t>
            </w:r>
          </w:p>
        </w:tc>
      </w:tr>
      <w:tr w:rsidR="00C36D2F" w14:paraId="373DE7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F4512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80B3C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6AD586" w14:textId="77777777" w:rsidR="00C36D2F" w:rsidRDefault="00FB33AC">
            <w:pPr>
              <w:pStyle w:val="TableTextWithTabs"/>
            </w:pPr>
            <w:r>
              <w:t>BearingTemperatureNonDriveEnd</w:t>
            </w:r>
          </w:p>
        </w:tc>
        <w:tc>
          <w:tcPr>
            <w:tcW w:w="1275" w:type="dxa"/>
            <w:tcBorders>
              <w:top w:val="single" w:sz="4" w:space="0" w:color="auto"/>
              <w:left w:val="single" w:sz="4" w:space="0" w:color="auto"/>
              <w:bottom w:val="single" w:sz="4" w:space="0" w:color="auto"/>
              <w:right w:val="single" w:sz="4" w:space="0" w:color="auto"/>
            </w:tcBorders>
          </w:tcPr>
          <w:p w14:paraId="35BF3BB7"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6C07F2C"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C4B4B54" w14:textId="77777777" w:rsidR="00C36D2F" w:rsidRDefault="00FB33AC">
            <w:pPr>
              <w:pStyle w:val="TableText"/>
            </w:pPr>
            <w:r>
              <w:t>O</w:t>
            </w:r>
          </w:p>
        </w:tc>
      </w:tr>
      <w:tr w:rsidR="00C36D2F" w14:paraId="5CF886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E286B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88FCB2"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C7F793" w14:textId="77777777" w:rsidR="00C36D2F" w:rsidRDefault="00FB33AC">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07F796F6" w14:textId="77777777" w:rsidR="00C36D2F" w:rsidRDefault="00FB33AC">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0F4D08BC"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B86F103" w14:textId="77777777" w:rsidR="00C36D2F" w:rsidRDefault="00FB33AC">
            <w:pPr>
              <w:pStyle w:val="TableText"/>
            </w:pPr>
            <w:r>
              <w:t>O</w:t>
            </w:r>
          </w:p>
        </w:tc>
      </w:tr>
      <w:tr w:rsidR="00C36D2F" w14:paraId="453DAD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88F48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C46B5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775D71" w14:textId="77777777" w:rsidR="00C36D2F" w:rsidRDefault="00FB33AC">
            <w:pPr>
              <w:pStyle w:val="TableTextWithTabs"/>
            </w:pPr>
            <w:r>
              <w:t>ExcitationType</w:t>
            </w:r>
          </w:p>
        </w:tc>
        <w:tc>
          <w:tcPr>
            <w:tcW w:w="1275" w:type="dxa"/>
            <w:tcBorders>
              <w:top w:val="single" w:sz="4" w:space="0" w:color="auto"/>
              <w:left w:val="single" w:sz="4" w:space="0" w:color="auto"/>
              <w:bottom w:val="single" w:sz="4" w:space="0" w:color="auto"/>
              <w:right w:val="single" w:sz="4" w:space="0" w:color="auto"/>
            </w:tcBorders>
          </w:tcPr>
          <w:p w14:paraId="5C0FDF77" w14:textId="77777777" w:rsidR="00C36D2F" w:rsidRDefault="00FB33AC">
            <w:pPr>
              <w:pStyle w:val="TableText"/>
            </w:pPr>
            <w:r>
              <w:t>ExcitationTypeEnum</w:t>
            </w:r>
          </w:p>
        </w:tc>
        <w:tc>
          <w:tcPr>
            <w:tcW w:w="1843" w:type="dxa"/>
            <w:tcBorders>
              <w:top w:val="single" w:sz="4" w:space="0" w:color="auto"/>
              <w:left w:val="single" w:sz="4" w:space="0" w:color="auto"/>
              <w:bottom w:val="single" w:sz="4" w:space="0" w:color="auto"/>
              <w:right w:val="single" w:sz="4" w:space="0" w:color="auto"/>
            </w:tcBorders>
          </w:tcPr>
          <w:p w14:paraId="0BD93B66"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4067FD7" w14:textId="77777777" w:rsidR="00C36D2F" w:rsidRDefault="00FB33AC">
            <w:pPr>
              <w:pStyle w:val="TableText"/>
            </w:pPr>
            <w:r>
              <w:t>O</w:t>
            </w:r>
          </w:p>
        </w:tc>
      </w:tr>
      <w:tr w:rsidR="00C36D2F" w14:paraId="6A32EC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51E93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65945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FDDD4" w14:textId="77777777" w:rsidR="00C36D2F" w:rsidRDefault="00FB33AC">
            <w:pPr>
              <w:pStyle w:val="TableTextWithTabs"/>
            </w:pPr>
            <w:r>
              <w:t>NumberOfPoles</w:t>
            </w:r>
          </w:p>
        </w:tc>
        <w:tc>
          <w:tcPr>
            <w:tcW w:w="1275" w:type="dxa"/>
            <w:tcBorders>
              <w:top w:val="single" w:sz="4" w:space="0" w:color="auto"/>
              <w:left w:val="single" w:sz="4" w:space="0" w:color="auto"/>
              <w:bottom w:val="single" w:sz="4" w:space="0" w:color="auto"/>
              <w:right w:val="single" w:sz="4" w:space="0" w:color="auto"/>
            </w:tcBorders>
          </w:tcPr>
          <w:p w14:paraId="4051C051" w14:textId="77777777" w:rsidR="00C36D2F" w:rsidRDefault="00FB33AC">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0607AC4B"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C63FB31" w14:textId="77777777" w:rsidR="00C36D2F" w:rsidRDefault="00FB33AC">
            <w:pPr>
              <w:pStyle w:val="TableText"/>
            </w:pPr>
            <w:r>
              <w:t>O</w:t>
            </w:r>
          </w:p>
        </w:tc>
      </w:tr>
      <w:tr w:rsidR="00C36D2F" w14:paraId="3EA752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80B1B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96315D"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2E7BB4" w14:textId="77777777" w:rsidR="00C36D2F" w:rsidRDefault="00FB33AC">
            <w:pPr>
              <w:pStyle w:val="TableTextWithTabs"/>
            </w:pPr>
            <w:r>
              <w:t>VoltageSetpoint</w:t>
            </w:r>
          </w:p>
        </w:tc>
        <w:tc>
          <w:tcPr>
            <w:tcW w:w="1275" w:type="dxa"/>
            <w:tcBorders>
              <w:top w:val="single" w:sz="4" w:space="0" w:color="auto"/>
              <w:left w:val="single" w:sz="4" w:space="0" w:color="auto"/>
              <w:bottom w:val="single" w:sz="4" w:space="0" w:color="auto"/>
              <w:right w:val="single" w:sz="4" w:space="0" w:color="auto"/>
            </w:tcBorders>
          </w:tcPr>
          <w:p w14:paraId="654A3269"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16C889"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61521D3" w14:textId="77777777" w:rsidR="00C36D2F" w:rsidRDefault="00FB33AC">
            <w:pPr>
              <w:pStyle w:val="TableText"/>
            </w:pPr>
            <w:r>
              <w:t>O</w:t>
            </w:r>
          </w:p>
        </w:tc>
      </w:tr>
      <w:tr w:rsidR="00C36D2F" w14:paraId="341893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2C443"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5DC08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FD3123" w14:textId="77777777" w:rsidR="00C36D2F" w:rsidRDefault="00FB33AC">
            <w:pPr>
              <w:pStyle w:val="TableTextWithTabs"/>
            </w:pPr>
            <w:r>
              <w:t>FieldCurrent</w:t>
            </w:r>
          </w:p>
        </w:tc>
        <w:tc>
          <w:tcPr>
            <w:tcW w:w="1275" w:type="dxa"/>
            <w:tcBorders>
              <w:top w:val="single" w:sz="4" w:space="0" w:color="auto"/>
              <w:left w:val="single" w:sz="4" w:space="0" w:color="auto"/>
              <w:bottom w:val="single" w:sz="4" w:space="0" w:color="auto"/>
              <w:right w:val="single" w:sz="4" w:space="0" w:color="auto"/>
            </w:tcBorders>
          </w:tcPr>
          <w:p w14:paraId="6A4BB69C"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E5D5C1"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CF21ED" w14:textId="77777777" w:rsidR="00C36D2F" w:rsidRDefault="00FB33AC">
            <w:pPr>
              <w:pStyle w:val="TableText"/>
            </w:pPr>
            <w:r>
              <w:t>O</w:t>
            </w:r>
          </w:p>
        </w:tc>
      </w:tr>
      <w:tr w:rsidR="00C36D2F" w14:paraId="2DE30A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4EAD08"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BCB6CE"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F5550B" w14:textId="77777777" w:rsidR="00C36D2F" w:rsidRDefault="00FB33AC">
            <w:pPr>
              <w:pStyle w:val="TableTextWithTabs"/>
            </w:pPr>
            <w:r>
              <w:t>L1</w:t>
            </w:r>
          </w:p>
        </w:tc>
        <w:tc>
          <w:tcPr>
            <w:tcW w:w="1275" w:type="dxa"/>
            <w:tcBorders>
              <w:top w:val="single" w:sz="4" w:space="0" w:color="auto"/>
              <w:left w:val="single" w:sz="4" w:space="0" w:color="auto"/>
              <w:bottom w:val="single" w:sz="4" w:space="0" w:color="auto"/>
              <w:right w:val="single" w:sz="4" w:space="0" w:color="auto"/>
            </w:tcBorders>
          </w:tcPr>
          <w:p w14:paraId="2A234F6D"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6F3C3A2F" w14:textId="77777777" w:rsidR="00C36D2F" w:rsidRDefault="00FB33AC">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692F8E1E" w14:textId="77777777" w:rsidR="00C36D2F" w:rsidRDefault="00FB33AC">
            <w:pPr>
              <w:pStyle w:val="TableText"/>
            </w:pPr>
            <w:r>
              <w:t>M</w:t>
            </w:r>
          </w:p>
        </w:tc>
      </w:tr>
      <w:tr w:rsidR="00C36D2F" w14:paraId="7A0975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44C9A"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6D586"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6B290BE" w14:textId="77777777" w:rsidR="00C36D2F" w:rsidRDefault="00FB33AC">
            <w:pPr>
              <w:pStyle w:val="TableTextWithTabs"/>
            </w:pPr>
            <w:r>
              <w:t>L2</w:t>
            </w:r>
          </w:p>
        </w:tc>
        <w:tc>
          <w:tcPr>
            <w:tcW w:w="1275" w:type="dxa"/>
            <w:tcBorders>
              <w:top w:val="single" w:sz="4" w:space="0" w:color="auto"/>
              <w:left w:val="single" w:sz="4" w:space="0" w:color="auto"/>
              <w:bottom w:val="single" w:sz="4" w:space="0" w:color="auto"/>
              <w:right w:val="single" w:sz="4" w:space="0" w:color="auto"/>
            </w:tcBorders>
          </w:tcPr>
          <w:p w14:paraId="6DE6882D"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32EAE735" w14:textId="77777777" w:rsidR="00C36D2F" w:rsidRDefault="00FB33AC">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73657866" w14:textId="77777777" w:rsidR="00C36D2F" w:rsidRDefault="00FB33AC">
            <w:pPr>
              <w:pStyle w:val="TableText"/>
            </w:pPr>
            <w:r>
              <w:t>O</w:t>
            </w:r>
          </w:p>
        </w:tc>
      </w:tr>
      <w:tr w:rsidR="00C36D2F" w14:paraId="57ED88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505BC5"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3FC1B1"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E789CA1" w14:textId="77777777" w:rsidR="00C36D2F" w:rsidRDefault="00FB33AC">
            <w:pPr>
              <w:pStyle w:val="TableTextWithTabs"/>
            </w:pPr>
            <w:r>
              <w:t>L3</w:t>
            </w:r>
          </w:p>
        </w:tc>
        <w:tc>
          <w:tcPr>
            <w:tcW w:w="1275" w:type="dxa"/>
            <w:tcBorders>
              <w:top w:val="single" w:sz="4" w:space="0" w:color="auto"/>
              <w:left w:val="single" w:sz="4" w:space="0" w:color="auto"/>
              <w:bottom w:val="single" w:sz="4" w:space="0" w:color="auto"/>
              <w:right w:val="single" w:sz="4" w:space="0" w:color="auto"/>
            </w:tcBorders>
          </w:tcPr>
          <w:p w14:paraId="69AA338B"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72AF2AAC" w14:textId="77777777" w:rsidR="00C36D2F" w:rsidRDefault="00FB33AC">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24338C96" w14:textId="77777777" w:rsidR="00C36D2F" w:rsidRDefault="00FB33AC">
            <w:pPr>
              <w:pStyle w:val="TableText"/>
            </w:pPr>
            <w:r>
              <w:t>O</w:t>
            </w:r>
          </w:p>
        </w:tc>
      </w:tr>
      <w:tr w:rsidR="00C36D2F" w14:paraId="4E9DE1A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67364C" w14:textId="77777777" w:rsidR="00C36D2F" w:rsidRDefault="00FB33AC">
            <w:pPr>
              <w:pStyle w:val="TableText"/>
            </w:pPr>
            <w:r>
              <w:rPr>
                <w:b/>
              </w:rPr>
              <w:t>Conformance Units</w:t>
            </w:r>
          </w:p>
        </w:tc>
      </w:tr>
      <w:tr w:rsidR="00C36D2F" w14:paraId="19E65A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66ED7A" w14:textId="77777777" w:rsidR="00C36D2F" w:rsidRDefault="00FB33AC">
            <w:pPr>
              <w:pStyle w:val="TableText"/>
            </w:pPr>
            <w:r>
              <w:t>GEN-Components</w:t>
            </w:r>
          </w:p>
        </w:tc>
      </w:tr>
    </w:tbl>
    <w:p w14:paraId="48C5B3A6" w14:textId="77777777" w:rsidR="00C36D2F" w:rsidRDefault="00C36D2F">
      <w:pPr>
        <w:pStyle w:val="spacer"/>
      </w:pPr>
    </w:p>
    <w:p w14:paraId="6F749154" w14:textId="77777777" w:rsidR="00C36D2F" w:rsidRDefault="00FB33AC">
      <w:pPr>
        <w:pStyle w:val="Heading2"/>
      </w:pPr>
      <w:bookmarkStart w:id="353" w:name="_Clause_c7_8"/>
      <w:bookmarkStart w:id="354" w:name="_Toc237361835"/>
      <w:r>
        <w:t>FuelSystemType</w:t>
      </w:r>
      <w:bookmarkEnd w:id="353"/>
      <w:bookmarkEnd w:id="354"/>
    </w:p>
    <w:p w14:paraId="30E177E8" w14:textId="77777777" w:rsidR="00C36D2F" w:rsidRDefault="00FB33AC">
      <w:pPr>
        <w:pStyle w:val="PARAGRAPH"/>
      </w:pPr>
      <w:r>
        <w:t>The fuel storage and delivery subsystem of a generator set.</w:t>
      </w:r>
    </w:p>
    <w:p w14:paraId="16FAD30B" w14:textId="16FFCEF4" w:rsidR="00C36D2F" w:rsidRDefault="00FB33AC">
      <w:pPr>
        <w:pStyle w:val="TABLE-title"/>
      </w:pPr>
      <w:bookmarkStart w:id="355" w:name="_Tab_c7_8_def"/>
      <w:bookmarkStart w:id="356" w:name="_Toc237361929"/>
      <w:r>
        <w:lastRenderedPageBreak/>
        <w:t xml:space="preserve">Table </w:t>
      </w:r>
      <w:r>
        <w:fldChar w:fldCharType="begin"/>
      </w:r>
      <w:r>
        <w:instrText xml:space="preserve"> SEQ Table \* ARABIC </w:instrText>
      </w:r>
      <w:r>
        <w:fldChar w:fldCharType="separate"/>
      </w:r>
      <w:r w:rsidR="007C60F1">
        <w:rPr>
          <w:noProof/>
        </w:rPr>
        <w:t>33</w:t>
      </w:r>
      <w:r>
        <w:fldChar w:fldCharType="end"/>
      </w:r>
      <w:r>
        <w:t xml:space="preserve"> – FuelSystemType definition</w:t>
      </w:r>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351D2A2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ED7BB0"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72B2B9" w14:textId="77777777" w:rsidR="00C36D2F" w:rsidRDefault="00FB33AC">
            <w:pPr>
              <w:pStyle w:val="TableText"/>
            </w:pPr>
            <w:r>
              <w:rPr>
                <w:b/>
              </w:rPr>
              <w:t>Value</w:t>
            </w:r>
          </w:p>
        </w:tc>
      </w:tr>
      <w:tr w:rsidR="00C36D2F" w14:paraId="3AE7563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DC24EB"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FF44EC" w14:textId="77777777" w:rsidR="00C36D2F" w:rsidRDefault="00FB33AC">
            <w:pPr>
              <w:pStyle w:val="TableText"/>
            </w:pPr>
            <w:r>
              <w:t>1:FuelSystemType</w:t>
            </w:r>
          </w:p>
        </w:tc>
      </w:tr>
      <w:tr w:rsidR="00C36D2F" w14:paraId="57E438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D4A32E"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A6560C" w14:textId="77777777" w:rsidR="00C36D2F" w:rsidRDefault="00FB33AC">
            <w:pPr>
              <w:pStyle w:val="TableText"/>
            </w:pPr>
            <w:r>
              <w:t>False</w:t>
            </w:r>
          </w:p>
        </w:tc>
      </w:tr>
      <w:tr w:rsidR="00C36D2F" w14:paraId="6965E31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4A0C38"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26FC7DE"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BE0041"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2179BC"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883069"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2E97EB" w14:textId="77777777" w:rsidR="00C36D2F" w:rsidRDefault="00FB33AC">
            <w:pPr>
              <w:pStyle w:val="TableText"/>
            </w:pPr>
            <w:r>
              <w:rPr>
                <w:b/>
              </w:rPr>
              <w:t>Other</w:t>
            </w:r>
          </w:p>
        </w:tc>
      </w:tr>
      <w:tr w:rsidR="00C36D2F" w14:paraId="04C649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50595" w14:textId="77777777" w:rsidR="00C36D2F" w:rsidRDefault="00FB33AC">
            <w:pPr>
              <w:pStyle w:val="TableText"/>
            </w:pPr>
            <w:r>
              <w:t>Subtype of the 2:ComponentType defined in OPC 10000-5, i.e. inheriting the InstanceDeclarations of that Node.</w:t>
            </w:r>
          </w:p>
        </w:tc>
      </w:tr>
      <w:tr w:rsidR="00C36D2F" w14:paraId="45FD3F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A118E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483A2E"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8AF379" w14:textId="77777777" w:rsidR="00C36D2F" w:rsidRDefault="00FB33AC">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5EFE488F" w14:textId="77777777" w:rsidR="00C36D2F" w:rsidRDefault="00FB33AC">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1F39F669"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06690B4" w14:textId="77777777" w:rsidR="00C36D2F" w:rsidRDefault="00FB33AC">
            <w:pPr>
              <w:pStyle w:val="TableText"/>
            </w:pPr>
            <w:r>
              <w:t>M</w:t>
            </w:r>
          </w:p>
        </w:tc>
      </w:tr>
      <w:tr w:rsidR="00C36D2F" w14:paraId="1F69F5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A144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1727EB"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C43B46" w14:textId="77777777" w:rsidR="00C36D2F" w:rsidRDefault="00FB33AC">
            <w:pPr>
              <w:pStyle w:val="TableTextWithTabs"/>
            </w:pPr>
            <w:r>
              <w:t>FuelLevel</w:t>
            </w:r>
          </w:p>
        </w:tc>
        <w:tc>
          <w:tcPr>
            <w:tcW w:w="1275" w:type="dxa"/>
            <w:tcBorders>
              <w:top w:val="single" w:sz="4" w:space="0" w:color="auto"/>
              <w:left w:val="single" w:sz="4" w:space="0" w:color="auto"/>
              <w:bottom w:val="single" w:sz="4" w:space="0" w:color="auto"/>
              <w:right w:val="single" w:sz="4" w:space="0" w:color="auto"/>
            </w:tcBorders>
          </w:tcPr>
          <w:p w14:paraId="257E7EC3"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122085B"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36D1F0" w14:textId="77777777" w:rsidR="00C36D2F" w:rsidRDefault="00FB33AC">
            <w:pPr>
              <w:pStyle w:val="TableText"/>
            </w:pPr>
            <w:r>
              <w:t>O</w:t>
            </w:r>
          </w:p>
        </w:tc>
      </w:tr>
      <w:tr w:rsidR="00C36D2F" w14:paraId="3EF086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674BB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A1F5E4"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691CCE" w14:textId="77777777" w:rsidR="00C36D2F" w:rsidRDefault="00FB33AC">
            <w:pPr>
              <w:pStyle w:val="TableTextWithTabs"/>
            </w:pPr>
            <w:r>
              <w:t>FuelVolume</w:t>
            </w:r>
          </w:p>
        </w:tc>
        <w:tc>
          <w:tcPr>
            <w:tcW w:w="1275" w:type="dxa"/>
            <w:tcBorders>
              <w:top w:val="single" w:sz="4" w:space="0" w:color="auto"/>
              <w:left w:val="single" w:sz="4" w:space="0" w:color="auto"/>
              <w:bottom w:val="single" w:sz="4" w:space="0" w:color="auto"/>
              <w:right w:val="single" w:sz="4" w:space="0" w:color="auto"/>
            </w:tcBorders>
          </w:tcPr>
          <w:p w14:paraId="37D326FB"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BE0FF9B"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7EC9DF" w14:textId="77777777" w:rsidR="00C36D2F" w:rsidRDefault="00FB33AC">
            <w:pPr>
              <w:pStyle w:val="TableText"/>
            </w:pPr>
            <w:r>
              <w:t>O</w:t>
            </w:r>
          </w:p>
        </w:tc>
      </w:tr>
      <w:tr w:rsidR="00C36D2F" w14:paraId="2C755D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30268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EC9AA4"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11C9C3" w14:textId="77777777" w:rsidR="00C36D2F" w:rsidRDefault="00FB33AC">
            <w:pPr>
              <w:pStyle w:val="TableTextWithTabs"/>
            </w:pPr>
            <w:r>
              <w:t>FuelConsumptionRate</w:t>
            </w:r>
          </w:p>
        </w:tc>
        <w:tc>
          <w:tcPr>
            <w:tcW w:w="1275" w:type="dxa"/>
            <w:tcBorders>
              <w:top w:val="single" w:sz="4" w:space="0" w:color="auto"/>
              <w:left w:val="single" w:sz="4" w:space="0" w:color="auto"/>
              <w:bottom w:val="single" w:sz="4" w:space="0" w:color="auto"/>
              <w:right w:val="single" w:sz="4" w:space="0" w:color="auto"/>
            </w:tcBorders>
          </w:tcPr>
          <w:p w14:paraId="251980F0"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6F1961"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2A9BDEC" w14:textId="77777777" w:rsidR="00C36D2F" w:rsidRDefault="00FB33AC">
            <w:pPr>
              <w:pStyle w:val="TableText"/>
            </w:pPr>
            <w:r>
              <w:t>O</w:t>
            </w:r>
          </w:p>
        </w:tc>
      </w:tr>
      <w:tr w:rsidR="00C36D2F" w14:paraId="2D9ABA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00B7A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E301D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B45E9E" w14:textId="77777777" w:rsidR="00C36D2F" w:rsidRDefault="00FB33AC">
            <w:pPr>
              <w:pStyle w:val="TableTextWithTabs"/>
            </w:pPr>
            <w:r>
              <w:t>FuelPressure</w:t>
            </w:r>
          </w:p>
        </w:tc>
        <w:tc>
          <w:tcPr>
            <w:tcW w:w="1275" w:type="dxa"/>
            <w:tcBorders>
              <w:top w:val="single" w:sz="4" w:space="0" w:color="auto"/>
              <w:left w:val="single" w:sz="4" w:space="0" w:color="auto"/>
              <w:bottom w:val="single" w:sz="4" w:space="0" w:color="auto"/>
              <w:right w:val="single" w:sz="4" w:space="0" w:color="auto"/>
            </w:tcBorders>
          </w:tcPr>
          <w:p w14:paraId="0C148776"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781C79"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5066A11" w14:textId="77777777" w:rsidR="00C36D2F" w:rsidRDefault="00FB33AC">
            <w:pPr>
              <w:pStyle w:val="TableText"/>
            </w:pPr>
            <w:r>
              <w:t>O</w:t>
            </w:r>
          </w:p>
        </w:tc>
      </w:tr>
      <w:tr w:rsidR="00C36D2F" w14:paraId="23F6CC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25D2B8"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5AF0B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4C2501" w14:textId="77777777" w:rsidR="00C36D2F" w:rsidRDefault="00FB33AC">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40F9329C"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832E0A"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86282D3" w14:textId="77777777" w:rsidR="00C36D2F" w:rsidRDefault="00FB33AC">
            <w:pPr>
              <w:pStyle w:val="TableText"/>
            </w:pPr>
            <w:r>
              <w:t>O</w:t>
            </w:r>
          </w:p>
        </w:tc>
      </w:tr>
      <w:tr w:rsidR="00C36D2F" w14:paraId="4E2014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6C92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0DD2D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19A9D3" w14:textId="77777777" w:rsidR="00C36D2F" w:rsidRDefault="00FB33AC">
            <w:pPr>
              <w:pStyle w:val="TableTextWithTabs"/>
            </w:pPr>
            <w:r>
              <w:t>GasSupplyPressure</w:t>
            </w:r>
          </w:p>
        </w:tc>
        <w:tc>
          <w:tcPr>
            <w:tcW w:w="1275" w:type="dxa"/>
            <w:tcBorders>
              <w:top w:val="single" w:sz="4" w:space="0" w:color="auto"/>
              <w:left w:val="single" w:sz="4" w:space="0" w:color="auto"/>
              <w:bottom w:val="single" w:sz="4" w:space="0" w:color="auto"/>
              <w:right w:val="single" w:sz="4" w:space="0" w:color="auto"/>
            </w:tcBorders>
          </w:tcPr>
          <w:p w14:paraId="75947675"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6037396"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C19F1B9" w14:textId="77777777" w:rsidR="00C36D2F" w:rsidRDefault="00FB33AC">
            <w:pPr>
              <w:pStyle w:val="TableText"/>
            </w:pPr>
            <w:r>
              <w:t>O</w:t>
            </w:r>
          </w:p>
        </w:tc>
      </w:tr>
      <w:tr w:rsidR="00C36D2F" w14:paraId="3FC74C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6AF5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19E24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74F8E0" w14:textId="77777777" w:rsidR="00C36D2F" w:rsidRDefault="00FB33AC">
            <w:pPr>
              <w:pStyle w:val="TableTextWithTabs"/>
            </w:pPr>
            <w:r>
              <w:t>RuntimeRemaining</w:t>
            </w:r>
          </w:p>
        </w:tc>
        <w:tc>
          <w:tcPr>
            <w:tcW w:w="1275" w:type="dxa"/>
            <w:tcBorders>
              <w:top w:val="single" w:sz="4" w:space="0" w:color="auto"/>
              <w:left w:val="single" w:sz="4" w:space="0" w:color="auto"/>
              <w:bottom w:val="single" w:sz="4" w:space="0" w:color="auto"/>
              <w:right w:val="single" w:sz="4" w:space="0" w:color="auto"/>
            </w:tcBorders>
          </w:tcPr>
          <w:p w14:paraId="5AD1CBFA"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D87AAA"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0A3CC0" w14:textId="77777777" w:rsidR="00C36D2F" w:rsidRDefault="00FB33AC">
            <w:pPr>
              <w:pStyle w:val="TableText"/>
            </w:pPr>
            <w:r>
              <w:t>O</w:t>
            </w:r>
          </w:p>
        </w:tc>
      </w:tr>
      <w:tr w:rsidR="00C36D2F" w14:paraId="5BD1A8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94AC3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759AA9"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D0CBB3" w14:textId="77777777" w:rsidR="00C36D2F" w:rsidRDefault="00FB33AC">
            <w:pPr>
              <w:pStyle w:val="TableTextWithTabs"/>
            </w:pPr>
            <w:r>
              <w:t>TotalFuelConsumed</w:t>
            </w:r>
          </w:p>
        </w:tc>
        <w:tc>
          <w:tcPr>
            <w:tcW w:w="1275" w:type="dxa"/>
            <w:tcBorders>
              <w:top w:val="single" w:sz="4" w:space="0" w:color="auto"/>
              <w:left w:val="single" w:sz="4" w:space="0" w:color="auto"/>
              <w:bottom w:val="single" w:sz="4" w:space="0" w:color="auto"/>
              <w:right w:val="single" w:sz="4" w:space="0" w:color="auto"/>
            </w:tcBorders>
          </w:tcPr>
          <w:p w14:paraId="49607729"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A51EF0E"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11294B4" w14:textId="77777777" w:rsidR="00C36D2F" w:rsidRDefault="00FB33AC">
            <w:pPr>
              <w:pStyle w:val="TableText"/>
            </w:pPr>
            <w:r>
              <w:t>O</w:t>
            </w:r>
          </w:p>
        </w:tc>
      </w:tr>
      <w:tr w:rsidR="00C36D2F" w14:paraId="1527DB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6E36C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0FB114"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3DC677" w14:textId="77777777" w:rsidR="00C36D2F" w:rsidRDefault="00FB33AC">
            <w:pPr>
              <w:pStyle w:val="TableTextWithTabs"/>
            </w:pPr>
            <w:r>
              <w:t>WaterInFuel</w:t>
            </w:r>
          </w:p>
        </w:tc>
        <w:tc>
          <w:tcPr>
            <w:tcW w:w="1275" w:type="dxa"/>
            <w:tcBorders>
              <w:top w:val="single" w:sz="4" w:space="0" w:color="auto"/>
              <w:left w:val="single" w:sz="4" w:space="0" w:color="auto"/>
              <w:bottom w:val="single" w:sz="4" w:space="0" w:color="auto"/>
              <w:right w:val="single" w:sz="4" w:space="0" w:color="auto"/>
            </w:tcBorders>
          </w:tcPr>
          <w:p w14:paraId="3E3C9790"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DED964D"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2543ED9" w14:textId="77777777" w:rsidR="00C36D2F" w:rsidRDefault="00FB33AC">
            <w:pPr>
              <w:pStyle w:val="TableText"/>
            </w:pPr>
            <w:r>
              <w:t>O</w:t>
            </w:r>
          </w:p>
        </w:tc>
      </w:tr>
      <w:tr w:rsidR="00C36D2F" w14:paraId="3516D8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239B0C" w14:textId="77777777" w:rsidR="00C36D2F" w:rsidRDefault="00FB33AC">
            <w:pPr>
              <w:pStyle w:val="TableText"/>
            </w:pPr>
            <w:r>
              <w:rPr>
                <w:b/>
              </w:rPr>
              <w:t>Conformance Units</w:t>
            </w:r>
          </w:p>
        </w:tc>
      </w:tr>
      <w:tr w:rsidR="00C36D2F" w14:paraId="486E019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5694A9" w14:textId="77777777" w:rsidR="00C36D2F" w:rsidRDefault="00FB33AC">
            <w:pPr>
              <w:pStyle w:val="TableText"/>
            </w:pPr>
            <w:r>
              <w:t>GEN-Components</w:t>
            </w:r>
          </w:p>
        </w:tc>
      </w:tr>
    </w:tbl>
    <w:p w14:paraId="6792F0AE" w14:textId="77777777" w:rsidR="00C36D2F" w:rsidRDefault="00C36D2F">
      <w:pPr>
        <w:pStyle w:val="spacer"/>
      </w:pPr>
    </w:p>
    <w:p w14:paraId="4A47AE70" w14:textId="77777777" w:rsidR="00C36D2F" w:rsidRDefault="00FB33AC">
      <w:pPr>
        <w:pStyle w:val="Heading2"/>
      </w:pPr>
      <w:bookmarkStart w:id="357" w:name="_Clause_c7_9"/>
      <w:bookmarkStart w:id="358" w:name="_Toc237361836"/>
      <w:r>
        <w:t>CoolingSystemType</w:t>
      </w:r>
      <w:bookmarkEnd w:id="357"/>
      <w:bookmarkEnd w:id="358"/>
    </w:p>
    <w:p w14:paraId="3525C57D" w14:textId="77777777" w:rsidR="00C36D2F" w:rsidRDefault="00FB33AC">
      <w:pPr>
        <w:pStyle w:val="PARAGRAPH"/>
      </w:pPr>
      <w:r>
        <w:t>The engine cooling subsystem of a generator set.</w:t>
      </w:r>
    </w:p>
    <w:p w14:paraId="3C79C49C" w14:textId="345562B9" w:rsidR="00C36D2F" w:rsidRDefault="00FB33AC">
      <w:pPr>
        <w:pStyle w:val="TABLE-title"/>
      </w:pPr>
      <w:bookmarkStart w:id="359" w:name="_Tab_c7_9_def"/>
      <w:bookmarkStart w:id="360" w:name="_Toc237361930"/>
      <w:r>
        <w:t xml:space="preserve">Table </w:t>
      </w:r>
      <w:r>
        <w:fldChar w:fldCharType="begin"/>
      </w:r>
      <w:r>
        <w:instrText xml:space="preserve"> SEQ Table \* ARABIC </w:instrText>
      </w:r>
      <w:r>
        <w:fldChar w:fldCharType="separate"/>
      </w:r>
      <w:r w:rsidR="007C60F1">
        <w:rPr>
          <w:noProof/>
        </w:rPr>
        <w:t>34</w:t>
      </w:r>
      <w:r>
        <w:fldChar w:fldCharType="end"/>
      </w:r>
      <w:r>
        <w:t xml:space="preserve"> – CoolingSystemType definition</w:t>
      </w:r>
      <w:bookmarkEnd w:id="359"/>
      <w:bookmarkEnd w:id="3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3F3FE00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0E1941"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B1A03C" w14:textId="77777777" w:rsidR="00C36D2F" w:rsidRDefault="00FB33AC">
            <w:pPr>
              <w:pStyle w:val="TableText"/>
            </w:pPr>
            <w:r>
              <w:rPr>
                <w:b/>
              </w:rPr>
              <w:t>Value</w:t>
            </w:r>
          </w:p>
        </w:tc>
      </w:tr>
      <w:tr w:rsidR="00C36D2F" w14:paraId="1081AAF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AFE9DD"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702624" w14:textId="77777777" w:rsidR="00C36D2F" w:rsidRDefault="00FB33AC">
            <w:pPr>
              <w:pStyle w:val="TableText"/>
            </w:pPr>
            <w:r>
              <w:t>1:CoolingSystemType</w:t>
            </w:r>
          </w:p>
        </w:tc>
      </w:tr>
      <w:tr w:rsidR="00C36D2F" w14:paraId="59893B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90544"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E5AF5F" w14:textId="77777777" w:rsidR="00C36D2F" w:rsidRDefault="00FB33AC">
            <w:pPr>
              <w:pStyle w:val="TableText"/>
            </w:pPr>
            <w:r>
              <w:t>False</w:t>
            </w:r>
          </w:p>
        </w:tc>
      </w:tr>
      <w:tr w:rsidR="00C36D2F" w14:paraId="00BC489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1390A5"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8D1276"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1F3E4E"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0E3C4"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40C4"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0B82A51" w14:textId="77777777" w:rsidR="00C36D2F" w:rsidRDefault="00FB33AC">
            <w:pPr>
              <w:pStyle w:val="TableText"/>
            </w:pPr>
            <w:r>
              <w:rPr>
                <w:b/>
              </w:rPr>
              <w:t>Other</w:t>
            </w:r>
          </w:p>
        </w:tc>
      </w:tr>
      <w:tr w:rsidR="00C36D2F" w14:paraId="523966F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DB2925" w14:textId="77777777" w:rsidR="00C36D2F" w:rsidRDefault="00FB33AC">
            <w:pPr>
              <w:pStyle w:val="TableText"/>
            </w:pPr>
            <w:r>
              <w:t>Subtype of the 2:ComponentType defined in OPC 10000-5, i.e. inheriting the InstanceDeclarations of that Node.</w:t>
            </w:r>
          </w:p>
        </w:tc>
      </w:tr>
      <w:tr w:rsidR="00C36D2F" w14:paraId="7F305F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3A5AA4"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FC1863"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16341" w14:textId="77777777" w:rsidR="00C36D2F" w:rsidRDefault="00FB33AC">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5B2BF08F"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EEC132D"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77B95F3" w14:textId="77777777" w:rsidR="00C36D2F" w:rsidRDefault="00FB33AC">
            <w:pPr>
              <w:pStyle w:val="TableText"/>
            </w:pPr>
            <w:r>
              <w:t>O</w:t>
            </w:r>
          </w:p>
        </w:tc>
      </w:tr>
      <w:tr w:rsidR="00C36D2F" w14:paraId="7DC915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544C66"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66BB93"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EB98D7" w14:textId="77777777" w:rsidR="00C36D2F" w:rsidRDefault="00FB33AC">
            <w:pPr>
              <w:pStyle w:val="TableTextWithTabs"/>
            </w:pPr>
            <w:r>
              <w:t>CoolantLevel</w:t>
            </w:r>
          </w:p>
        </w:tc>
        <w:tc>
          <w:tcPr>
            <w:tcW w:w="1275" w:type="dxa"/>
            <w:tcBorders>
              <w:top w:val="single" w:sz="4" w:space="0" w:color="auto"/>
              <w:left w:val="single" w:sz="4" w:space="0" w:color="auto"/>
              <w:bottom w:val="single" w:sz="4" w:space="0" w:color="auto"/>
              <w:right w:val="single" w:sz="4" w:space="0" w:color="auto"/>
            </w:tcBorders>
          </w:tcPr>
          <w:p w14:paraId="0DBBC593"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34C3429"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3BBADEA" w14:textId="77777777" w:rsidR="00C36D2F" w:rsidRDefault="00FB33AC">
            <w:pPr>
              <w:pStyle w:val="TableText"/>
            </w:pPr>
            <w:r>
              <w:t>O</w:t>
            </w:r>
          </w:p>
        </w:tc>
      </w:tr>
      <w:tr w:rsidR="00C36D2F" w14:paraId="264093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F78B34"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F2971C"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34DB65" w14:textId="77777777" w:rsidR="00C36D2F" w:rsidRDefault="00FB33AC">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06EB31BA"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71D725"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624E906" w14:textId="77777777" w:rsidR="00C36D2F" w:rsidRDefault="00FB33AC">
            <w:pPr>
              <w:pStyle w:val="TableText"/>
            </w:pPr>
            <w:r>
              <w:t>O</w:t>
            </w:r>
          </w:p>
        </w:tc>
      </w:tr>
      <w:tr w:rsidR="00C36D2F" w14:paraId="167168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6C55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A3ACFC"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722139" w14:textId="77777777" w:rsidR="00C36D2F" w:rsidRDefault="00FB33AC">
            <w:pPr>
              <w:pStyle w:val="TableTextWithTabs"/>
            </w:pPr>
            <w:r>
              <w:t>CoolingMethod</w:t>
            </w:r>
          </w:p>
        </w:tc>
        <w:tc>
          <w:tcPr>
            <w:tcW w:w="1275" w:type="dxa"/>
            <w:tcBorders>
              <w:top w:val="single" w:sz="4" w:space="0" w:color="auto"/>
              <w:left w:val="single" w:sz="4" w:space="0" w:color="auto"/>
              <w:bottom w:val="single" w:sz="4" w:space="0" w:color="auto"/>
              <w:right w:val="single" w:sz="4" w:space="0" w:color="auto"/>
            </w:tcBorders>
          </w:tcPr>
          <w:p w14:paraId="195E547A" w14:textId="77777777" w:rsidR="00C36D2F" w:rsidRDefault="00FB33AC">
            <w:pPr>
              <w:pStyle w:val="TableText"/>
            </w:pPr>
            <w:r>
              <w:t>CoolingMethodEnum</w:t>
            </w:r>
          </w:p>
        </w:tc>
        <w:tc>
          <w:tcPr>
            <w:tcW w:w="1843" w:type="dxa"/>
            <w:tcBorders>
              <w:top w:val="single" w:sz="4" w:space="0" w:color="auto"/>
              <w:left w:val="single" w:sz="4" w:space="0" w:color="auto"/>
              <w:bottom w:val="single" w:sz="4" w:space="0" w:color="auto"/>
              <w:right w:val="single" w:sz="4" w:space="0" w:color="auto"/>
            </w:tcBorders>
          </w:tcPr>
          <w:p w14:paraId="1C05C6ED"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A5DBF78" w14:textId="77777777" w:rsidR="00C36D2F" w:rsidRDefault="00FB33AC">
            <w:pPr>
              <w:pStyle w:val="TableText"/>
            </w:pPr>
            <w:r>
              <w:t>O</w:t>
            </w:r>
          </w:p>
        </w:tc>
      </w:tr>
      <w:tr w:rsidR="00C36D2F" w14:paraId="17B538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323A9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DB1C37"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9AD19F" w14:textId="77777777" w:rsidR="00C36D2F" w:rsidRDefault="00FB33AC">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7BA2E454"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0A277F2"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E9B670D" w14:textId="77777777" w:rsidR="00C36D2F" w:rsidRDefault="00FB33AC">
            <w:pPr>
              <w:pStyle w:val="TableText"/>
            </w:pPr>
            <w:r>
              <w:t>O</w:t>
            </w:r>
          </w:p>
        </w:tc>
      </w:tr>
      <w:tr w:rsidR="00C36D2F" w14:paraId="1E37C2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84E2AB"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6F39B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893CB1" w14:textId="77777777" w:rsidR="00C36D2F" w:rsidRDefault="00FB33AC">
            <w:pPr>
              <w:pStyle w:val="TableTextWithTabs"/>
            </w:pPr>
            <w:r>
              <w:t>RadiatorFanRunning</w:t>
            </w:r>
          </w:p>
        </w:tc>
        <w:tc>
          <w:tcPr>
            <w:tcW w:w="1275" w:type="dxa"/>
            <w:tcBorders>
              <w:top w:val="single" w:sz="4" w:space="0" w:color="auto"/>
              <w:left w:val="single" w:sz="4" w:space="0" w:color="auto"/>
              <w:bottom w:val="single" w:sz="4" w:space="0" w:color="auto"/>
              <w:right w:val="single" w:sz="4" w:space="0" w:color="auto"/>
            </w:tcBorders>
          </w:tcPr>
          <w:p w14:paraId="3699F0EA"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B30092C"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5750A63" w14:textId="77777777" w:rsidR="00C36D2F" w:rsidRDefault="00FB33AC">
            <w:pPr>
              <w:pStyle w:val="TableText"/>
            </w:pPr>
            <w:r>
              <w:t>O</w:t>
            </w:r>
          </w:p>
        </w:tc>
      </w:tr>
      <w:tr w:rsidR="00C36D2F" w14:paraId="5C1D3C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10C9B"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03B563"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0DE6EB" w14:textId="77777777" w:rsidR="00C36D2F" w:rsidRDefault="00FB33AC">
            <w:pPr>
              <w:pStyle w:val="TableTextWithTabs"/>
            </w:pPr>
            <w:r>
              <w:t>JacketWaterHeaterActive</w:t>
            </w:r>
          </w:p>
        </w:tc>
        <w:tc>
          <w:tcPr>
            <w:tcW w:w="1275" w:type="dxa"/>
            <w:tcBorders>
              <w:top w:val="single" w:sz="4" w:space="0" w:color="auto"/>
              <w:left w:val="single" w:sz="4" w:space="0" w:color="auto"/>
              <w:bottom w:val="single" w:sz="4" w:space="0" w:color="auto"/>
              <w:right w:val="single" w:sz="4" w:space="0" w:color="auto"/>
            </w:tcBorders>
          </w:tcPr>
          <w:p w14:paraId="12D1E8AA"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5171153"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F34C82D" w14:textId="77777777" w:rsidR="00C36D2F" w:rsidRDefault="00FB33AC">
            <w:pPr>
              <w:pStyle w:val="TableText"/>
            </w:pPr>
            <w:r>
              <w:t>O</w:t>
            </w:r>
          </w:p>
        </w:tc>
      </w:tr>
      <w:tr w:rsidR="00C36D2F" w14:paraId="68A8CB6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83B3DF" w14:textId="77777777" w:rsidR="00C36D2F" w:rsidRDefault="00FB33AC">
            <w:pPr>
              <w:pStyle w:val="TableText"/>
            </w:pPr>
            <w:r>
              <w:rPr>
                <w:b/>
              </w:rPr>
              <w:t>Conformance Units</w:t>
            </w:r>
          </w:p>
        </w:tc>
      </w:tr>
      <w:tr w:rsidR="00C36D2F" w14:paraId="2E903A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11CDA9" w14:textId="77777777" w:rsidR="00C36D2F" w:rsidRDefault="00FB33AC">
            <w:pPr>
              <w:pStyle w:val="TableText"/>
            </w:pPr>
            <w:r>
              <w:t>GEN-Components</w:t>
            </w:r>
          </w:p>
        </w:tc>
      </w:tr>
    </w:tbl>
    <w:p w14:paraId="269B09AB" w14:textId="77777777" w:rsidR="00C36D2F" w:rsidRDefault="00C36D2F">
      <w:pPr>
        <w:pStyle w:val="spacer"/>
      </w:pPr>
    </w:p>
    <w:p w14:paraId="36916504" w14:textId="77777777" w:rsidR="00C36D2F" w:rsidRDefault="00FB33AC">
      <w:pPr>
        <w:pStyle w:val="Heading2"/>
      </w:pPr>
      <w:bookmarkStart w:id="361" w:name="_Clause_c7_10"/>
      <w:bookmarkStart w:id="362" w:name="_Toc237361837"/>
      <w:r>
        <w:t>LubricationSystemType</w:t>
      </w:r>
      <w:bookmarkEnd w:id="361"/>
      <w:bookmarkEnd w:id="362"/>
    </w:p>
    <w:p w14:paraId="48DC6547" w14:textId="77777777" w:rsidR="00C36D2F" w:rsidRDefault="00FB33AC">
      <w:pPr>
        <w:pStyle w:val="PARAGRAPH"/>
      </w:pPr>
      <w:r>
        <w:t>The engine lubrication subsystem of a generator set.</w:t>
      </w:r>
    </w:p>
    <w:p w14:paraId="502A311D" w14:textId="6409910E" w:rsidR="00C36D2F" w:rsidRDefault="00FB33AC">
      <w:pPr>
        <w:pStyle w:val="TABLE-title"/>
      </w:pPr>
      <w:bookmarkStart w:id="363" w:name="_Tab_c7_10_def"/>
      <w:bookmarkStart w:id="364" w:name="_Toc237361931"/>
      <w:r>
        <w:lastRenderedPageBreak/>
        <w:t xml:space="preserve">Table </w:t>
      </w:r>
      <w:r>
        <w:fldChar w:fldCharType="begin"/>
      </w:r>
      <w:r>
        <w:instrText xml:space="preserve"> SEQ Table \* ARABIC </w:instrText>
      </w:r>
      <w:r>
        <w:fldChar w:fldCharType="separate"/>
      </w:r>
      <w:r w:rsidR="007C60F1">
        <w:rPr>
          <w:noProof/>
        </w:rPr>
        <w:t>35</w:t>
      </w:r>
      <w:r>
        <w:fldChar w:fldCharType="end"/>
      </w:r>
      <w:r>
        <w:t xml:space="preserve"> – LubricationSystemType definition</w:t>
      </w:r>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6E33A61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F56BDF"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7A5475" w14:textId="77777777" w:rsidR="00C36D2F" w:rsidRDefault="00FB33AC">
            <w:pPr>
              <w:pStyle w:val="TableText"/>
            </w:pPr>
            <w:r>
              <w:rPr>
                <w:b/>
              </w:rPr>
              <w:t>Value</w:t>
            </w:r>
          </w:p>
        </w:tc>
      </w:tr>
      <w:tr w:rsidR="00C36D2F" w14:paraId="4E77CAA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6C4BF29"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1306180" w14:textId="77777777" w:rsidR="00C36D2F" w:rsidRDefault="00FB33AC">
            <w:pPr>
              <w:pStyle w:val="TableText"/>
            </w:pPr>
            <w:r>
              <w:t>1:LubricationSystemType</w:t>
            </w:r>
          </w:p>
        </w:tc>
      </w:tr>
      <w:tr w:rsidR="00C36D2F" w14:paraId="64A70E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B15997"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15E5D17" w14:textId="77777777" w:rsidR="00C36D2F" w:rsidRDefault="00FB33AC">
            <w:pPr>
              <w:pStyle w:val="TableText"/>
            </w:pPr>
            <w:r>
              <w:t>False</w:t>
            </w:r>
          </w:p>
        </w:tc>
      </w:tr>
      <w:tr w:rsidR="00C36D2F" w14:paraId="77DCE72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AEBE0E2"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40D0D8"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58D6EA"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4DAB305"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FFE21E"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80EC82" w14:textId="77777777" w:rsidR="00C36D2F" w:rsidRDefault="00FB33AC">
            <w:pPr>
              <w:pStyle w:val="TableText"/>
            </w:pPr>
            <w:r>
              <w:rPr>
                <w:b/>
              </w:rPr>
              <w:t>Other</w:t>
            </w:r>
          </w:p>
        </w:tc>
      </w:tr>
      <w:tr w:rsidR="00C36D2F" w14:paraId="709BD5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C556B2" w14:textId="77777777" w:rsidR="00C36D2F" w:rsidRDefault="00FB33AC">
            <w:pPr>
              <w:pStyle w:val="TableText"/>
            </w:pPr>
            <w:r>
              <w:t>Subtype of the 2:ComponentType defined in OPC 10000-5, i.e. inheriting the InstanceDeclarations of that Node.</w:t>
            </w:r>
          </w:p>
        </w:tc>
      </w:tr>
      <w:tr w:rsidR="00C36D2F" w14:paraId="255C3F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800D0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A48AB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D48488" w14:textId="77777777" w:rsidR="00C36D2F" w:rsidRDefault="00FB33AC">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6B5761D2"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4511ACE"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4B1533D" w14:textId="77777777" w:rsidR="00C36D2F" w:rsidRDefault="00FB33AC">
            <w:pPr>
              <w:pStyle w:val="TableText"/>
            </w:pPr>
            <w:r>
              <w:t>O</w:t>
            </w:r>
          </w:p>
        </w:tc>
      </w:tr>
      <w:tr w:rsidR="00C36D2F" w14:paraId="5F0614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82A04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45CCA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CE226E" w14:textId="77777777" w:rsidR="00C36D2F" w:rsidRDefault="00FB33AC">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423B43B7"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C45204F"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9C984D4" w14:textId="77777777" w:rsidR="00C36D2F" w:rsidRDefault="00FB33AC">
            <w:pPr>
              <w:pStyle w:val="TableText"/>
            </w:pPr>
            <w:r>
              <w:t>O</w:t>
            </w:r>
          </w:p>
        </w:tc>
      </w:tr>
      <w:tr w:rsidR="00C36D2F" w14:paraId="074B2A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E398A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11F7D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FB1CCE" w14:textId="77777777" w:rsidR="00C36D2F" w:rsidRDefault="00FB33AC">
            <w:pPr>
              <w:pStyle w:val="TableTextWithTabs"/>
            </w:pPr>
            <w:r>
              <w:t>OilLevel</w:t>
            </w:r>
          </w:p>
        </w:tc>
        <w:tc>
          <w:tcPr>
            <w:tcW w:w="1275" w:type="dxa"/>
            <w:tcBorders>
              <w:top w:val="single" w:sz="4" w:space="0" w:color="auto"/>
              <w:left w:val="single" w:sz="4" w:space="0" w:color="auto"/>
              <w:bottom w:val="single" w:sz="4" w:space="0" w:color="auto"/>
              <w:right w:val="single" w:sz="4" w:space="0" w:color="auto"/>
            </w:tcBorders>
          </w:tcPr>
          <w:p w14:paraId="16F8E0D6"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6C30E58"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A0D5866" w14:textId="77777777" w:rsidR="00C36D2F" w:rsidRDefault="00FB33AC">
            <w:pPr>
              <w:pStyle w:val="TableText"/>
            </w:pPr>
            <w:r>
              <w:t>O</w:t>
            </w:r>
          </w:p>
        </w:tc>
      </w:tr>
      <w:tr w:rsidR="00C36D2F" w14:paraId="69AF85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060AF5"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D12DC7"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333080" w14:textId="77777777" w:rsidR="00C36D2F" w:rsidRDefault="00FB33AC">
            <w:pPr>
              <w:pStyle w:val="TableTextWithTabs"/>
            </w:pPr>
            <w:r>
              <w:t>OilFilterDifferentialPressure</w:t>
            </w:r>
          </w:p>
        </w:tc>
        <w:tc>
          <w:tcPr>
            <w:tcW w:w="1275" w:type="dxa"/>
            <w:tcBorders>
              <w:top w:val="single" w:sz="4" w:space="0" w:color="auto"/>
              <w:left w:val="single" w:sz="4" w:space="0" w:color="auto"/>
              <w:bottom w:val="single" w:sz="4" w:space="0" w:color="auto"/>
              <w:right w:val="single" w:sz="4" w:space="0" w:color="auto"/>
            </w:tcBorders>
          </w:tcPr>
          <w:p w14:paraId="2E654369"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F38096F"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F360AB3" w14:textId="77777777" w:rsidR="00C36D2F" w:rsidRDefault="00FB33AC">
            <w:pPr>
              <w:pStyle w:val="TableText"/>
            </w:pPr>
            <w:r>
              <w:t>O</w:t>
            </w:r>
          </w:p>
        </w:tc>
      </w:tr>
      <w:tr w:rsidR="00C36D2F" w14:paraId="0D94367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754EE0" w14:textId="77777777" w:rsidR="00C36D2F" w:rsidRDefault="00FB33AC">
            <w:pPr>
              <w:pStyle w:val="TableText"/>
            </w:pPr>
            <w:r>
              <w:rPr>
                <w:b/>
              </w:rPr>
              <w:t>Conformance Units</w:t>
            </w:r>
          </w:p>
        </w:tc>
      </w:tr>
      <w:tr w:rsidR="00C36D2F" w14:paraId="09FAFC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8F6AC" w14:textId="77777777" w:rsidR="00C36D2F" w:rsidRDefault="00FB33AC">
            <w:pPr>
              <w:pStyle w:val="TableText"/>
            </w:pPr>
            <w:r>
              <w:t>GEN-Components</w:t>
            </w:r>
          </w:p>
        </w:tc>
      </w:tr>
    </w:tbl>
    <w:p w14:paraId="0ED62AB8" w14:textId="77777777" w:rsidR="00C36D2F" w:rsidRDefault="00C36D2F">
      <w:pPr>
        <w:pStyle w:val="spacer"/>
      </w:pPr>
    </w:p>
    <w:p w14:paraId="061F88BF" w14:textId="77777777" w:rsidR="00C36D2F" w:rsidRDefault="00FB33AC">
      <w:pPr>
        <w:pStyle w:val="Heading2"/>
      </w:pPr>
      <w:bookmarkStart w:id="365" w:name="_Clause_c7_11"/>
      <w:bookmarkStart w:id="366" w:name="_Toc237361838"/>
      <w:r>
        <w:t>StartingSystemType</w:t>
      </w:r>
      <w:bookmarkEnd w:id="365"/>
      <w:bookmarkEnd w:id="366"/>
    </w:p>
    <w:p w14:paraId="716F6D94" w14:textId="77777777" w:rsidR="00C36D2F" w:rsidRDefault="00FB33AC">
      <w:pPr>
        <w:pStyle w:val="PARAGRAPH"/>
      </w:pPr>
      <w:r>
        <w:t>The starting/battery subsystem of a generator set.</w:t>
      </w:r>
    </w:p>
    <w:p w14:paraId="32D2E898" w14:textId="66A408EC" w:rsidR="00C36D2F" w:rsidRDefault="00FB33AC">
      <w:pPr>
        <w:pStyle w:val="TABLE-title"/>
      </w:pPr>
      <w:bookmarkStart w:id="367" w:name="_Tab_c7_11_def"/>
      <w:bookmarkStart w:id="368" w:name="_Toc237361932"/>
      <w:r>
        <w:t xml:space="preserve">Table </w:t>
      </w:r>
      <w:r>
        <w:fldChar w:fldCharType="begin"/>
      </w:r>
      <w:r>
        <w:instrText xml:space="preserve"> SEQ Table \* ARABIC </w:instrText>
      </w:r>
      <w:r>
        <w:fldChar w:fldCharType="separate"/>
      </w:r>
      <w:r w:rsidR="007C60F1">
        <w:rPr>
          <w:noProof/>
        </w:rPr>
        <w:t>36</w:t>
      </w:r>
      <w:r>
        <w:fldChar w:fldCharType="end"/>
      </w:r>
      <w:r>
        <w:t xml:space="preserve"> – StartingSystemType definition</w:t>
      </w:r>
      <w:bookmarkEnd w:id="367"/>
      <w:bookmarkEnd w:id="3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7CB78E5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1CB16E"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CF0024" w14:textId="77777777" w:rsidR="00C36D2F" w:rsidRDefault="00FB33AC">
            <w:pPr>
              <w:pStyle w:val="TableText"/>
            </w:pPr>
            <w:r>
              <w:rPr>
                <w:b/>
              </w:rPr>
              <w:t>Value</w:t>
            </w:r>
          </w:p>
        </w:tc>
      </w:tr>
      <w:tr w:rsidR="00C36D2F" w14:paraId="28DC15F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639996"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4D7BA5" w14:textId="77777777" w:rsidR="00C36D2F" w:rsidRDefault="00FB33AC">
            <w:pPr>
              <w:pStyle w:val="TableText"/>
            </w:pPr>
            <w:r>
              <w:t>1:StartingSystemType</w:t>
            </w:r>
          </w:p>
        </w:tc>
      </w:tr>
      <w:tr w:rsidR="00C36D2F" w14:paraId="1E4287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F629A0"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833D5F4" w14:textId="77777777" w:rsidR="00C36D2F" w:rsidRDefault="00FB33AC">
            <w:pPr>
              <w:pStyle w:val="TableText"/>
            </w:pPr>
            <w:r>
              <w:t>False</w:t>
            </w:r>
          </w:p>
        </w:tc>
      </w:tr>
      <w:tr w:rsidR="00C36D2F" w14:paraId="7964A27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903C73"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0E68A3"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6DC0E6"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F0E258"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9CB3B4"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9FA841" w14:textId="77777777" w:rsidR="00C36D2F" w:rsidRDefault="00FB33AC">
            <w:pPr>
              <w:pStyle w:val="TableText"/>
            </w:pPr>
            <w:r>
              <w:rPr>
                <w:b/>
              </w:rPr>
              <w:t>Other</w:t>
            </w:r>
          </w:p>
        </w:tc>
      </w:tr>
      <w:tr w:rsidR="00C36D2F" w14:paraId="24B907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2CDD1A" w14:textId="77777777" w:rsidR="00C36D2F" w:rsidRDefault="00FB33AC">
            <w:pPr>
              <w:pStyle w:val="TableText"/>
            </w:pPr>
            <w:r>
              <w:t>Subtype of the 2:ComponentType defined in OPC 10000-5, i.e. inheriting the InstanceDeclarations of that Node.</w:t>
            </w:r>
          </w:p>
        </w:tc>
      </w:tr>
      <w:tr w:rsidR="00C36D2F" w14:paraId="695F69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4634C3"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98403A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240EE4" w14:textId="77777777" w:rsidR="00C36D2F" w:rsidRDefault="00FB33AC">
            <w:pPr>
              <w:pStyle w:val="TableTextWithTabs"/>
            </w:pPr>
            <w:r>
              <w:t>BatteryVoltage</w:t>
            </w:r>
          </w:p>
        </w:tc>
        <w:tc>
          <w:tcPr>
            <w:tcW w:w="1275" w:type="dxa"/>
            <w:tcBorders>
              <w:top w:val="single" w:sz="4" w:space="0" w:color="auto"/>
              <w:left w:val="single" w:sz="4" w:space="0" w:color="auto"/>
              <w:bottom w:val="single" w:sz="4" w:space="0" w:color="auto"/>
              <w:right w:val="single" w:sz="4" w:space="0" w:color="auto"/>
            </w:tcBorders>
          </w:tcPr>
          <w:p w14:paraId="264381B8"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738BA89"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6DEDA9" w14:textId="77777777" w:rsidR="00C36D2F" w:rsidRDefault="00FB33AC">
            <w:pPr>
              <w:pStyle w:val="TableText"/>
            </w:pPr>
            <w:r>
              <w:t>M</w:t>
            </w:r>
          </w:p>
        </w:tc>
      </w:tr>
      <w:tr w:rsidR="00C36D2F" w14:paraId="0C4CBF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2AD08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F6FB7C"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9F1D9" w14:textId="77777777" w:rsidR="00C36D2F" w:rsidRDefault="00FB33AC">
            <w:pPr>
              <w:pStyle w:val="TableTextWithTabs"/>
            </w:pPr>
            <w:r>
              <w:t>BatteryChargingCurrent</w:t>
            </w:r>
          </w:p>
        </w:tc>
        <w:tc>
          <w:tcPr>
            <w:tcW w:w="1275" w:type="dxa"/>
            <w:tcBorders>
              <w:top w:val="single" w:sz="4" w:space="0" w:color="auto"/>
              <w:left w:val="single" w:sz="4" w:space="0" w:color="auto"/>
              <w:bottom w:val="single" w:sz="4" w:space="0" w:color="auto"/>
              <w:right w:val="single" w:sz="4" w:space="0" w:color="auto"/>
            </w:tcBorders>
          </w:tcPr>
          <w:p w14:paraId="7DB976AF"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B5E258"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5335A9" w14:textId="77777777" w:rsidR="00C36D2F" w:rsidRDefault="00FB33AC">
            <w:pPr>
              <w:pStyle w:val="TableText"/>
            </w:pPr>
            <w:r>
              <w:t>O</w:t>
            </w:r>
          </w:p>
        </w:tc>
      </w:tr>
      <w:tr w:rsidR="00C36D2F" w14:paraId="774964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12B12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83BBBE"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27CEFD" w14:textId="77777777" w:rsidR="00C36D2F" w:rsidRDefault="00FB33AC">
            <w:pPr>
              <w:pStyle w:val="TableTextWithTabs"/>
            </w:pPr>
            <w:r>
              <w:t>BatteryChargerActive</w:t>
            </w:r>
          </w:p>
        </w:tc>
        <w:tc>
          <w:tcPr>
            <w:tcW w:w="1275" w:type="dxa"/>
            <w:tcBorders>
              <w:top w:val="single" w:sz="4" w:space="0" w:color="auto"/>
              <w:left w:val="single" w:sz="4" w:space="0" w:color="auto"/>
              <w:bottom w:val="single" w:sz="4" w:space="0" w:color="auto"/>
              <w:right w:val="single" w:sz="4" w:space="0" w:color="auto"/>
            </w:tcBorders>
          </w:tcPr>
          <w:p w14:paraId="15B8AD2B"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1344A6"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E4C2B14" w14:textId="77777777" w:rsidR="00C36D2F" w:rsidRDefault="00FB33AC">
            <w:pPr>
              <w:pStyle w:val="TableText"/>
            </w:pPr>
            <w:r>
              <w:t>O</w:t>
            </w:r>
          </w:p>
        </w:tc>
      </w:tr>
      <w:tr w:rsidR="00C36D2F" w14:paraId="559058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1B77CB"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FFAAF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01FAF3" w14:textId="77777777" w:rsidR="00C36D2F" w:rsidRDefault="00FB33AC">
            <w:pPr>
              <w:pStyle w:val="TableTextWithTabs"/>
            </w:pPr>
            <w:r>
              <w:t>StartAttempts</w:t>
            </w:r>
          </w:p>
        </w:tc>
        <w:tc>
          <w:tcPr>
            <w:tcW w:w="1275" w:type="dxa"/>
            <w:tcBorders>
              <w:top w:val="single" w:sz="4" w:space="0" w:color="auto"/>
              <w:left w:val="single" w:sz="4" w:space="0" w:color="auto"/>
              <w:bottom w:val="single" w:sz="4" w:space="0" w:color="auto"/>
              <w:right w:val="single" w:sz="4" w:space="0" w:color="auto"/>
            </w:tcBorders>
          </w:tcPr>
          <w:p w14:paraId="7433030F" w14:textId="77777777" w:rsidR="00C36D2F" w:rsidRDefault="00FB33A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C2FDDEA"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AB631DD" w14:textId="77777777" w:rsidR="00C36D2F" w:rsidRDefault="00FB33AC">
            <w:pPr>
              <w:pStyle w:val="TableText"/>
            </w:pPr>
            <w:r>
              <w:t>O</w:t>
            </w:r>
          </w:p>
        </w:tc>
      </w:tr>
      <w:tr w:rsidR="00C36D2F" w14:paraId="1D95C60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AC3563" w14:textId="77777777" w:rsidR="00C36D2F" w:rsidRDefault="00FB33AC">
            <w:pPr>
              <w:pStyle w:val="TableText"/>
            </w:pPr>
            <w:r>
              <w:rPr>
                <w:b/>
              </w:rPr>
              <w:t>Conformance Units</w:t>
            </w:r>
          </w:p>
        </w:tc>
      </w:tr>
      <w:tr w:rsidR="00C36D2F" w14:paraId="15DB82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FF50F1" w14:textId="77777777" w:rsidR="00C36D2F" w:rsidRDefault="00FB33AC">
            <w:pPr>
              <w:pStyle w:val="TableText"/>
            </w:pPr>
            <w:r>
              <w:t>GEN-Components</w:t>
            </w:r>
          </w:p>
        </w:tc>
      </w:tr>
    </w:tbl>
    <w:p w14:paraId="4E86AD19" w14:textId="77777777" w:rsidR="00C36D2F" w:rsidRDefault="00C36D2F">
      <w:pPr>
        <w:pStyle w:val="spacer"/>
      </w:pPr>
    </w:p>
    <w:p w14:paraId="1CFED71F" w14:textId="77777777" w:rsidR="00C36D2F" w:rsidRDefault="00FB33AC">
      <w:pPr>
        <w:pStyle w:val="Heading2"/>
      </w:pPr>
      <w:bookmarkStart w:id="369" w:name="_Clause_c7_12"/>
      <w:bookmarkStart w:id="370" w:name="_Toc237361839"/>
      <w:r>
        <w:t>GeneratorControllerType</w:t>
      </w:r>
      <w:bookmarkEnd w:id="369"/>
      <w:bookmarkEnd w:id="370"/>
    </w:p>
    <w:p w14:paraId="500928BA" w14:textId="77777777" w:rsidR="00C36D2F" w:rsidRDefault="00FB33AC">
      <w:pPr>
        <w:pStyle w:val="PARAGRAPH"/>
      </w:pPr>
      <w:r>
        <w:t>The generator set control panel. Provides controller identity, mode/state visibility and remote-monitoring status.</w:t>
      </w:r>
    </w:p>
    <w:p w14:paraId="15D03C6E" w14:textId="5F8AB59E" w:rsidR="00C36D2F" w:rsidRDefault="00FB33AC">
      <w:pPr>
        <w:pStyle w:val="TABLE-title"/>
      </w:pPr>
      <w:bookmarkStart w:id="371" w:name="_Tab_c7_12_def"/>
      <w:bookmarkStart w:id="372" w:name="_Toc237361933"/>
      <w:r>
        <w:t xml:space="preserve">Table </w:t>
      </w:r>
      <w:r>
        <w:fldChar w:fldCharType="begin"/>
      </w:r>
      <w:r>
        <w:instrText xml:space="preserve"> SEQ Table \* ARABIC </w:instrText>
      </w:r>
      <w:r>
        <w:fldChar w:fldCharType="separate"/>
      </w:r>
      <w:r w:rsidR="007C60F1">
        <w:rPr>
          <w:noProof/>
        </w:rPr>
        <w:t>37</w:t>
      </w:r>
      <w:r>
        <w:fldChar w:fldCharType="end"/>
      </w:r>
      <w:r>
        <w:t xml:space="preserve"> – GeneratorControllerType definition</w:t>
      </w:r>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2127F8D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01D701"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C2D2C6" w14:textId="77777777" w:rsidR="00C36D2F" w:rsidRDefault="00FB33AC">
            <w:pPr>
              <w:pStyle w:val="TableText"/>
            </w:pPr>
            <w:r>
              <w:rPr>
                <w:b/>
              </w:rPr>
              <w:t>Value</w:t>
            </w:r>
          </w:p>
        </w:tc>
      </w:tr>
      <w:tr w:rsidR="00C36D2F" w14:paraId="158287D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68A747"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CA0179" w14:textId="77777777" w:rsidR="00C36D2F" w:rsidRDefault="00FB33AC">
            <w:pPr>
              <w:pStyle w:val="TableText"/>
            </w:pPr>
            <w:r>
              <w:t>1:GeneratorControllerType</w:t>
            </w:r>
          </w:p>
        </w:tc>
      </w:tr>
      <w:tr w:rsidR="00C36D2F" w14:paraId="4BA1B8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196251"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C2A5BAD" w14:textId="77777777" w:rsidR="00C36D2F" w:rsidRDefault="00FB33AC">
            <w:pPr>
              <w:pStyle w:val="TableText"/>
            </w:pPr>
            <w:r>
              <w:t>False</w:t>
            </w:r>
          </w:p>
        </w:tc>
      </w:tr>
      <w:tr w:rsidR="00C36D2F" w14:paraId="16316E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B9347"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993982"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DB9AD3"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1B4310"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210431"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36BF51" w14:textId="77777777" w:rsidR="00C36D2F" w:rsidRDefault="00FB33AC">
            <w:pPr>
              <w:pStyle w:val="TableText"/>
            </w:pPr>
            <w:r>
              <w:rPr>
                <w:b/>
              </w:rPr>
              <w:t>Other</w:t>
            </w:r>
          </w:p>
        </w:tc>
      </w:tr>
      <w:tr w:rsidR="00C36D2F" w14:paraId="0177AB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3BA117" w14:textId="77777777" w:rsidR="00C36D2F" w:rsidRDefault="00FB33AC">
            <w:pPr>
              <w:pStyle w:val="TableText"/>
            </w:pPr>
            <w:r>
              <w:t>Subtype of the 2:ComponentType defined in OPC 10000-5, i.e. inheriting the InstanceDeclarations of that Node.</w:t>
            </w:r>
          </w:p>
        </w:tc>
      </w:tr>
      <w:tr w:rsidR="00C36D2F" w14:paraId="66F70C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3A3F6"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7EE2E4"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9B495E" w14:textId="77777777" w:rsidR="00C36D2F" w:rsidRDefault="00FB33AC">
            <w:pPr>
              <w:pStyle w:val="TableTextWithTabs"/>
            </w:pPr>
            <w:r>
              <w:t>ControllerFamily</w:t>
            </w:r>
          </w:p>
        </w:tc>
        <w:tc>
          <w:tcPr>
            <w:tcW w:w="1275" w:type="dxa"/>
            <w:tcBorders>
              <w:top w:val="single" w:sz="4" w:space="0" w:color="auto"/>
              <w:left w:val="single" w:sz="4" w:space="0" w:color="auto"/>
              <w:bottom w:val="single" w:sz="4" w:space="0" w:color="auto"/>
              <w:right w:val="single" w:sz="4" w:space="0" w:color="auto"/>
            </w:tcBorders>
          </w:tcPr>
          <w:p w14:paraId="63C2F0B6"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CCF98D"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DB6B3B" w14:textId="77777777" w:rsidR="00C36D2F" w:rsidRDefault="00FB33AC">
            <w:pPr>
              <w:pStyle w:val="TableText"/>
            </w:pPr>
            <w:r>
              <w:t>O</w:t>
            </w:r>
          </w:p>
        </w:tc>
      </w:tr>
      <w:tr w:rsidR="00C36D2F" w14:paraId="2EABFB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32D99"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C3D2B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948293" w14:textId="77777777" w:rsidR="00C36D2F" w:rsidRDefault="00FB33AC">
            <w:pPr>
              <w:pStyle w:val="TableTextWithTabs"/>
            </w:pPr>
            <w:r>
              <w:t>FirmwareVersion</w:t>
            </w:r>
          </w:p>
        </w:tc>
        <w:tc>
          <w:tcPr>
            <w:tcW w:w="1275" w:type="dxa"/>
            <w:tcBorders>
              <w:top w:val="single" w:sz="4" w:space="0" w:color="auto"/>
              <w:left w:val="single" w:sz="4" w:space="0" w:color="auto"/>
              <w:bottom w:val="single" w:sz="4" w:space="0" w:color="auto"/>
              <w:right w:val="single" w:sz="4" w:space="0" w:color="auto"/>
            </w:tcBorders>
          </w:tcPr>
          <w:p w14:paraId="063AEF3D"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65A8D2E"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BD5E20" w14:textId="77777777" w:rsidR="00C36D2F" w:rsidRDefault="00FB33AC">
            <w:pPr>
              <w:pStyle w:val="TableText"/>
            </w:pPr>
            <w:r>
              <w:t>O</w:t>
            </w:r>
          </w:p>
        </w:tc>
      </w:tr>
      <w:tr w:rsidR="00C36D2F" w14:paraId="16E84D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6A157C"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60597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E68068" w14:textId="77777777" w:rsidR="00C36D2F" w:rsidRDefault="00FB33AC">
            <w:pPr>
              <w:pStyle w:val="TableTextWithTabs"/>
            </w:pPr>
            <w:r>
              <w:t>ApplicationSoftwareVersion</w:t>
            </w:r>
          </w:p>
        </w:tc>
        <w:tc>
          <w:tcPr>
            <w:tcW w:w="1275" w:type="dxa"/>
            <w:tcBorders>
              <w:top w:val="single" w:sz="4" w:space="0" w:color="auto"/>
              <w:left w:val="single" w:sz="4" w:space="0" w:color="auto"/>
              <w:bottom w:val="single" w:sz="4" w:space="0" w:color="auto"/>
              <w:right w:val="single" w:sz="4" w:space="0" w:color="auto"/>
            </w:tcBorders>
          </w:tcPr>
          <w:p w14:paraId="7A0FD2BC"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AF31057"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C53A7A" w14:textId="77777777" w:rsidR="00C36D2F" w:rsidRDefault="00FB33AC">
            <w:pPr>
              <w:pStyle w:val="TableText"/>
            </w:pPr>
            <w:r>
              <w:t>O</w:t>
            </w:r>
          </w:p>
        </w:tc>
      </w:tr>
      <w:tr w:rsidR="00C36D2F" w14:paraId="690079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BA55CF"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22138D"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CC0CB2" w14:textId="77777777" w:rsidR="00C36D2F" w:rsidRDefault="00FB33AC">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6DB8100E"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93497B"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42E1FC" w14:textId="77777777" w:rsidR="00C36D2F" w:rsidRDefault="00FB33AC">
            <w:pPr>
              <w:pStyle w:val="TableText"/>
            </w:pPr>
            <w:r>
              <w:t>O</w:t>
            </w:r>
          </w:p>
        </w:tc>
      </w:tr>
      <w:tr w:rsidR="00C36D2F" w14:paraId="52335F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55DD4"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CA7C4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E61827" w14:textId="77777777" w:rsidR="00C36D2F" w:rsidRDefault="00FB33AC">
            <w:pPr>
              <w:pStyle w:val="TableTextWithTabs"/>
            </w:pPr>
            <w:r>
              <w:t>InAutoMode</w:t>
            </w:r>
          </w:p>
        </w:tc>
        <w:tc>
          <w:tcPr>
            <w:tcW w:w="1275" w:type="dxa"/>
            <w:tcBorders>
              <w:top w:val="single" w:sz="4" w:space="0" w:color="auto"/>
              <w:left w:val="single" w:sz="4" w:space="0" w:color="auto"/>
              <w:bottom w:val="single" w:sz="4" w:space="0" w:color="auto"/>
              <w:right w:val="single" w:sz="4" w:space="0" w:color="auto"/>
            </w:tcBorders>
          </w:tcPr>
          <w:p w14:paraId="5C2D978F"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B25D919"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7FA08D2" w14:textId="77777777" w:rsidR="00C36D2F" w:rsidRDefault="00FB33AC">
            <w:pPr>
              <w:pStyle w:val="TableText"/>
            </w:pPr>
            <w:r>
              <w:t>O</w:t>
            </w:r>
          </w:p>
        </w:tc>
      </w:tr>
      <w:tr w:rsidR="00C36D2F" w14:paraId="17E63E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FABF86"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05C639"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3FB872" w14:textId="77777777" w:rsidR="00C36D2F" w:rsidRDefault="00FB33AC">
            <w:pPr>
              <w:pStyle w:val="TableTextWithTabs"/>
            </w:pPr>
            <w:r>
              <w:t>NotInAuto</w:t>
            </w:r>
          </w:p>
        </w:tc>
        <w:tc>
          <w:tcPr>
            <w:tcW w:w="1275" w:type="dxa"/>
            <w:tcBorders>
              <w:top w:val="single" w:sz="4" w:space="0" w:color="auto"/>
              <w:left w:val="single" w:sz="4" w:space="0" w:color="auto"/>
              <w:bottom w:val="single" w:sz="4" w:space="0" w:color="auto"/>
              <w:right w:val="single" w:sz="4" w:space="0" w:color="auto"/>
            </w:tcBorders>
          </w:tcPr>
          <w:p w14:paraId="575885F2"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09AE769"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630FA44" w14:textId="77777777" w:rsidR="00C36D2F" w:rsidRDefault="00FB33AC">
            <w:pPr>
              <w:pStyle w:val="TableText"/>
            </w:pPr>
            <w:r>
              <w:t>O</w:t>
            </w:r>
          </w:p>
        </w:tc>
      </w:tr>
      <w:tr w:rsidR="00C36D2F" w14:paraId="76FA91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CAC9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CEE293D"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69027" w14:textId="77777777" w:rsidR="00C36D2F" w:rsidRDefault="00FB33AC">
            <w:pPr>
              <w:pStyle w:val="TableTextWithTabs"/>
            </w:pPr>
            <w:r>
              <w:t>RemoteStartEnabled</w:t>
            </w:r>
          </w:p>
        </w:tc>
        <w:tc>
          <w:tcPr>
            <w:tcW w:w="1275" w:type="dxa"/>
            <w:tcBorders>
              <w:top w:val="single" w:sz="4" w:space="0" w:color="auto"/>
              <w:left w:val="single" w:sz="4" w:space="0" w:color="auto"/>
              <w:bottom w:val="single" w:sz="4" w:space="0" w:color="auto"/>
              <w:right w:val="single" w:sz="4" w:space="0" w:color="auto"/>
            </w:tcBorders>
          </w:tcPr>
          <w:p w14:paraId="78792B83"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4259670"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6FE6D2" w14:textId="77777777" w:rsidR="00C36D2F" w:rsidRDefault="00FB33AC">
            <w:pPr>
              <w:pStyle w:val="TableText"/>
            </w:pPr>
            <w:r>
              <w:t>O</w:t>
            </w:r>
          </w:p>
        </w:tc>
      </w:tr>
      <w:tr w:rsidR="00C36D2F" w14:paraId="05A2F8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6C7416"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F58E8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CB6815" w14:textId="77777777" w:rsidR="00C36D2F" w:rsidRDefault="00FB33AC">
            <w:pPr>
              <w:pStyle w:val="TableTextWithTabs"/>
            </w:pPr>
            <w:r>
              <w:t>RemoteControlEnabled</w:t>
            </w:r>
          </w:p>
        </w:tc>
        <w:tc>
          <w:tcPr>
            <w:tcW w:w="1275" w:type="dxa"/>
            <w:tcBorders>
              <w:top w:val="single" w:sz="4" w:space="0" w:color="auto"/>
              <w:left w:val="single" w:sz="4" w:space="0" w:color="auto"/>
              <w:bottom w:val="single" w:sz="4" w:space="0" w:color="auto"/>
              <w:right w:val="single" w:sz="4" w:space="0" w:color="auto"/>
            </w:tcBorders>
          </w:tcPr>
          <w:p w14:paraId="28DCA0A4"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60B95DE"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36FBCE1" w14:textId="77777777" w:rsidR="00C36D2F" w:rsidRDefault="00FB33AC">
            <w:pPr>
              <w:pStyle w:val="TableText"/>
            </w:pPr>
            <w:r>
              <w:t>O</w:t>
            </w:r>
          </w:p>
        </w:tc>
      </w:tr>
      <w:tr w:rsidR="00C36D2F" w14:paraId="58260A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48011A"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D1F18D"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F265BA" w14:textId="77777777" w:rsidR="00C36D2F" w:rsidRDefault="00FB33AC">
            <w:pPr>
              <w:pStyle w:val="TableTextWithTabs"/>
            </w:pPr>
            <w:r>
              <w:t>CloudConnected</w:t>
            </w:r>
          </w:p>
        </w:tc>
        <w:tc>
          <w:tcPr>
            <w:tcW w:w="1275" w:type="dxa"/>
            <w:tcBorders>
              <w:top w:val="single" w:sz="4" w:space="0" w:color="auto"/>
              <w:left w:val="single" w:sz="4" w:space="0" w:color="auto"/>
              <w:bottom w:val="single" w:sz="4" w:space="0" w:color="auto"/>
              <w:right w:val="single" w:sz="4" w:space="0" w:color="auto"/>
            </w:tcBorders>
          </w:tcPr>
          <w:p w14:paraId="577EB76B"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0D3926"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4FBF47C" w14:textId="77777777" w:rsidR="00C36D2F" w:rsidRDefault="00FB33AC">
            <w:pPr>
              <w:pStyle w:val="TableText"/>
            </w:pPr>
            <w:r>
              <w:t>O</w:t>
            </w:r>
          </w:p>
        </w:tc>
      </w:tr>
      <w:tr w:rsidR="00C36D2F" w14:paraId="467FAC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C9461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18B05D"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687377" w14:textId="77777777" w:rsidR="00C36D2F" w:rsidRDefault="00FB33AC">
            <w:pPr>
              <w:pStyle w:val="TableTextWithTabs"/>
            </w:pPr>
            <w:r>
              <w:t>ModbusEnabled</w:t>
            </w:r>
          </w:p>
        </w:tc>
        <w:tc>
          <w:tcPr>
            <w:tcW w:w="1275" w:type="dxa"/>
            <w:tcBorders>
              <w:top w:val="single" w:sz="4" w:space="0" w:color="auto"/>
              <w:left w:val="single" w:sz="4" w:space="0" w:color="auto"/>
              <w:bottom w:val="single" w:sz="4" w:space="0" w:color="auto"/>
              <w:right w:val="single" w:sz="4" w:space="0" w:color="auto"/>
            </w:tcBorders>
          </w:tcPr>
          <w:p w14:paraId="0283B946"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230CDE5"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D7754A8" w14:textId="77777777" w:rsidR="00C36D2F" w:rsidRDefault="00FB33AC">
            <w:pPr>
              <w:pStyle w:val="TableText"/>
            </w:pPr>
            <w:r>
              <w:t>O</w:t>
            </w:r>
          </w:p>
        </w:tc>
      </w:tr>
      <w:tr w:rsidR="00C36D2F" w14:paraId="2B07A8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B7A1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7D2FE2"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7C4A6" w14:textId="77777777" w:rsidR="00C36D2F" w:rsidRDefault="00FB33AC">
            <w:pPr>
              <w:pStyle w:val="TableTextWithTabs"/>
            </w:pPr>
            <w:r>
              <w:t>SignalStrength</w:t>
            </w:r>
          </w:p>
        </w:tc>
        <w:tc>
          <w:tcPr>
            <w:tcW w:w="1275" w:type="dxa"/>
            <w:tcBorders>
              <w:top w:val="single" w:sz="4" w:space="0" w:color="auto"/>
              <w:left w:val="single" w:sz="4" w:space="0" w:color="auto"/>
              <w:bottom w:val="single" w:sz="4" w:space="0" w:color="auto"/>
              <w:right w:val="single" w:sz="4" w:space="0" w:color="auto"/>
            </w:tcBorders>
          </w:tcPr>
          <w:p w14:paraId="65C1FAED"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E345F75"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005CF4" w14:textId="77777777" w:rsidR="00C36D2F" w:rsidRDefault="00FB33AC">
            <w:pPr>
              <w:pStyle w:val="TableText"/>
            </w:pPr>
            <w:r>
              <w:t>O</w:t>
            </w:r>
          </w:p>
        </w:tc>
      </w:tr>
      <w:tr w:rsidR="00C36D2F" w14:paraId="5FCE450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233EC8" w14:textId="77777777" w:rsidR="00C36D2F" w:rsidRDefault="00FB33AC">
            <w:pPr>
              <w:pStyle w:val="TableText"/>
            </w:pPr>
            <w:r>
              <w:rPr>
                <w:b/>
              </w:rPr>
              <w:t>Conformance Units</w:t>
            </w:r>
          </w:p>
        </w:tc>
      </w:tr>
      <w:tr w:rsidR="00C36D2F" w14:paraId="073A72E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C0C87E" w14:textId="77777777" w:rsidR="00C36D2F" w:rsidRDefault="00FB33AC">
            <w:pPr>
              <w:pStyle w:val="TableText"/>
            </w:pPr>
            <w:r>
              <w:t>GEN-Components</w:t>
            </w:r>
          </w:p>
        </w:tc>
      </w:tr>
    </w:tbl>
    <w:p w14:paraId="5DCE2D22" w14:textId="77777777" w:rsidR="00C36D2F" w:rsidRDefault="00C36D2F">
      <w:pPr>
        <w:pStyle w:val="spacer"/>
      </w:pPr>
    </w:p>
    <w:p w14:paraId="407D20FC" w14:textId="77777777" w:rsidR="00C36D2F" w:rsidRDefault="00FB33AC">
      <w:pPr>
        <w:pStyle w:val="Heading2"/>
      </w:pPr>
      <w:bookmarkStart w:id="373" w:name="_Clause_c7_13"/>
      <w:bookmarkStart w:id="374" w:name="_Toc237361840"/>
      <w:r>
        <w:lastRenderedPageBreak/>
        <w:t>GeneratorRatingType</w:t>
      </w:r>
      <w:bookmarkEnd w:id="373"/>
      <w:bookmarkEnd w:id="374"/>
    </w:p>
    <w:p w14:paraId="423E3F85" w14:textId="77777777" w:rsidR="00C36D2F" w:rsidRDefault="00FB33AC">
      <w:pPr>
        <w:pStyle w:val="PARAGRAPH"/>
      </w:pPr>
      <w:r>
        <w:t>A single nameplate power rating point of a generator set for a given application/duty (ISO 8528).</w:t>
      </w:r>
    </w:p>
    <w:p w14:paraId="6EA44635" w14:textId="34DD748E" w:rsidR="00C36D2F" w:rsidRDefault="00FB33AC">
      <w:pPr>
        <w:pStyle w:val="TABLE-title"/>
      </w:pPr>
      <w:bookmarkStart w:id="375" w:name="_Tab_c7_13_def"/>
      <w:bookmarkStart w:id="376" w:name="_Toc237361934"/>
      <w:r>
        <w:t xml:space="preserve">Table </w:t>
      </w:r>
      <w:r>
        <w:fldChar w:fldCharType="begin"/>
      </w:r>
      <w:r>
        <w:instrText xml:space="preserve"> SEQ Table \* ARABIC </w:instrText>
      </w:r>
      <w:r>
        <w:fldChar w:fldCharType="separate"/>
      </w:r>
      <w:r w:rsidR="007C60F1">
        <w:rPr>
          <w:noProof/>
        </w:rPr>
        <w:t>38</w:t>
      </w:r>
      <w:r>
        <w:fldChar w:fldCharType="end"/>
      </w:r>
      <w:r>
        <w:t xml:space="preserve"> – GeneratorRatingType definition</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685720E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14:textId="77777777" w:rsidR="00C36D2F" w:rsidRDefault="00FB33AC">
            <w:pPr>
              <w:pStyle w:val="TableText"/>
            </w:pPr>
            <w:r>
              <w:rPr>
                <w:b/>
              </w:rPr>
              <w:t>Value</w:t>
            </w:r>
          </w:p>
        </w:tc>
      </w:tr>
      <w:tr w:rsidR="00C36D2F" w14:paraId="7196D42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6E9F7"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14:textId="77777777" w:rsidR="00C36D2F" w:rsidRDefault="00FB33AC">
            <w:pPr>
              <w:pStyle w:val="TableText"/>
            </w:pPr>
            <w:r>
              <w:t>1:GeneratorRatingType</w:t>
            </w:r>
          </w:p>
        </w:tc>
      </w:tr>
      <w:tr w:rsidR="00C36D2F" w14:paraId="4254BA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E56BF"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14:textId="77777777" w:rsidR="00C36D2F" w:rsidRDefault="00FB33AC">
            <w:pPr>
              <w:pStyle w:val="TableText"/>
            </w:pPr>
            <w:r>
              <w:t>False</w:t>
            </w:r>
          </w:p>
        </w:tc>
      </w:tr>
      <w:tr w:rsidR="00C36D2F" w14:paraId="47714F5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2B07C7"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5413D"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6CB9CA"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027967"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8658DC"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6C1DFD" w14:textId="77777777" w:rsidR="00C36D2F" w:rsidRDefault="00FB33AC">
            <w:pPr>
              <w:pStyle w:val="TableText"/>
            </w:pPr>
            <w:r>
              <w:rPr>
                <w:b/>
              </w:rPr>
              <w:t>Other</w:t>
            </w:r>
          </w:p>
        </w:tc>
      </w:tr>
      <w:tr w:rsidR="00C36D2F" w14:paraId="60FCE02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14:textId="77777777" w:rsidR="00C36D2F" w:rsidRDefault="00FB33AC">
            <w:pPr>
              <w:pStyle w:val="TableText"/>
            </w:pPr>
            <w:r>
              <w:t>Subtype of the 0:BaseObjectType defined in OPC 10000-5, i.e. inheriting the InstanceDeclarations of that Node.</w:t>
            </w:r>
          </w:p>
        </w:tc>
      </w:tr>
      <w:tr w:rsidR="00C36D2F" w14:paraId="602FBF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B6286"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417B2E"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9FA4F0" w14:textId="77777777" w:rsidR="00C36D2F" w:rsidRDefault="00FB33AC">
            <w:pPr>
              <w:pStyle w:val="TableTextWithTabs"/>
            </w:pPr>
            <w:r>
              <w:t>ApplicationRating</w:t>
            </w:r>
          </w:p>
        </w:tc>
        <w:tc>
          <w:tcPr>
            <w:tcW w:w="1275" w:type="dxa"/>
            <w:tcBorders>
              <w:top w:val="single" w:sz="4" w:space="0" w:color="auto"/>
              <w:left w:val="single" w:sz="4" w:space="0" w:color="auto"/>
              <w:bottom w:val="single" w:sz="4" w:space="0" w:color="auto"/>
              <w:right w:val="single" w:sz="4" w:space="0" w:color="auto"/>
            </w:tcBorders>
          </w:tcPr>
          <w:p w14:paraId="35BFAE5E" w14:textId="77777777" w:rsidR="00C36D2F" w:rsidRDefault="00FB33AC">
            <w:pPr>
              <w:pStyle w:val="TableText"/>
            </w:pPr>
            <w:r>
              <w:t>GeneratorApplicationRatingEnum</w:t>
            </w:r>
          </w:p>
        </w:tc>
        <w:tc>
          <w:tcPr>
            <w:tcW w:w="1843" w:type="dxa"/>
            <w:tcBorders>
              <w:top w:val="single" w:sz="4" w:space="0" w:color="auto"/>
              <w:left w:val="single" w:sz="4" w:space="0" w:color="auto"/>
              <w:bottom w:val="single" w:sz="4" w:space="0" w:color="auto"/>
              <w:right w:val="single" w:sz="4" w:space="0" w:color="auto"/>
            </w:tcBorders>
          </w:tcPr>
          <w:p w14:paraId="707D1AD1"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CDC0C7E" w14:textId="77777777" w:rsidR="00C36D2F" w:rsidRDefault="00FB33AC">
            <w:pPr>
              <w:pStyle w:val="TableText"/>
            </w:pPr>
            <w:r>
              <w:t>M</w:t>
            </w:r>
          </w:p>
        </w:tc>
      </w:tr>
      <w:tr w:rsidR="00C36D2F" w14:paraId="22DB76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4835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1115DB"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87814" w14:textId="77777777" w:rsidR="00C36D2F" w:rsidRDefault="00FB33AC">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714C5826"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8AEE193"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E8B11E" w14:textId="77777777" w:rsidR="00C36D2F" w:rsidRDefault="00FB33AC">
            <w:pPr>
              <w:pStyle w:val="TableText"/>
            </w:pPr>
            <w:r>
              <w:t>M</w:t>
            </w:r>
          </w:p>
        </w:tc>
      </w:tr>
      <w:tr w:rsidR="00C36D2F" w14:paraId="5859FE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6E7F4"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C6FAC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A9738" w14:textId="77777777" w:rsidR="00C36D2F" w:rsidRDefault="00FB33AC">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59BFF616"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2DFE02F"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C633248" w14:textId="77777777" w:rsidR="00C36D2F" w:rsidRDefault="00FB33AC">
            <w:pPr>
              <w:pStyle w:val="TableText"/>
            </w:pPr>
            <w:r>
              <w:t>O</w:t>
            </w:r>
          </w:p>
        </w:tc>
      </w:tr>
      <w:tr w:rsidR="00C36D2F" w14:paraId="0F8527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787D21"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A3769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7F7337" w14:textId="77777777" w:rsidR="00C36D2F" w:rsidRDefault="00FB33AC">
            <w:pPr>
              <w:pStyle w:val="TableTextWithTabs"/>
            </w:pPr>
            <w:r>
              <w:t>RatedPowerFactor</w:t>
            </w:r>
          </w:p>
        </w:tc>
        <w:tc>
          <w:tcPr>
            <w:tcW w:w="1275" w:type="dxa"/>
            <w:tcBorders>
              <w:top w:val="single" w:sz="4" w:space="0" w:color="auto"/>
              <w:left w:val="single" w:sz="4" w:space="0" w:color="auto"/>
              <w:bottom w:val="single" w:sz="4" w:space="0" w:color="auto"/>
              <w:right w:val="single" w:sz="4" w:space="0" w:color="auto"/>
            </w:tcBorders>
          </w:tcPr>
          <w:p w14:paraId="14BA2214"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9E909BE"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C5A1DED" w14:textId="77777777" w:rsidR="00C36D2F" w:rsidRDefault="00FB33AC">
            <w:pPr>
              <w:pStyle w:val="TableText"/>
            </w:pPr>
            <w:r>
              <w:t>O</w:t>
            </w:r>
          </w:p>
        </w:tc>
      </w:tr>
      <w:tr w:rsidR="00C36D2F" w14:paraId="023615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F295A6"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F8E5E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C6175E" w14:textId="77777777" w:rsidR="00C36D2F" w:rsidRDefault="00FB33AC">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2D5929EE"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9E798C"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B5BDEC" w14:textId="77777777" w:rsidR="00C36D2F" w:rsidRDefault="00FB33AC">
            <w:pPr>
              <w:pStyle w:val="TableText"/>
            </w:pPr>
            <w:r>
              <w:t>O</w:t>
            </w:r>
          </w:p>
        </w:tc>
      </w:tr>
      <w:tr w:rsidR="00C36D2F" w14:paraId="6FD721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AE707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4D7788"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269E0B" w14:textId="77777777" w:rsidR="00C36D2F" w:rsidRDefault="00FB33AC">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6ED0687D"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0F4F055"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7885FB" w14:textId="77777777" w:rsidR="00C36D2F" w:rsidRDefault="00FB33AC">
            <w:pPr>
              <w:pStyle w:val="TableText"/>
            </w:pPr>
            <w:r>
              <w:t>O</w:t>
            </w:r>
          </w:p>
        </w:tc>
      </w:tr>
      <w:tr w:rsidR="00C36D2F" w14:paraId="2B3040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7073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8E814C"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C06D97" w14:textId="77777777" w:rsidR="00C36D2F" w:rsidRDefault="00FB33AC">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4B1330E8"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09FD22"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39BCD22" w14:textId="77777777" w:rsidR="00C36D2F" w:rsidRDefault="00FB33AC">
            <w:pPr>
              <w:pStyle w:val="TableText"/>
            </w:pPr>
            <w:r>
              <w:t>O</w:t>
            </w:r>
          </w:p>
        </w:tc>
      </w:tr>
      <w:tr w:rsidR="00C36D2F" w14:paraId="7534AF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82D03B"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1CF07D"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A0663F" w14:textId="77777777" w:rsidR="00C36D2F" w:rsidRDefault="00FB33AC">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35DB6459"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937B537"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B6932E" w14:textId="77777777" w:rsidR="00C36D2F" w:rsidRDefault="00FB33AC">
            <w:pPr>
              <w:pStyle w:val="TableText"/>
            </w:pPr>
            <w:r>
              <w:t>O</w:t>
            </w:r>
          </w:p>
        </w:tc>
      </w:tr>
      <w:tr w:rsidR="00C36D2F" w14:paraId="012AA1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42C401"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47E5F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A7F436" w14:textId="77777777" w:rsidR="00C36D2F" w:rsidRDefault="00FB33AC">
            <w:pPr>
              <w:pStyle w:val="TableTextWithTabs"/>
            </w:pPr>
            <w:r>
              <w:t>PhaseCount</w:t>
            </w:r>
          </w:p>
        </w:tc>
        <w:tc>
          <w:tcPr>
            <w:tcW w:w="1275" w:type="dxa"/>
            <w:tcBorders>
              <w:top w:val="single" w:sz="4" w:space="0" w:color="auto"/>
              <w:left w:val="single" w:sz="4" w:space="0" w:color="auto"/>
              <w:bottom w:val="single" w:sz="4" w:space="0" w:color="auto"/>
              <w:right w:val="single" w:sz="4" w:space="0" w:color="auto"/>
            </w:tcBorders>
          </w:tcPr>
          <w:p w14:paraId="3EED79AE" w14:textId="77777777" w:rsidR="00C36D2F" w:rsidRDefault="00FB33AC">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168F74A6"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9C40C4" w14:textId="77777777" w:rsidR="00C36D2F" w:rsidRDefault="00FB33AC">
            <w:pPr>
              <w:pStyle w:val="TableText"/>
            </w:pPr>
            <w:r>
              <w:t>O</w:t>
            </w:r>
          </w:p>
        </w:tc>
      </w:tr>
      <w:tr w:rsidR="00C36D2F" w14:paraId="5B944A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0B55E8"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A753B3"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C5D43" w14:textId="77777777" w:rsidR="00C36D2F" w:rsidRDefault="00FB33AC">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0DFC7A0B" w14:textId="77777777" w:rsidR="00C36D2F" w:rsidRDefault="00FB33AC">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449567C4"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48D1736" w14:textId="77777777" w:rsidR="00C36D2F" w:rsidRDefault="00FB33AC">
            <w:pPr>
              <w:pStyle w:val="TableText"/>
            </w:pPr>
            <w:r>
              <w:t>O</w:t>
            </w:r>
          </w:p>
        </w:tc>
      </w:tr>
      <w:tr w:rsidR="00C36D2F" w14:paraId="62EB01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765FC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068FB1"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C22BA1" w14:textId="77777777" w:rsidR="00C36D2F" w:rsidRDefault="00FB33AC">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0CA2D137"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80EFDFF"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3BE3B8E" w14:textId="77777777" w:rsidR="00C36D2F" w:rsidRDefault="00FB33AC">
            <w:pPr>
              <w:pStyle w:val="TableText"/>
            </w:pPr>
            <w:r>
              <w:t>O</w:t>
            </w:r>
          </w:p>
        </w:tc>
      </w:tr>
      <w:tr w:rsidR="00C36D2F" w14:paraId="6C987F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6E7BA1"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3AF2F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7356CB" w14:textId="77777777" w:rsidR="00C36D2F" w:rsidRDefault="00FB33AC">
            <w:pPr>
              <w:pStyle w:val="TableTextWithTabs"/>
            </w:pPr>
            <w:r>
              <w:t>Altitude</w:t>
            </w:r>
          </w:p>
        </w:tc>
        <w:tc>
          <w:tcPr>
            <w:tcW w:w="1275" w:type="dxa"/>
            <w:tcBorders>
              <w:top w:val="single" w:sz="4" w:space="0" w:color="auto"/>
              <w:left w:val="single" w:sz="4" w:space="0" w:color="auto"/>
              <w:bottom w:val="single" w:sz="4" w:space="0" w:color="auto"/>
              <w:right w:val="single" w:sz="4" w:space="0" w:color="auto"/>
            </w:tcBorders>
          </w:tcPr>
          <w:p w14:paraId="746452E2"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DC99192"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454916" w14:textId="77777777" w:rsidR="00C36D2F" w:rsidRDefault="00FB33AC">
            <w:pPr>
              <w:pStyle w:val="TableText"/>
            </w:pPr>
            <w:r>
              <w:t>O</w:t>
            </w:r>
          </w:p>
        </w:tc>
      </w:tr>
      <w:tr w:rsidR="00C36D2F" w14:paraId="314DF00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856845" w14:textId="77777777" w:rsidR="00C36D2F" w:rsidRDefault="00FB33AC">
            <w:pPr>
              <w:pStyle w:val="TableText"/>
            </w:pPr>
            <w:r>
              <w:rPr>
                <w:b/>
              </w:rPr>
              <w:t>Conformance Units</w:t>
            </w:r>
          </w:p>
        </w:tc>
      </w:tr>
      <w:tr w:rsidR="00C36D2F" w14:paraId="15FF321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CEBFDE" w14:textId="77777777" w:rsidR="00C36D2F" w:rsidRDefault="00FB33AC">
            <w:pPr>
              <w:pStyle w:val="TableText"/>
            </w:pPr>
            <w:r>
              <w:t>GEN-Rating</w:t>
            </w:r>
          </w:p>
        </w:tc>
      </w:tr>
    </w:tbl>
    <w:p w14:paraId="7980C9D7" w14:textId="77777777" w:rsidR="00C36D2F" w:rsidRDefault="00C36D2F">
      <w:pPr>
        <w:pStyle w:val="spacer"/>
      </w:pPr>
    </w:p>
    <w:p w14:paraId="1E53EC04" w14:textId="77777777" w:rsidR="00C36D2F" w:rsidRDefault="00FB33AC">
      <w:pPr>
        <w:pStyle w:val="Heading2"/>
      </w:pPr>
      <w:bookmarkStart w:id="377" w:name="_Clause_c7_14"/>
      <w:bookmarkStart w:id="378" w:name="_Toc237361841"/>
      <w:r>
        <w:t>GeneratorSetType</w:t>
      </w:r>
      <w:bookmarkEnd w:id="377"/>
      <w:bookmarkEnd w:id="378"/>
    </w:p>
    <w:p w14:paraId="1AE08108" w14:textId="77777777" w:rsidR="00C36D2F" w:rsidRDefault="00FB33AC">
      <w:pPr>
        <w:pStyle w:val="PARAGRAPH"/>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p w14:paraId="6B943C88" w14:textId="6AF5AF43" w:rsidR="00C36D2F" w:rsidRDefault="00FB33AC">
      <w:pPr>
        <w:pStyle w:val="TABLE-title"/>
      </w:pPr>
      <w:bookmarkStart w:id="379" w:name="_Tab_c7_14_def"/>
      <w:bookmarkStart w:id="380" w:name="_Toc237361935"/>
      <w:r>
        <w:lastRenderedPageBreak/>
        <w:t xml:space="preserve">Table </w:t>
      </w:r>
      <w:r>
        <w:fldChar w:fldCharType="begin"/>
      </w:r>
      <w:r>
        <w:instrText xml:space="preserve"> SEQ Table \* ARABIC </w:instrText>
      </w:r>
      <w:r>
        <w:fldChar w:fldCharType="separate"/>
      </w:r>
      <w:r w:rsidR="007C60F1">
        <w:rPr>
          <w:noProof/>
        </w:rPr>
        <w:t>39</w:t>
      </w:r>
      <w:r>
        <w:fldChar w:fldCharType="end"/>
      </w:r>
      <w:r>
        <w:t xml:space="preserve"> – GeneratorSetType definition</w:t>
      </w:r>
      <w:bookmarkEnd w:id="379"/>
      <w:bookmarkEnd w:id="3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7A3055A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F3EE28"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5494C75" w14:textId="77777777" w:rsidR="00C36D2F" w:rsidRDefault="00FB33AC">
            <w:pPr>
              <w:pStyle w:val="TableText"/>
            </w:pPr>
            <w:r>
              <w:rPr>
                <w:b/>
              </w:rPr>
              <w:t>Value</w:t>
            </w:r>
          </w:p>
        </w:tc>
      </w:tr>
      <w:tr w:rsidR="00C36D2F" w14:paraId="2B527FD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D651D6"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1C3040" w14:textId="77777777" w:rsidR="00C36D2F" w:rsidRDefault="00FB33AC">
            <w:pPr>
              <w:pStyle w:val="TableText"/>
            </w:pPr>
            <w:r>
              <w:t>1:GeneratorSetType</w:t>
            </w:r>
          </w:p>
        </w:tc>
      </w:tr>
      <w:tr w:rsidR="00C36D2F" w14:paraId="17005B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9566F5"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24332A" w14:textId="77777777" w:rsidR="00C36D2F" w:rsidRDefault="00FB33AC">
            <w:pPr>
              <w:pStyle w:val="TableText"/>
            </w:pPr>
            <w:r>
              <w:t>False</w:t>
            </w:r>
          </w:p>
        </w:tc>
      </w:tr>
      <w:tr w:rsidR="00C36D2F" w14:paraId="03B9FD9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8A8547"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0D354F"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40925C"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D6915B"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4C1963"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95E07E" w14:textId="77777777" w:rsidR="00C36D2F" w:rsidRDefault="00FB33AC">
            <w:pPr>
              <w:pStyle w:val="TableText"/>
            </w:pPr>
            <w:r>
              <w:rPr>
                <w:b/>
              </w:rPr>
              <w:t>Other</w:t>
            </w:r>
          </w:p>
        </w:tc>
      </w:tr>
      <w:tr w:rsidR="00C36D2F" w14:paraId="11428B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D7C3A9" w14:textId="77777777" w:rsidR="00C36D2F" w:rsidRDefault="00FB33AC">
            <w:pPr>
              <w:pStyle w:val="TableText"/>
            </w:pPr>
            <w:r>
              <w:t>Subtype of the 2:DeviceType defined in OPC 10000-5, i.e. inheriting the InstanceDeclarations of that Node.</w:t>
            </w:r>
          </w:p>
        </w:tc>
      </w:tr>
      <w:tr w:rsidR="00C36D2F" w14:paraId="40EAF0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6A467" w14:textId="77777777" w:rsidR="00C36D2F" w:rsidRDefault="00FB33AC">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32F2F67F"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9FCF78B" w14:textId="77777777" w:rsidR="00C36D2F" w:rsidRDefault="00FB33AC">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5D24654D"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0290A195" w14:textId="77777777" w:rsidR="00C36D2F" w:rsidRDefault="00FB33AC">
            <w:pPr>
              <w:pStyle w:val="TableText"/>
            </w:pPr>
            <w:r>
              <w:t>GeneratorIdentificationType</w:t>
            </w:r>
          </w:p>
        </w:tc>
        <w:tc>
          <w:tcPr>
            <w:tcW w:w="851" w:type="dxa"/>
            <w:tcBorders>
              <w:top w:val="single" w:sz="4" w:space="0" w:color="auto"/>
              <w:left w:val="single" w:sz="4" w:space="0" w:color="auto"/>
              <w:bottom w:val="single" w:sz="4" w:space="0" w:color="auto"/>
              <w:right w:val="single" w:sz="4" w:space="0" w:color="auto"/>
            </w:tcBorders>
          </w:tcPr>
          <w:p w14:paraId="1AC8359E" w14:textId="77777777" w:rsidR="00C36D2F" w:rsidRDefault="00FB33AC">
            <w:pPr>
              <w:pStyle w:val="TableText"/>
            </w:pPr>
            <w:r>
              <w:t>M</w:t>
            </w:r>
          </w:p>
        </w:tc>
      </w:tr>
      <w:tr w:rsidR="00C36D2F" w14:paraId="102477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2720E" w14:textId="77777777" w:rsidR="00C36D2F" w:rsidRDefault="00FB33AC">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7083AA47"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6304517" w14:textId="77777777" w:rsidR="00C36D2F" w:rsidRDefault="00FB33AC">
            <w:pPr>
              <w:pStyle w:val="TableTextWithTabs"/>
            </w:pPr>
            <w:r>
              <w:t>MachineryBuildingBlocks</w:t>
            </w:r>
          </w:p>
        </w:tc>
        <w:tc>
          <w:tcPr>
            <w:tcW w:w="1275" w:type="dxa"/>
            <w:tcBorders>
              <w:top w:val="single" w:sz="4" w:space="0" w:color="auto"/>
              <w:left w:val="single" w:sz="4" w:space="0" w:color="auto"/>
              <w:bottom w:val="single" w:sz="4" w:space="0" w:color="auto"/>
              <w:right w:val="single" w:sz="4" w:space="0" w:color="auto"/>
            </w:tcBorders>
          </w:tcPr>
          <w:p w14:paraId="70412F47"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3F8981C3" w14:textId="77777777" w:rsidR="00C36D2F" w:rsidRDefault="00FB33A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510D1AD" w14:textId="77777777" w:rsidR="00C36D2F" w:rsidRDefault="00FB33AC">
            <w:pPr>
              <w:pStyle w:val="TableText"/>
            </w:pPr>
            <w:r>
              <w:t>O</w:t>
            </w:r>
          </w:p>
        </w:tc>
      </w:tr>
      <w:tr w:rsidR="00C36D2F" w14:paraId="621049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2C353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00E5E6"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BB2327" w14:textId="77777777" w:rsidR="00C36D2F" w:rsidRDefault="00FB33AC">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5B7E62E4"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3EF1ABAD" w14:textId="77777777" w:rsidR="00C36D2F" w:rsidRDefault="00FB33AC">
            <w:pPr>
              <w:pStyle w:val="TableText"/>
            </w:pPr>
            <w:r>
              <w:t>GeneratorStateMachineType</w:t>
            </w:r>
          </w:p>
        </w:tc>
        <w:tc>
          <w:tcPr>
            <w:tcW w:w="851" w:type="dxa"/>
            <w:tcBorders>
              <w:top w:val="single" w:sz="4" w:space="0" w:color="auto"/>
              <w:left w:val="single" w:sz="4" w:space="0" w:color="auto"/>
              <w:bottom w:val="single" w:sz="4" w:space="0" w:color="auto"/>
              <w:right w:val="single" w:sz="4" w:space="0" w:color="auto"/>
            </w:tcBorders>
          </w:tcPr>
          <w:p w14:paraId="2FC3FC3C" w14:textId="77777777" w:rsidR="00C36D2F" w:rsidRDefault="00FB33AC">
            <w:pPr>
              <w:pStyle w:val="TableText"/>
            </w:pPr>
            <w:r>
              <w:t>M</w:t>
            </w:r>
          </w:p>
        </w:tc>
      </w:tr>
      <w:tr w:rsidR="00C36D2F" w14:paraId="25E232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3591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004A7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78C7F5" w14:textId="77777777" w:rsidR="00C36D2F" w:rsidRDefault="00FB33AC">
            <w:pPr>
              <w:pStyle w:val="TableTextWithTabs"/>
            </w:pPr>
            <w:r>
              <w:t>OperatingMode</w:t>
            </w:r>
          </w:p>
        </w:tc>
        <w:tc>
          <w:tcPr>
            <w:tcW w:w="1275" w:type="dxa"/>
            <w:tcBorders>
              <w:top w:val="single" w:sz="4" w:space="0" w:color="auto"/>
              <w:left w:val="single" w:sz="4" w:space="0" w:color="auto"/>
              <w:bottom w:val="single" w:sz="4" w:space="0" w:color="auto"/>
              <w:right w:val="single" w:sz="4" w:space="0" w:color="auto"/>
            </w:tcBorders>
          </w:tcPr>
          <w:p w14:paraId="7C1F5236" w14:textId="77777777" w:rsidR="00C36D2F" w:rsidRDefault="00FB33AC">
            <w:pPr>
              <w:pStyle w:val="TableText"/>
            </w:pPr>
            <w:r>
              <w:t>GeneratorOperatingModeEnum</w:t>
            </w:r>
          </w:p>
        </w:tc>
        <w:tc>
          <w:tcPr>
            <w:tcW w:w="1843" w:type="dxa"/>
            <w:tcBorders>
              <w:top w:val="single" w:sz="4" w:space="0" w:color="auto"/>
              <w:left w:val="single" w:sz="4" w:space="0" w:color="auto"/>
              <w:bottom w:val="single" w:sz="4" w:space="0" w:color="auto"/>
              <w:right w:val="single" w:sz="4" w:space="0" w:color="auto"/>
            </w:tcBorders>
          </w:tcPr>
          <w:p w14:paraId="1B0DF0BD"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86389ED" w14:textId="77777777" w:rsidR="00C36D2F" w:rsidRDefault="00FB33AC">
            <w:pPr>
              <w:pStyle w:val="TableText"/>
            </w:pPr>
            <w:r>
              <w:t>M</w:t>
            </w:r>
          </w:p>
        </w:tc>
      </w:tr>
      <w:tr w:rsidR="00C36D2F" w14:paraId="71BB7D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DE0CF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308E7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6A5D55" w14:textId="77777777" w:rsidR="00C36D2F" w:rsidRDefault="00FB33AC">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010092C1" w14:textId="77777777" w:rsidR="00C36D2F" w:rsidRDefault="00FB33AC">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40D1E173"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DAA563E" w14:textId="77777777" w:rsidR="00C36D2F" w:rsidRDefault="00FB33AC">
            <w:pPr>
              <w:pStyle w:val="TableText"/>
            </w:pPr>
            <w:r>
              <w:t>O</w:t>
            </w:r>
          </w:p>
        </w:tc>
      </w:tr>
      <w:tr w:rsidR="00C36D2F" w14:paraId="40BF36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B4590"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797363"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D64A8F" w14:textId="77777777" w:rsidR="00C36D2F" w:rsidRDefault="00FB33AC">
            <w:pPr>
              <w:pStyle w:val="TableTextWithTabs"/>
            </w:pPr>
            <w:r>
              <w:t>Application</w:t>
            </w:r>
          </w:p>
        </w:tc>
        <w:tc>
          <w:tcPr>
            <w:tcW w:w="1275" w:type="dxa"/>
            <w:tcBorders>
              <w:top w:val="single" w:sz="4" w:space="0" w:color="auto"/>
              <w:left w:val="single" w:sz="4" w:space="0" w:color="auto"/>
              <w:bottom w:val="single" w:sz="4" w:space="0" w:color="auto"/>
              <w:right w:val="single" w:sz="4" w:space="0" w:color="auto"/>
            </w:tcBorders>
          </w:tcPr>
          <w:p w14:paraId="7A966AE1"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013CB58"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7D4A1E" w14:textId="77777777" w:rsidR="00C36D2F" w:rsidRDefault="00FB33AC">
            <w:pPr>
              <w:pStyle w:val="TableText"/>
            </w:pPr>
            <w:r>
              <w:t>O</w:t>
            </w:r>
          </w:p>
        </w:tc>
      </w:tr>
      <w:tr w:rsidR="00C36D2F" w14:paraId="029A4A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0FE445"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C18AC11"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1AFBBC" w14:textId="77777777" w:rsidR="00C36D2F" w:rsidRDefault="00FB33AC">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14447E95"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768D3C6"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E8AF5EE" w14:textId="77777777" w:rsidR="00C36D2F" w:rsidRDefault="00FB33AC">
            <w:pPr>
              <w:pStyle w:val="TableText"/>
            </w:pPr>
            <w:r>
              <w:t>O</w:t>
            </w:r>
          </w:p>
        </w:tc>
      </w:tr>
      <w:tr w:rsidR="00C36D2F" w14:paraId="742248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04275"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F18518"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E0CD51" w14:textId="77777777" w:rsidR="00C36D2F" w:rsidRDefault="00FB33AC">
            <w:pPr>
              <w:pStyle w:val="TableTextWithTabs"/>
            </w:pPr>
            <w:r>
              <w:t>GeneratorBreakerAvailable</w:t>
            </w:r>
          </w:p>
        </w:tc>
        <w:tc>
          <w:tcPr>
            <w:tcW w:w="1275" w:type="dxa"/>
            <w:tcBorders>
              <w:top w:val="single" w:sz="4" w:space="0" w:color="auto"/>
              <w:left w:val="single" w:sz="4" w:space="0" w:color="auto"/>
              <w:bottom w:val="single" w:sz="4" w:space="0" w:color="auto"/>
              <w:right w:val="single" w:sz="4" w:space="0" w:color="auto"/>
            </w:tcBorders>
          </w:tcPr>
          <w:p w14:paraId="4F5E65AC"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EC792EB"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A2E5EDF" w14:textId="77777777" w:rsidR="00C36D2F" w:rsidRDefault="00FB33AC">
            <w:pPr>
              <w:pStyle w:val="TableText"/>
            </w:pPr>
            <w:r>
              <w:t>O</w:t>
            </w:r>
          </w:p>
        </w:tc>
      </w:tr>
      <w:tr w:rsidR="00C36D2F" w14:paraId="623470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64A8B"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03834D"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514587" w14:textId="77777777" w:rsidR="00C36D2F" w:rsidRDefault="00FB33AC">
            <w:pPr>
              <w:pStyle w:val="TableTextWithTabs"/>
            </w:pPr>
            <w:r>
              <w:t>RemoteStartInput</w:t>
            </w:r>
          </w:p>
        </w:tc>
        <w:tc>
          <w:tcPr>
            <w:tcW w:w="1275" w:type="dxa"/>
            <w:tcBorders>
              <w:top w:val="single" w:sz="4" w:space="0" w:color="auto"/>
              <w:left w:val="single" w:sz="4" w:space="0" w:color="auto"/>
              <w:bottom w:val="single" w:sz="4" w:space="0" w:color="auto"/>
              <w:right w:val="single" w:sz="4" w:space="0" w:color="auto"/>
            </w:tcBorders>
          </w:tcPr>
          <w:p w14:paraId="77387C5B"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3205CDE"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8AC418B" w14:textId="77777777" w:rsidR="00C36D2F" w:rsidRDefault="00FB33AC">
            <w:pPr>
              <w:pStyle w:val="TableText"/>
            </w:pPr>
            <w:r>
              <w:t>O</w:t>
            </w:r>
          </w:p>
        </w:tc>
      </w:tr>
      <w:tr w:rsidR="00C36D2F" w14:paraId="10CAD1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A24DB5"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899707"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3003B" w14:textId="77777777" w:rsidR="00C36D2F" w:rsidRDefault="00FB33AC">
            <w:pPr>
              <w:pStyle w:val="TableTextWithTabs"/>
            </w:pPr>
            <w:r>
              <w:t>RunRequest</w:t>
            </w:r>
          </w:p>
        </w:tc>
        <w:tc>
          <w:tcPr>
            <w:tcW w:w="1275" w:type="dxa"/>
            <w:tcBorders>
              <w:top w:val="single" w:sz="4" w:space="0" w:color="auto"/>
              <w:left w:val="single" w:sz="4" w:space="0" w:color="auto"/>
              <w:bottom w:val="single" w:sz="4" w:space="0" w:color="auto"/>
              <w:right w:val="single" w:sz="4" w:space="0" w:color="auto"/>
            </w:tcBorders>
          </w:tcPr>
          <w:p w14:paraId="4EAF607D"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F684134"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5E6FCE" w14:textId="77777777" w:rsidR="00C36D2F" w:rsidRDefault="00FB33AC">
            <w:pPr>
              <w:pStyle w:val="TableText"/>
            </w:pPr>
            <w:r>
              <w:t>O</w:t>
            </w:r>
          </w:p>
        </w:tc>
      </w:tr>
      <w:tr w:rsidR="00C36D2F" w14:paraId="4FCC7B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86A124"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DF9BFC"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86E2D2" w14:textId="77777777" w:rsidR="00C36D2F" w:rsidRDefault="00FB33AC">
            <w:pPr>
              <w:pStyle w:val="TableTextWithTabs"/>
            </w:pPr>
            <w:r>
              <w:t>LoadInhibit</w:t>
            </w:r>
          </w:p>
        </w:tc>
        <w:tc>
          <w:tcPr>
            <w:tcW w:w="1275" w:type="dxa"/>
            <w:tcBorders>
              <w:top w:val="single" w:sz="4" w:space="0" w:color="auto"/>
              <w:left w:val="single" w:sz="4" w:space="0" w:color="auto"/>
              <w:bottom w:val="single" w:sz="4" w:space="0" w:color="auto"/>
              <w:right w:val="single" w:sz="4" w:space="0" w:color="auto"/>
            </w:tcBorders>
          </w:tcPr>
          <w:p w14:paraId="5327764D"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F2F78F3"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B71CBCD" w14:textId="77777777" w:rsidR="00C36D2F" w:rsidRDefault="00FB33AC">
            <w:pPr>
              <w:pStyle w:val="TableText"/>
            </w:pPr>
            <w:r>
              <w:t>O</w:t>
            </w:r>
          </w:p>
        </w:tc>
      </w:tr>
      <w:tr w:rsidR="00C36D2F" w14:paraId="72B9E2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68B42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427CE2"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E9083F" w14:textId="77777777" w:rsidR="00C36D2F" w:rsidRDefault="00FB33AC">
            <w:pPr>
              <w:pStyle w:val="TableTextWithTabs"/>
            </w:pPr>
            <w:r>
              <w:t>AvailableToLoad</w:t>
            </w:r>
          </w:p>
        </w:tc>
        <w:tc>
          <w:tcPr>
            <w:tcW w:w="1275" w:type="dxa"/>
            <w:tcBorders>
              <w:top w:val="single" w:sz="4" w:space="0" w:color="auto"/>
              <w:left w:val="single" w:sz="4" w:space="0" w:color="auto"/>
              <w:bottom w:val="single" w:sz="4" w:space="0" w:color="auto"/>
              <w:right w:val="single" w:sz="4" w:space="0" w:color="auto"/>
            </w:tcBorders>
          </w:tcPr>
          <w:p w14:paraId="15C7E251"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0EB06FE"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C7B1633" w14:textId="77777777" w:rsidR="00C36D2F" w:rsidRDefault="00FB33AC">
            <w:pPr>
              <w:pStyle w:val="TableText"/>
            </w:pPr>
            <w:r>
              <w:t>O</w:t>
            </w:r>
          </w:p>
        </w:tc>
      </w:tr>
      <w:tr w:rsidR="00C36D2F" w14:paraId="604167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37B743"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67CDAC"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7A3E00F" w14:textId="77777777" w:rsidR="00C36D2F" w:rsidRDefault="00FB33AC">
            <w:pPr>
              <w:pStyle w:val="TableTextWithTabs"/>
            </w:pPr>
            <w:r>
              <w:t>Engine</w:t>
            </w:r>
          </w:p>
        </w:tc>
        <w:tc>
          <w:tcPr>
            <w:tcW w:w="1275" w:type="dxa"/>
            <w:tcBorders>
              <w:top w:val="single" w:sz="4" w:space="0" w:color="auto"/>
              <w:left w:val="single" w:sz="4" w:space="0" w:color="auto"/>
              <w:bottom w:val="single" w:sz="4" w:space="0" w:color="auto"/>
              <w:right w:val="single" w:sz="4" w:space="0" w:color="auto"/>
            </w:tcBorders>
          </w:tcPr>
          <w:p w14:paraId="4D45EA69"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0AC2B5CD" w14:textId="77777777" w:rsidR="00C36D2F" w:rsidRDefault="00FB33AC">
            <w:pPr>
              <w:pStyle w:val="TableText"/>
            </w:pPr>
            <w:r>
              <w:t>EngineType</w:t>
            </w:r>
          </w:p>
        </w:tc>
        <w:tc>
          <w:tcPr>
            <w:tcW w:w="851" w:type="dxa"/>
            <w:tcBorders>
              <w:top w:val="single" w:sz="4" w:space="0" w:color="auto"/>
              <w:left w:val="single" w:sz="4" w:space="0" w:color="auto"/>
              <w:bottom w:val="single" w:sz="4" w:space="0" w:color="auto"/>
              <w:right w:val="single" w:sz="4" w:space="0" w:color="auto"/>
            </w:tcBorders>
          </w:tcPr>
          <w:p w14:paraId="58000EDA" w14:textId="77777777" w:rsidR="00C36D2F" w:rsidRDefault="00FB33AC">
            <w:pPr>
              <w:pStyle w:val="TableText"/>
            </w:pPr>
            <w:r>
              <w:t>M</w:t>
            </w:r>
          </w:p>
        </w:tc>
      </w:tr>
      <w:tr w:rsidR="00C36D2F" w14:paraId="482574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03E18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F6E06C"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99C0322" w14:textId="77777777" w:rsidR="00C36D2F" w:rsidRDefault="00FB33AC">
            <w:pPr>
              <w:pStyle w:val="TableTextWithTabs"/>
            </w:pPr>
            <w:r>
              <w:t>Alternator</w:t>
            </w:r>
          </w:p>
        </w:tc>
        <w:tc>
          <w:tcPr>
            <w:tcW w:w="1275" w:type="dxa"/>
            <w:tcBorders>
              <w:top w:val="single" w:sz="4" w:space="0" w:color="auto"/>
              <w:left w:val="single" w:sz="4" w:space="0" w:color="auto"/>
              <w:bottom w:val="single" w:sz="4" w:space="0" w:color="auto"/>
              <w:right w:val="single" w:sz="4" w:space="0" w:color="auto"/>
            </w:tcBorders>
          </w:tcPr>
          <w:p w14:paraId="1A97B0AB"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6BDECF64" w14:textId="77777777" w:rsidR="00C36D2F" w:rsidRDefault="00FB33AC">
            <w:pPr>
              <w:pStyle w:val="TableText"/>
            </w:pPr>
            <w:r>
              <w:t>AlternatorType</w:t>
            </w:r>
          </w:p>
        </w:tc>
        <w:tc>
          <w:tcPr>
            <w:tcW w:w="851" w:type="dxa"/>
            <w:tcBorders>
              <w:top w:val="single" w:sz="4" w:space="0" w:color="auto"/>
              <w:left w:val="single" w:sz="4" w:space="0" w:color="auto"/>
              <w:bottom w:val="single" w:sz="4" w:space="0" w:color="auto"/>
              <w:right w:val="single" w:sz="4" w:space="0" w:color="auto"/>
            </w:tcBorders>
          </w:tcPr>
          <w:p w14:paraId="3F287344" w14:textId="77777777" w:rsidR="00C36D2F" w:rsidRDefault="00FB33AC">
            <w:pPr>
              <w:pStyle w:val="TableText"/>
            </w:pPr>
            <w:r>
              <w:t>M</w:t>
            </w:r>
          </w:p>
        </w:tc>
      </w:tr>
      <w:tr w:rsidR="00C36D2F" w14:paraId="5FE9B5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DC433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00FEB4"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BFABC1F" w14:textId="77777777" w:rsidR="00C36D2F" w:rsidRDefault="00FB33AC">
            <w:pPr>
              <w:pStyle w:val="TableTextWithTabs"/>
            </w:pPr>
            <w:r>
              <w:t>Controller</w:t>
            </w:r>
          </w:p>
        </w:tc>
        <w:tc>
          <w:tcPr>
            <w:tcW w:w="1275" w:type="dxa"/>
            <w:tcBorders>
              <w:top w:val="single" w:sz="4" w:space="0" w:color="auto"/>
              <w:left w:val="single" w:sz="4" w:space="0" w:color="auto"/>
              <w:bottom w:val="single" w:sz="4" w:space="0" w:color="auto"/>
              <w:right w:val="single" w:sz="4" w:space="0" w:color="auto"/>
            </w:tcBorders>
          </w:tcPr>
          <w:p w14:paraId="0DC885DE"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66E544D6" w14:textId="77777777" w:rsidR="00C36D2F" w:rsidRDefault="00FB33AC">
            <w:pPr>
              <w:pStyle w:val="TableText"/>
            </w:pPr>
            <w:r>
              <w:t>GeneratorControllerType</w:t>
            </w:r>
          </w:p>
        </w:tc>
        <w:tc>
          <w:tcPr>
            <w:tcW w:w="851" w:type="dxa"/>
            <w:tcBorders>
              <w:top w:val="single" w:sz="4" w:space="0" w:color="auto"/>
              <w:left w:val="single" w:sz="4" w:space="0" w:color="auto"/>
              <w:bottom w:val="single" w:sz="4" w:space="0" w:color="auto"/>
              <w:right w:val="single" w:sz="4" w:space="0" w:color="auto"/>
            </w:tcBorders>
          </w:tcPr>
          <w:p w14:paraId="303BAECA" w14:textId="77777777" w:rsidR="00C36D2F" w:rsidRDefault="00FB33AC">
            <w:pPr>
              <w:pStyle w:val="TableText"/>
            </w:pPr>
            <w:r>
              <w:t>M</w:t>
            </w:r>
          </w:p>
        </w:tc>
      </w:tr>
      <w:tr w:rsidR="00C36D2F" w14:paraId="23EBCC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EC965"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E3F87C"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BAA144" w14:textId="77777777" w:rsidR="00C36D2F" w:rsidRDefault="00FB33AC">
            <w:pPr>
              <w:pStyle w:val="TableTextWithTabs"/>
            </w:pPr>
            <w:r>
              <w:t>FuelSystem</w:t>
            </w:r>
          </w:p>
        </w:tc>
        <w:tc>
          <w:tcPr>
            <w:tcW w:w="1275" w:type="dxa"/>
            <w:tcBorders>
              <w:top w:val="single" w:sz="4" w:space="0" w:color="auto"/>
              <w:left w:val="single" w:sz="4" w:space="0" w:color="auto"/>
              <w:bottom w:val="single" w:sz="4" w:space="0" w:color="auto"/>
              <w:right w:val="single" w:sz="4" w:space="0" w:color="auto"/>
            </w:tcBorders>
          </w:tcPr>
          <w:p w14:paraId="16B40130"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77718596" w14:textId="77777777" w:rsidR="00C36D2F" w:rsidRDefault="00FB33AC">
            <w:pPr>
              <w:pStyle w:val="TableText"/>
            </w:pPr>
            <w:r>
              <w:t>FuelSystemType</w:t>
            </w:r>
          </w:p>
        </w:tc>
        <w:tc>
          <w:tcPr>
            <w:tcW w:w="851" w:type="dxa"/>
            <w:tcBorders>
              <w:top w:val="single" w:sz="4" w:space="0" w:color="auto"/>
              <w:left w:val="single" w:sz="4" w:space="0" w:color="auto"/>
              <w:bottom w:val="single" w:sz="4" w:space="0" w:color="auto"/>
              <w:right w:val="single" w:sz="4" w:space="0" w:color="auto"/>
            </w:tcBorders>
          </w:tcPr>
          <w:p w14:paraId="12ECA64A" w14:textId="77777777" w:rsidR="00C36D2F" w:rsidRDefault="00FB33AC">
            <w:pPr>
              <w:pStyle w:val="TableText"/>
            </w:pPr>
            <w:r>
              <w:t>O</w:t>
            </w:r>
          </w:p>
        </w:tc>
      </w:tr>
      <w:tr w:rsidR="00C36D2F" w14:paraId="281B85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B640E3"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E94AD3"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5B08F83" w14:textId="77777777" w:rsidR="00C36D2F" w:rsidRDefault="00FB33AC">
            <w:pPr>
              <w:pStyle w:val="TableTextWithTabs"/>
            </w:pPr>
            <w:r>
              <w:t>CoolingSystem</w:t>
            </w:r>
          </w:p>
        </w:tc>
        <w:tc>
          <w:tcPr>
            <w:tcW w:w="1275" w:type="dxa"/>
            <w:tcBorders>
              <w:top w:val="single" w:sz="4" w:space="0" w:color="auto"/>
              <w:left w:val="single" w:sz="4" w:space="0" w:color="auto"/>
              <w:bottom w:val="single" w:sz="4" w:space="0" w:color="auto"/>
              <w:right w:val="single" w:sz="4" w:space="0" w:color="auto"/>
            </w:tcBorders>
          </w:tcPr>
          <w:p w14:paraId="0F8F4912"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07808850" w14:textId="77777777" w:rsidR="00C36D2F" w:rsidRDefault="00FB33AC">
            <w:pPr>
              <w:pStyle w:val="TableText"/>
            </w:pPr>
            <w:r>
              <w:t>CoolingSystemType</w:t>
            </w:r>
          </w:p>
        </w:tc>
        <w:tc>
          <w:tcPr>
            <w:tcW w:w="851" w:type="dxa"/>
            <w:tcBorders>
              <w:top w:val="single" w:sz="4" w:space="0" w:color="auto"/>
              <w:left w:val="single" w:sz="4" w:space="0" w:color="auto"/>
              <w:bottom w:val="single" w:sz="4" w:space="0" w:color="auto"/>
              <w:right w:val="single" w:sz="4" w:space="0" w:color="auto"/>
            </w:tcBorders>
          </w:tcPr>
          <w:p w14:paraId="613D2A54" w14:textId="77777777" w:rsidR="00C36D2F" w:rsidRDefault="00FB33AC">
            <w:pPr>
              <w:pStyle w:val="TableText"/>
            </w:pPr>
            <w:r>
              <w:t>O</w:t>
            </w:r>
          </w:p>
        </w:tc>
      </w:tr>
      <w:tr w:rsidR="00C36D2F" w14:paraId="42D865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A5036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7C18D58"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E1CA0E8" w14:textId="77777777" w:rsidR="00C36D2F" w:rsidRDefault="00FB33AC">
            <w:pPr>
              <w:pStyle w:val="TableTextWithTabs"/>
            </w:pPr>
            <w:r>
              <w:t>LubricationSystem</w:t>
            </w:r>
          </w:p>
        </w:tc>
        <w:tc>
          <w:tcPr>
            <w:tcW w:w="1275" w:type="dxa"/>
            <w:tcBorders>
              <w:top w:val="single" w:sz="4" w:space="0" w:color="auto"/>
              <w:left w:val="single" w:sz="4" w:space="0" w:color="auto"/>
              <w:bottom w:val="single" w:sz="4" w:space="0" w:color="auto"/>
              <w:right w:val="single" w:sz="4" w:space="0" w:color="auto"/>
            </w:tcBorders>
          </w:tcPr>
          <w:p w14:paraId="6427B84F"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157CAA25" w14:textId="77777777" w:rsidR="00C36D2F" w:rsidRDefault="00FB33AC">
            <w:pPr>
              <w:pStyle w:val="TableText"/>
            </w:pPr>
            <w:r>
              <w:t>LubricationSystemType</w:t>
            </w:r>
          </w:p>
        </w:tc>
        <w:tc>
          <w:tcPr>
            <w:tcW w:w="851" w:type="dxa"/>
            <w:tcBorders>
              <w:top w:val="single" w:sz="4" w:space="0" w:color="auto"/>
              <w:left w:val="single" w:sz="4" w:space="0" w:color="auto"/>
              <w:bottom w:val="single" w:sz="4" w:space="0" w:color="auto"/>
              <w:right w:val="single" w:sz="4" w:space="0" w:color="auto"/>
            </w:tcBorders>
          </w:tcPr>
          <w:p w14:paraId="002CE3A5" w14:textId="77777777" w:rsidR="00C36D2F" w:rsidRDefault="00FB33AC">
            <w:pPr>
              <w:pStyle w:val="TableText"/>
            </w:pPr>
            <w:r>
              <w:t>O</w:t>
            </w:r>
          </w:p>
        </w:tc>
      </w:tr>
      <w:tr w:rsidR="00C36D2F" w14:paraId="02B13C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7103F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C4DCDA"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79C581B" w14:textId="77777777" w:rsidR="00C36D2F" w:rsidRDefault="00FB33AC">
            <w:pPr>
              <w:pStyle w:val="TableTextWithTabs"/>
            </w:pPr>
            <w:r>
              <w:t>StartingSystem</w:t>
            </w:r>
          </w:p>
        </w:tc>
        <w:tc>
          <w:tcPr>
            <w:tcW w:w="1275" w:type="dxa"/>
            <w:tcBorders>
              <w:top w:val="single" w:sz="4" w:space="0" w:color="auto"/>
              <w:left w:val="single" w:sz="4" w:space="0" w:color="auto"/>
              <w:bottom w:val="single" w:sz="4" w:space="0" w:color="auto"/>
              <w:right w:val="single" w:sz="4" w:space="0" w:color="auto"/>
            </w:tcBorders>
          </w:tcPr>
          <w:p w14:paraId="1087B79E"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6768E745" w14:textId="77777777" w:rsidR="00C36D2F" w:rsidRDefault="00FB33AC">
            <w:pPr>
              <w:pStyle w:val="TableText"/>
            </w:pPr>
            <w:r>
              <w:t>StartingSystemType</w:t>
            </w:r>
          </w:p>
        </w:tc>
        <w:tc>
          <w:tcPr>
            <w:tcW w:w="851" w:type="dxa"/>
            <w:tcBorders>
              <w:top w:val="single" w:sz="4" w:space="0" w:color="auto"/>
              <w:left w:val="single" w:sz="4" w:space="0" w:color="auto"/>
              <w:bottom w:val="single" w:sz="4" w:space="0" w:color="auto"/>
              <w:right w:val="single" w:sz="4" w:space="0" w:color="auto"/>
            </w:tcBorders>
          </w:tcPr>
          <w:p w14:paraId="2EA27DC0" w14:textId="77777777" w:rsidR="00C36D2F" w:rsidRDefault="00FB33AC">
            <w:pPr>
              <w:pStyle w:val="TableText"/>
            </w:pPr>
            <w:r>
              <w:t>O</w:t>
            </w:r>
          </w:p>
        </w:tc>
      </w:tr>
      <w:tr w:rsidR="00C36D2F" w14:paraId="647D8F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370FE3"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0B389B"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2F14B2" w14:textId="77777777" w:rsidR="00C36D2F" w:rsidRDefault="00FB33AC">
            <w:pPr>
              <w:pStyle w:val="TableTextWithTabs"/>
            </w:pPr>
            <w:r>
              <w:t>Ratings</w:t>
            </w:r>
          </w:p>
        </w:tc>
        <w:tc>
          <w:tcPr>
            <w:tcW w:w="1275" w:type="dxa"/>
            <w:tcBorders>
              <w:top w:val="single" w:sz="4" w:space="0" w:color="auto"/>
              <w:left w:val="single" w:sz="4" w:space="0" w:color="auto"/>
              <w:bottom w:val="single" w:sz="4" w:space="0" w:color="auto"/>
              <w:right w:val="single" w:sz="4" w:space="0" w:color="auto"/>
            </w:tcBorders>
          </w:tcPr>
          <w:p w14:paraId="2D92EFA8"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6165EECB" w14:textId="77777777" w:rsidR="00C36D2F" w:rsidRDefault="00FB33A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694286F" w14:textId="77777777" w:rsidR="00C36D2F" w:rsidRDefault="00FB33AC">
            <w:pPr>
              <w:pStyle w:val="TableText"/>
            </w:pPr>
            <w:r>
              <w:t>M</w:t>
            </w:r>
          </w:p>
        </w:tc>
      </w:tr>
      <w:tr w:rsidR="00C36D2F" w14:paraId="3FFACA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7D7CB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EF2FA9" w14:textId="77777777" w:rsidR="00C36D2F" w:rsidRDefault="00FB33A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46FD03B" w14:textId="77777777" w:rsidR="00C36D2F" w:rsidRDefault="00FB33AC">
            <w:pPr>
              <w:pStyle w:val="TableTextWithTabs"/>
            </w:pPr>
            <w:r>
              <w:t>Start</w:t>
            </w:r>
          </w:p>
        </w:tc>
        <w:tc>
          <w:tcPr>
            <w:tcW w:w="1275" w:type="dxa"/>
            <w:tcBorders>
              <w:top w:val="single" w:sz="4" w:space="0" w:color="auto"/>
              <w:left w:val="single" w:sz="4" w:space="0" w:color="auto"/>
              <w:bottom w:val="single" w:sz="4" w:space="0" w:color="auto"/>
              <w:right w:val="single" w:sz="4" w:space="0" w:color="auto"/>
            </w:tcBorders>
          </w:tcPr>
          <w:p w14:paraId="78361FBC"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26094AAB" w14:textId="77777777" w:rsidR="00C36D2F" w:rsidRDefault="00C36D2F">
            <w:pPr>
              <w:pStyle w:val="TableText"/>
            </w:pPr>
          </w:p>
        </w:tc>
        <w:tc>
          <w:tcPr>
            <w:tcW w:w="851" w:type="dxa"/>
            <w:tcBorders>
              <w:top w:val="single" w:sz="4" w:space="0" w:color="auto"/>
              <w:left w:val="single" w:sz="4" w:space="0" w:color="auto"/>
              <w:bottom w:val="single" w:sz="4" w:space="0" w:color="auto"/>
              <w:right w:val="single" w:sz="4" w:space="0" w:color="auto"/>
            </w:tcBorders>
          </w:tcPr>
          <w:p w14:paraId="7B8908A8" w14:textId="77777777" w:rsidR="00C36D2F" w:rsidRDefault="00FB33AC">
            <w:pPr>
              <w:pStyle w:val="TableText"/>
            </w:pPr>
            <w:r>
              <w:t>O</w:t>
            </w:r>
          </w:p>
        </w:tc>
      </w:tr>
      <w:tr w:rsidR="00C36D2F" w14:paraId="133E6D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F43391"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9FB363" w14:textId="77777777" w:rsidR="00C36D2F" w:rsidRDefault="00FB33A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A1C4D1E" w14:textId="77777777" w:rsidR="00C36D2F" w:rsidRDefault="00FB33AC">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6BAD6623"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3F111578" w14:textId="77777777" w:rsidR="00C36D2F" w:rsidRDefault="00C36D2F">
            <w:pPr>
              <w:pStyle w:val="TableText"/>
            </w:pPr>
          </w:p>
        </w:tc>
        <w:tc>
          <w:tcPr>
            <w:tcW w:w="851" w:type="dxa"/>
            <w:tcBorders>
              <w:top w:val="single" w:sz="4" w:space="0" w:color="auto"/>
              <w:left w:val="single" w:sz="4" w:space="0" w:color="auto"/>
              <w:bottom w:val="single" w:sz="4" w:space="0" w:color="auto"/>
              <w:right w:val="single" w:sz="4" w:space="0" w:color="auto"/>
            </w:tcBorders>
          </w:tcPr>
          <w:p w14:paraId="7B0413CE" w14:textId="77777777" w:rsidR="00C36D2F" w:rsidRDefault="00FB33AC">
            <w:pPr>
              <w:pStyle w:val="TableText"/>
            </w:pPr>
            <w:r>
              <w:t>O</w:t>
            </w:r>
          </w:p>
        </w:tc>
      </w:tr>
      <w:tr w:rsidR="00C36D2F" w14:paraId="5D08E2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E31A0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880DE6" w14:textId="77777777" w:rsidR="00C36D2F" w:rsidRDefault="00FB33A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2B3C3C4" w14:textId="77777777" w:rsidR="00C36D2F" w:rsidRDefault="00FB33AC">
            <w:pPr>
              <w:pStyle w:val="TableTextWithTabs"/>
            </w:pPr>
            <w:r>
              <w:t>EmergencyStop</w:t>
            </w:r>
          </w:p>
        </w:tc>
        <w:tc>
          <w:tcPr>
            <w:tcW w:w="1275" w:type="dxa"/>
            <w:tcBorders>
              <w:top w:val="single" w:sz="4" w:space="0" w:color="auto"/>
              <w:left w:val="single" w:sz="4" w:space="0" w:color="auto"/>
              <w:bottom w:val="single" w:sz="4" w:space="0" w:color="auto"/>
              <w:right w:val="single" w:sz="4" w:space="0" w:color="auto"/>
            </w:tcBorders>
          </w:tcPr>
          <w:p w14:paraId="68275522"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338715AE" w14:textId="77777777" w:rsidR="00C36D2F" w:rsidRDefault="00C36D2F">
            <w:pPr>
              <w:pStyle w:val="TableText"/>
            </w:pPr>
          </w:p>
        </w:tc>
        <w:tc>
          <w:tcPr>
            <w:tcW w:w="851" w:type="dxa"/>
            <w:tcBorders>
              <w:top w:val="single" w:sz="4" w:space="0" w:color="auto"/>
              <w:left w:val="single" w:sz="4" w:space="0" w:color="auto"/>
              <w:bottom w:val="single" w:sz="4" w:space="0" w:color="auto"/>
              <w:right w:val="single" w:sz="4" w:space="0" w:color="auto"/>
            </w:tcBorders>
          </w:tcPr>
          <w:p w14:paraId="0C859F47" w14:textId="77777777" w:rsidR="00C36D2F" w:rsidRDefault="00FB33AC">
            <w:pPr>
              <w:pStyle w:val="TableText"/>
            </w:pPr>
            <w:r>
              <w:t>O</w:t>
            </w:r>
          </w:p>
        </w:tc>
      </w:tr>
      <w:tr w:rsidR="00C36D2F" w14:paraId="38DC38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2F0819"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F4B93E" w14:textId="77777777" w:rsidR="00C36D2F" w:rsidRDefault="00FB33A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08984F4" w14:textId="77777777" w:rsidR="00C36D2F" w:rsidRDefault="00FB33AC">
            <w:pPr>
              <w:pStyle w:val="TableTextWithTabs"/>
            </w:pPr>
            <w:r>
              <w:t>ResetFaults</w:t>
            </w:r>
          </w:p>
        </w:tc>
        <w:tc>
          <w:tcPr>
            <w:tcW w:w="1275" w:type="dxa"/>
            <w:tcBorders>
              <w:top w:val="single" w:sz="4" w:space="0" w:color="auto"/>
              <w:left w:val="single" w:sz="4" w:space="0" w:color="auto"/>
              <w:bottom w:val="single" w:sz="4" w:space="0" w:color="auto"/>
              <w:right w:val="single" w:sz="4" w:space="0" w:color="auto"/>
            </w:tcBorders>
          </w:tcPr>
          <w:p w14:paraId="35717BA7"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51C2BBD7" w14:textId="77777777" w:rsidR="00C36D2F" w:rsidRDefault="00C36D2F">
            <w:pPr>
              <w:pStyle w:val="TableText"/>
            </w:pPr>
          </w:p>
        </w:tc>
        <w:tc>
          <w:tcPr>
            <w:tcW w:w="851" w:type="dxa"/>
            <w:tcBorders>
              <w:top w:val="single" w:sz="4" w:space="0" w:color="auto"/>
              <w:left w:val="single" w:sz="4" w:space="0" w:color="auto"/>
              <w:bottom w:val="single" w:sz="4" w:space="0" w:color="auto"/>
              <w:right w:val="single" w:sz="4" w:space="0" w:color="auto"/>
            </w:tcBorders>
          </w:tcPr>
          <w:p w14:paraId="23D7BD3A" w14:textId="77777777" w:rsidR="00C36D2F" w:rsidRDefault="00FB33AC">
            <w:pPr>
              <w:pStyle w:val="TableText"/>
            </w:pPr>
            <w:r>
              <w:t>O</w:t>
            </w:r>
          </w:p>
        </w:tc>
      </w:tr>
      <w:tr w:rsidR="00C36D2F" w14:paraId="7362B2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EC9D2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31A498" w14:textId="77777777" w:rsidR="00C36D2F" w:rsidRDefault="00FB33A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1A1EDF9" w14:textId="77777777" w:rsidR="00C36D2F" w:rsidRDefault="00FB33AC">
            <w:pPr>
              <w:pStyle w:val="TableTextWithTabs"/>
            </w:pPr>
            <w:r>
              <w:t>SetOperatingMode</w:t>
            </w:r>
          </w:p>
        </w:tc>
        <w:tc>
          <w:tcPr>
            <w:tcW w:w="1275" w:type="dxa"/>
            <w:tcBorders>
              <w:top w:val="single" w:sz="4" w:space="0" w:color="auto"/>
              <w:left w:val="single" w:sz="4" w:space="0" w:color="auto"/>
              <w:bottom w:val="single" w:sz="4" w:space="0" w:color="auto"/>
              <w:right w:val="single" w:sz="4" w:space="0" w:color="auto"/>
            </w:tcBorders>
          </w:tcPr>
          <w:p w14:paraId="51D32384"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58A7ED3A" w14:textId="77777777" w:rsidR="00C36D2F" w:rsidRDefault="00C36D2F">
            <w:pPr>
              <w:pStyle w:val="TableText"/>
            </w:pPr>
          </w:p>
        </w:tc>
        <w:tc>
          <w:tcPr>
            <w:tcW w:w="851" w:type="dxa"/>
            <w:tcBorders>
              <w:top w:val="single" w:sz="4" w:space="0" w:color="auto"/>
              <w:left w:val="single" w:sz="4" w:space="0" w:color="auto"/>
              <w:bottom w:val="single" w:sz="4" w:space="0" w:color="auto"/>
              <w:right w:val="single" w:sz="4" w:space="0" w:color="auto"/>
            </w:tcBorders>
          </w:tcPr>
          <w:p w14:paraId="5EBFBA1A" w14:textId="77777777" w:rsidR="00C36D2F" w:rsidRDefault="00FB33AC">
            <w:pPr>
              <w:pStyle w:val="TableText"/>
            </w:pPr>
            <w:r>
              <w:t>O</w:t>
            </w:r>
          </w:p>
        </w:tc>
      </w:tr>
      <w:tr w:rsidR="00C36D2F" w14:paraId="2C5AD7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C91B91"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D7D154" w14:textId="77777777" w:rsidR="00C36D2F" w:rsidRDefault="00FB33A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B4A2AB1" w14:textId="77777777" w:rsidR="00C36D2F" w:rsidRDefault="00FB33AC">
            <w:pPr>
              <w:pStyle w:val="TableTextWithTabs"/>
            </w:pPr>
            <w:r>
              <w:t>StartTest</w:t>
            </w:r>
          </w:p>
        </w:tc>
        <w:tc>
          <w:tcPr>
            <w:tcW w:w="1275" w:type="dxa"/>
            <w:tcBorders>
              <w:top w:val="single" w:sz="4" w:space="0" w:color="auto"/>
              <w:left w:val="single" w:sz="4" w:space="0" w:color="auto"/>
              <w:bottom w:val="single" w:sz="4" w:space="0" w:color="auto"/>
              <w:right w:val="single" w:sz="4" w:space="0" w:color="auto"/>
            </w:tcBorders>
          </w:tcPr>
          <w:p w14:paraId="6F763191"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71359EBE" w14:textId="77777777" w:rsidR="00C36D2F" w:rsidRDefault="00C36D2F">
            <w:pPr>
              <w:pStyle w:val="TableText"/>
            </w:pPr>
          </w:p>
        </w:tc>
        <w:tc>
          <w:tcPr>
            <w:tcW w:w="851" w:type="dxa"/>
            <w:tcBorders>
              <w:top w:val="single" w:sz="4" w:space="0" w:color="auto"/>
              <w:left w:val="single" w:sz="4" w:space="0" w:color="auto"/>
              <w:bottom w:val="single" w:sz="4" w:space="0" w:color="auto"/>
              <w:right w:val="single" w:sz="4" w:space="0" w:color="auto"/>
            </w:tcBorders>
          </w:tcPr>
          <w:p w14:paraId="5D37E3AA" w14:textId="77777777" w:rsidR="00C36D2F" w:rsidRDefault="00FB33AC">
            <w:pPr>
              <w:pStyle w:val="TableText"/>
            </w:pPr>
            <w:r>
              <w:t>O</w:t>
            </w:r>
          </w:p>
        </w:tc>
      </w:tr>
      <w:tr w:rsidR="00C36D2F" w14:paraId="341C1A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31EA73" w14:textId="77777777" w:rsidR="00C36D2F" w:rsidRDefault="00FB33AC">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44EADF81" w14:textId="77777777" w:rsidR="00C36D2F" w:rsidRDefault="00FB33AC">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3B0A45C1" w14:textId="77777777" w:rsidR="00C36D2F" w:rsidRDefault="00FB33AC">
            <w:pPr>
              <w:pStyle w:val="TableTextWithTabs"/>
            </w:pPr>
            <w:r>
              <w:t>GeneratorProtectionAlarmType</w:t>
            </w:r>
          </w:p>
        </w:tc>
        <w:tc>
          <w:tcPr>
            <w:tcW w:w="1275" w:type="dxa"/>
            <w:tcBorders>
              <w:top w:val="single" w:sz="4" w:space="0" w:color="auto"/>
              <w:left w:val="single" w:sz="4" w:space="0" w:color="auto"/>
              <w:bottom w:val="single" w:sz="4" w:space="0" w:color="auto"/>
              <w:right w:val="single" w:sz="4" w:space="0" w:color="auto"/>
            </w:tcBorders>
          </w:tcPr>
          <w:p w14:paraId="7D576E70"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7575512E" w14:textId="77777777" w:rsidR="00C36D2F" w:rsidRDefault="00C36D2F">
            <w:pPr>
              <w:pStyle w:val="TableText"/>
            </w:pPr>
          </w:p>
        </w:tc>
        <w:tc>
          <w:tcPr>
            <w:tcW w:w="851" w:type="dxa"/>
            <w:tcBorders>
              <w:top w:val="single" w:sz="4" w:space="0" w:color="auto"/>
              <w:left w:val="single" w:sz="4" w:space="0" w:color="auto"/>
              <w:bottom w:val="single" w:sz="4" w:space="0" w:color="auto"/>
              <w:right w:val="single" w:sz="4" w:space="0" w:color="auto"/>
            </w:tcBorders>
          </w:tcPr>
          <w:p w14:paraId="6752CC31" w14:textId="77777777" w:rsidR="00C36D2F" w:rsidRDefault="00C36D2F">
            <w:pPr>
              <w:pStyle w:val="TableText"/>
            </w:pPr>
          </w:p>
        </w:tc>
      </w:tr>
      <w:tr w:rsidR="00C36D2F" w14:paraId="353A8FB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C8FA7D" w14:textId="77777777" w:rsidR="00C36D2F" w:rsidRDefault="00FB33AC">
            <w:pPr>
              <w:pStyle w:val="TableText"/>
            </w:pPr>
            <w:r>
              <w:rPr>
                <w:b/>
              </w:rPr>
              <w:t>Conformance Units</w:t>
            </w:r>
          </w:p>
        </w:tc>
      </w:tr>
      <w:tr w:rsidR="00C36D2F" w14:paraId="22A91F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9344D1" w14:textId="77777777" w:rsidR="00C36D2F" w:rsidRDefault="00FB33AC">
            <w:pPr>
              <w:pStyle w:val="TableText"/>
            </w:pPr>
            <w:r>
              <w:t>GEN-GeneratorSet</w:t>
            </w:r>
          </w:p>
        </w:tc>
      </w:tr>
    </w:tbl>
    <w:p w14:paraId="0097C2FE" w14:textId="77777777" w:rsidR="00C36D2F" w:rsidRDefault="00C36D2F">
      <w:pPr>
        <w:pStyle w:val="spacer"/>
      </w:pPr>
    </w:p>
    <w:p w14:paraId="4232A81C" w14:textId="77777777" w:rsidR="00C36D2F" w:rsidRDefault="00FB33AC">
      <w:pPr>
        <w:pStyle w:val="Heading3"/>
      </w:pPr>
      <w:bookmarkStart w:id="381" w:name="_Clause_c7_14_1"/>
      <w:bookmarkStart w:id="382" w:name="_Toc237361842"/>
      <w:r>
        <w:t>Start</w:t>
      </w:r>
      <w:bookmarkEnd w:id="381"/>
      <w:bookmarkEnd w:id="382"/>
    </w:p>
    <w:p w14:paraId="490B2C89" w14:textId="77777777" w:rsidR="00C36D2F" w:rsidRDefault="00FB33AC">
      <w:pPr>
        <w:pStyle w:val="PARAGRAPH"/>
      </w:pPr>
      <w:r>
        <w:t>Command the set to start in the current operating mode.</w:t>
      </w:r>
    </w:p>
    <w:p w14:paraId="23E4CB95" w14:textId="77777777" w:rsidR="00C36D2F" w:rsidRDefault="00FB33AC">
      <w:pPr>
        <w:pStyle w:val="PARAGRAPH"/>
      </w:pPr>
      <w:r>
        <w:t>Signature</w:t>
      </w:r>
    </w:p>
    <w:p w14:paraId="2B3311A2" w14:textId="77777777" w:rsidR="00C36D2F" w:rsidRDefault="00FB33AC">
      <w:pPr>
        <w:pStyle w:val="MethodSignature"/>
      </w:pPr>
      <w:r>
        <w:t>Start ();</w:t>
      </w:r>
    </w:p>
    <w:p w14:paraId="6D5BAA2C" w14:textId="77777777" w:rsidR="00C36D2F" w:rsidRDefault="00FB33AC">
      <w:pPr>
        <w:pStyle w:val="Heading3"/>
      </w:pPr>
      <w:bookmarkStart w:id="383" w:name="_Clause_c7_14_2"/>
      <w:bookmarkStart w:id="384" w:name="_Toc237361843"/>
      <w:r>
        <w:t>Stop</w:t>
      </w:r>
      <w:bookmarkEnd w:id="383"/>
      <w:bookmarkEnd w:id="384"/>
    </w:p>
    <w:p w14:paraId="4A768D58" w14:textId="77777777" w:rsidR="00C36D2F" w:rsidRDefault="00FB33AC">
      <w:pPr>
        <w:pStyle w:val="PARAGRAPH"/>
      </w:pPr>
      <w:r>
        <w:t>Command a normal stop (with cooldown).</w:t>
      </w:r>
    </w:p>
    <w:p w14:paraId="60D6844E" w14:textId="77777777" w:rsidR="00C36D2F" w:rsidRDefault="00FB33AC">
      <w:pPr>
        <w:pStyle w:val="PARAGRAPH"/>
      </w:pPr>
      <w:r>
        <w:t>Signature</w:t>
      </w:r>
    </w:p>
    <w:p w14:paraId="6F89039A" w14:textId="77777777" w:rsidR="00C36D2F" w:rsidRDefault="00FB33AC">
      <w:pPr>
        <w:pStyle w:val="MethodSignature"/>
      </w:pPr>
      <w:r>
        <w:t>Stop ();</w:t>
      </w:r>
    </w:p>
    <w:p w14:paraId="51706BAB" w14:textId="77777777" w:rsidR="00C36D2F" w:rsidRDefault="00FB33AC">
      <w:pPr>
        <w:pStyle w:val="Heading3"/>
      </w:pPr>
      <w:bookmarkStart w:id="385" w:name="_Clause_c7_14_3"/>
      <w:bookmarkStart w:id="386" w:name="_Toc237361844"/>
      <w:r>
        <w:lastRenderedPageBreak/>
        <w:t>EmergencyStop</w:t>
      </w:r>
      <w:bookmarkEnd w:id="385"/>
      <w:bookmarkEnd w:id="386"/>
    </w:p>
    <w:p w14:paraId="2E8CB992" w14:textId="77777777" w:rsidR="00C36D2F" w:rsidRDefault="00FB33AC">
      <w:pPr>
        <w:pStyle w:val="PARAGRAPH"/>
      </w:pPr>
      <w:r>
        <w:t>Command an immediate emergency stop.</w:t>
      </w:r>
    </w:p>
    <w:p w14:paraId="51D3E5B5" w14:textId="77777777" w:rsidR="00C36D2F" w:rsidRDefault="00FB33AC">
      <w:pPr>
        <w:pStyle w:val="PARAGRAPH"/>
      </w:pPr>
      <w:r>
        <w:t>Signature</w:t>
      </w:r>
    </w:p>
    <w:p w14:paraId="48D129CE" w14:textId="77777777" w:rsidR="00C36D2F" w:rsidRDefault="00FB33AC">
      <w:pPr>
        <w:pStyle w:val="MethodSignature"/>
      </w:pPr>
      <w:r>
        <w:t>EmergencyStop ();</w:t>
      </w:r>
    </w:p>
    <w:p w14:paraId="653BC94C" w14:textId="77777777" w:rsidR="00C36D2F" w:rsidRDefault="00FB33AC">
      <w:pPr>
        <w:pStyle w:val="Heading3"/>
      </w:pPr>
      <w:bookmarkStart w:id="387" w:name="_Clause_c7_14_4"/>
      <w:bookmarkStart w:id="388" w:name="_Toc237361845"/>
      <w:r>
        <w:t>ResetFaults</w:t>
      </w:r>
      <w:bookmarkEnd w:id="387"/>
      <w:bookmarkEnd w:id="388"/>
    </w:p>
    <w:p w14:paraId="40226DBA" w14:textId="77777777" w:rsidR="00C36D2F" w:rsidRDefault="00FB33AC">
      <w:pPr>
        <w:pStyle w:val="PARAGRAPH"/>
      </w:pPr>
      <w:r>
        <w:t>Reset latched faults / lockout.</w:t>
      </w:r>
    </w:p>
    <w:p w14:paraId="25FFD7E9" w14:textId="77777777" w:rsidR="00C36D2F" w:rsidRDefault="00FB33AC">
      <w:pPr>
        <w:pStyle w:val="PARAGRAPH"/>
      </w:pPr>
      <w:r>
        <w:t>Signature</w:t>
      </w:r>
    </w:p>
    <w:p w14:paraId="6F95CE0E" w14:textId="77777777" w:rsidR="00C36D2F" w:rsidRDefault="00FB33AC">
      <w:pPr>
        <w:pStyle w:val="MethodSignature"/>
      </w:pPr>
      <w:r>
        <w:t>ResetFaults ();</w:t>
      </w:r>
    </w:p>
    <w:p w14:paraId="3890715A" w14:textId="77777777" w:rsidR="00C36D2F" w:rsidRDefault="00FB33AC">
      <w:pPr>
        <w:pStyle w:val="Heading3"/>
      </w:pPr>
      <w:bookmarkStart w:id="389" w:name="_Clause_c7_14_5"/>
      <w:bookmarkStart w:id="390" w:name="_Toc237361846"/>
      <w:r>
        <w:t>SetOperatingMode</w:t>
      </w:r>
      <w:bookmarkEnd w:id="389"/>
      <w:bookmarkEnd w:id="390"/>
    </w:p>
    <w:p w14:paraId="62B9AE4F" w14:textId="77777777" w:rsidR="00C36D2F" w:rsidRDefault="00FB33AC">
      <w:pPr>
        <w:pStyle w:val="PARAGRAPH"/>
      </w:pPr>
      <w:r>
        <w:t>Set the control-panel selector mode.</w:t>
      </w:r>
    </w:p>
    <w:p w14:paraId="2E3BFFCA" w14:textId="77777777" w:rsidR="00C36D2F" w:rsidRDefault="00FB33AC">
      <w:pPr>
        <w:pStyle w:val="PARAGRAPH"/>
      </w:pPr>
      <w:r>
        <w:t>Signature</w:t>
      </w:r>
    </w:p>
    <w:p w14:paraId="6F896DA8" w14:textId="77777777" w:rsidR="00C36D2F" w:rsidRDefault="00FB33AC">
      <w:pPr>
        <w:pStyle w:val="MethodSignature"/>
      </w:pPr>
      <w:r>
        <w:t>SetOperatingMode (</w:t>
      </w:r>
    </w:p>
    <w:p w14:paraId="523CCFF8" w14:textId="77777777" w:rsidR="00C36D2F" w:rsidRDefault="00FB33AC">
      <w:pPr>
        <w:pStyle w:val="MethodSignature"/>
      </w:pPr>
      <w:r>
        <w:t xml:space="preserve">    [in]  GeneratorOperatingModeEnum Mode);</w:t>
      </w:r>
    </w:p>
    <w:p w14:paraId="4676958D" w14:textId="4B18C911" w:rsidR="00C36D2F" w:rsidRDefault="00FB33AC">
      <w:pPr>
        <w:pStyle w:val="TABLE-title"/>
      </w:pPr>
      <w:bookmarkStart w:id="391" w:name="_Tab_c7_14_5_m_args"/>
      <w:bookmarkStart w:id="392" w:name="_Toc237361936"/>
      <w:r>
        <w:t xml:space="preserve">Table </w:t>
      </w:r>
      <w:r>
        <w:fldChar w:fldCharType="begin"/>
      </w:r>
      <w:r>
        <w:instrText xml:space="preserve"> SEQ Table \* ARABIC </w:instrText>
      </w:r>
      <w:r>
        <w:fldChar w:fldCharType="separate"/>
      </w:r>
      <w:r w:rsidR="007C60F1">
        <w:rPr>
          <w:noProof/>
        </w:rPr>
        <w:t>40</w:t>
      </w:r>
      <w:r>
        <w:fldChar w:fldCharType="end"/>
      </w:r>
      <w:r>
        <w:t xml:space="preserve"> – SetOperatingMode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C36D2F" w14:paraId="4D3002E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AE8A28A" w14:textId="77777777" w:rsidR="00C36D2F" w:rsidRDefault="00FB33A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2D6148C" w14:textId="77777777" w:rsidR="00C36D2F" w:rsidRDefault="00FB33AC">
            <w:pPr>
              <w:pStyle w:val="TableText"/>
            </w:pPr>
            <w:r>
              <w:rPr>
                <w:b/>
              </w:rPr>
              <w:t>Description</w:t>
            </w:r>
          </w:p>
        </w:tc>
      </w:tr>
      <w:tr w:rsidR="00C36D2F" w14:paraId="45EC9C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809CA9" w14:textId="77777777" w:rsidR="00C36D2F" w:rsidRDefault="00FB33AC">
            <w:pPr>
              <w:pStyle w:val="TableText"/>
            </w:pPr>
            <w:r>
              <w:t>Mode</w:t>
            </w:r>
          </w:p>
        </w:tc>
        <w:tc>
          <w:tcPr>
            <w:tcW w:w="6726" w:type="dxa"/>
            <w:tcBorders>
              <w:top w:val="single" w:sz="4" w:space="0" w:color="auto"/>
              <w:left w:val="single" w:sz="4" w:space="0" w:color="auto"/>
              <w:bottom w:val="single" w:sz="4" w:space="0" w:color="auto"/>
              <w:right w:val="single" w:sz="4" w:space="0" w:color="auto"/>
            </w:tcBorders>
          </w:tcPr>
          <w:p w14:paraId="4D760521" w14:textId="77777777" w:rsidR="00C36D2F" w:rsidRDefault="00FB33AC">
            <w:pPr>
              <w:pStyle w:val="TableText"/>
            </w:pPr>
            <w:r>
              <w:t>The requested operating mode.</w:t>
            </w:r>
          </w:p>
        </w:tc>
      </w:tr>
    </w:tbl>
    <w:p w14:paraId="30E5FCBB" w14:textId="77777777" w:rsidR="00C36D2F" w:rsidRDefault="00C36D2F">
      <w:pPr>
        <w:pStyle w:val="spacer"/>
      </w:pPr>
    </w:p>
    <w:p w14:paraId="385C2894" w14:textId="1901DA80" w:rsidR="00C36D2F" w:rsidRDefault="00FB33AC">
      <w:pPr>
        <w:pStyle w:val="TABLE-title"/>
      </w:pPr>
      <w:bookmarkStart w:id="393" w:name="_Tab_c7_14_5_m_as"/>
      <w:bookmarkStart w:id="394" w:name="_Toc237361937"/>
      <w:r>
        <w:t xml:space="preserve">Table </w:t>
      </w:r>
      <w:r>
        <w:fldChar w:fldCharType="begin"/>
      </w:r>
      <w:r>
        <w:instrText xml:space="preserve"> SEQ Table \* ARABIC </w:instrText>
      </w:r>
      <w:r>
        <w:fldChar w:fldCharType="separate"/>
      </w:r>
      <w:r w:rsidR="007C60F1">
        <w:rPr>
          <w:noProof/>
        </w:rPr>
        <w:t>41</w:t>
      </w:r>
      <w:r>
        <w:fldChar w:fldCharType="end"/>
      </w:r>
      <w:r>
        <w:t xml:space="preserve"> – SetOperatingMode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212F798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1C09E0"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DC5AAE" w14:textId="77777777" w:rsidR="00C36D2F" w:rsidRDefault="00FB33AC">
            <w:pPr>
              <w:pStyle w:val="TableText"/>
            </w:pPr>
            <w:r>
              <w:rPr>
                <w:b/>
              </w:rPr>
              <w:t>Value</w:t>
            </w:r>
          </w:p>
        </w:tc>
      </w:tr>
      <w:tr w:rsidR="00C36D2F" w14:paraId="355534F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E949E7"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6D45CF" w14:textId="77777777" w:rsidR="00C36D2F" w:rsidRDefault="00FB33AC">
            <w:pPr>
              <w:pStyle w:val="TableText"/>
            </w:pPr>
            <w:r>
              <w:t>SetOperatingMode</w:t>
            </w:r>
          </w:p>
        </w:tc>
      </w:tr>
      <w:tr w:rsidR="00C36D2F" w14:paraId="20DCA45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DF6B3F"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11D6A4"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0ECECF"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AC0E98D"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2FB2E9"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9C24CA4" w14:textId="77777777" w:rsidR="00C36D2F" w:rsidRDefault="00FB33AC">
            <w:pPr>
              <w:pStyle w:val="TableText"/>
            </w:pPr>
            <w:r>
              <w:rPr>
                <w:b/>
              </w:rPr>
              <w:t>ModellingRule</w:t>
            </w:r>
          </w:p>
        </w:tc>
      </w:tr>
      <w:tr w:rsidR="00C36D2F" w14:paraId="4B989C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C6A925"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CF09F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56BE9C" w14:textId="77777777" w:rsidR="00C36D2F" w:rsidRDefault="00FB33A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3FD1D45" w14:textId="77777777" w:rsidR="00C36D2F" w:rsidRDefault="00FB33A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37D3F79"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659492" w14:textId="77777777" w:rsidR="00C36D2F" w:rsidRDefault="00FB33AC">
            <w:pPr>
              <w:pStyle w:val="TableText"/>
            </w:pPr>
            <w:r>
              <w:t>0:Mandatory</w:t>
            </w:r>
          </w:p>
        </w:tc>
      </w:tr>
    </w:tbl>
    <w:p w14:paraId="5788A28D" w14:textId="77777777" w:rsidR="00C36D2F" w:rsidRDefault="00C36D2F">
      <w:pPr>
        <w:pStyle w:val="spacer"/>
      </w:pPr>
    </w:p>
    <w:p w14:paraId="3328B595" w14:textId="77777777" w:rsidR="00C36D2F" w:rsidRDefault="00FB33AC">
      <w:pPr>
        <w:pStyle w:val="Heading3"/>
      </w:pPr>
      <w:bookmarkStart w:id="395" w:name="_Clause_c7_14_6"/>
      <w:bookmarkStart w:id="396" w:name="_Toc237361847"/>
      <w:r>
        <w:t>StartTest</w:t>
      </w:r>
      <w:bookmarkEnd w:id="395"/>
      <w:bookmarkEnd w:id="396"/>
    </w:p>
    <w:p w14:paraId="180DCB4F" w14:textId="77777777" w:rsidR="00C36D2F" w:rsidRDefault="00FB33AC">
      <w:pPr>
        <w:pStyle w:val="PARAGRAPH"/>
      </w:pPr>
      <w:r>
        <w:t>Start a test run for a given duration.</w:t>
      </w:r>
    </w:p>
    <w:p w14:paraId="625B64DD" w14:textId="77777777" w:rsidR="00C36D2F" w:rsidRDefault="00FB33AC">
      <w:pPr>
        <w:pStyle w:val="PARAGRAPH"/>
      </w:pPr>
      <w:r>
        <w:t>Signature</w:t>
      </w:r>
    </w:p>
    <w:p w14:paraId="44CFFA6F" w14:textId="77777777" w:rsidR="00C36D2F" w:rsidRDefault="00FB33AC">
      <w:pPr>
        <w:pStyle w:val="MethodSignature"/>
      </w:pPr>
      <w:r>
        <w:t>StartTest (</w:t>
      </w:r>
    </w:p>
    <w:p w14:paraId="0EF9EF49" w14:textId="77777777" w:rsidR="00C36D2F" w:rsidRDefault="00FB33AC">
      <w:pPr>
        <w:pStyle w:val="MethodSignature"/>
      </w:pPr>
      <w:r>
        <w:t xml:space="preserve">    [in]  0:UInt32       DurationMinutes,</w:t>
      </w:r>
    </w:p>
    <w:p w14:paraId="3E87C04C" w14:textId="77777777" w:rsidR="00C36D2F" w:rsidRDefault="00FB33AC">
      <w:pPr>
        <w:pStyle w:val="MethodSignature"/>
      </w:pPr>
      <w:r>
        <w:t xml:space="preserve">    [in]  0:Boolean      WithLoad);</w:t>
      </w:r>
    </w:p>
    <w:p w14:paraId="5DEAFE78" w14:textId="7C814CE6" w:rsidR="00C36D2F" w:rsidRDefault="00FB33AC">
      <w:pPr>
        <w:pStyle w:val="TABLE-title"/>
      </w:pPr>
      <w:bookmarkStart w:id="397" w:name="_Tab_c7_14_6_m_args"/>
      <w:bookmarkStart w:id="398" w:name="_Toc237361938"/>
      <w:r>
        <w:t xml:space="preserve">Table </w:t>
      </w:r>
      <w:r>
        <w:fldChar w:fldCharType="begin"/>
      </w:r>
      <w:r>
        <w:instrText xml:space="preserve"> SEQ Table \* ARABIC </w:instrText>
      </w:r>
      <w:r>
        <w:fldChar w:fldCharType="separate"/>
      </w:r>
      <w:r w:rsidR="007C60F1">
        <w:rPr>
          <w:noProof/>
        </w:rPr>
        <w:t>42</w:t>
      </w:r>
      <w:r>
        <w:fldChar w:fldCharType="end"/>
      </w:r>
      <w:r>
        <w:t xml:space="preserve"> – StartTest Method Arguments</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C36D2F" w14:paraId="38A79CC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834C47E" w14:textId="77777777" w:rsidR="00C36D2F" w:rsidRDefault="00FB33A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A30D629" w14:textId="77777777" w:rsidR="00C36D2F" w:rsidRDefault="00FB33AC">
            <w:pPr>
              <w:pStyle w:val="TableText"/>
            </w:pPr>
            <w:r>
              <w:rPr>
                <w:b/>
              </w:rPr>
              <w:t>Description</w:t>
            </w:r>
          </w:p>
        </w:tc>
      </w:tr>
      <w:tr w:rsidR="00C36D2F" w14:paraId="11355F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F50AA" w14:textId="77777777" w:rsidR="00C36D2F" w:rsidRDefault="00FB33AC">
            <w:pPr>
              <w:pStyle w:val="TableText"/>
            </w:pPr>
            <w:r>
              <w:t>DurationMinutes</w:t>
            </w:r>
          </w:p>
        </w:tc>
        <w:tc>
          <w:tcPr>
            <w:tcW w:w="6726" w:type="dxa"/>
            <w:tcBorders>
              <w:top w:val="single" w:sz="4" w:space="0" w:color="auto"/>
              <w:left w:val="single" w:sz="4" w:space="0" w:color="auto"/>
              <w:bottom w:val="single" w:sz="4" w:space="0" w:color="auto"/>
              <w:right w:val="single" w:sz="4" w:space="0" w:color="auto"/>
            </w:tcBorders>
          </w:tcPr>
          <w:p w14:paraId="18843E8A" w14:textId="77777777" w:rsidR="00C36D2F" w:rsidRDefault="00FB33AC">
            <w:pPr>
              <w:pStyle w:val="TableText"/>
            </w:pPr>
            <w:r>
              <w:t>Test duration in minutes.</w:t>
            </w:r>
          </w:p>
        </w:tc>
      </w:tr>
      <w:tr w:rsidR="00C36D2F" w14:paraId="479E4F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CC7C6C" w14:textId="77777777" w:rsidR="00C36D2F" w:rsidRDefault="00FB33AC">
            <w:pPr>
              <w:pStyle w:val="TableText"/>
            </w:pPr>
            <w:r>
              <w:t>WithLoad</w:t>
            </w:r>
          </w:p>
        </w:tc>
        <w:tc>
          <w:tcPr>
            <w:tcW w:w="6726" w:type="dxa"/>
            <w:tcBorders>
              <w:top w:val="single" w:sz="4" w:space="0" w:color="auto"/>
              <w:left w:val="single" w:sz="4" w:space="0" w:color="auto"/>
              <w:bottom w:val="single" w:sz="4" w:space="0" w:color="auto"/>
              <w:right w:val="single" w:sz="4" w:space="0" w:color="auto"/>
            </w:tcBorders>
          </w:tcPr>
          <w:p w14:paraId="45CE4099" w14:textId="77777777" w:rsidR="00C36D2F" w:rsidRDefault="00FB33AC">
            <w:pPr>
              <w:pStyle w:val="TableText"/>
            </w:pPr>
            <w:r>
              <w:t>TRUE to run the test with load.</w:t>
            </w:r>
          </w:p>
        </w:tc>
      </w:tr>
    </w:tbl>
    <w:p w14:paraId="4B529883" w14:textId="77777777" w:rsidR="00C36D2F" w:rsidRDefault="00C36D2F">
      <w:pPr>
        <w:pStyle w:val="spacer"/>
      </w:pPr>
    </w:p>
    <w:p w14:paraId="2DBCA8C1" w14:textId="0D7E2BB6" w:rsidR="00C36D2F" w:rsidRDefault="00FB33AC">
      <w:pPr>
        <w:pStyle w:val="TABLE-title"/>
      </w:pPr>
      <w:bookmarkStart w:id="399" w:name="_Tab_c7_14_6_m_as"/>
      <w:bookmarkStart w:id="400" w:name="_Toc237361939"/>
      <w:r>
        <w:lastRenderedPageBreak/>
        <w:t xml:space="preserve">Table </w:t>
      </w:r>
      <w:r>
        <w:fldChar w:fldCharType="begin"/>
      </w:r>
      <w:r>
        <w:instrText xml:space="preserve"> SEQ Table \* ARABIC </w:instrText>
      </w:r>
      <w:r>
        <w:fldChar w:fldCharType="separate"/>
      </w:r>
      <w:r w:rsidR="007C60F1">
        <w:rPr>
          <w:noProof/>
        </w:rPr>
        <w:t>43</w:t>
      </w:r>
      <w:r>
        <w:fldChar w:fldCharType="end"/>
      </w:r>
      <w:r>
        <w:t xml:space="preserve"> – StartTest Method AddressSpace definition</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1F4E68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4A4D26"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16DA8D" w14:textId="77777777" w:rsidR="00C36D2F" w:rsidRDefault="00FB33AC">
            <w:pPr>
              <w:pStyle w:val="TableText"/>
            </w:pPr>
            <w:r>
              <w:rPr>
                <w:b/>
              </w:rPr>
              <w:t>Value</w:t>
            </w:r>
          </w:p>
        </w:tc>
      </w:tr>
      <w:tr w:rsidR="00C36D2F" w14:paraId="1E06037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C05F2"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18B361" w14:textId="77777777" w:rsidR="00C36D2F" w:rsidRDefault="00FB33AC">
            <w:pPr>
              <w:pStyle w:val="TableText"/>
            </w:pPr>
            <w:r>
              <w:t>StartTest</w:t>
            </w:r>
          </w:p>
        </w:tc>
      </w:tr>
      <w:tr w:rsidR="00C36D2F" w14:paraId="67C08E2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18AA1D"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C61F646"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BDB059"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CAEC9F"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525C71"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51580E" w14:textId="77777777" w:rsidR="00C36D2F" w:rsidRDefault="00FB33AC">
            <w:pPr>
              <w:pStyle w:val="TableText"/>
            </w:pPr>
            <w:r>
              <w:rPr>
                <w:b/>
              </w:rPr>
              <w:t>ModellingRule</w:t>
            </w:r>
          </w:p>
        </w:tc>
      </w:tr>
      <w:tr w:rsidR="00C36D2F" w14:paraId="611958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5787A4"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D622A4"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34D0B7" w14:textId="77777777" w:rsidR="00C36D2F" w:rsidRDefault="00FB33A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E423469" w14:textId="77777777" w:rsidR="00C36D2F" w:rsidRDefault="00FB33A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ACD1564"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EC7F66" w14:textId="77777777" w:rsidR="00C36D2F" w:rsidRDefault="00FB33AC">
            <w:pPr>
              <w:pStyle w:val="TableText"/>
            </w:pPr>
            <w:r>
              <w:t>0:Mandatory</w:t>
            </w:r>
          </w:p>
        </w:tc>
      </w:tr>
    </w:tbl>
    <w:p w14:paraId="3AB653A9" w14:textId="77777777" w:rsidR="00C36D2F" w:rsidRDefault="00C36D2F">
      <w:pPr>
        <w:pStyle w:val="spacer"/>
      </w:pPr>
    </w:p>
    <w:p w14:paraId="5D5E569D" w14:textId="77777777" w:rsidR="00C36D2F" w:rsidRDefault="00FB33AC">
      <w:pPr>
        <w:pStyle w:val="Heading2"/>
      </w:pPr>
      <w:bookmarkStart w:id="401" w:name="_Clause_c7_15"/>
      <w:bookmarkStart w:id="402" w:name="_Toc237361848"/>
      <w:r>
        <w:t>TransferSwitchSourceType</w:t>
      </w:r>
      <w:bookmarkEnd w:id="401"/>
      <w:bookmarkEnd w:id="402"/>
    </w:p>
    <w:p w14:paraId="62A8300E" w14:textId="77777777" w:rsidR="00C36D2F" w:rsidRDefault="00FB33AC">
      <w:pPr>
        <w:pStyle w:val="PARAGRAPH"/>
      </w:pPr>
      <w:r>
        <w:t>One power source (normal/utility or emergency/generator) of an automatic transfer switch, with its availability and measurements.</w:t>
      </w:r>
    </w:p>
    <w:p w14:paraId="2A65C190" w14:textId="4C83893E" w:rsidR="00C36D2F" w:rsidRDefault="00FB33AC">
      <w:pPr>
        <w:pStyle w:val="TABLE-title"/>
      </w:pPr>
      <w:bookmarkStart w:id="403" w:name="_Tab_c7_15_def"/>
      <w:bookmarkStart w:id="404" w:name="_Toc237361940"/>
      <w:r>
        <w:t xml:space="preserve">Table </w:t>
      </w:r>
      <w:r>
        <w:fldChar w:fldCharType="begin"/>
      </w:r>
      <w:r>
        <w:instrText xml:space="preserve"> SEQ Table \* ARABIC </w:instrText>
      </w:r>
      <w:r>
        <w:fldChar w:fldCharType="separate"/>
      </w:r>
      <w:r w:rsidR="007C60F1">
        <w:rPr>
          <w:noProof/>
        </w:rPr>
        <w:t>44</w:t>
      </w:r>
      <w:r>
        <w:fldChar w:fldCharType="end"/>
      </w:r>
      <w:r>
        <w:t xml:space="preserve"> – TransferSwitchSourceType definition</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2474C3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0DD708"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ACB58D" w14:textId="77777777" w:rsidR="00C36D2F" w:rsidRDefault="00FB33AC">
            <w:pPr>
              <w:pStyle w:val="TableText"/>
            </w:pPr>
            <w:r>
              <w:rPr>
                <w:b/>
              </w:rPr>
              <w:t>Value</w:t>
            </w:r>
          </w:p>
        </w:tc>
      </w:tr>
      <w:tr w:rsidR="00C36D2F" w14:paraId="2E6CA75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995B1D"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C96BA1" w14:textId="77777777" w:rsidR="00C36D2F" w:rsidRDefault="00FB33AC">
            <w:pPr>
              <w:pStyle w:val="TableText"/>
            </w:pPr>
            <w:r>
              <w:t>1:TransferSwitchSourceType</w:t>
            </w:r>
          </w:p>
        </w:tc>
      </w:tr>
      <w:tr w:rsidR="00C36D2F" w14:paraId="195C7C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A81D78"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A1C742" w14:textId="77777777" w:rsidR="00C36D2F" w:rsidRDefault="00FB33AC">
            <w:pPr>
              <w:pStyle w:val="TableText"/>
            </w:pPr>
            <w:r>
              <w:t>False</w:t>
            </w:r>
          </w:p>
        </w:tc>
      </w:tr>
      <w:tr w:rsidR="00C36D2F" w14:paraId="0C255BD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F0B6C6"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D35276"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28D30E"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69A582"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688B62"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46A6FA" w14:textId="77777777" w:rsidR="00C36D2F" w:rsidRDefault="00FB33AC">
            <w:pPr>
              <w:pStyle w:val="TableText"/>
            </w:pPr>
            <w:r>
              <w:rPr>
                <w:b/>
              </w:rPr>
              <w:t>Other</w:t>
            </w:r>
          </w:p>
        </w:tc>
      </w:tr>
      <w:tr w:rsidR="00C36D2F" w14:paraId="10421C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E82095" w14:textId="77777777" w:rsidR="00C36D2F" w:rsidRDefault="00FB33AC">
            <w:pPr>
              <w:pStyle w:val="TableText"/>
            </w:pPr>
            <w:r>
              <w:t>Subtype of the 0:BaseObjectType defined in OPC 10000-5, i.e. inheriting the InstanceDeclarations of that Node.</w:t>
            </w:r>
          </w:p>
        </w:tc>
      </w:tr>
      <w:tr w:rsidR="00C36D2F" w14:paraId="534883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B07AD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6D0E4B"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603B4D" w14:textId="77777777" w:rsidR="00C36D2F" w:rsidRDefault="00FB33AC">
            <w:pPr>
              <w:pStyle w:val="TableTextWithTabs"/>
            </w:pPr>
            <w:r>
              <w:t>Available</w:t>
            </w:r>
          </w:p>
        </w:tc>
        <w:tc>
          <w:tcPr>
            <w:tcW w:w="1275" w:type="dxa"/>
            <w:tcBorders>
              <w:top w:val="single" w:sz="4" w:space="0" w:color="auto"/>
              <w:left w:val="single" w:sz="4" w:space="0" w:color="auto"/>
              <w:bottom w:val="single" w:sz="4" w:space="0" w:color="auto"/>
              <w:right w:val="single" w:sz="4" w:space="0" w:color="auto"/>
            </w:tcBorders>
          </w:tcPr>
          <w:p w14:paraId="66F3EA67"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02DD8D"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9EDFBB8" w14:textId="77777777" w:rsidR="00C36D2F" w:rsidRDefault="00FB33AC">
            <w:pPr>
              <w:pStyle w:val="TableText"/>
            </w:pPr>
            <w:r>
              <w:t>M</w:t>
            </w:r>
          </w:p>
        </w:tc>
      </w:tr>
      <w:tr w:rsidR="00C36D2F" w14:paraId="1FEC3D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CF7909"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DF4304"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DDAC12" w14:textId="77777777" w:rsidR="00C36D2F" w:rsidRDefault="00FB33AC">
            <w:pPr>
              <w:pStyle w:val="TableTextWithTabs"/>
            </w:pPr>
            <w:r>
              <w:t>Acceptable</w:t>
            </w:r>
          </w:p>
        </w:tc>
        <w:tc>
          <w:tcPr>
            <w:tcW w:w="1275" w:type="dxa"/>
            <w:tcBorders>
              <w:top w:val="single" w:sz="4" w:space="0" w:color="auto"/>
              <w:left w:val="single" w:sz="4" w:space="0" w:color="auto"/>
              <w:bottom w:val="single" w:sz="4" w:space="0" w:color="auto"/>
              <w:right w:val="single" w:sz="4" w:space="0" w:color="auto"/>
            </w:tcBorders>
          </w:tcPr>
          <w:p w14:paraId="615B23C0"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1178CE6"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FB0D12B" w14:textId="77777777" w:rsidR="00C36D2F" w:rsidRDefault="00FB33AC">
            <w:pPr>
              <w:pStyle w:val="TableText"/>
            </w:pPr>
            <w:r>
              <w:t>O</w:t>
            </w:r>
          </w:p>
        </w:tc>
      </w:tr>
      <w:tr w:rsidR="00C36D2F" w14:paraId="451158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E03CE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209BA4"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A2EE8" w14:textId="77777777" w:rsidR="00C36D2F" w:rsidRDefault="00FB33AC">
            <w:pPr>
              <w:pStyle w:val="TableTextWithTabs"/>
            </w:pPr>
            <w:r>
              <w:t>Voltage</w:t>
            </w:r>
          </w:p>
        </w:tc>
        <w:tc>
          <w:tcPr>
            <w:tcW w:w="1275" w:type="dxa"/>
            <w:tcBorders>
              <w:top w:val="single" w:sz="4" w:space="0" w:color="auto"/>
              <w:left w:val="single" w:sz="4" w:space="0" w:color="auto"/>
              <w:bottom w:val="single" w:sz="4" w:space="0" w:color="auto"/>
              <w:right w:val="single" w:sz="4" w:space="0" w:color="auto"/>
            </w:tcBorders>
          </w:tcPr>
          <w:p w14:paraId="2DDC4B96"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5C9BBF1"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9BAA94B" w14:textId="77777777" w:rsidR="00C36D2F" w:rsidRDefault="00FB33AC">
            <w:pPr>
              <w:pStyle w:val="TableText"/>
            </w:pPr>
            <w:r>
              <w:t>O</w:t>
            </w:r>
          </w:p>
        </w:tc>
      </w:tr>
      <w:tr w:rsidR="00C36D2F" w14:paraId="4588EC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B8B6F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9D1EE7"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7BE1F0" w14:textId="77777777" w:rsidR="00C36D2F" w:rsidRDefault="00FB33AC">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718B93E4"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830C39"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C7664C8" w14:textId="77777777" w:rsidR="00C36D2F" w:rsidRDefault="00FB33AC">
            <w:pPr>
              <w:pStyle w:val="TableText"/>
            </w:pPr>
            <w:r>
              <w:t>O</w:t>
            </w:r>
          </w:p>
        </w:tc>
      </w:tr>
      <w:tr w:rsidR="00C36D2F" w14:paraId="30EA47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1CCCF"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4211D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B2961D" w14:textId="77777777" w:rsidR="00C36D2F" w:rsidRDefault="00FB33AC">
            <w:pPr>
              <w:pStyle w:val="TableTextWithTabs"/>
            </w:pPr>
            <w:r>
              <w:t>PhaseRotation</w:t>
            </w:r>
          </w:p>
        </w:tc>
        <w:tc>
          <w:tcPr>
            <w:tcW w:w="1275" w:type="dxa"/>
            <w:tcBorders>
              <w:top w:val="single" w:sz="4" w:space="0" w:color="auto"/>
              <w:left w:val="single" w:sz="4" w:space="0" w:color="auto"/>
              <w:bottom w:val="single" w:sz="4" w:space="0" w:color="auto"/>
              <w:right w:val="single" w:sz="4" w:space="0" w:color="auto"/>
            </w:tcBorders>
          </w:tcPr>
          <w:p w14:paraId="230F0525"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668EF3"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EB0D3D" w14:textId="77777777" w:rsidR="00C36D2F" w:rsidRDefault="00FB33AC">
            <w:pPr>
              <w:pStyle w:val="TableText"/>
            </w:pPr>
            <w:r>
              <w:t>O</w:t>
            </w:r>
          </w:p>
        </w:tc>
      </w:tr>
      <w:tr w:rsidR="00C36D2F" w14:paraId="26B4E63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79E99E" w14:textId="77777777" w:rsidR="00C36D2F" w:rsidRDefault="00FB33AC">
            <w:pPr>
              <w:pStyle w:val="TableText"/>
            </w:pPr>
            <w:r>
              <w:rPr>
                <w:b/>
              </w:rPr>
              <w:t>Conformance Units</w:t>
            </w:r>
          </w:p>
        </w:tc>
      </w:tr>
      <w:tr w:rsidR="00C36D2F" w14:paraId="04F179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104881" w14:textId="77777777" w:rsidR="00C36D2F" w:rsidRDefault="00FB33AC">
            <w:pPr>
              <w:pStyle w:val="TableText"/>
            </w:pPr>
            <w:r>
              <w:t>GEN-TransferSwitch</w:t>
            </w:r>
          </w:p>
        </w:tc>
      </w:tr>
    </w:tbl>
    <w:p w14:paraId="75FC09F6" w14:textId="77777777" w:rsidR="00C36D2F" w:rsidRDefault="00C36D2F">
      <w:pPr>
        <w:pStyle w:val="spacer"/>
      </w:pPr>
    </w:p>
    <w:p w14:paraId="715131C6" w14:textId="77777777" w:rsidR="00C36D2F" w:rsidRDefault="00FB33AC">
      <w:pPr>
        <w:pStyle w:val="Heading2"/>
      </w:pPr>
      <w:bookmarkStart w:id="405" w:name="_Clause_c7_16"/>
      <w:bookmarkStart w:id="406" w:name="_Toc237361849"/>
      <w:r>
        <w:t>AutomaticTransferSwitchType</w:t>
      </w:r>
      <w:bookmarkEnd w:id="405"/>
      <w:bookmarkEnd w:id="406"/>
    </w:p>
    <w:p w14:paraId="76C5D50C" w14:textId="77777777" w:rsidR="00C36D2F" w:rsidRDefault="00FB33AC">
      <w:pPr>
        <w:pStyle w:val="PARAGRAPH"/>
      </w:pPr>
      <w:r>
        <w:t>An automatic transfer switch (ATS) that transfers a load between a normal source (utility) and an emergency source (generator).</w:t>
      </w:r>
    </w:p>
    <w:p w14:paraId="04774FE2" w14:textId="1559FB99" w:rsidR="00C36D2F" w:rsidRDefault="00FB33AC">
      <w:pPr>
        <w:pStyle w:val="TABLE-title"/>
      </w:pPr>
      <w:bookmarkStart w:id="407" w:name="_Tab_c7_16_def"/>
      <w:bookmarkStart w:id="408" w:name="_Toc237361941"/>
      <w:r>
        <w:lastRenderedPageBreak/>
        <w:t xml:space="preserve">Table </w:t>
      </w:r>
      <w:r>
        <w:fldChar w:fldCharType="begin"/>
      </w:r>
      <w:r>
        <w:instrText xml:space="preserve"> SEQ Table \* ARABIC </w:instrText>
      </w:r>
      <w:r>
        <w:fldChar w:fldCharType="separate"/>
      </w:r>
      <w:r w:rsidR="007C60F1">
        <w:rPr>
          <w:noProof/>
        </w:rPr>
        <w:t>45</w:t>
      </w:r>
      <w:r>
        <w:fldChar w:fldCharType="end"/>
      </w:r>
      <w:r>
        <w:t xml:space="preserve"> – AutomaticTransferSwitchType definition</w:t>
      </w:r>
      <w:bookmarkEnd w:id="407"/>
      <w:bookmarkEnd w:id="4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3EC32E2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639CF0"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21CE7D" w14:textId="77777777" w:rsidR="00C36D2F" w:rsidRDefault="00FB33AC">
            <w:pPr>
              <w:pStyle w:val="TableText"/>
            </w:pPr>
            <w:r>
              <w:rPr>
                <w:b/>
              </w:rPr>
              <w:t>Value</w:t>
            </w:r>
          </w:p>
        </w:tc>
      </w:tr>
      <w:tr w:rsidR="00C36D2F" w14:paraId="60CDA6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225ADA9"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CD41A5" w14:textId="77777777" w:rsidR="00C36D2F" w:rsidRDefault="00FB33AC">
            <w:pPr>
              <w:pStyle w:val="TableText"/>
            </w:pPr>
            <w:r>
              <w:t>1:AutomaticTransferSwitchType</w:t>
            </w:r>
          </w:p>
        </w:tc>
      </w:tr>
      <w:tr w:rsidR="00C36D2F" w14:paraId="4C7254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ECE9DE"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D9AAC6" w14:textId="77777777" w:rsidR="00C36D2F" w:rsidRDefault="00FB33AC">
            <w:pPr>
              <w:pStyle w:val="TableText"/>
            </w:pPr>
            <w:r>
              <w:t>False</w:t>
            </w:r>
          </w:p>
        </w:tc>
      </w:tr>
      <w:tr w:rsidR="00C36D2F" w14:paraId="5928711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C87984"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6FF8943"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FAD46E"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51348F"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AAEE73"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E3611D" w14:textId="77777777" w:rsidR="00C36D2F" w:rsidRDefault="00FB33AC">
            <w:pPr>
              <w:pStyle w:val="TableText"/>
            </w:pPr>
            <w:r>
              <w:rPr>
                <w:b/>
              </w:rPr>
              <w:t>Other</w:t>
            </w:r>
          </w:p>
        </w:tc>
      </w:tr>
      <w:tr w:rsidR="00C36D2F" w14:paraId="7F86F7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39469F" w14:textId="77777777" w:rsidR="00C36D2F" w:rsidRDefault="00FB33AC">
            <w:pPr>
              <w:pStyle w:val="TableText"/>
            </w:pPr>
            <w:r>
              <w:t>Subtype of the 2:DeviceType defined in OPC 10000-5, i.e. inheriting the InstanceDeclarations of that Node.</w:t>
            </w:r>
          </w:p>
        </w:tc>
      </w:tr>
      <w:tr w:rsidR="00C36D2F" w14:paraId="77D14D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A98CC7" w14:textId="77777777" w:rsidR="00C36D2F" w:rsidRDefault="00FB33AC">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15E605CA"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4E999A" w14:textId="77777777" w:rsidR="00C36D2F" w:rsidRDefault="00FB33AC">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4B8B2C67"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1AE91E4A" w14:textId="77777777" w:rsidR="00C36D2F" w:rsidRDefault="00FB33AC">
            <w:pPr>
              <w:pStyle w:val="TableText"/>
            </w:pPr>
            <w:r>
              <w:t>3:MachineIdentificationType</w:t>
            </w:r>
          </w:p>
        </w:tc>
        <w:tc>
          <w:tcPr>
            <w:tcW w:w="851" w:type="dxa"/>
            <w:tcBorders>
              <w:top w:val="single" w:sz="4" w:space="0" w:color="auto"/>
              <w:left w:val="single" w:sz="4" w:space="0" w:color="auto"/>
              <w:bottom w:val="single" w:sz="4" w:space="0" w:color="auto"/>
              <w:right w:val="single" w:sz="4" w:space="0" w:color="auto"/>
            </w:tcBorders>
          </w:tcPr>
          <w:p w14:paraId="3F2A869A" w14:textId="77777777" w:rsidR="00C36D2F" w:rsidRDefault="00FB33AC">
            <w:pPr>
              <w:pStyle w:val="TableText"/>
            </w:pPr>
            <w:r>
              <w:t>O</w:t>
            </w:r>
          </w:p>
        </w:tc>
      </w:tr>
      <w:tr w:rsidR="00C36D2F" w14:paraId="33961D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2DA5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9644B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2F447A" w14:textId="77777777" w:rsidR="00C36D2F" w:rsidRDefault="00FB33AC">
            <w:pPr>
              <w:pStyle w:val="TableTextWithTabs"/>
            </w:pPr>
            <w:r>
              <w:t>Position</w:t>
            </w:r>
          </w:p>
        </w:tc>
        <w:tc>
          <w:tcPr>
            <w:tcW w:w="1275" w:type="dxa"/>
            <w:tcBorders>
              <w:top w:val="single" w:sz="4" w:space="0" w:color="auto"/>
              <w:left w:val="single" w:sz="4" w:space="0" w:color="auto"/>
              <w:bottom w:val="single" w:sz="4" w:space="0" w:color="auto"/>
              <w:right w:val="single" w:sz="4" w:space="0" w:color="auto"/>
            </w:tcBorders>
          </w:tcPr>
          <w:p w14:paraId="7221D760" w14:textId="77777777" w:rsidR="00C36D2F" w:rsidRDefault="00FB33AC">
            <w:pPr>
              <w:pStyle w:val="TableText"/>
            </w:pPr>
            <w:r>
              <w:t>TransferSwitchPositionEnum</w:t>
            </w:r>
          </w:p>
        </w:tc>
        <w:tc>
          <w:tcPr>
            <w:tcW w:w="1843" w:type="dxa"/>
            <w:tcBorders>
              <w:top w:val="single" w:sz="4" w:space="0" w:color="auto"/>
              <w:left w:val="single" w:sz="4" w:space="0" w:color="auto"/>
              <w:bottom w:val="single" w:sz="4" w:space="0" w:color="auto"/>
              <w:right w:val="single" w:sz="4" w:space="0" w:color="auto"/>
            </w:tcBorders>
          </w:tcPr>
          <w:p w14:paraId="41C8179D"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5418477" w14:textId="77777777" w:rsidR="00C36D2F" w:rsidRDefault="00FB33AC">
            <w:pPr>
              <w:pStyle w:val="TableText"/>
            </w:pPr>
            <w:r>
              <w:t>M</w:t>
            </w:r>
          </w:p>
        </w:tc>
      </w:tr>
      <w:tr w:rsidR="00C36D2F" w14:paraId="210440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87F04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8B5ABE"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9547" w14:textId="77777777" w:rsidR="00C36D2F" w:rsidRDefault="00FB33AC">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61ABDAB0" w14:textId="77777777" w:rsidR="00C36D2F" w:rsidRDefault="00FB33AC">
            <w:pPr>
              <w:pStyle w:val="TableText"/>
            </w:pPr>
            <w:r>
              <w:t>AtsOperatingStateEnum</w:t>
            </w:r>
          </w:p>
        </w:tc>
        <w:tc>
          <w:tcPr>
            <w:tcW w:w="1843" w:type="dxa"/>
            <w:tcBorders>
              <w:top w:val="single" w:sz="4" w:space="0" w:color="auto"/>
              <w:left w:val="single" w:sz="4" w:space="0" w:color="auto"/>
              <w:bottom w:val="single" w:sz="4" w:space="0" w:color="auto"/>
              <w:right w:val="single" w:sz="4" w:space="0" w:color="auto"/>
            </w:tcBorders>
          </w:tcPr>
          <w:p w14:paraId="10CB6FF1"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40E8E10" w14:textId="77777777" w:rsidR="00C36D2F" w:rsidRDefault="00FB33AC">
            <w:pPr>
              <w:pStyle w:val="TableText"/>
            </w:pPr>
            <w:r>
              <w:t>O</w:t>
            </w:r>
          </w:p>
        </w:tc>
      </w:tr>
      <w:tr w:rsidR="00C36D2F" w14:paraId="3B3DE9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4E6F0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F6EB78"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ADE0BA" w14:textId="77777777" w:rsidR="00C36D2F" w:rsidRDefault="00FB33AC">
            <w:pPr>
              <w:pStyle w:val="TableTextWithTabs"/>
            </w:pPr>
            <w:r>
              <w:t>TransitionType</w:t>
            </w:r>
          </w:p>
        </w:tc>
        <w:tc>
          <w:tcPr>
            <w:tcW w:w="1275" w:type="dxa"/>
            <w:tcBorders>
              <w:top w:val="single" w:sz="4" w:space="0" w:color="auto"/>
              <w:left w:val="single" w:sz="4" w:space="0" w:color="auto"/>
              <w:bottom w:val="single" w:sz="4" w:space="0" w:color="auto"/>
              <w:right w:val="single" w:sz="4" w:space="0" w:color="auto"/>
            </w:tcBorders>
          </w:tcPr>
          <w:p w14:paraId="2952A030" w14:textId="77777777" w:rsidR="00C36D2F" w:rsidRDefault="00FB33AC">
            <w:pPr>
              <w:pStyle w:val="TableText"/>
            </w:pPr>
            <w:r>
              <w:t>TransferTransitionTypeEnum</w:t>
            </w:r>
          </w:p>
        </w:tc>
        <w:tc>
          <w:tcPr>
            <w:tcW w:w="1843" w:type="dxa"/>
            <w:tcBorders>
              <w:top w:val="single" w:sz="4" w:space="0" w:color="auto"/>
              <w:left w:val="single" w:sz="4" w:space="0" w:color="auto"/>
              <w:bottom w:val="single" w:sz="4" w:space="0" w:color="auto"/>
              <w:right w:val="single" w:sz="4" w:space="0" w:color="auto"/>
            </w:tcBorders>
          </w:tcPr>
          <w:p w14:paraId="2B8AB100"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148860B" w14:textId="77777777" w:rsidR="00C36D2F" w:rsidRDefault="00FB33AC">
            <w:pPr>
              <w:pStyle w:val="TableText"/>
            </w:pPr>
            <w:r>
              <w:t>O</w:t>
            </w:r>
          </w:p>
        </w:tc>
      </w:tr>
      <w:tr w:rsidR="00C36D2F" w14:paraId="51207C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98BE8A"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6565D2"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02A43F" w14:textId="77777777" w:rsidR="00C36D2F" w:rsidRDefault="00FB33AC">
            <w:pPr>
              <w:pStyle w:val="TableTextWithTabs"/>
            </w:pPr>
            <w:r>
              <w:t>Source1</w:t>
            </w:r>
          </w:p>
        </w:tc>
        <w:tc>
          <w:tcPr>
            <w:tcW w:w="1275" w:type="dxa"/>
            <w:tcBorders>
              <w:top w:val="single" w:sz="4" w:space="0" w:color="auto"/>
              <w:left w:val="single" w:sz="4" w:space="0" w:color="auto"/>
              <w:bottom w:val="single" w:sz="4" w:space="0" w:color="auto"/>
              <w:right w:val="single" w:sz="4" w:space="0" w:color="auto"/>
            </w:tcBorders>
          </w:tcPr>
          <w:p w14:paraId="2D327AA3"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7C64B82D" w14:textId="77777777" w:rsidR="00C36D2F" w:rsidRDefault="00FB33AC">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3DACA810" w14:textId="77777777" w:rsidR="00C36D2F" w:rsidRDefault="00FB33AC">
            <w:pPr>
              <w:pStyle w:val="TableText"/>
            </w:pPr>
            <w:r>
              <w:t>M</w:t>
            </w:r>
          </w:p>
        </w:tc>
      </w:tr>
      <w:tr w:rsidR="00C36D2F" w14:paraId="665893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BCA82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D4A253"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D4FE113" w14:textId="77777777" w:rsidR="00C36D2F" w:rsidRDefault="00FB33AC">
            <w:pPr>
              <w:pStyle w:val="TableTextWithTabs"/>
            </w:pPr>
            <w:r>
              <w:t>Source2</w:t>
            </w:r>
          </w:p>
        </w:tc>
        <w:tc>
          <w:tcPr>
            <w:tcW w:w="1275" w:type="dxa"/>
            <w:tcBorders>
              <w:top w:val="single" w:sz="4" w:space="0" w:color="auto"/>
              <w:left w:val="single" w:sz="4" w:space="0" w:color="auto"/>
              <w:bottom w:val="single" w:sz="4" w:space="0" w:color="auto"/>
              <w:right w:val="single" w:sz="4" w:space="0" w:color="auto"/>
            </w:tcBorders>
          </w:tcPr>
          <w:p w14:paraId="35D46230"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04DBF89D" w14:textId="77777777" w:rsidR="00C36D2F" w:rsidRDefault="00FB33AC">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7D7A5954" w14:textId="77777777" w:rsidR="00C36D2F" w:rsidRDefault="00FB33AC">
            <w:pPr>
              <w:pStyle w:val="TableText"/>
            </w:pPr>
            <w:r>
              <w:t>M</w:t>
            </w:r>
          </w:p>
        </w:tc>
      </w:tr>
      <w:tr w:rsidR="00C36D2F" w14:paraId="6F2575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65A4EE"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0F097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33ACEB" w14:textId="77777777" w:rsidR="00C36D2F" w:rsidRDefault="00FB33AC">
            <w:pPr>
              <w:pStyle w:val="TableTextWithTabs"/>
            </w:pPr>
            <w:r>
              <w:t>PreferredSource</w:t>
            </w:r>
          </w:p>
        </w:tc>
        <w:tc>
          <w:tcPr>
            <w:tcW w:w="1275" w:type="dxa"/>
            <w:tcBorders>
              <w:top w:val="single" w:sz="4" w:space="0" w:color="auto"/>
              <w:left w:val="single" w:sz="4" w:space="0" w:color="auto"/>
              <w:bottom w:val="single" w:sz="4" w:space="0" w:color="auto"/>
              <w:right w:val="single" w:sz="4" w:space="0" w:color="auto"/>
            </w:tcBorders>
          </w:tcPr>
          <w:p w14:paraId="13C011A3" w14:textId="77777777" w:rsidR="00C36D2F" w:rsidRDefault="00FB33AC">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5BA44F05"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5B1438" w14:textId="77777777" w:rsidR="00C36D2F" w:rsidRDefault="00FB33AC">
            <w:pPr>
              <w:pStyle w:val="TableText"/>
            </w:pPr>
            <w:r>
              <w:t>O</w:t>
            </w:r>
          </w:p>
        </w:tc>
      </w:tr>
      <w:tr w:rsidR="00C36D2F" w14:paraId="0B2B47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E40BE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F0726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74094B" w14:textId="77777777" w:rsidR="00C36D2F" w:rsidRDefault="00FB33AC">
            <w:pPr>
              <w:pStyle w:val="TableTextWithTabs"/>
            </w:pPr>
            <w:r>
              <w:t>Source1Connected</w:t>
            </w:r>
          </w:p>
        </w:tc>
        <w:tc>
          <w:tcPr>
            <w:tcW w:w="1275" w:type="dxa"/>
            <w:tcBorders>
              <w:top w:val="single" w:sz="4" w:space="0" w:color="auto"/>
              <w:left w:val="single" w:sz="4" w:space="0" w:color="auto"/>
              <w:bottom w:val="single" w:sz="4" w:space="0" w:color="auto"/>
              <w:right w:val="single" w:sz="4" w:space="0" w:color="auto"/>
            </w:tcBorders>
          </w:tcPr>
          <w:p w14:paraId="3DE9EA96"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FB1269F"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887A422" w14:textId="77777777" w:rsidR="00C36D2F" w:rsidRDefault="00FB33AC">
            <w:pPr>
              <w:pStyle w:val="TableText"/>
            </w:pPr>
            <w:r>
              <w:t>O</w:t>
            </w:r>
          </w:p>
        </w:tc>
      </w:tr>
      <w:tr w:rsidR="00C36D2F" w14:paraId="166B20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6ED674"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321E6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CE59DF" w14:textId="77777777" w:rsidR="00C36D2F" w:rsidRDefault="00FB33AC">
            <w:pPr>
              <w:pStyle w:val="TableTextWithTabs"/>
            </w:pPr>
            <w:r>
              <w:t>Source2Connected</w:t>
            </w:r>
          </w:p>
        </w:tc>
        <w:tc>
          <w:tcPr>
            <w:tcW w:w="1275" w:type="dxa"/>
            <w:tcBorders>
              <w:top w:val="single" w:sz="4" w:space="0" w:color="auto"/>
              <w:left w:val="single" w:sz="4" w:space="0" w:color="auto"/>
              <w:bottom w:val="single" w:sz="4" w:space="0" w:color="auto"/>
              <w:right w:val="single" w:sz="4" w:space="0" w:color="auto"/>
            </w:tcBorders>
          </w:tcPr>
          <w:p w14:paraId="03F07ED4"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FBC0D89"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9E190FC" w14:textId="77777777" w:rsidR="00C36D2F" w:rsidRDefault="00FB33AC">
            <w:pPr>
              <w:pStyle w:val="TableText"/>
            </w:pPr>
            <w:r>
              <w:t>O</w:t>
            </w:r>
          </w:p>
        </w:tc>
      </w:tr>
      <w:tr w:rsidR="00C36D2F" w14:paraId="26C32E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D554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3F1E8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C140BC" w14:textId="77777777" w:rsidR="00C36D2F" w:rsidRDefault="00FB33AC">
            <w:pPr>
              <w:pStyle w:val="TableTextWithTabs"/>
            </w:pPr>
            <w:r>
              <w:t>TransferInhibited</w:t>
            </w:r>
          </w:p>
        </w:tc>
        <w:tc>
          <w:tcPr>
            <w:tcW w:w="1275" w:type="dxa"/>
            <w:tcBorders>
              <w:top w:val="single" w:sz="4" w:space="0" w:color="auto"/>
              <w:left w:val="single" w:sz="4" w:space="0" w:color="auto"/>
              <w:bottom w:val="single" w:sz="4" w:space="0" w:color="auto"/>
              <w:right w:val="single" w:sz="4" w:space="0" w:color="auto"/>
            </w:tcBorders>
          </w:tcPr>
          <w:p w14:paraId="0DB74D6C"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3A1A7D1"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7C04803" w14:textId="77777777" w:rsidR="00C36D2F" w:rsidRDefault="00FB33AC">
            <w:pPr>
              <w:pStyle w:val="TableText"/>
            </w:pPr>
            <w:r>
              <w:t>O</w:t>
            </w:r>
          </w:p>
        </w:tc>
      </w:tr>
      <w:tr w:rsidR="00C36D2F" w14:paraId="28DF6A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D8982"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7DEA1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E9F303" w14:textId="77777777" w:rsidR="00C36D2F" w:rsidRDefault="00FB33AC">
            <w:pPr>
              <w:pStyle w:val="TableTextWithTabs"/>
            </w:pPr>
            <w:r>
              <w:t>TransferInhibitReason</w:t>
            </w:r>
          </w:p>
        </w:tc>
        <w:tc>
          <w:tcPr>
            <w:tcW w:w="1275" w:type="dxa"/>
            <w:tcBorders>
              <w:top w:val="single" w:sz="4" w:space="0" w:color="auto"/>
              <w:left w:val="single" w:sz="4" w:space="0" w:color="auto"/>
              <w:bottom w:val="single" w:sz="4" w:space="0" w:color="auto"/>
              <w:right w:val="single" w:sz="4" w:space="0" w:color="auto"/>
            </w:tcBorders>
          </w:tcPr>
          <w:p w14:paraId="2DC12422"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14212F"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0993FD" w14:textId="77777777" w:rsidR="00C36D2F" w:rsidRDefault="00FB33AC">
            <w:pPr>
              <w:pStyle w:val="TableText"/>
            </w:pPr>
            <w:r>
              <w:t>O</w:t>
            </w:r>
          </w:p>
        </w:tc>
      </w:tr>
      <w:tr w:rsidR="00C36D2F" w14:paraId="1E014A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0CE339"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93EBF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A06755" w14:textId="77777777" w:rsidR="00C36D2F" w:rsidRDefault="00FB33AC">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50B51BEF"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4FDB927"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D175D8" w14:textId="77777777" w:rsidR="00C36D2F" w:rsidRDefault="00FB33AC">
            <w:pPr>
              <w:pStyle w:val="TableText"/>
            </w:pPr>
            <w:r>
              <w:t>O</w:t>
            </w:r>
          </w:p>
        </w:tc>
      </w:tr>
      <w:tr w:rsidR="00C36D2F" w14:paraId="329DB2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13CD1"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465FDB"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0A0A91" w14:textId="77777777" w:rsidR="00C36D2F" w:rsidRDefault="00FB33AC">
            <w:pPr>
              <w:pStyle w:val="TableTextWithTabs"/>
            </w:pPr>
            <w:r>
              <w:t>PoleCount</w:t>
            </w:r>
          </w:p>
        </w:tc>
        <w:tc>
          <w:tcPr>
            <w:tcW w:w="1275" w:type="dxa"/>
            <w:tcBorders>
              <w:top w:val="single" w:sz="4" w:space="0" w:color="auto"/>
              <w:left w:val="single" w:sz="4" w:space="0" w:color="auto"/>
              <w:bottom w:val="single" w:sz="4" w:space="0" w:color="auto"/>
              <w:right w:val="single" w:sz="4" w:space="0" w:color="auto"/>
            </w:tcBorders>
          </w:tcPr>
          <w:p w14:paraId="0B59D7E3" w14:textId="77777777" w:rsidR="00C36D2F" w:rsidRDefault="00FB33AC">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00E99C39"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CE82EA" w14:textId="77777777" w:rsidR="00C36D2F" w:rsidRDefault="00FB33AC">
            <w:pPr>
              <w:pStyle w:val="TableText"/>
            </w:pPr>
            <w:r>
              <w:t>O</w:t>
            </w:r>
          </w:p>
        </w:tc>
      </w:tr>
      <w:tr w:rsidR="00C36D2F" w14:paraId="66D37B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5DE71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1EF91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3AD5D5" w14:textId="77777777" w:rsidR="00C36D2F" w:rsidRDefault="00FB33AC">
            <w:pPr>
              <w:pStyle w:val="TableTextWithTabs"/>
            </w:pPr>
            <w:r>
              <w:t>ServiceEntranceRated</w:t>
            </w:r>
          </w:p>
        </w:tc>
        <w:tc>
          <w:tcPr>
            <w:tcW w:w="1275" w:type="dxa"/>
            <w:tcBorders>
              <w:top w:val="single" w:sz="4" w:space="0" w:color="auto"/>
              <w:left w:val="single" w:sz="4" w:space="0" w:color="auto"/>
              <w:bottom w:val="single" w:sz="4" w:space="0" w:color="auto"/>
              <w:right w:val="single" w:sz="4" w:space="0" w:color="auto"/>
            </w:tcBorders>
          </w:tcPr>
          <w:p w14:paraId="02D3148D"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77A119A"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7416288" w14:textId="77777777" w:rsidR="00C36D2F" w:rsidRDefault="00FB33AC">
            <w:pPr>
              <w:pStyle w:val="TableText"/>
            </w:pPr>
            <w:r>
              <w:t>O</w:t>
            </w:r>
          </w:p>
        </w:tc>
      </w:tr>
      <w:tr w:rsidR="00C36D2F" w14:paraId="5A2A78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C83176"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504881"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A2658" w14:textId="77777777" w:rsidR="00C36D2F" w:rsidRDefault="00FB33AC">
            <w:pPr>
              <w:pStyle w:val="TableTextWithTabs"/>
            </w:pPr>
            <w:r>
              <w:t>LoadCurrent</w:t>
            </w:r>
          </w:p>
        </w:tc>
        <w:tc>
          <w:tcPr>
            <w:tcW w:w="1275" w:type="dxa"/>
            <w:tcBorders>
              <w:top w:val="single" w:sz="4" w:space="0" w:color="auto"/>
              <w:left w:val="single" w:sz="4" w:space="0" w:color="auto"/>
              <w:bottom w:val="single" w:sz="4" w:space="0" w:color="auto"/>
              <w:right w:val="single" w:sz="4" w:space="0" w:color="auto"/>
            </w:tcBorders>
          </w:tcPr>
          <w:p w14:paraId="0F3A39D4"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CD83FD5"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BEDCFCD" w14:textId="77777777" w:rsidR="00C36D2F" w:rsidRDefault="00FB33AC">
            <w:pPr>
              <w:pStyle w:val="TableText"/>
            </w:pPr>
            <w:r>
              <w:t>O</w:t>
            </w:r>
          </w:p>
        </w:tc>
      </w:tr>
      <w:tr w:rsidR="00C36D2F" w14:paraId="2A4FFF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6325B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934552"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61C6F" w14:textId="77777777" w:rsidR="00C36D2F" w:rsidRDefault="00FB33AC">
            <w:pPr>
              <w:pStyle w:val="TableTextWithTabs"/>
            </w:pPr>
            <w:r>
              <w:t>TransferCount</w:t>
            </w:r>
          </w:p>
        </w:tc>
        <w:tc>
          <w:tcPr>
            <w:tcW w:w="1275" w:type="dxa"/>
            <w:tcBorders>
              <w:top w:val="single" w:sz="4" w:space="0" w:color="auto"/>
              <w:left w:val="single" w:sz="4" w:space="0" w:color="auto"/>
              <w:bottom w:val="single" w:sz="4" w:space="0" w:color="auto"/>
              <w:right w:val="single" w:sz="4" w:space="0" w:color="auto"/>
            </w:tcBorders>
          </w:tcPr>
          <w:p w14:paraId="419689E1" w14:textId="77777777" w:rsidR="00C36D2F" w:rsidRDefault="00FB33A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54A7F1D"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2737E47" w14:textId="77777777" w:rsidR="00C36D2F" w:rsidRDefault="00FB33AC">
            <w:pPr>
              <w:pStyle w:val="TableText"/>
            </w:pPr>
            <w:r>
              <w:t>O</w:t>
            </w:r>
          </w:p>
        </w:tc>
      </w:tr>
      <w:tr w:rsidR="00C36D2F" w14:paraId="5A1360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27B8E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19034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13F747" w14:textId="77777777" w:rsidR="00C36D2F" w:rsidRDefault="00FB33AC">
            <w:pPr>
              <w:pStyle w:val="TableTextWithTabs"/>
            </w:pPr>
            <w:r>
              <w:t>LastTransferTime</w:t>
            </w:r>
          </w:p>
        </w:tc>
        <w:tc>
          <w:tcPr>
            <w:tcW w:w="1275" w:type="dxa"/>
            <w:tcBorders>
              <w:top w:val="single" w:sz="4" w:space="0" w:color="auto"/>
              <w:left w:val="single" w:sz="4" w:space="0" w:color="auto"/>
              <w:bottom w:val="single" w:sz="4" w:space="0" w:color="auto"/>
              <w:right w:val="single" w:sz="4" w:space="0" w:color="auto"/>
            </w:tcBorders>
          </w:tcPr>
          <w:p w14:paraId="112FAC84" w14:textId="77777777" w:rsidR="00C36D2F" w:rsidRDefault="00FB33AC">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FE0D2D3"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C642796" w14:textId="77777777" w:rsidR="00C36D2F" w:rsidRDefault="00FB33AC">
            <w:pPr>
              <w:pStyle w:val="TableText"/>
            </w:pPr>
            <w:r>
              <w:t>O</w:t>
            </w:r>
          </w:p>
        </w:tc>
      </w:tr>
      <w:tr w:rsidR="00C36D2F" w14:paraId="346C38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FC95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02FF2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7F4A49" w14:textId="77777777" w:rsidR="00C36D2F" w:rsidRDefault="00FB33AC">
            <w:pPr>
              <w:pStyle w:val="TableTextWithTabs"/>
            </w:pPr>
            <w:r>
              <w:t>EngineStartDelay</w:t>
            </w:r>
          </w:p>
        </w:tc>
        <w:tc>
          <w:tcPr>
            <w:tcW w:w="1275" w:type="dxa"/>
            <w:tcBorders>
              <w:top w:val="single" w:sz="4" w:space="0" w:color="auto"/>
              <w:left w:val="single" w:sz="4" w:space="0" w:color="auto"/>
              <w:bottom w:val="single" w:sz="4" w:space="0" w:color="auto"/>
              <w:right w:val="single" w:sz="4" w:space="0" w:color="auto"/>
            </w:tcBorders>
          </w:tcPr>
          <w:p w14:paraId="357166F5" w14:textId="77777777" w:rsidR="00C36D2F" w:rsidRDefault="00FB33AC">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032D2105"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2EF7511" w14:textId="77777777" w:rsidR="00C36D2F" w:rsidRDefault="00FB33AC">
            <w:pPr>
              <w:pStyle w:val="TableText"/>
            </w:pPr>
            <w:r>
              <w:t>O</w:t>
            </w:r>
          </w:p>
        </w:tc>
      </w:tr>
      <w:tr w:rsidR="00C36D2F" w14:paraId="36CBC4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0B8A1"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5CEFD7"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DA794E" w14:textId="77777777" w:rsidR="00C36D2F" w:rsidRDefault="00FB33AC">
            <w:pPr>
              <w:pStyle w:val="TableTextWithTabs"/>
            </w:pPr>
            <w:r>
              <w:t>TransferToEmergencyDelay</w:t>
            </w:r>
          </w:p>
        </w:tc>
        <w:tc>
          <w:tcPr>
            <w:tcW w:w="1275" w:type="dxa"/>
            <w:tcBorders>
              <w:top w:val="single" w:sz="4" w:space="0" w:color="auto"/>
              <w:left w:val="single" w:sz="4" w:space="0" w:color="auto"/>
              <w:bottom w:val="single" w:sz="4" w:space="0" w:color="auto"/>
              <w:right w:val="single" w:sz="4" w:space="0" w:color="auto"/>
            </w:tcBorders>
          </w:tcPr>
          <w:p w14:paraId="20AB500E" w14:textId="77777777" w:rsidR="00C36D2F" w:rsidRDefault="00FB33AC">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320B804F"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7F2513A" w14:textId="77777777" w:rsidR="00C36D2F" w:rsidRDefault="00FB33AC">
            <w:pPr>
              <w:pStyle w:val="TableText"/>
            </w:pPr>
            <w:r>
              <w:t>O</w:t>
            </w:r>
          </w:p>
        </w:tc>
      </w:tr>
      <w:tr w:rsidR="00C36D2F" w14:paraId="4245D1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E5E3CA"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AB1D0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FA9268" w14:textId="77777777" w:rsidR="00C36D2F" w:rsidRDefault="00FB33AC">
            <w:pPr>
              <w:pStyle w:val="TableTextWithTabs"/>
            </w:pPr>
            <w:r>
              <w:t>RetransferToNormalDelay</w:t>
            </w:r>
          </w:p>
        </w:tc>
        <w:tc>
          <w:tcPr>
            <w:tcW w:w="1275" w:type="dxa"/>
            <w:tcBorders>
              <w:top w:val="single" w:sz="4" w:space="0" w:color="auto"/>
              <w:left w:val="single" w:sz="4" w:space="0" w:color="auto"/>
              <w:bottom w:val="single" w:sz="4" w:space="0" w:color="auto"/>
              <w:right w:val="single" w:sz="4" w:space="0" w:color="auto"/>
            </w:tcBorders>
          </w:tcPr>
          <w:p w14:paraId="111C7284" w14:textId="77777777" w:rsidR="00C36D2F" w:rsidRDefault="00FB33AC">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8EBF7EE"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300CC44" w14:textId="77777777" w:rsidR="00C36D2F" w:rsidRDefault="00FB33AC">
            <w:pPr>
              <w:pStyle w:val="TableText"/>
            </w:pPr>
            <w:r>
              <w:t>O</w:t>
            </w:r>
          </w:p>
        </w:tc>
      </w:tr>
      <w:tr w:rsidR="00C36D2F" w14:paraId="0B88F0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701CD3"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8CD9B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E441CF" w14:textId="77777777" w:rsidR="00C36D2F" w:rsidRDefault="00FB33AC">
            <w:pPr>
              <w:pStyle w:val="TableTextWithTabs"/>
            </w:pPr>
            <w:r>
              <w:t>CooldownDelay</w:t>
            </w:r>
          </w:p>
        </w:tc>
        <w:tc>
          <w:tcPr>
            <w:tcW w:w="1275" w:type="dxa"/>
            <w:tcBorders>
              <w:top w:val="single" w:sz="4" w:space="0" w:color="auto"/>
              <w:left w:val="single" w:sz="4" w:space="0" w:color="auto"/>
              <w:bottom w:val="single" w:sz="4" w:space="0" w:color="auto"/>
              <w:right w:val="single" w:sz="4" w:space="0" w:color="auto"/>
            </w:tcBorders>
          </w:tcPr>
          <w:p w14:paraId="1C2C8B78" w14:textId="77777777" w:rsidR="00C36D2F" w:rsidRDefault="00FB33AC">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4581CC21"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0543655" w14:textId="77777777" w:rsidR="00C36D2F" w:rsidRDefault="00FB33AC">
            <w:pPr>
              <w:pStyle w:val="TableText"/>
            </w:pPr>
            <w:r>
              <w:t>O</w:t>
            </w:r>
          </w:p>
        </w:tc>
      </w:tr>
      <w:tr w:rsidR="00C36D2F" w14:paraId="1F8209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986CAB"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300A01C" w14:textId="77777777" w:rsidR="00C36D2F" w:rsidRDefault="00FB33A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535C78C" w14:textId="77777777" w:rsidR="00C36D2F" w:rsidRDefault="00FB33AC">
            <w:pPr>
              <w:pStyle w:val="TableTextWithTabs"/>
            </w:pPr>
            <w:r>
              <w:t>Transfer</w:t>
            </w:r>
          </w:p>
        </w:tc>
        <w:tc>
          <w:tcPr>
            <w:tcW w:w="1275" w:type="dxa"/>
            <w:tcBorders>
              <w:top w:val="single" w:sz="4" w:space="0" w:color="auto"/>
              <w:left w:val="single" w:sz="4" w:space="0" w:color="auto"/>
              <w:bottom w:val="single" w:sz="4" w:space="0" w:color="auto"/>
              <w:right w:val="single" w:sz="4" w:space="0" w:color="auto"/>
            </w:tcBorders>
          </w:tcPr>
          <w:p w14:paraId="438F8C6E"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5BB1F0BC" w14:textId="77777777" w:rsidR="00C36D2F" w:rsidRDefault="00C36D2F">
            <w:pPr>
              <w:pStyle w:val="TableText"/>
            </w:pPr>
          </w:p>
        </w:tc>
        <w:tc>
          <w:tcPr>
            <w:tcW w:w="851" w:type="dxa"/>
            <w:tcBorders>
              <w:top w:val="single" w:sz="4" w:space="0" w:color="auto"/>
              <w:left w:val="single" w:sz="4" w:space="0" w:color="auto"/>
              <w:bottom w:val="single" w:sz="4" w:space="0" w:color="auto"/>
              <w:right w:val="single" w:sz="4" w:space="0" w:color="auto"/>
            </w:tcBorders>
          </w:tcPr>
          <w:p w14:paraId="404D1DB2" w14:textId="77777777" w:rsidR="00C36D2F" w:rsidRDefault="00FB33AC">
            <w:pPr>
              <w:pStyle w:val="TableText"/>
            </w:pPr>
            <w:r>
              <w:t>O</w:t>
            </w:r>
          </w:p>
        </w:tc>
      </w:tr>
      <w:tr w:rsidR="00C36D2F" w14:paraId="5AAE76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C9103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756548" w14:textId="77777777" w:rsidR="00C36D2F" w:rsidRDefault="00FB33A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A150ED6" w14:textId="77777777" w:rsidR="00C36D2F" w:rsidRDefault="00FB33AC">
            <w:pPr>
              <w:pStyle w:val="TableTextWithTabs"/>
            </w:pPr>
            <w:r>
              <w:t>Retransfer</w:t>
            </w:r>
          </w:p>
        </w:tc>
        <w:tc>
          <w:tcPr>
            <w:tcW w:w="1275" w:type="dxa"/>
            <w:tcBorders>
              <w:top w:val="single" w:sz="4" w:space="0" w:color="auto"/>
              <w:left w:val="single" w:sz="4" w:space="0" w:color="auto"/>
              <w:bottom w:val="single" w:sz="4" w:space="0" w:color="auto"/>
              <w:right w:val="single" w:sz="4" w:space="0" w:color="auto"/>
            </w:tcBorders>
          </w:tcPr>
          <w:p w14:paraId="5D2C380E"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6DB27BFE" w14:textId="77777777" w:rsidR="00C36D2F" w:rsidRDefault="00C36D2F">
            <w:pPr>
              <w:pStyle w:val="TableText"/>
            </w:pPr>
          </w:p>
        </w:tc>
        <w:tc>
          <w:tcPr>
            <w:tcW w:w="851" w:type="dxa"/>
            <w:tcBorders>
              <w:top w:val="single" w:sz="4" w:space="0" w:color="auto"/>
              <w:left w:val="single" w:sz="4" w:space="0" w:color="auto"/>
              <w:bottom w:val="single" w:sz="4" w:space="0" w:color="auto"/>
              <w:right w:val="single" w:sz="4" w:space="0" w:color="auto"/>
            </w:tcBorders>
          </w:tcPr>
          <w:p w14:paraId="2C068279" w14:textId="77777777" w:rsidR="00C36D2F" w:rsidRDefault="00FB33AC">
            <w:pPr>
              <w:pStyle w:val="TableText"/>
            </w:pPr>
            <w:r>
              <w:t>O</w:t>
            </w:r>
          </w:p>
        </w:tc>
      </w:tr>
      <w:tr w:rsidR="00C36D2F" w14:paraId="720F6E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E0C2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E0F05A" w14:textId="77777777" w:rsidR="00C36D2F" w:rsidRDefault="00FB33A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3C8054F" w14:textId="77777777" w:rsidR="00C36D2F" w:rsidRDefault="00FB33AC">
            <w:pPr>
              <w:pStyle w:val="TableTextWithTabs"/>
            </w:pPr>
            <w:r>
              <w:t>InhibitTransfer</w:t>
            </w:r>
          </w:p>
        </w:tc>
        <w:tc>
          <w:tcPr>
            <w:tcW w:w="1275" w:type="dxa"/>
            <w:tcBorders>
              <w:top w:val="single" w:sz="4" w:space="0" w:color="auto"/>
              <w:left w:val="single" w:sz="4" w:space="0" w:color="auto"/>
              <w:bottom w:val="single" w:sz="4" w:space="0" w:color="auto"/>
              <w:right w:val="single" w:sz="4" w:space="0" w:color="auto"/>
            </w:tcBorders>
          </w:tcPr>
          <w:p w14:paraId="36304398"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64D552A3" w14:textId="77777777" w:rsidR="00C36D2F" w:rsidRDefault="00C36D2F">
            <w:pPr>
              <w:pStyle w:val="TableText"/>
            </w:pPr>
          </w:p>
        </w:tc>
        <w:tc>
          <w:tcPr>
            <w:tcW w:w="851" w:type="dxa"/>
            <w:tcBorders>
              <w:top w:val="single" w:sz="4" w:space="0" w:color="auto"/>
              <w:left w:val="single" w:sz="4" w:space="0" w:color="auto"/>
              <w:bottom w:val="single" w:sz="4" w:space="0" w:color="auto"/>
              <w:right w:val="single" w:sz="4" w:space="0" w:color="auto"/>
            </w:tcBorders>
          </w:tcPr>
          <w:p w14:paraId="0F1F13C9" w14:textId="77777777" w:rsidR="00C36D2F" w:rsidRDefault="00FB33AC">
            <w:pPr>
              <w:pStyle w:val="TableText"/>
            </w:pPr>
            <w:r>
              <w:t>O</w:t>
            </w:r>
          </w:p>
        </w:tc>
      </w:tr>
      <w:tr w:rsidR="00C36D2F" w14:paraId="54FD1C8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80F469" w14:textId="77777777" w:rsidR="00C36D2F" w:rsidRDefault="00FB33AC">
            <w:pPr>
              <w:pStyle w:val="TableText"/>
            </w:pPr>
            <w:r>
              <w:rPr>
                <w:b/>
              </w:rPr>
              <w:t>Conformance Units</w:t>
            </w:r>
          </w:p>
        </w:tc>
      </w:tr>
      <w:tr w:rsidR="00C36D2F" w14:paraId="0D3BFE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1EEBFB" w14:textId="77777777" w:rsidR="00C36D2F" w:rsidRDefault="00FB33AC">
            <w:pPr>
              <w:pStyle w:val="TableText"/>
            </w:pPr>
            <w:r>
              <w:t>GEN-TransferSwitch</w:t>
            </w:r>
          </w:p>
        </w:tc>
      </w:tr>
    </w:tbl>
    <w:p w14:paraId="0FA5CBB4" w14:textId="77777777" w:rsidR="00C36D2F" w:rsidRDefault="00C36D2F">
      <w:pPr>
        <w:pStyle w:val="spacer"/>
      </w:pPr>
    </w:p>
    <w:p w14:paraId="6F84129C" w14:textId="77777777" w:rsidR="00C36D2F" w:rsidRDefault="00FB33AC">
      <w:pPr>
        <w:pStyle w:val="Heading3"/>
      </w:pPr>
      <w:bookmarkStart w:id="409" w:name="_Clause_c7_16_1"/>
      <w:bookmarkStart w:id="410" w:name="_Toc237361850"/>
      <w:r>
        <w:t>Transfer</w:t>
      </w:r>
      <w:bookmarkEnd w:id="409"/>
      <w:bookmarkEnd w:id="410"/>
    </w:p>
    <w:p w14:paraId="749556A6" w14:textId="77777777" w:rsidR="00C36D2F" w:rsidRDefault="00FB33AC">
      <w:pPr>
        <w:pStyle w:val="PARAGRAPH"/>
      </w:pPr>
      <w:r>
        <w:t>Command a transfer to the emergency source.</w:t>
      </w:r>
    </w:p>
    <w:p w14:paraId="240E9864" w14:textId="77777777" w:rsidR="00C36D2F" w:rsidRDefault="00FB33AC">
      <w:pPr>
        <w:pStyle w:val="PARAGRAPH"/>
      </w:pPr>
      <w:r>
        <w:t>Signature</w:t>
      </w:r>
    </w:p>
    <w:p w14:paraId="45163414" w14:textId="77777777" w:rsidR="00C36D2F" w:rsidRDefault="00FB33AC">
      <w:pPr>
        <w:pStyle w:val="MethodSignature"/>
      </w:pPr>
      <w:r>
        <w:t>Transfer ();</w:t>
      </w:r>
    </w:p>
    <w:p w14:paraId="4EEFEB52" w14:textId="77777777" w:rsidR="00C36D2F" w:rsidRDefault="00FB33AC">
      <w:pPr>
        <w:pStyle w:val="Heading3"/>
      </w:pPr>
      <w:bookmarkStart w:id="411" w:name="_Clause_c7_16_2"/>
      <w:bookmarkStart w:id="412" w:name="_Toc237361851"/>
      <w:r>
        <w:t>Retransfer</w:t>
      </w:r>
      <w:bookmarkEnd w:id="411"/>
      <w:bookmarkEnd w:id="412"/>
    </w:p>
    <w:p w14:paraId="2E3A9C86" w14:textId="77777777" w:rsidR="00C36D2F" w:rsidRDefault="00FB33AC">
      <w:pPr>
        <w:pStyle w:val="PARAGRAPH"/>
      </w:pPr>
      <w:r>
        <w:t>Command a retransfer to the normal source.</w:t>
      </w:r>
    </w:p>
    <w:p w14:paraId="6AFF3B5E" w14:textId="77777777" w:rsidR="00C36D2F" w:rsidRDefault="00FB33AC">
      <w:pPr>
        <w:pStyle w:val="PARAGRAPH"/>
      </w:pPr>
      <w:r>
        <w:t>Signature</w:t>
      </w:r>
    </w:p>
    <w:p w14:paraId="6A16BFFD" w14:textId="77777777" w:rsidR="00C36D2F" w:rsidRDefault="00FB33AC">
      <w:pPr>
        <w:pStyle w:val="MethodSignature"/>
      </w:pPr>
      <w:r>
        <w:t>Retransfer ();</w:t>
      </w:r>
    </w:p>
    <w:p w14:paraId="68E8B220" w14:textId="77777777" w:rsidR="00C36D2F" w:rsidRDefault="00FB33AC">
      <w:pPr>
        <w:pStyle w:val="Heading3"/>
      </w:pPr>
      <w:bookmarkStart w:id="413" w:name="_Clause_c7_16_3"/>
      <w:bookmarkStart w:id="414" w:name="_Toc237361852"/>
      <w:r>
        <w:t>InhibitTransfer</w:t>
      </w:r>
      <w:bookmarkEnd w:id="413"/>
      <w:bookmarkEnd w:id="414"/>
    </w:p>
    <w:p w14:paraId="4E08BE4B" w14:textId="77777777" w:rsidR="00C36D2F" w:rsidRDefault="00FB33AC">
      <w:pPr>
        <w:pStyle w:val="PARAGRAPH"/>
      </w:pPr>
      <w:r>
        <w:t>Enable or disable the transfer inhibit.</w:t>
      </w:r>
    </w:p>
    <w:p w14:paraId="37728025" w14:textId="77777777" w:rsidR="00C36D2F" w:rsidRDefault="00FB33AC">
      <w:pPr>
        <w:pStyle w:val="PARAGRAPH"/>
      </w:pPr>
      <w:r>
        <w:lastRenderedPageBreak/>
        <w:t>Signature</w:t>
      </w:r>
    </w:p>
    <w:p w14:paraId="4CC743F8" w14:textId="77777777" w:rsidR="00C36D2F" w:rsidRDefault="00FB33AC">
      <w:pPr>
        <w:pStyle w:val="MethodSignature"/>
      </w:pPr>
      <w:r>
        <w:t>InhibitTransfer (</w:t>
      </w:r>
    </w:p>
    <w:p w14:paraId="5F92099B" w14:textId="77777777" w:rsidR="00C36D2F" w:rsidRDefault="00FB33AC">
      <w:pPr>
        <w:pStyle w:val="MethodSignature"/>
      </w:pPr>
      <w:r>
        <w:t xml:space="preserve">    [in]  0:Boolean      Inhibit);</w:t>
      </w:r>
    </w:p>
    <w:p w14:paraId="620C187A" w14:textId="522BFD7A" w:rsidR="00C36D2F" w:rsidRDefault="00FB33AC">
      <w:pPr>
        <w:pStyle w:val="TABLE-title"/>
      </w:pPr>
      <w:bookmarkStart w:id="415" w:name="_Tab_c7_16_3_m_args"/>
      <w:bookmarkStart w:id="416" w:name="_Toc237361942"/>
      <w:r>
        <w:t xml:space="preserve">Table </w:t>
      </w:r>
      <w:r>
        <w:fldChar w:fldCharType="begin"/>
      </w:r>
      <w:r>
        <w:instrText xml:space="preserve"> SEQ Table \* ARABIC </w:instrText>
      </w:r>
      <w:r>
        <w:fldChar w:fldCharType="separate"/>
      </w:r>
      <w:r w:rsidR="007C60F1">
        <w:rPr>
          <w:noProof/>
        </w:rPr>
        <w:t>46</w:t>
      </w:r>
      <w:r>
        <w:fldChar w:fldCharType="end"/>
      </w:r>
      <w:r>
        <w:t xml:space="preserve"> – InhibitTransfer Method Arguments</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C36D2F" w14:paraId="51A4E21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15B610" w14:textId="77777777" w:rsidR="00C36D2F" w:rsidRDefault="00FB33A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92DE7D4" w14:textId="77777777" w:rsidR="00C36D2F" w:rsidRDefault="00FB33AC">
            <w:pPr>
              <w:pStyle w:val="TableText"/>
            </w:pPr>
            <w:r>
              <w:rPr>
                <w:b/>
              </w:rPr>
              <w:t>Description</w:t>
            </w:r>
          </w:p>
        </w:tc>
      </w:tr>
      <w:tr w:rsidR="00C36D2F" w14:paraId="3D82B0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9726A2" w14:textId="77777777" w:rsidR="00C36D2F" w:rsidRDefault="00FB33AC">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19AF4BFB" w14:textId="77777777" w:rsidR="00C36D2F" w:rsidRDefault="00FB33AC">
            <w:pPr>
              <w:pStyle w:val="TableText"/>
            </w:pPr>
            <w:r>
              <w:t>TRUE to inhibit transfer.</w:t>
            </w:r>
          </w:p>
        </w:tc>
      </w:tr>
    </w:tbl>
    <w:p w14:paraId="40D3AFE0" w14:textId="77777777" w:rsidR="00C36D2F" w:rsidRDefault="00C36D2F">
      <w:pPr>
        <w:pStyle w:val="spacer"/>
      </w:pPr>
    </w:p>
    <w:p w14:paraId="4CE7BA2D" w14:textId="62D8758A" w:rsidR="00C36D2F" w:rsidRDefault="00FB33AC">
      <w:pPr>
        <w:pStyle w:val="TABLE-title"/>
      </w:pPr>
      <w:bookmarkStart w:id="417" w:name="_Tab_c7_16_3_m_as"/>
      <w:bookmarkStart w:id="418" w:name="_Toc237361943"/>
      <w:r>
        <w:t xml:space="preserve">Table </w:t>
      </w:r>
      <w:r>
        <w:fldChar w:fldCharType="begin"/>
      </w:r>
      <w:r>
        <w:instrText xml:space="preserve"> SEQ Table \* ARABIC </w:instrText>
      </w:r>
      <w:r>
        <w:fldChar w:fldCharType="separate"/>
      </w:r>
      <w:r w:rsidR="007C60F1">
        <w:rPr>
          <w:noProof/>
        </w:rPr>
        <w:t>47</w:t>
      </w:r>
      <w:r>
        <w:fldChar w:fldCharType="end"/>
      </w:r>
      <w:r>
        <w:t xml:space="preserve"> – InhibitTransfer Method AddressSpace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59CC1CC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119BBD"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7F0E02" w14:textId="77777777" w:rsidR="00C36D2F" w:rsidRDefault="00FB33AC">
            <w:pPr>
              <w:pStyle w:val="TableText"/>
            </w:pPr>
            <w:r>
              <w:rPr>
                <w:b/>
              </w:rPr>
              <w:t>Value</w:t>
            </w:r>
          </w:p>
        </w:tc>
      </w:tr>
      <w:tr w:rsidR="00C36D2F" w14:paraId="0678830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23E524"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6EC9F5" w14:textId="77777777" w:rsidR="00C36D2F" w:rsidRDefault="00FB33AC">
            <w:pPr>
              <w:pStyle w:val="TableText"/>
            </w:pPr>
            <w:r>
              <w:t>InhibitTransfer</w:t>
            </w:r>
          </w:p>
        </w:tc>
      </w:tr>
      <w:tr w:rsidR="00C36D2F" w14:paraId="5846F4F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627B1A"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85FC37"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E89BF3"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7EE4CF"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AFB6D5"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DE0F33" w14:textId="77777777" w:rsidR="00C36D2F" w:rsidRDefault="00FB33AC">
            <w:pPr>
              <w:pStyle w:val="TableText"/>
            </w:pPr>
            <w:r>
              <w:rPr>
                <w:b/>
              </w:rPr>
              <w:t>ModellingRule</w:t>
            </w:r>
          </w:p>
        </w:tc>
      </w:tr>
      <w:tr w:rsidR="00C36D2F" w14:paraId="352F75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C3B4C"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F768F1"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3D7459" w14:textId="77777777" w:rsidR="00C36D2F" w:rsidRDefault="00FB33A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2D427FF" w14:textId="77777777" w:rsidR="00C36D2F" w:rsidRDefault="00FB33A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A57F0C"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466D50" w14:textId="77777777" w:rsidR="00C36D2F" w:rsidRDefault="00FB33AC">
            <w:pPr>
              <w:pStyle w:val="TableText"/>
            </w:pPr>
            <w:r>
              <w:t>0:Mandatory</w:t>
            </w:r>
          </w:p>
        </w:tc>
      </w:tr>
    </w:tbl>
    <w:p w14:paraId="73A9C4AE" w14:textId="77777777" w:rsidR="00C36D2F" w:rsidRDefault="00C36D2F">
      <w:pPr>
        <w:pStyle w:val="spacer"/>
      </w:pPr>
    </w:p>
    <w:p w14:paraId="23038CF1" w14:textId="77777777" w:rsidR="00C36D2F" w:rsidRDefault="00FB33AC">
      <w:pPr>
        <w:pStyle w:val="Heading2"/>
      </w:pPr>
      <w:bookmarkStart w:id="419" w:name="_Clause_c7_17"/>
      <w:bookmarkStart w:id="420" w:name="_Toc237361853"/>
      <w:r>
        <w:t>ParallelingControllerType</w:t>
      </w:r>
      <w:bookmarkEnd w:id="419"/>
      <w:bookmarkEnd w:id="420"/>
    </w:p>
    <w:p w14:paraId="36845CE0" w14:textId="77777777" w:rsidR="00C36D2F" w:rsidRDefault="00FB33AC">
      <w:pPr>
        <w:pStyle w:val="PARAGRAPH"/>
      </w:pPr>
      <w:r>
        <w:t>A paralleling / switchgear controller that synchronizes and shares load among generator sets on a common bus, and optionally parallels with the utility.</w:t>
      </w:r>
    </w:p>
    <w:p w14:paraId="43F20E60" w14:textId="1DB26ED8" w:rsidR="00C36D2F" w:rsidRDefault="00FB33AC">
      <w:pPr>
        <w:pStyle w:val="TABLE-title"/>
      </w:pPr>
      <w:bookmarkStart w:id="421" w:name="_Tab_c7_17_def"/>
      <w:bookmarkStart w:id="422" w:name="_Toc237361944"/>
      <w:r>
        <w:t xml:space="preserve">Table </w:t>
      </w:r>
      <w:r>
        <w:fldChar w:fldCharType="begin"/>
      </w:r>
      <w:r>
        <w:instrText xml:space="preserve"> SEQ Table \* ARABIC </w:instrText>
      </w:r>
      <w:r>
        <w:fldChar w:fldCharType="separate"/>
      </w:r>
      <w:r w:rsidR="007C60F1">
        <w:rPr>
          <w:noProof/>
        </w:rPr>
        <w:t>48</w:t>
      </w:r>
      <w:r>
        <w:fldChar w:fldCharType="end"/>
      </w:r>
      <w:r>
        <w:t xml:space="preserve"> – ParallelingControllerType definition</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78C61DE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15BF4C"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CF65A7" w14:textId="77777777" w:rsidR="00C36D2F" w:rsidRDefault="00FB33AC">
            <w:pPr>
              <w:pStyle w:val="TableText"/>
            </w:pPr>
            <w:r>
              <w:rPr>
                <w:b/>
              </w:rPr>
              <w:t>Value</w:t>
            </w:r>
          </w:p>
        </w:tc>
      </w:tr>
      <w:tr w:rsidR="00C36D2F" w14:paraId="6376BD4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0445C2"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387C71" w14:textId="77777777" w:rsidR="00C36D2F" w:rsidRDefault="00FB33AC">
            <w:pPr>
              <w:pStyle w:val="TableText"/>
            </w:pPr>
            <w:r>
              <w:t>1:ParallelingControllerType</w:t>
            </w:r>
          </w:p>
        </w:tc>
      </w:tr>
      <w:tr w:rsidR="00C36D2F" w14:paraId="5D481E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75A863"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F34057" w14:textId="77777777" w:rsidR="00C36D2F" w:rsidRDefault="00FB33AC">
            <w:pPr>
              <w:pStyle w:val="TableText"/>
            </w:pPr>
            <w:r>
              <w:t>False</w:t>
            </w:r>
          </w:p>
        </w:tc>
      </w:tr>
      <w:tr w:rsidR="00C36D2F" w14:paraId="32D3F3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BFBCD1"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8F1C40"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F19C2B3"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CCA613"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6B695E"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DEA05C7" w14:textId="77777777" w:rsidR="00C36D2F" w:rsidRDefault="00FB33AC">
            <w:pPr>
              <w:pStyle w:val="TableText"/>
            </w:pPr>
            <w:r>
              <w:rPr>
                <w:b/>
              </w:rPr>
              <w:t>Other</w:t>
            </w:r>
          </w:p>
        </w:tc>
      </w:tr>
      <w:tr w:rsidR="00C36D2F" w14:paraId="084377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7502DD" w14:textId="77777777" w:rsidR="00C36D2F" w:rsidRDefault="00FB33AC">
            <w:pPr>
              <w:pStyle w:val="TableText"/>
            </w:pPr>
            <w:r>
              <w:t>Subtype of the 2:ComponentType defined in OPC 10000-5, i.e. inheriting the InstanceDeclarations of that Node.</w:t>
            </w:r>
          </w:p>
        </w:tc>
      </w:tr>
      <w:tr w:rsidR="00C36D2F" w14:paraId="1F49F7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46B91A"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0114A3"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676646" w14:textId="77777777" w:rsidR="00C36D2F" w:rsidRDefault="00FB33AC">
            <w:pPr>
              <w:pStyle w:val="TableTextWithTabs"/>
            </w:pPr>
            <w:r>
              <w:t>SystemState</w:t>
            </w:r>
          </w:p>
        </w:tc>
        <w:tc>
          <w:tcPr>
            <w:tcW w:w="1275" w:type="dxa"/>
            <w:tcBorders>
              <w:top w:val="single" w:sz="4" w:space="0" w:color="auto"/>
              <w:left w:val="single" w:sz="4" w:space="0" w:color="auto"/>
              <w:bottom w:val="single" w:sz="4" w:space="0" w:color="auto"/>
              <w:right w:val="single" w:sz="4" w:space="0" w:color="auto"/>
            </w:tcBorders>
          </w:tcPr>
          <w:p w14:paraId="71F1BDC0" w14:textId="77777777" w:rsidR="00C36D2F" w:rsidRDefault="00FB33AC">
            <w:pPr>
              <w:pStyle w:val="TableText"/>
            </w:pPr>
            <w:r>
              <w:t>ParallelingSystemStateEnum</w:t>
            </w:r>
          </w:p>
        </w:tc>
        <w:tc>
          <w:tcPr>
            <w:tcW w:w="1843" w:type="dxa"/>
            <w:tcBorders>
              <w:top w:val="single" w:sz="4" w:space="0" w:color="auto"/>
              <w:left w:val="single" w:sz="4" w:space="0" w:color="auto"/>
              <w:bottom w:val="single" w:sz="4" w:space="0" w:color="auto"/>
              <w:right w:val="single" w:sz="4" w:space="0" w:color="auto"/>
            </w:tcBorders>
          </w:tcPr>
          <w:p w14:paraId="675A5A07"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B7277F1" w14:textId="77777777" w:rsidR="00C36D2F" w:rsidRDefault="00FB33AC">
            <w:pPr>
              <w:pStyle w:val="TableText"/>
            </w:pPr>
            <w:r>
              <w:t>M</w:t>
            </w:r>
          </w:p>
        </w:tc>
      </w:tr>
      <w:tr w:rsidR="00C36D2F" w14:paraId="73AF88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B3101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306F04"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E5A19" w14:textId="77777777" w:rsidR="00C36D2F" w:rsidRDefault="00FB33AC">
            <w:pPr>
              <w:pStyle w:val="TableTextWithTabs"/>
            </w:pPr>
            <w:r>
              <w:t>BusVoltage</w:t>
            </w:r>
          </w:p>
        </w:tc>
        <w:tc>
          <w:tcPr>
            <w:tcW w:w="1275" w:type="dxa"/>
            <w:tcBorders>
              <w:top w:val="single" w:sz="4" w:space="0" w:color="auto"/>
              <w:left w:val="single" w:sz="4" w:space="0" w:color="auto"/>
              <w:bottom w:val="single" w:sz="4" w:space="0" w:color="auto"/>
              <w:right w:val="single" w:sz="4" w:space="0" w:color="auto"/>
            </w:tcBorders>
          </w:tcPr>
          <w:p w14:paraId="739BC5A4"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662BF95"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35E2D60" w14:textId="77777777" w:rsidR="00C36D2F" w:rsidRDefault="00FB33AC">
            <w:pPr>
              <w:pStyle w:val="TableText"/>
            </w:pPr>
            <w:r>
              <w:t>O</w:t>
            </w:r>
          </w:p>
        </w:tc>
      </w:tr>
      <w:tr w:rsidR="00C36D2F" w14:paraId="301782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5BECC8"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5164D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A724FF" w14:textId="77777777" w:rsidR="00C36D2F" w:rsidRDefault="00FB33AC">
            <w:pPr>
              <w:pStyle w:val="TableTextWithTabs"/>
            </w:pPr>
            <w:r>
              <w:t>BusFrequency</w:t>
            </w:r>
          </w:p>
        </w:tc>
        <w:tc>
          <w:tcPr>
            <w:tcW w:w="1275" w:type="dxa"/>
            <w:tcBorders>
              <w:top w:val="single" w:sz="4" w:space="0" w:color="auto"/>
              <w:left w:val="single" w:sz="4" w:space="0" w:color="auto"/>
              <w:bottom w:val="single" w:sz="4" w:space="0" w:color="auto"/>
              <w:right w:val="single" w:sz="4" w:space="0" w:color="auto"/>
            </w:tcBorders>
          </w:tcPr>
          <w:p w14:paraId="3C89AB74"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B0EAF4"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9B21FF9" w14:textId="77777777" w:rsidR="00C36D2F" w:rsidRDefault="00FB33AC">
            <w:pPr>
              <w:pStyle w:val="TableText"/>
            </w:pPr>
            <w:r>
              <w:t>O</w:t>
            </w:r>
          </w:p>
        </w:tc>
      </w:tr>
      <w:tr w:rsidR="00C36D2F" w14:paraId="10FE5E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FF51F9"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7C0052"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D570C2" w14:textId="77777777" w:rsidR="00C36D2F" w:rsidRDefault="00FB33AC">
            <w:pPr>
              <w:pStyle w:val="TableTextWithTabs"/>
            </w:pPr>
            <w:r>
              <w:t>TotalBusRealPower</w:t>
            </w:r>
          </w:p>
        </w:tc>
        <w:tc>
          <w:tcPr>
            <w:tcW w:w="1275" w:type="dxa"/>
            <w:tcBorders>
              <w:top w:val="single" w:sz="4" w:space="0" w:color="auto"/>
              <w:left w:val="single" w:sz="4" w:space="0" w:color="auto"/>
              <w:bottom w:val="single" w:sz="4" w:space="0" w:color="auto"/>
              <w:right w:val="single" w:sz="4" w:space="0" w:color="auto"/>
            </w:tcBorders>
          </w:tcPr>
          <w:p w14:paraId="46C08CA0"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421A24"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A86EEA" w14:textId="77777777" w:rsidR="00C36D2F" w:rsidRDefault="00FB33AC">
            <w:pPr>
              <w:pStyle w:val="TableText"/>
            </w:pPr>
            <w:r>
              <w:t>O</w:t>
            </w:r>
          </w:p>
        </w:tc>
      </w:tr>
      <w:tr w:rsidR="00C36D2F" w14:paraId="096ED6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93D469"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C36923"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A52797" w14:textId="77777777" w:rsidR="00C36D2F" w:rsidRDefault="00FB33AC">
            <w:pPr>
              <w:pStyle w:val="TableTextWithTabs"/>
            </w:pPr>
            <w:r>
              <w:t>TotalBusReactivePower</w:t>
            </w:r>
          </w:p>
        </w:tc>
        <w:tc>
          <w:tcPr>
            <w:tcW w:w="1275" w:type="dxa"/>
            <w:tcBorders>
              <w:top w:val="single" w:sz="4" w:space="0" w:color="auto"/>
              <w:left w:val="single" w:sz="4" w:space="0" w:color="auto"/>
              <w:bottom w:val="single" w:sz="4" w:space="0" w:color="auto"/>
              <w:right w:val="single" w:sz="4" w:space="0" w:color="auto"/>
            </w:tcBorders>
          </w:tcPr>
          <w:p w14:paraId="3D63B626"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23E365"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375C8D2" w14:textId="77777777" w:rsidR="00C36D2F" w:rsidRDefault="00FB33AC">
            <w:pPr>
              <w:pStyle w:val="TableText"/>
            </w:pPr>
            <w:r>
              <w:t>O</w:t>
            </w:r>
          </w:p>
        </w:tc>
      </w:tr>
      <w:tr w:rsidR="00C36D2F" w14:paraId="7C2539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5A23F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E0713E"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51D149" w14:textId="77777777" w:rsidR="00C36D2F" w:rsidRDefault="00FB33AC">
            <w:pPr>
              <w:pStyle w:val="TableTextWithTabs"/>
            </w:pPr>
            <w:r>
              <w:t>SynchronizationAngle</w:t>
            </w:r>
          </w:p>
        </w:tc>
        <w:tc>
          <w:tcPr>
            <w:tcW w:w="1275" w:type="dxa"/>
            <w:tcBorders>
              <w:top w:val="single" w:sz="4" w:space="0" w:color="auto"/>
              <w:left w:val="single" w:sz="4" w:space="0" w:color="auto"/>
              <w:bottom w:val="single" w:sz="4" w:space="0" w:color="auto"/>
              <w:right w:val="single" w:sz="4" w:space="0" w:color="auto"/>
            </w:tcBorders>
          </w:tcPr>
          <w:p w14:paraId="2F625AC6"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82B0FDE"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F9644A9" w14:textId="77777777" w:rsidR="00C36D2F" w:rsidRDefault="00FB33AC">
            <w:pPr>
              <w:pStyle w:val="TableText"/>
            </w:pPr>
            <w:r>
              <w:t>O</w:t>
            </w:r>
          </w:p>
        </w:tc>
      </w:tr>
      <w:tr w:rsidR="00C36D2F" w14:paraId="3B0CF0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9C0BD7"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12017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70145" w14:textId="77777777" w:rsidR="00C36D2F" w:rsidRDefault="00FB33AC">
            <w:pPr>
              <w:pStyle w:val="TableTextWithTabs"/>
            </w:pPr>
            <w:r>
              <w:t>SlipFrequency</w:t>
            </w:r>
          </w:p>
        </w:tc>
        <w:tc>
          <w:tcPr>
            <w:tcW w:w="1275" w:type="dxa"/>
            <w:tcBorders>
              <w:top w:val="single" w:sz="4" w:space="0" w:color="auto"/>
              <w:left w:val="single" w:sz="4" w:space="0" w:color="auto"/>
              <w:bottom w:val="single" w:sz="4" w:space="0" w:color="auto"/>
              <w:right w:val="single" w:sz="4" w:space="0" w:color="auto"/>
            </w:tcBorders>
          </w:tcPr>
          <w:p w14:paraId="4596AED7"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07CF162"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75607E0" w14:textId="77777777" w:rsidR="00C36D2F" w:rsidRDefault="00FB33AC">
            <w:pPr>
              <w:pStyle w:val="TableText"/>
            </w:pPr>
            <w:r>
              <w:t>O</w:t>
            </w:r>
          </w:p>
        </w:tc>
      </w:tr>
      <w:tr w:rsidR="00C36D2F" w14:paraId="7A7C6F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D5C6D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C2F07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5265C" w14:textId="77777777" w:rsidR="00C36D2F" w:rsidRDefault="00FB33AC">
            <w:pPr>
              <w:pStyle w:val="TableTextWithTabs"/>
            </w:pPr>
            <w:r>
              <w:t>VoltageDifference</w:t>
            </w:r>
          </w:p>
        </w:tc>
        <w:tc>
          <w:tcPr>
            <w:tcW w:w="1275" w:type="dxa"/>
            <w:tcBorders>
              <w:top w:val="single" w:sz="4" w:space="0" w:color="auto"/>
              <w:left w:val="single" w:sz="4" w:space="0" w:color="auto"/>
              <w:bottom w:val="single" w:sz="4" w:space="0" w:color="auto"/>
              <w:right w:val="single" w:sz="4" w:space="0" w:color="auto"/>
            </w:tcBorders>
          </w:tcPr>
          <w:p w14:paraId="087A235F"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8CFED47"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4BB3181" w14:textId="77777777" w:rsidR="00C36D2F" w:rsidRDefault="00FB33AC">
            <w:pPr>
              <w:pStyle w:val="TableText"/>
            </w:pPr>
            <w:r>
              <w:t>O</w:t>
            </w:r>
          </w:p>
        </w:tc>
      </w:tr>
      <w:tr w:rsidR="00C36D2F" w14:paraId="12C9CB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3554C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8031D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E0E578" w14:textId="77777777" w:rsidR="00C36D2F" w:rsidRDefault="00FB33AC">
            <w:pPr>
              <w:pStyle w:val="TableTextWithTabs"/>
            </w:pPr>
            <w:r>
              <w:t>FrequencyDifference</w:t>
            </w:r>
          </w:p>
        </w:tc>
        <w:tc>
          <w:tcPr>
            <w:tcW w:w="1275" w:type="dxa"/>
            <w:tcBorders>
              <w:top w:val="single" w:sz="4" w:space="0" w:color="auto"/>
              <w:left w:val="single" w:sz="4" w:space="0" w:color="auto"/>
              <w:bottom w:val="single" w:sz="4" w:space="0" w:color="auto"/>
              <w:right w:val="single" w:sz="4" w:space="0" w:color="auto"/>
            </w:tcBorders>
          </w:tcPr>
          <w:p w14:paraId="7B58AC54"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C0D6048"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63095FE" w14:textId="77777777" w:rsidR="00C36D2F" w:rsidRDefault="00FB33AC">
            <w:pPr>
              <w:pStyle w:val="TableText"/>
            </w:pPr>
            <w:r>
              <w:t>O</w:t>
            </w:r>
          </w:p>
        </w:tc>
      </w:tr>
      <w:tr w:rsidR="00C36D2F" w14:paraId="6293E9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072F8"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7EA9FC"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5C289B" w14:textId="77777777" w:rsidR="00C36D2F" w:rsidRDefault="00FB33AC">
            <w:pPr>
              <w:pStyle w:val="TableTextWithTabs"/>
            </w:pPr>
            <w:r>
              <w:t>SyncCheckPermissive</w:t>
            </w:r>
          </w:p>
        </w:tc>
        <w:tc>
          <w:tcPr>
            <w:tcW w:w="1275" w:type="dxa"/>
            <w:tcBorders>
              <w:top w:val="single" w:sz="4" w:space="0" w:color="auto"/>
              <w:left w:val="single" w:sz="4" w:space="0" w:color="auto"/>
              <w:bottom w:val="single" w:sz="4" w:space="0" w:color="auto"/>
              <w:right w:val="single" w:sz="4" w:space="0" w:color="auto"/>
            </w:tcBorders>
          </w:tcPr>
          <w:p w14:paraId="6FDC6F14"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7FA3AB0"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04F7AA2" w14:textId="77777777" w:rsidR="00C36D2F" w:rsidRDefault="00FB33AC">
            <w:pPr>
              <w:pStyle w:val="TableText"/>
            </w:pPr>
            <w:r>
              <w:t>O</w:t>
            </w:r>
          </w:p>
        </w:tc>
      </w:tr>
      <w:tr w:rsidR="00C36D2F" w14:paraId="5F83BC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9124D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A5891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439CDB" w14:textId="77777777" w:rsidR="00C36D2F" w:rsidRDefault="00FB33AC">
            <w:pPr>
              <w:pStyle w:val="TableTextWithTabs"/>
            </w:pPr>
            <w:r>
              <w:t>DeadBus</w:t>
            </w:r>
          </w:p>
        </w:tc>
        <w:tc>
          <w:tcPr>
            <w:tcW w:w="1275" w:type="dxa"/>
            <w:tcBorders>
              <w:top w:val="single" w:sz="4" w:space="0" w:color="auto"/>
              <w:left w:val="single" w:sz="4" w:space="0" w:color="auto"/>
              <w:bottom w:val="single" w:sz="4" w:space="0" w:color="auto"/>
              <w:right w:val="single" w:sz="4" w:space="0" w:color="auto"/>
            </w:tcBorders>
          </w:tcPr>
          <w:p w14:paraId="5ECEE1B6"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E44E29B"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9EE15B4" w14:textId="77777777" w:rsidR="00C36D2F" w:rsidRDefault="00FB33AC">
            <w:pPr>
              <w:pStyle w:val="TableText"/>
            </w:pPr>
            <w:r>
              <w:t>O</w:t>
            </w:r>
          </w:p>
        </w:tc>
      </w:tr>
      <w:tr w:rsidR="00C36D2F" w14:paraId="5BF427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78B03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D5B6E1"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0C06D5" w14:textId="77777777" w:rsidR="00C36D2F" w:rsidRDefault="00FB33AC">
            <w:pPr>
              <w:pStyle w:val="TableTextWithTabs"/>
            </w:pPr>
            <w:r>
              <w:t>LoadSharePercent</w:t>
            </w:r>
          </w:p>
        </w:tc>
        <w:tc>
          <w:tcPr>
            <w:tcW w:w="1275" w:type="dxa"/>
            <w:tcBorders>
              <w:top w:val="single" w:sz="4" w:space="0" w:color="auto"/>
              <w:left w:val="single" w:sz="4" w:space="0" w:color="auto"/>
              <w:bottom w:val="single" w:sz="4" w:space="0" w:color="auto"/>
              <w:right w:val="single" w:sz="4" w:space="0" w:color="auto"/>
            </w:tcBorders>
          </w:tcPr>
          <w:p w14:paraId="3DC292B7"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52E2C5"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274816F" w14:textId="77777777" w:rsidR="00C36D2F" w:rsidRDefault="00FB33AC">
            <w:pPr>
              <w:pStyle w:val="TableText"/>
            </w:pPr>
            <w:r>
              <w:t>O</w:t>
            </w:r>
          </w:p>
        </w:tc>
      </w:tr>
      <w:tr w:rsidR="00C36D2F" w14:paraId="40AE14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3EB73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0C439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32927C" w14:textId="77777777" w:rsidR="00C36D2F" w:rsidRDefault="00FB33AC">
            <w:pPr>
              <w:pStyle w:val="TableTextWithTabs"/>
            </w:pPr>
            <w:r>
              <w:t>AvailableCapacity</w:t>
            </w:r>
          </w:p>
        </w:tc>
        <w:tc>
          <w:tcPr>
            <w:tcW w:w="1275" w:type="dxa"/>
            <w:tcBorders>
              <w:top w:val="single" w:sz="4" w:space="0" w:color="auto"/>
              <w:left w:val="single" w:sz="4" w:space="0" w:color="auto"/>
              <w:bottom w:val="single" w:sz="4" w:space="0" w:color="auto"/>
              <w:right w:val="single" w:sz="4" w:space="0" w:color="auto"/>
            </w:tcBorders>
          </w:tcPr>
          <w:p w14:paraId="795AE46B"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1911B3D"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7768F60" w14:textId="77777777" w:rsidR="00C36D2F" w:rsidRDefault="00FB33AC">
            <w:pPr>
              <w:pStyle w:val="TableText"/>
            </w:pPr>
            <w:r>
              <w:t>O</w:t>
            </w:r>
          </w:p>
        </w:tc>
      </w:tr>
      <w:tr w:rsidR="00C36D2F" w14:paraId="714EE6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336CC1"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D2AF49"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DDF18B" w14:textId="77777777" w:rsidR="00C36D2F" w:rsidRDefault="00FB33AC">
            <w:pPr>
              <w:pStyle w:val="TableTextWithTabs"/>
            </w:pPr>
            <w:r>
              <w:t>SpinningReserve</w:t>
            </w:r>
          </w:p>
        </w:tc>
        <w:tc>
          <w:tcPr>
            <w:tcW w:w="1275" w:type="dxa"/>
            <w:tcBorders>
              <w:top w:val="single" w:sz="4" w:space="0" w:color="auto"/>
              <w:left w:val="single" w:sz="4" w:space="0" w:color="auto"/>
              <w:bottom w:val="single" w:sz="4" w:space="0" w:color="auto"/>
              <w:right w:val="single" w:sz="4" w:space="0" w:color="auto"/>
            </w:tcBorders>
          </w:tcPr>
          <w:p w14:paraId="605FDC73"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26B14C"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B610EF" w14:textId="77777777" w:rsidR="00C36D2F" w:rsidRDefault="00FB33AC">
            <w:pPr>
              <w:pStyle w:val="TableText"/>
            </w:pPr>
            <w:r>
              <w:t>O</w:t>
            </w:r>
          </w:p>
        </w:tc>
      </w:tr>
      <w:tr w:rsidR="00C36D2F" w14:paraId="7AEA02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6407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3777A1"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48B53D" w14:textId="77777777" w:rsidR="00C36D2F" w:rsidRDefault="00FB33AC">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4DB88BAD"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0471A9F"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4F1063" w14:textId="77777777" w:rsidR="00C36D2F" w:rsidRDefault="00FB33AC">
            <w:pPr>
              <w:pStyle w:val="TableText"/>
            </w:pPr>
            <w:r>
              <w:t>O</w:t>
            </w:r>
          </w:p>
        </w:tc>
      </w:tr>
      <w:tr w:rsidR="00C36D2F" w14:paraId="7E68A6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CE3AAC"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BA4E42"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690FFE" w14:textId="77777777" w:rsidR="00C36D2F" w:rsidRDefault="00FB33AC">
            <w:pPr>
              <w:pStyle w:val="TableTextWithTabs"/>
            </w:pPr>
            <w:r>
              <w:t>UtilityBreakerClosed</w:t>
            </w:r>
          </w:p>
        </w:tc>
        <w:tc>
          <w:tcPr>
            <w:tcW w:w="1275" w:type="dxa"/>
            <w:tcBorders>
              <w:top w:val="single" w:sz="4" w:space="0" w:color="auto"/>
              <w:left w:val="single" w:sz="4" w:space="0" w:color="auto"/>
              <w:bottom w:val="single" w:sz="4" w:space="0" w:color="auto"/>
              <w:right w:val="single" w:sz="4" w:space="0" w:color="auto"/>
            </w:tcBorders>
          </w:tcPr>
          <w:p w14:paraId="134EA593"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3058035"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318DF81" w14:textId="77777777" w:rsidR="00C36D2F" w:rsidRDefault="00FB33AC">
            <w:pPr>
              <w:pStyle w:val="TableText"/>
            </w:pPr>
            <w:r>
              <w:t>O</w:t>
            </w:r>
          </w:p>
        </w:tc>
      </w:tr>
      <w:tr w:rsidR="00C36D2F" w14:paraId="0FC5E0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91E8FE"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9B281"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7905A3" w14:textId="77777777" w:rsidR="00C36D2F" w:rsidRDefault="00FB33AC">
            <w:pPr>
              <w:pStyle w:val="TableTextWithTabs"/>
            </w:pPr>
            <w:r>
              <w:t>UtilityImportPower</w:t>
            </w:r>
          </w:p>
        </w:tc>
        <w:tc>
          <w:tcPr>
            <w:tcW w:w="1275" w:type="dxa"/>
            <w:tcBorders>
              <w:top w:val="single" w:sz="4" w:space="0" w:color="auto"/>
              <w:left w:val="single" w:sz="4" w:space="0" w:color="auto"/>
              <w:bottom w:val="single" w:sz="4" w:space="0" w:color="auto"/>
              <w:right w:val="single" w:sz="4" w:space="0" w:color="auto"/>
            </w:tcBorders>
          </w:tcPr>
          <w:p w14:paraId="5C5FFB29"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84AA67"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ECB596B" w14:textId="77777777" w:rsidR="00C36D2F" w:rsidRDefault="00FB33AC">
            <w:pPr>
              <w:pStyle w:val="TableText"/>
            </w:pPr>
            <w:r>
              <w:t>O</w:t>
            </w:r>
          </w:p>
        </w:tc>
      </w:tr>
      <w:tr w:rsidR="00C36D2F" w14:paraId="3547D8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C3565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CE8104"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9564B3" w14:textId="77777777" w:rsidR="00C36D2F" w:rsidRDefault="00FB33AC">
            <w:pPr>
              <w:pStyle w:val="TableTextWithTabs"/>
            </w:pPr>
            <w:r>
              <w:t>UtilityExportPower</w:t>
            </w:r>
          </w:p>
        </w:tc>
        <w:tc>
          <w:tcPr>
            <w:tcW w:w="1275" w:type="dxa"/>
            <w:tcBorders>
              <w:top w:val="single" w:sz="4" w:space="0" w:color="auto"/>
              <w:left w:val="single" w:sz="4" w:space="0" w:color="auto"/>
              <w:bottom w:val="single" w:sz="4" w:space="0" w:color="auto"/>
              <w:right w:val="single" w:sz="4" w:space="0" w:color="auto"/>
            </w:tcBorders>
          </w:tcPr>
          <w:p w14:paraId="615CA312"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E87AA7"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BD94FB9" w14:textId="77777777" w:rsidR="00C36D2F" w:rsidRDefault="00FB33AC">
            <w:pPr>
              <w:pStyle w:val="TableText"/>
            </w:pPr>
            <w:r>
              <w:t>O</w:t>
            </w:r>
          </w:p>
        </w:tc>
      </w:tr>
      <w:tr w:rsidR="00C36D2F" w14:paraId="203E40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4D604D"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902D39" w14:textId="77777777" w:rsidR="00C36D2F" w:rsidRDefault="00FB33A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659D8A5" w14:textId="77777777" w:rsidR="00C36D2F" w:rsidRDefault="00FB33AC">
            <w:pPr>
              <w:pStyle w:val="TableTextWithTabs"/>
            </w:pPr>
            <w:r>
              <w:t>ConnectToBus</w:t>
            </w:r>
          </w:p>
        </w:tc>
        <w:tc>
          <w:tcPr>
            <w:tcW w:w="1275" w:type="dxa"/>
            <w:tcBorders>
              <w:top w:val="single" w:sz="4" w:space="0" w:color="auto"/>
              <w:left w:val="single" w:sz="4" w:space="0" w:color="auto"/>
              <w:bottom w:val="single" w:sz="4" w:space="0" w:color="auto"/>
              <w:right w:val="single" w:sz="4" w:space="0" w:color="auto"/>
            </w:tcBorders>
          </w:tcPr>
          <w:p w14:paraId="2A13ACBB"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75C62361" w14:textId="77777777" w:rsidR="00C36D2F" w:rsidRDefault="00C36D2F">
            <w:pPr>
              <w:pStyle w:val="TableText"/>
            </w:pPr>
          </w:p>
        </w:tc>
        <w:tc>
          <w:tcPr>
            <w:tcW w:w="851" w:type="dxa"/>
            <w:tcBorders>
              <w:top w:val="single" w:sz="4" w:space="0" w:color="auto"/>
              <w:left w:val="single" w:sz="4" w:space="0" w:color="auto"/>
              <w:bottom w:val="single" w:sz="4" w:space="0" w:color="auto"/>
              <w:right w:val="single" w:sz="4" w:space="0" w:color="auto"/>
            </w:tcBorders>
          </w:tcPr>
          <w:p w14:paraId="7DFD202E" w14:textId="77777777" w:rsidR="00C36D2F" w:rsidRDefault="00FB33AC">
            <w:pPr>
              <w:pStyle w:val="TableText"/>
            </w:pPr>
            <w:r>
              <w:t>O</w:t>
            </w:r>
          </w:p>
        </w:tc>
      </w:tr>
      <w:tr w:rsidR="00C36D2F" w14:paraId="0F4D65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5C7D4F"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D846EC" w14:textId="77777777" w:rsidR="00C36D2F" w:rsidRDefault="00FB33A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8D69648" w14:textId="77777777" w:rsidR="00C36D2F" w:rsidRDefault="00FB33AC">
            <w:pPr>
              <w:pStyle w:val="TableTextWithTabs"/>
            </w:pPr>
            <w:r>
              <w:t>DisconnectFromBus</w:t>
            </w:r>
          </w:p>
        </w:tc>
        <w:tc>
          <w:tcPr>
            <w:tcW w:w="1275" w:type="dxa"/>
            <w:tcBorders>
              <w:top w:val="single" w:sz="4" w:space="0" w:color="auto"/>
              <w:left w:val="single" w:sz="4" w:space="0" w:color="auto"/>
              <w:bottom w:val="single" w:sz="4" w:space="0" w:color="auto"/>
              <w:right w:val="single" w:sz="4" w:space="0" w:color="auto"/>
            </w:tcBorders>
          </w:tcPr>
          <w:p w14:paraId="4A69104C"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455E8F0B" w14:textId="77777777" w:rsidR="00C36D2F" w:rsidRDefault="00C36D2F">
            <w:pPr>
              <w:pStyle w:val="TableText"/>
            </w:pPr>
          </w:p>
        </w:tc>
        <w:tc>
          <w:tcPr>
            <w:tcW w:w="851" w:type="dxa"/>
            <w:tcBorders>
              <w:top w:val="single" w:sz="4" w:space="0" w:color="auto"/>
              <w:left w:val="single" w:sz="4" w:space="0" w:color="auto"/>
              <w:bottom w:val="single" w:sz="4" w:space="0" w:color="auto"/>
              <w:right w:val="single" w:sz="4" w:space="0" w:color="auto"/>
            </w:tcBorders>
          </w:tcPr>
          <w:p w14:paraId="52EA3D15" w14:textId="77777777" w:rsidR="00C36D2F" w:rsidRDefault="00FB33AC">
            <w:pPr>
              <w:pStyle w:val="TableText"/>
            </w:pPr>
            <w:r>
              <w:t>O</w:t>
            </w:r>
          </w:p>
        </w:tc>
      </w:tr>
      <w:tr w:rsidR="00C36D2F" w14:paraId="272DF3E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D2F749" w14:textId="77777777" w:rsidR="00C36D2F" w:rsidRDefault="00FB33AC">
            <w:pPr>
              <w:pStyle w:val="TableText"/>
            </w:pPr>
            <w:r>
              <w:rPr>
                <w:b/>
              </w:rPr>
              <w:t>Conformance Units</w:t>
            </w:r>
          </w:p>
        </w:tc>
      </w:tr>
      <w:tr w:rsidR="00C36D2F" w14:paraId="28F235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BD9B7F" w14:textId="77777777" w:rsidR="00C36D2F" w:rsidRDefault="00FB33AC">
            <w:pPr>
              <w:pStyle w:val="TableText"/>
            </w:pPr>
            <w:r>
              <w:t>GEN-Paralleling</w:t>
            </w:r>
          </w:p>
        </w:tc>
      </w:tr>
    </w:tbl>
    <w:p w14:paraId="503CB07A" w14:textId="77777777" w:rsidR="00C36D2F" w:rsidRDefault="00C36D2F">
      <w:pPr>
        <w:pStyle w:val="spacer"/>
      </w:pPr>
    </w:p>
    <w:p w14:paraId="34D490BB" w14:textId="77777777" w:rsidR="00C36D2F" w:rsidRDefault="00FB33AC">
      <w:pPr>
        <w:pStyle w:val="Heading3"/>
      </w:pPr>
      <w:bookmarkStart w:id="423" w:name="_Clause_c7_17_1"/>
      <w:bookmarkStart w:id="424" w:name="_Toc237361854"/>
      <w:r>
        <w:t>ConnectToBus</w:t>
      </w:r>
      <w:bookmarkEnd w:id="423"/>
      <w:bookmarkEnd w:id="424"/>
    </w:p>
    <w:p w14:paraId="7484D9A4" w14:textId="77777777" w:rsidR="00C36D2F" w:rsidRDefault="00FB33AC">
      <w:pPr>
        <w:pStyle w:val="PARAGRAPH"/>
      </w:pPr>
      <w:r>
        <w:t>Synchronize and close onto the common bus.</w:t>
      </w:r>
    </w:p>
    <w:p w14:paraId="63DC790B" w14:textId="77777777" w:rsidR="00C36D2F" w:rsidRDefault="00FB33AC">
      <w:pPr>
        <w:pStyle w:val="PARAGRAPH"/>
      </w:pPr>
      <w:r>
        <w:lastRenderedPageBreak/>
        <w:t>Signature</w:t>
      </w:r>
    </w:p>
    <w:p w14:paraId="6995E9E4" w14:textId="77777777" w:rsidR="00C36D2F" w:rsidRDefault="00FB33AC">
      <w:pPr>
        <w:pStyle w:val="MethodSignature"/>
      </w:pPr>
      <w:r>
        <w:t>ConnectToBus ();</w:t>
      </w:r>
    </w:p>
    <w:p w14:paraId="19434A42" w14:textId="77777777" w:rsidR="00C36D2F" w:rsidRDefault="00FB33AC">
      <w:pPr>
        <w:pStyle w:val="Heading3"/>
      </w:pPr>
      <w:bookmarkStart w:id="425" w:name="_Clause_c7_17_2"/>
      <w:bookmarkStart w:id="426" w:name="_Toc237361855"/>
      <w:r>
        <w:t>DisconnectFromBus</w:t>
      </w:r>
      <w:bookmarkEnd w:id="425"/>
      <w:bookmarkEnd w:id="426"/>
    </w:p>
    <w:p w14:paraId="5A471611" w14:textId="77777777" w:rsidR="00C36D2F" w:rsidRDefault="00FB33AC">
      <w:pPr>
        <w:pStyle w:val="PARAGRAPH"/>
      </w:pPr>
      <w:r>
        <w:t>Soft-unload and open from the common bus.</w:t>
      </w:r>
    </w:p>
    <w:p w14:paraId="534C82CB" w14:textId="77777777" w:rsidR="00C36D2F" w:rsidRDefault="00FB33AC">
      <w:pPr>
        <w:pStyle w:val="PARAGRAPH"/>
      </w:pPr>
      <w:r>
        <w:t>Signature</w:t>
      </w:r>
    </w:p>
    <w:p w14:paraId="735E3D50" w14:textId="77777777" w:rsidR="00C36D2F" w:rsidRDefault="00FB33AC">
      <w:pPr>
        <w:pStyle w:val="MethodSignature"/>
      </w:pPr>
      <w:r>
        <w:t>DisconnectFromBus ();</w:t>
      </w:r>
    </w:p>
    <w:p w14:paraId="50CC203F" w14:textId="77777777" w:rsidR="00C36D2F" w:rsidRDefault="00FB33AC">
      <w:pPr>
        <w:pStyle w:val="Heading2"/>
      </w:pPr>
      <w:bookmarkStart w:id="427" w:name="_Clause_c7_18"/>
      <w:bookmarkStart w:id="428" w:name="_Toc237361856"/>
      <w:r>
        <w:t>GeneratorSystemType</w:t>
      </w:r>
      <w:bookmarkEnd w:id="427"/>
      <w:bookmarkEnd w:id="428"/>
    </w:p>
    <w:p w14:paraId="1F150FAC" w14:textId="77777777" w:rsidR="00C36D2F" w:rsidRDefault="00FB33AC">
      <w:pPr>
        <w:pStyle w:val="PARAGRAPH"/>
      </w:pPr>
      <w:r>
        <w:t>A power-generation system aggregating one or more paralleled generator sets, an optional paralleling controller and transfer switches. Models integrated power systems such as data-center and healthcare plants.</w:t>
      </w:r>
    </w:p>
    <w:p w14:paraId="021DD320" w14:textId="6B825972" w:rsidR="00C36D2F" w:rsidRDefault="00FB33AC">
      <w:pPr>
        <w:pStyle w:val="TABLE-title"/>
      </w:pPr>
      <w:bookmarkStart w:id="429" w:name="_Tab_c7_18_def"/>
      <w:bookmarkStart w:id="430" w:name="_Toc237361945"/>
      <w:r>
        <w:t xml:space="preserve">Table </w:t>
      </w:r>
      <w:r>
        <w:fldChar w:fldCharType="begin"/>
      </w:r>
      <w:r>
        <w:instrText xml:space="preserve"> SEQ Table \* ARABIC </w:instrText>
      </w:r>
      <w:r>
        <w:fldChar w:fldCharType="separate"/>
      </w:r>
      <w:r w:rsidR="007C60F1">
        <w:rPr>
          <w:noProof/>
        </w:rPr>
        <w:t>49</w:t>
      </w:r>
      <w:r>
        <w:fldChar w:fldCharType="end"/>
      </w:r>
      <w:r>
        <w:t xml:space="preserve"> – GeneratorSystemType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6EEF579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3283F2"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F21CAA" w14:textId="77777777" w:rsidR="00C36D2F" w:rsidRDefault="00FB33AC">
            <w:pPr>
              <w:pStyle w:val="TableText"/>
            </w:pPr>
            <w:r>
              <w:rPr>
                <w:b/>
              </w:rPr>
              <w:t>Value</w:t>
            </w:r>
          </w:p>
        </w:tc>
      </w:tr>
      <w:tr w:rsidR="00C36D2F" w14:paraId="6F001DE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566969"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95C0F4" w14:textId="77777777" w:rsidR="00C36D2F" w:rsidRDefault="00FB33AC">
            <w:pPr>
              <w:pStyle w:val="TableText"/>
            </w:pPr>
            <w:r>
              <w:t>1:GeneratorSystemType</w:t>
            </w:r>
          </w:p>
        </w:tc>
      </w:tr>
      <w:tr w:rsidR="00C36D2F" w14:paraId="728951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EB9B62"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8FFA13" w14:textId="77777777" w:rsidR="00C36D2F" w:rsidRDefault="00FB33AC">
            <w:pPr>
              <w:pStyle w:val="TableText"/>
            </w:pPr>
            <w:r>
              <w:t>False</w:t>
            </w:r>
          </w:p>
        </w:tc>
      </w:tr>
      <w:tr w:rsidR="00C36D2F" w14:paraId="18FC5F8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E618E2"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8BAD8E"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DCB64D8"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AC2CF2"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77E8FFC"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5B78C3" w14:textId="77777777" w:rsidR="00C36D2F" w:rsidRDefault="00FB33AC">
            <w:pPr>
              <w:pStyle w:val="TableText"/>
            </w:pPr>
            <w:r>
              <w:rPr>
                <w:b/>
              </w:rPr>
              <w:t>Other</w:t>
            </w:r>
          </w:p>
        </w:tc>
      </w:tr>
      <w:tr w:rsidR="00C36D2F" w14:paraId="24EA78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C86A9A" w14:textId="77777777" w:rsidR="00C36D2F" w:rsidRDefault="00FB33AC">
            <w:pPr>
              <w:pStyle w:val="TableText"/>
            </w:pPr>
            <w:r>
              <w:t>Subtype of the 0:BaseObjectType defined in OPC 10000-5, i.e. inheriting the InstanceDeclarations of that Node.</w:t>
            </w:r>
          </w:p>
        </w:tc>
      </w:tr>
      <w:tr w:rsidR="00C36D2F" w14:paraId="5212C7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7884C9"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296726"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B97C0B" w14:textId="77777777" w:rsidR="00C36D2F" w:rsidRDefault="00FB33AC">
            <w:pPr>
              <w:pStyle w:val="TableTextWithTabs"/>
            </w:pPr>
            <w:r>
              <w:t>GeneratorSets</w:t>
            </w:r>
          </w:p>
        </w:tc>
        <w:tc>
          <w:tcPr>
            <w:tcW w:w="1275" w:type="dxa"/>
            <w:tcBorders>
              <w:top w:val="single" w:sz="4" w:space="0" w:color="auto"/>
              <w:left w:val="single" w:sz="4" w:space="0" w:color="auto"/>
              <w:bottom w:val="single" w:sz="4" w:space="0" w:color="auto"/>
              <w:right w:val="single" w:sz="4" w:space="0" w:color="auto"/>
            </w:tcBorders>
          </w:tcPr>
          <w:p w14:paraId="2B90FE81"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34242E4A" w14:textId="77777777" w:rsidR="00C36D2F" w:rsidRDefault="00FB33A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722B319" w14:textId="77777777" w:rsidR="00C36D2F" w:rsidRDefault="00FB33AC">
            <w:pPr>
              <w:pStyle w:val="TableText"/>
            </w:pPr>
            <w:r>
              <w:t>M</w:t>
            </w:r>
          </w:p>
        </w:tc>
      </w:tr>
      <w:tr w:rsidR="00C36D2F" w14:paraId="357F13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BD2042"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7781052"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04354E" w14:textId="77777777" w:rsidR="00C36D2F" w:rsidRDefault="00FB33AC">
            <w:pPr>
              <w:pStyle w:val="TableTextWithTabs"/>
            </w:pPr>
            <w:r>
              <w:t>ParallelingController</w:t>
            </w:r>
          </w:p>
        </w:tc>
        <w:tc>
          <w:tcPr>
            <w:tcW w:w="1275" w:type="dxa"/>
            <w:tcBorders>
              <w:top w:val="single" w:sz="4" w:space="0" w:color="auto"/>
              <w:left w:val="single" w:sz="4" w:space="0" w:color="auto"/>
              <w:bottom w:val="single" w:sz="4" w:space="0" w:color="auto"/>
              <w:right w:val="single" w:sz="4" w:space="0" w:color="auto"/>
            </w:tcBorders>
          </w:tcPr>
          <w:p w14:paraId="2BABD03A"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29DA57AE" w14:textId="77777777" w:rsidR="00C36D2F" w:rsidRDefault="00FB33AC">
            <w:pPr>
              <w:pStyle w:val="TableText"/>
            </w:pPr>
            <w:r>
              <w:t>ParallelingControllerType</w:t>
            </w:r>
          </w:p>
        </w:tc>
        <w:tc>
          <w:tcPr>
            <w:tcW w:w="851" w:type="dxa"/>
            <w:tcBorders>
              <w:top w:val="single" w:sz="4" w:space="0" w:color="auto"/>
              <w:left w:val="single" w:sz="4" w:space="0" w:color="auto"/>
              <w:bottom w:val="single" w:sz="4" w:space="0" w:color="auto"/>
              <w:right w:val="single" w:sz="4" w:space="0" w:color="auto"/>
            </w:tcBorders>
          </w:tcPr>
          <w:p w14:paraId="6C5642B5" w14:textId="77777777" w:rsidR="00C36D2F" w:rsidRDefault="00FB33AC">
            <w:pPr>
              <w:pStyle w:val="TableText"/>
            </w:pPr>
            <w:r>
              <w:t>O</w:t>
            </w:r>
          </w:p>
        </w:tc>
      </w:tr>
      <w:tr w:rsidR="00C36D2F" w14:paraId="672DC2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472CF6"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B9E6F5"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A24F1D" w14:textId="77777777" w:rsidR="00C36D2F" w:rsidRDefault="00FB33AC">
            <w:pPr>
              <w:pStyle w:val="TableTextWithTabs"/>
            </w:pPr>
            <w:r>
              <w:t>TransferSwitches</w:t>
            </w:r>
          </w:p>
        </w:tc>
        <w:tc>
          <w:tcPr>
            <w:tcW w:w="1275" w:type="dxa"/>
            <w:tcBorders>
              <w:top w:val="single" w:sz="4" w:space="0" w:color="auto"/>
              <w:left w:val="single" w:sz="4" w:space="0" w:color="auto"/>
              <w:bottom w:val="single" w:sz="4" w:space="0" w:color="auto"/>
              <w:right w:val="single" w:sz="4" w:space="0" w:color="auto"/>
            </w:tcBorders>
          </w:tcPr>
          <w:p w14:paraId="5E0823BB"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67A13EAF" w14:textId="77777777" w:rsidR="00C36D2F" w:rsidRDefault="00FB33A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C04B567" w14:textId="77777777" w:rsidR="00C36D2F" w:rsidRDefault="00FB33AC">
            <w:pPr>
              <w:pStyle w:val="TableText"/>
            </w:pPr>
            <w:r>
              <w:t>O</w:t>
            </w:r>
          </w:p>
        </w:tc>
      </w:tr>
      <w:tr w:rsidR="00C36D2F" w14:paraId="617C0A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EDD50"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F61A3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E6701" w14:textId="77777777" w:rsidR="00C36D2F" w:rsidRDefault="00FB33AC">
            <w:pPr>
              <w:pStyle w:val="TableTextWithTabs"/>
            </w:pPr>
            <w:r>
              <w:t>NumberOfGeneratorSets</w:t>
            </w:r>
          </w:p>
        </w:tc>
        <w:tc>
          <w:tcPr>
            <w:tcW w:w="1275" w:type="dxa"/>
            <w:tcBorders>
              <w:top w:val="single" w:sz="4" w:space="0" w:color="auto"/>
              <w:left w:val="single" w:sz="4" w:space="0" w:color="auto"/>
              <w:bottom w:val="single" w:sz="4" w:space="0" w:color="auto"/>
              <w:right w:val="single" w:sz="4" w:space="0" w:color="auto"/>
            </w:tcBorders>
          </w:tcPr>
          <w:p w14:paraId="17D5E835" w14:textId="77777777" w:rsidR="00C36D2F" w:rsidRDefault="00FB33AC">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5E8E0777" w14:textId="77777777" w:rsidR="00C36D2F" w:rsidRDefault="00FB33A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FD57DEF" w14:textId="77777777" w:rsidR="00C36D2F" w:rsidRDefault="00FB33AC">
            <w:pPr>
              <w:pStyle w:val="TableText"/>
            </w:pPr>
            <w:r>
              <w:t>O</w:t>
            </w:r>
          </w:p>
        </w:tc>
      </w:tr>
      <w:tr w:rsidR="00C36D2F" w14:paraId="6EBE07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9C10B"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3D5A07"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C27AB6" w14:textId="77777777" w:rsidR="00C36D2F" w:rsidRDefault="00FB33AC">
            <w:pPr>
              <w:pStyle w:val="TableTextWithTabs"/>
            </w:pPr>
            <w:r>
              <w:t>TotalSystemCapacity</w:t>
            </w:r>
          </w:p>
        </w:tc>
        <w:tc>
          <w:tcPr>
            <w:tcW w:w="1275" w:type="dxa"/>
            <w:tcBorders>
              <w:top w:val="single" w:sz="4" w:space="0" w:color="auto"/>
              <w:left w:val="single" w:sz="4" w:space="0" w:color="auto"/>
              <w:bottom w:val="single" w:sz="4" w:space="0" w:color="auto"/>
              <w:right w:val="single" w:sz="4" w:space="0" w:color="auto"/>
            </w:tcBorders>
          </w:tcPr>
          <w:p w14:paraId="6DBB9313"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05F0C0"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C50279A" w14:textId="77777777" w:rsidR="00C36D2F" w:rsidRDefault="00FB33AC">
            <w:pPr>
              <w:pStyle w:val="TableText"/>
            </w:pPr>
            <w:r>
              <w:t>O</w:t>
            </w:r>
          </w:p>
        </w:tc>
      </w:tr>
      <w:tr w:rsidR="00C36D2F" w14:paraId="0B23CB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DEDDE6" w14:textId="77777777" w:rsidR="00C36D2F" w:rsidRDefault="00FB33A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3D0ED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EE5346" w14:textId="77777777" w:rsidR="00C36D2F" w:rsidRDefault="00FB33AC">
            <w:pPr>
              <w:pStyle w:val="TableTextWithTabs"/>
            </w:pPr>
            <w:r>
              <w:t>TotalSystemLoad</w:t>
            </w:r>
          </w:p>
        </w:tc>
        <w:tc>
          <w:tcPr>
            <w:tcW w:w="1275" w:type="dxa"/>
            <w:tcBorders>
              <w:top w:val="single" w:sz="4" w:space="0" w:color="auto"/>
              <w:left w:val="single" w:sz="4" w:space="0" w:color="auto"/>
              <w:bottom w:val="single" w:sz="4" w:space="0" w:color="auto"/>
              <w:right w:val="single" w:sz="4" w:space="0" w:color="auto"/>
            </w:tcBorders>
          </w:tcPr>
          <w:p w14:paraId="5F34216D" w14:textId="77777777" w:rsidR="00C36D2F" w:rsidRDefault="00FB33A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03C01B5" w14:textId="77777777" w:rsidR="00C36D2F" w:rsidRDefault="00FB33AC">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0DB3765" w14:textId="77777777" w:rsidR="00C36D2F" w:rsidRDefault="00FB33AC">
            <w:pPr>
              <w:pStyle w:val="TableText"/>
            </w:pPr>
            <w:r>
              <w:t>O</w:t>
            </w:r>
          </w:p>
        </w:tc>
      </w:tr>
      <w:tr w:rsidR="00C36D2F" w14:paraId="774CC4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7F648C"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00D84C"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8A64B" w14:textId="77777777" w:rsidR="00C36D2F" w:rsidRDefault="00FB33AC">
            <w:pPr>
              <w:pStyle w:val="TableTextWithTabs"/>
            </w:pPr>
            <w:r>
              <w:t>RedundancyScheme</w:t>
            </w:r>
          </w:p>
        </w:tc>
        <w:tc>
          <w:tcPr>
            <w:tcW w:w="1275" w:type="dxa"/>
            <w:tcBorders>
              <w:top w:val="single" w:sz="4" w:space="0" w:color="auto"/>
              <w:left w:val="single" w:sz="4" w:space="0" w:color="auto"/>
              <w:bottom w:val="single" w:sz="4" w:space="0" w:color="auto"/>
              <w:right w:val="single" w:sz="4" w:space="0" w:color="auto"/>
            </w:tcBorders>
          </w:tcPr>
          <w:p w14:paraId="581904A0"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C037C9"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8F5556" w14:textId="77777777" w:rsidR="00C36D2F" w:rsidRDefault="00FB33AC">
            <w:pPr>
              <w:pStyle w:val="TableText"/>
            </w:pPr>
            <w:r>
              <w:t>O</w:t>
            </w:r>
          </w:p>
        </w:tc>
      </w:tr>
      <w:tr w:rsidR="00C36D2F" w14:paraId="572668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36D23E" w14:textId="77777777" w:rsidR="00C36D2F" w:rsidRDefault="00FB33AC">
            <w:pPr>
              <w:pStyle w:val="TableText"/>
            </w:pPr>
            <w:r>
              <w:rPr>
                <w:b/>
              </w:rPr>
              <w:t>Conformance Units</w:t>
            </w:r>
          </w:p>
        </w:tc>
      </w:tr>
      <w:tr w:rsidR="00C36D2F" w14:paraId="77757F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50FB84" w14:textId="77777777" w:rsidR="00C36D2F" w:rsidRDefault="00FB33AC">
            <w:pPr>
              <w:pStyle w:val="TableText"/>
            </w:pPr>
            <w:r>
              <w:t>GEN-System</w:t>
            </w:r>
          </w:p>
        </w:tc>
      </w:tr>
    </w:tbl>
    <w:p w14:paraId="12CFB891" w14:textId="77777777" w:rsidR="00C36D2F" w:rsidRDefault="00C36D2F">
      <w:pPr>
        <w:pStyle w:val="spacer"/>
      </w:pPr>
    </w:p>
    <w:p w14:paraId="0C2EDFAB" w14:textId="77777777" w:rsidR="00C36D2F" w:rsidRDefault="00FB33AC">
      <w:pPr>
        <w:pStyle w:val="Heading1"/>
      </w:pPr>
      <w:bookmarkStart w:id="431" w:name="_Clause_c8"/>
      <w:bookmarkStart w:id="432" w:name="_Toc237361857"/>
      <w:r>
        <w:t>OPC UA EventTypes</w:t>
      </w:r>
      <w:bookmarkEnd w:id="431"/>
      <w:bookmarkEnd w:id="432"/>
    </w:p>
    <w:p w14:paraId="3B297FE1" w14:textId="77777777" w:rsidR="00C36D2F" w:rsidRDefault="00FB33AC">
      <w:pPr>
        <w:pStyle w:val="Heading2"/>
      </w:pPr>
      <w:bookmarkStart w:id="433" w:name="_Clause_c8_1"/>
      <w:bookmarkStart w:id="434" w:name="_Toc237361858"/>
      <w:r>
        <w:t>GeneratorProtectionAlarmType</w:t>
      </w:r>
      <w:bookmarkEnd w:id="433"/>
      <w:bookmarkEnd w:id="434"/>
    </w:p>
    <w:p w14:paraId="39D57615" w14:textId="77777777" w:rsidR="00C36D2F" w:rsidRDefault="00FB33AC">
      <w:pPr>
        <w:pStyle w:val="PARAGRAPH"/>
      </w:pPr>
      <w:r>
        <w:t>Alarm raised by a generator protection/shutdown function. Extends OffNormalAlarmType with the protection function, automatic protection action and J1939 origin. The inherited Severity field is the sole event urgency.</w:t>
      </w:r>
    </w:p>
    <w:p w14:paraId="4732504B" w14:textId="3DFD00C5" w:rsidR="00C36D2F" w:rsidRDefault="00FB33AC">
      <w:pPr>
        <w:pStyle w:val="TABLE-title"/>
      </w:pPr>
      <w:bookmarkStart w:id="435" w:name="_Tab_c8_1_def"/>
      <w:bookmarkStart w:id="436" w:name="_Toc237361946"/>
      <w:r>
        <w:lastRenderedPageBreak/>
        <w:t xml:space="preserve">Table </w:t>
      </w:r>
      <w:r>
        <w:fldChar w:fldCharType="begin"/>
      </w:r>
      <w:r>
        <w:instrText xml:space="preserve"> SEQ Table \* ARABIC </w:instrText>
      </w:r>
      <w:r>
        <w:fldChar w:fldCharType="separate"/>
      </w:r>
      <w:r w:rsidR="007C60F1">
        <w:rPr>
          <w:noProof/>
        </w:rPr>
        <w:t>50</w:t>
      </w:r>
      <w:r>
        <w:fldChar w:fldCharType="end"/>
      </w:r>
      <w:r>
        <w:t xml:space="preserve"> – GeneratorProtectionAlarmType definition</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71A720D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14:textId="77777777" w:rsidR="00C36D2F" w:rsidRDefault="00FB33AC">
            <w:pPr>
              <w:pStyle w:val="TableText"/>
            </w:pPr>
            <w:r>
              <w:rPr>
                <w:b/>
              </w:rPr>
              <w:t>Value</w:t>
            </w:r>
          </w:p>
        </w:tc>
      </w:tr>
      <w:tr w:rsidR="00C36D2F" w14:paraId="33A4A03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F7403"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14:textId="77777777" w:rsidR="00C36D2F" w:rsidRDefault="00FB33AC">
            <w:pPr>
              <w:pStyle w:val="TableText"/>
            </w:pPr>
            <w:r>
              <w:t>1:GeneratorProtectionAlarmType</w:t>
            </w:r>
          </w:p>
        </w:tc>
      </w:tr>
      <w:tr w:rsidR="00C36D2F" w14:paraId="4DA347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9264E0"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14:textId="77777777" w:rsidR="00C36D2F" w:rsidRDefault="00FB33AC">
            <w:pPr>
              <w:pStyle w:val="TableText"/>
            </w:pPr>
            <w:r>
              <w:t>False</w:t>
            </w:r>
          </w:p>
        </w:tc>
      </w:tr>
      <w:tr w:rsidR="00C36D2F" w14:paraId="0BF72A1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938AC5"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01E779"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C8003"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698B17"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84042C"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796746" w14:textId="77777777" w:rsidR="00C36D2F" w:rsidRDefault="00FB33AC">
            <w:pPr>
              <w:pStyle w:val="TableText"/>
            </w:pPr>
            <w:r>
              <w:rPr>
                <w:b/>
              </w:rPr>
              <w:t>Other</w:t>
            </w:r>
          </w:p>
        </w:tc>
      </w:tr>
      <w:tr w:rsidR="00C36D2F" w14:paraId="241574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14:textId="77777777" w:rsidR="00C36D2F" w:rsidRDefault="00FB33AC">
            <w:pPr>
              <w:pStyle w:val="TableText"/>
            </w:pPr>
            <w:r>
              <w:t>Subtype of the 0:OffNormalAlarmType defined in OPC 10000-5, i.e. inheriting the InstanceDeclarations of that Node.</w:t>
            </w:r>
          </w:p>
        </w:tc>
      </w:tr>
      <w:tr w:rsidR="00C36D2F" w14:paraId="66108C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D714C"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C1DD3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D8F9FA" w14:textId="77777777" w:rsidR="00C36D2F" w:rsidRDefault="00FB33AC">
            <w:pPr>
              <w:pStyle w:val="TableTextWithTabs"/>
            </w:pPr>
            <w:r>
              <w:t>ProtectionFunction</w:t>
            </w:r>
          </w:p>
        </w:tc>
        <w:tc>
          <w:tcPr>
            <w:tcW w:w="1275" w:type="dxa"/>
            <w:tcBorders>
              <w:top w:val="single" w:sz="4" w:space="0" w:color="auto"/>
              <w:left w:val="single" w:sz="4" w:space="0" w:color="auto"/>
              <w:bottom w:val="single" w:sz="4" w:space="0" w:color="auto"/>
              <w:right w:val="single" w:sz="4" w:space="0" w:color="auto"/>
            </w:tcBorders>
          </w:tcPr>
          <w:p w14:paraId="1636776C" w14:textId="77777777" w:rsidR="00C36D2F" w:rsidRDefault="00FB33AC">
            <w:pPr>
              <w:pStyle w:val="TableText"/>
            </w:pPr>
            <w:r>
              <w:t>GeneratorProtectionFunctionEnum</w:t>
            </w:r>
          </w:p>
        </w:tc>
        <w:tc>
          <w:tcPr>
            <w:tcW w:w="1843" w:type="dxa"/>
            <w:tcBorders>
              <w:top w:val="single" w:sz="4" w:space="0" w:color="auto"/>
              <w:left w:val="single" w:sz="4" w:space="0" w:color="auto"/>
              <w:bottom w:val="single" w:sz="4" w:space="0" w:color="auto"/>
              <w:right w:val="single" w:sz="4" w:space="0" w:color="auto"/>
            </w:tcBorders>
          </w:tcPr>
          <w:p w14:paraId="43C365C3"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86C29B" w14:textId="77777777" w:rsidR="00C36D2F" w:rsidRDefault="00FB33AC">
            <w:pPr>
              <w:pStyle w:val="TableText"/>
            </w:pPr>
            <w:r>
              <w:t>M</w:t>
            </w:r>
          </w:p>
        </w:tc>
      </w:tr>
      <w:tr w:rsidR="00C36D2F" w14:paraId="23F95B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68800"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7E7F2A"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884F82" w14:textId="77777777" w:rsidR="00C36D2F" w:rsidRDefault="00FB33AC">
            <w:pPr>
              <w:pStyle w:val="TableTextWithTabs"/>
            </w:pPr>
            <w:r>
              <w:t>GeneratorAlarmSeverity</w:t>
            </w:r>
          </w:p>
        </w:tc>
        <w:tc>
          <w:tcPr>
            <w:tcW w:w="1275" w:type="dxa"/>
            <w:tcBorders>
              <w:top w:val="single" w:sz="4" w:space="0" w:color="auto"/>
              <w:left w:val="single" w:sz="4" w:space="0" w:color="auto"/>
              <w:bottom w:val="single" w:sz="4" w:space="0" w:color="auto"/>
              <w:right w:val="single" w:sz="4" w:space="0" w:color="auto"/>
            </w:tcBorders>
          </w:tcPr>
          <w:p w14:paraId="68B1CA9B" w14:textId="77777777" w:rsidR="00C36D2F" w:rsidRDefault="00FB33AC">
            <w:pPr>
              <w:pStyle w:val="TableText"/>
            </w:pPr>
            <w:r>
              <w:t>AlarmSeverityEnum</w:t>
            </w:r>
          </w:p>
        </w:tc>
        <w:tc>
          <w:tcPr>
            <w:tcW w:w="1843" w:type="dxa"/>
            <w:tcBorders>
              <w:top w:val="single" w:sz="4" w:space="0" w:color="auto"/>
              <w:left w:val="single" w:sz="4" w:space="0" w:color="auto"/>
              <w:bottom w:val="single" w:sz="4" w:space="0" w:color="auto"/>
              <w:right w:val="single" w:sz="4" w:space="0" w:color="auto"/>
            </w:tcBorders>
          </w:tcPr>
          <w:p w14:paraId="168AA7EA"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664305" w14:textId="77777777" w:rsidR="00C36D2F" w:rsidRDefault="00FB33AC">
            <w:pPr>
              <w:pStyle w:val="TableText"/>
            </w:pPr>
            <w:r>
              <w:t>O</w:t>
            </w:r>
          </w:p>
        </w:tc>
      </w:tr>
      <w:tr w:rsidR="00C36D2F" w14:paraId="304736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415269"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6156E"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95FEB4" w14:textId="77777777" w:rsidR="00C36D2F" w:rsidRDefault="00FB33AC">
            <w:pPr>
              <w:pStyle w:val="TableTextWithTabs"/>
            </w:pPr>
            <w:r>
              <w:t>IsShutdown</w:t>
            </w:r>
          </w:p>
        </w:tc>
        <w:tc>
          <w:tcPr>
            <w:tcW w:w="1275" w:type="dxa"/>
            <w:tcBorders>
              <w:top w:val="single" w:sz="4" w:space="0" w:color="auto"/>
              <w:left w:val="single" w:sz="4" w:space="0" w:color="auto"/>
              <w:bottom w:val="single" w:sz="4" w:space="0" w:color="auto"/>
              <w:right w:val="single" w:sz="4" w:space="0" w:color="auto"/>
            </w:tcBorders>
          </w:tcPr>
          <w:p w14:paraId="75D61875" w14:textId="77777777" w:rsidR="00C36D2F" w:rsidRDefault="00FB33A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4E0115A"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DD5B60" w14:textId="77777777" w:rsidR="00C36D2F" w:rsidRDefault="00FB33AC">
            <w:pPr>
              <w:pStyle w:val="TableText"/>
            </w:pPr>
            <w:r>
              <w:t>O</w:t>
            </w:r>
          </w:p>
        </w:tc>
      </w:tr>
      <w:tr w:rsidR="00C36D2F" w14:paraId="37143B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3CE06"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6E730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BB3B95" w14:textId="77777777" w:rsidR="00C36D2F" w:rsidRDefault="00FB33AC">
            <w:pPr>
              <w:pStyle w:val="TableTextWithTabs"/>
            </w:pPr>
            <w:r>
              <w:t>Spn</w:t>
            </w:r>
          </w:p>
        </w:tc>
        <w:tc>
          <w:tcPr>
            <w:tcW w:w="1275" w:type="dxa"/>
            <w:tcBorders>
              <w:top w:val="single" w:sz="4" w:space="0" w:color="auto"/>
              <w:left w:val="single" w:sz="4" w:space="0" w:color="auto"/>
              <w:bottom w:val="single" w:sz="4" w:space="0" w:color="auto"/>
              <w:right w:val="single" w:sz="4" w:space="0" w:color="auto"/>
            </w:tcBorders>
          </w:tcPr>
          <w:p w14:paraId="189333EB" w14:textId="77777777" w:rsidR="00C36D2F" w:rsidRDefault="00FB33A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917B582"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3E9B8A" w14:textId="77777777" w:rsidR="00C36D2F" w:rsidRDefault="00FB33AC">
            <w:pPr>
              <w:pStyle w:val="TableText"/>
            </w:pPr>
            <w:r>
              <w:t>O</w:t>
            </w:r>
          </w:p>
        </w:tc>
      </w:tr>
      <w:tr w:rsidR="00C36D2F" w14:paraId="1E4A0F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E4DF80"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AA40A5"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EECC8" w14:textId="77777777" w:rsidR="00C36D2F" w:rsidRDefault="00FB33AC">
            <w:pPr>
              <w:pStyle w:val="TableTextWithTabs"/>
            </w:pPr>
            <w:r>
              <w:t>Fmi</w:t>
            </w:r>
          </w:p>
        </w:tc>
        <w:tc>
          <w:tcPr>
            <w:tcW w:w="1275" w:type="dxa"/>
            <w:tcBorders>
              <w:top w:val="single" w:sz="4" w:space="0" w:color="auto"/>
              <w:left w:val="single" w:sz="4" w:space="0" w:color="auto"/>
              <w:bottom w:val="single" w:sz="4" w:space="0" w:color="auto"/>
              <w:right w:val="single" w:sz="4" w:space="0" w:color="auto"/>
            </w:tcBorders>
          </w:tcPr>
          <w:p w14:paraId="1C0D0BA6" w14:textId="77777777" w:rsidR="00C36D2F" w:rsidRDefault="00FB33AC">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559D90CF"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BF3861" w14:textId="77777777" w:rsidR="00C36D2F" w:rsidRDefault="00FB33AC">
            <w:pPr>
              <w:pStyle w:val="TableText"/>
            </w:pPr>
            <w:r>
              <w:t>O</w:t>
            </w:r>
          </w:p>
        </w:tc>
      </w:tr>
      <w:tr w:rsidR="00C36D2F" w14:paraId="1A46C5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AF02EC"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83A7ED"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3515F" w14:textId="77777777" w:rsidR="00C36D2F" w:rsidRDefault="00FB33AC">
            <w:pPr>
              <w:pStyle w:val="TableTextWithTabs"/>
            </w:pPr>
            <w:r>
              <w:t>SubsystemName</w:t>
            </w:r>
          </w:p>
        </w:tc>
        <w:tc>
          <w:tcPr>
            <w:tcW w:w="1275" w:type="dxa"/>
            <w:tcBorders>
              <w:top w:val="single" w:sz="4" w:space="0" w:color="auto"/>
              <w:left w:val="single" w:sz="4" w:space="0" w:color="auto"/>
              <w:bottom w:val="single" w:sz="4" w:space="0" w:color="auto"/>
              <w:right w:val="single" w:sz="4" w:space="0" w:color="auto"/>
            </w:tcBorders>
          </w:tcPr>
          <w:p w14:paraId="44EA74ED" w14:textId="77777777" w:rsidR="00C36D2F" w:rsidRDefault="00FB33A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CC5C9A8"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71F8DD" w14:textId="77777777" w:rsidR="00C36D2F" w:rsidRDefault="00FB33AC">
            <w:pPr>
              <w:pStyle w:val="TableText"/>
            </w:pPr>
            <w:r>
              <w:t>O</w:t>
            </w:r>
          </w:p>
        </w:tc>
      </w:tr>
      <w:tr w:rsidR="00C36D2F" w14:paraId="281169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7B66D3"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9607B4"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4485A" w14:textId="77777777" w:rsidR="00C36D2F" w:rsidRDefault="00FB33AC">
            <w:pPr>
              <w:pStyle w:val="TableTextWithTabs"/>
            </w:pPr>
            <w:r>
              <w:t>ProtectionAction</w:t>
            </w:r>
          </w:p>
        </w:tc>
        <w:tc>
          <w:tcPr>
            <w:tcW w:w="1275" w:type="dxa"/>
            <w:tcBorders>
              <w:top w:val="single" w:sz="4" w:space="0" w:color="auto"/>
              <w:left w:val="single" w:sz="4" w:space="0" w:color="auto"/>
              <w:bottom w:val="single" w:sz="4" w:space="0" w:color="auto"/>
              <w:right w:val="single" w:sz="4" w:space="0" w:color="auto"/>
            </w:tcBorders>
          </w:tcPr>
          <w:p w14:paraId="2C3E12C8" w14:textId="77777777" w:rsidR="00C36D2F" w:rsidRDefault="00FB33AC">
            <w:pPr>
              <w:pStyle w:val="TableText"/>
            </w:pPr>
            <w:r>
              <w:t>GeneratorProtectionActionEnum</w:t>
            </w:r>
          </w:p>
        </w:tc>
        <w:tc>
          <w:tcPr>
            <w:tcW w:w="1843" w:type="dxa"/>
            <w:tcBorders>
              <w:top w:val="single" w:sz="4" w:space="0" w:color="auto"/>
              <w:left w:val="single" w:sz="4" w:space="0" w:color="auto"/>
              <w:bottom w:val="single" w:sz="4" w:space="0" w:color="auto"/>
              <w:right w:val="single" w:sz="4" w:space="0" w:color="auto"/>
            </w:tcBorders>
          </w:tcPr>
          <w:p w14:paraId="03D20631"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D8A889" w14:textId="77777777" w:rsidR="00C36D2F" w:rsidRDefault="00FB33AC">
            <w:pPr>
              <w:pStyle w:val="TableText"/>
            </w:pPr>
            <w:r>
              <w:t>O</w:t>
            </w:r>
          </w:p>
        </w:tc>
      </w:tr>
      <w:tr w:rsidR="00C36D2F" w14:paraId="3EF9D73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BA933F" w14:textId="77777777" w:rsidR="00C36D2F" w:rsidRDefault="00FB33AC">
            <w:pPr>
              <w:pStyle w:val="TableText"/>
            </w:pPr>
            <w:r>
              <w:rPr>
                <w:b/>
              </w:rPr>
              <w:t>Conformance Units</w:t>
            </w:r>
          </w:p>
        </w:tc>
      </w:tr>
      <w:tr w:rsidR="00C36D2F" w14:paraId="11C36C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2468BD" w14:textId="77777777" w:rsidR="00C36D2F" w:rsidRDefault="00FB33AC">
            <w:pPr>
              <w:pStyle w:val="TableText"/>
            </w:pPr>
            <w:r>
              <w:t>GEN-Alarms</w:t>
            </w:r>
          </w:p>
        </w:tc>
      </w:tr>
    </w:tbl>
    <w:p w14:paraId="223FE52C" w14:textId="77777777" w:rsidR="00C36D2F" w:rsidRDefault="00C36D2F">
      <w:pPr>
        <w:pStyle w:val="spacer"/>
      </w:pPr>
    </w:p>
    <w:p w14:paraId="106B7FEB" w14:textId="77777777" w:rsidR="00C36D2F" w:rsidRDefault="00FB33AC">
      <w:pPr>
        <w:pStyle w:val="Heading1"/>
      </w:pPr>
      <w:bookmarkStart w:id="437" w:name="_Clause_c9"/>
      <w:bookmarkStart w:id="438" w:name="_Toc237361859"/>
      <w:r>
        <w:t>OPC UA DataTypes</w:t>
      </w:r>
      <w:bookmarkEnd w:id="437"/>
      <w:bookmarkEnd w:id="438"/>
    </w:p>
    <w:p w14:paraId="3A8BDDBB" w14:textId="77777777" w:rsidR="00C36D2F" w:rsidRDefault="00FB33AC">
      <w:pPr>
        <w:pStyle w:val="Heading2"/>
      </w:pPr>
      <w:bookmarkStart w:id="439" w:name="_Clause_c9_1"/>
      <w:bookmarkStart w:id="440" w:name="_Toc237361860"/>
      <w:r>
        <w:t>GeneratorOperatingModeEnum</w:t>
      </w:r>
      <w:bookmarkEnd w:id="439"/>
      <w:bookmarkEnd w:id="440"/>
    </w:p>
    <w:p w14:paraId="3C49B096" w14:textId="77777777" w:rsidR="00C36D2F" w:rsidRDefault="00FB33AC">
      <w:pPr>
        <w:pStyle w:val="PARAGRAPH"/>
      </w:pPr>
      <w:r>
        <w:t>Selector mode of the generator set control panel.</w:t>
      </w:r>
    </w:p>
    <w:p w14:paraId="4F683B20" w14:textId="2671B4FC" w:rsidR="00C36D2F" w:rsidRDefault="00FB33AC">
      <w:pPr>
        <w:pStyle w:val="TABLE-title"/>
      </w:pPr>
      <w:bookmarkStart w:id="441" w:name="_Tab_c9_1_items_items"/>
      <w:bookmarkStart w:id="442" w:name="_Toc237361947"/>
      <w:r>
        <w:t xml:space="preserve">Table </w:t>
      </w:r>
      <w:r>
        <w:fldChar w:fldCharType="begin"/>
      </w:r>
      <w:r>
        <w:instrText xml:space="preserve"> SEQ Table \* ARABIC </w:instrText>
      </w:r>
      <w:r>
        <w:fldChar w:fldCharType="separate"/>
      </w:r>
      <w:r w:rsidR="007C60F1">
        <w:rPr>
          <w:noProof/>
        </w:rPr>
        <w:t>51</w:t>
      </w:r>
      <w:r>
        <w:fldChar w:fldCharType="end"/>
      </w:r>
      <w:r>
        <w:t xml:space="preserve"> – GeneratorOperatingModeEnum Items</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112DB63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C36D2F" w:rsidRDefault="00FB33AC">
            <w:pPr>
              <w:pStyle w:val="TableText"/>
            </w:pPr>
            <w:r>
              <w:rPr>
                <w:b/>
              </w:rPr>
              <w:t>Description</w:t>
            </w:r>
          </w:p>
        </w:tc>
      </w:tr>
      <w:tr w:rsidR="00C36D2F" w14:paraId="21B435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C36D2F" w:rsidRDefault="00FB33AC">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C36D2F" w:rsidRDefault="00FB33AC">
            <w:pPr>
              <w:pStyle w:val="TableText"/>
            </w:pPr>
            <w:r>
              <w:t>Control is off; the set will not start automatically or manually.</w:t>
            </w:r>
          </w:p>
        </w:tc>
      </w:tr>
      <w:tr w:rsidR="00C36D2F" w14:paraId="197EAB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C36D2F" w:rsidRDefault="00FB33AC">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C36D2F" w:rsidRDefault="00FB33AC">
            <w:pPr>
              <w:pStyle w:val="TableText"/>
            </w:pPr>
            <w:r>
              <w:t>Manual/hand mode; the set runs on operator command.</w:t>
            </w:r>
          </w:p>
        </w:tc>
      </w:tr>
      <w:tr w:rsidR="00C36D2F" w14:paraId="2B766E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C36D2F" w:rsidRDefault="00FB33AC">
            <w:pPr>
              <w:pStyle w:val="TableText"/>
            </w:pPr>
            <w:r>
              <w:t>Auto</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C36D2F" w:rsidRDefault="00FB33AC">
            <w:pPr>
              <w:pStyle w:val="TableText"/>
            </w:pPr>
            <w:r>
              <w:t>Automatic mode; the set starts/stops on remote or utility-failure signals.</w:t>
            </w:r>
          </w:p>
        </w:tc>
      </w:tr>
      <w:tr w:rsidR="00C36D2F" w14:paraId="798808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C36D2F" w:rsidRDefault="00FB33AC">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C36D2F" w:rsidRDefault="00FB33AC">
            <w:pPr>
              <w:pStyle w:val="TableText"/>
            </w:pPr>
            <w:r>
              <w:t>Test mode; a commanded test run, optionally with load.</w:t>
            </w:r>
          </w:p>
        </w:tc>
      </w:tr>
      <w:tr w:rsidR="00C36D2F" w14:paraId="72BAE5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A4F05" w14:textId="77777777" w:rsidR="00C36D2F" w:rsidRDefault="00FB33AC">
            <w:pPr>
              <w:pStyle w:val="TableText"/>
            </w:pPr>
            <w:r>
              <w:t>Exercise</w:t>
            </w:r>
          </w:p>
        </w:tc>
        <w:tc>
          <w:tcPr>
            <w:tcW w:w="1200" w:type="dxa"/>
            <w:tcBorders>
              <w:top w:val="single" w:sz="4" w:space="0" w:color="auto"/>
              <w:left w:val="single" w:sz="4" w:space="0" w:color="auto"/>
              <w:bottom w:val="single" w:sz="4" w:space="0" w:color="auto"/>
              <w:right w:val="single" w:sz="4" w:space="0" w:color="auto"/>
            </w:tcBorders>
          </w:tcPr>
          <w:p w14:paraId="667D78C7"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F5E7EE" w14:textId="77777777" w:rsidR="00C36D2F" w:rsidRDefault="00FB33AC">
            <w:pPr>
              <w:pStyle w:val="TableText"/>
            </w:pPr>
            <w:r>
              <w:t>Scheduled exercise/self-test run.</w:t>
            </w:r>
          </w:p>
        </w:tc>
      </w:tr>
      <w:tr w:rsidR="00C36D2F" w14:paraId="070DBD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4CC55" w14:textId="77777777" w:rsidR="00C36D2F" w:rsidRDefault="00FB33AC">
            <w:pPr>
              <w:pStyle w:val="TableText"/>
            </w:pPr>
            <w:r>
              <w:t>RemoteStart</w:t>
            </w:r>
          </w:p>
        </w:tc>
        <w:tc>
          <w:tcPr>
            <w:tcW w:w="1200" w:type="dxa"/>
            <w:tcBorders>
              <w:top w:val="single" w:sz="4" w:space="0" w:color="auto"/>
              <w:left w:val="single" w:sz="4" w:space="0" w:color="auto"/>
              <w:bottom w:val="single" w:sz="4" w:space="0" w:color="auto"/>
              <w:right w:val="single" w:sz="4" w:space="0" w:color="auto"/>
            </w:tcBorders>
          </w:tcPr>
          <w:p w14:paraId="5A0072D4" w14:textId="77777777" w:rsidR="00C36D2F" w:rsidRDefault="00FB33A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D73C9" w14:textId="77777777" w:rsidR="00C36D2F" w:rsidRDefault="00FB33AC">
            <w:pPr>
              <w:pStyle w:val="TableText"/>
            </w:pPr>
            <w:r>
              <w:t>Started by a remote start signal.</w:t>
            </w:r>
          </w:p>
        </w:tc>
      </w:tr>
      <w:tr w:rsidR="00C36D2F" w14:paraId="3531E9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FB7AFC" w14:textId="77777777" w:rsidR="00C36D2F" w:rsidRDefault="00FB33AC">
            <w:pPr>
              <w:pStyle w:val="TableText"/>
            </w:pPr>
            <w:r>
              <w:t>Maintenance</w:t>
            </w:r>
          </w:p>
        </w:tc>
        <w:tc>
          <w:tcPr>
            <w:tcW w:w="1200" w:type="dxa"/>
            <w:tcBorders>
              <w:top w:val="single" w:sz="4" w:space="0" w:color="auto"/>
              <w:left w:val="single" w:sz="4" w:space="0" w:color="auto"/>
              <w:bottom w:val="single" w:sz="4" w:space="0" w:color="auto"/>
              <w:right w:val="single" w:sz="4" w:space="0" w:color="auto"/>
            </w:tcBorders>
          </w:tcPr>
          <w:p w14:paraId="5C43B56D" w14:textId="77777777" w:rsidR="00C36D2F" w:rsidRDefault="00FB33A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F10164A" w14:textId="77777777" w:rsidR="00C36D2F" w:rsidRDefault="00FB33AC">
            <w:pPr>
              <w:pStyle w:val="TableText"/>
            </w:pPr>
            <w:r>
              <w:t>Maintenance/service mode; starting is inhibited or restricted.</w:t>
            </w:r>
          </w:p>
        </w:tc>
      </w:tr>
      <w:tr w:rsidR="00C36D2F" w14:paraId="56D46C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55E5" w14:textId="77777777" w:rsidR="00C36D2F" w:rsidRDefault="00FB33AC">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51835154" w14:textId="77777777" w:rsidR="00C36D2F" w:rsidRDefault="00FB33AC">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B963037" w14:textId="77777777" w:rsidR="00C36D2F" w:rsidRDefault="00FB33AC">
            <w:pPr>
              <w:pStyle w:val="TableText"/>
            </w:pPr>
            <w:r>
              <w:t>Locked out; starting is blocked until reset.</w:t>
            </w:r>
          </w:p>
        </w:tc>
      </w:tr>
    </w:tbl>
    <w:p w14:paraId="3293CA53" w14:textId="77777777" w:rsidR="00C36D2F" w:rsidRDefault="00C36D2F">
      <w:pPr>
        <w:pStyle w:val="spacer"/>
      </w:pPr>
    </w:p>
    <w:p w14:paraId="5F4A1417" w14:textId="30DDF053" w:rsidR="00C36D2F" w:rsidRDefault="00FB33AC">
      <w:pPr>
        <w:pStyle w:val="TABLE-title"/>
      </w:pPr>
      <w:bookmarkStart w:id="443" w:name="_Tab_c9_1_def"/>
      <w:bookmarkStart w:id="444" w:name="_Toc237361948"/>
      <w:r>
        <w:t xml:space="preserve">Table </w:t>
      </w:r>
      <w:r>
        <w:fldChar w:fldCharType="begin"/>
      </w:r>
      <w:r>
        <w:instrText xml:space="preserve"> SEQ Table \* ARABIC </w:instrText>
      </w:r>
      <w:r>
        <w:fldChar w:fldCharType="separate"/>
      </w:r>
      <w:r w:rsidR="007C60F1">
        <w:rPr>
          <w:noProof/>
        </w:rPr>
        <w:t>52</w:t>
      </w:r>
      <w:r>
        <w:fldChar w:fldCharType="end"/>
      </w:r>
      <w:r>
        <w:t xml:space="preserve"> – GeneratorOperatingModeEnum definition</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2E4DF1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C36D2F" w:rsidRDefault="00FB33AC">
            <w:pPr>
              <w:pStyle w:val="TableText"/>
            </w:pPr>
            <w:r>
              <w:rPr>
                <w:b/>
              </w:rPr>
              <w:t>Value</w:t>
            </w:r>
          </w:p>
        </w:tc>
      </w:tr>
      <w:tr w:rsidR="00C36D2F" w14:paraId="7F497E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C36D2F" w:rsidRDefault="00FB33AC">
            <w:pPr>
              <w:pStyle w:val="TableText"/>
            </w:pPr>
            <w:r>
              <w:t>1:GeneratorOperatingModeEnum</w:t>
            </w:r>
          </w:p>
        </w:tc>
      </w:tr>
      <w:tr w:rsidR="00C36D2F" w14:paraId="418DB8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C36D2F" w:rsidRDefault="00FB33AC">
            <w:pPr>
              <w:pStyle w:val="TableText"/>
            </w:pPr>
            <w:r>
              <w:t>False</w:t>
            </w:r>
          </w:p>
        </w:tc>
      </w:tr>
      <w:tr w:rsidR="00C36D2F" w14:paraId="74DE42A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C36D2F" w:rsidRDefault="00FB33AC">
            <w:pPr>
              <w:pStyle w:val="TableText"/>
            </w:pPr>
            <w:r>
              <w:rPr>
                <w:b/>
              </w:rPr>
              <w:t>Other</w:t>
            </w:r>
          </w:p>
        </w:tc>
      </w:tr>
      <w:tr w:rsidR="00C36D2F" w14:paraId="0DB0BB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C36D2F" w:rsidRDefault="00FB33AC">
            <w:pPr>
              <w:pStyle w:val="TableText"/>
            </w:pPr>
            <w:r>
              <w:t>Subtype of the 0:Enumeration defined in OPC 10000-5, i.e. inheriting the InstanceDeclarations of that Node.</w:t>
            </w:r>
          </w:p>
        </w:tc>
      </w:tr>
      <w:tr w:rsidR="00C36D2F" w14:paraId="50169A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C36D2F" w:rsidRDefault="00FB33AC">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C36D2F" w:rsidRDefault="00C36D2F">
            <w:pPr>
              <w:pStyle w:val="TableText"/>
            </w:pPr>
          </w:p>
        </w:tc>
      </w:tr>
      <w:tr w:rsidR="00C36D2F" w14:paraId="0E38FC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C36D2F" w:rsidRDefault="00FB33AC">
            <w:pPr>
              <w:pStyle w:val="TableText"/>
            </w:pPr>
            <w:r>
              <w:rPr>
                <w:b/>
              </w:rPr>
              <w:t>Conformance Units</w:t>
            </w:r>
          </w:p>
        </w:tc>
      </w:tr>
      <w:tr w:rsidR="00C36D2F" w14:paraId="3B35B4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C36D2F" w:rsidRDefault="00FB33AC">
            <w:pPr>
              <w:pStyle w:val="TableText"/>
            </w:pPr>
            <w:r>
              <w:t>GEN-GeneratorSet</w:t>
            </w:r>
          </w:p>
        </w:tc>
      </w:tr>
    </w:tbl>
    <w:p w14:paraId="5A091A22" w14:textId="77777777" w:rsidR="00C36D2F" w:rsidRDefault="00C36D2F">
      <w:pPr>
        <w:pStyle w:val="spacer"/>
      </w:pPr>
    </w:p>
    <w:p w14:paraId="393F38AD" w14:textId="77777777" w:rsidR="00C36D2F" w:rsidRDefault="00FB33AC">
      <w:pPr>
        <w:pStyle w:val="Heading2"/>
      </w:pPr>
      <w:bookmarkStart w:id="445" w:name="_Clause_c9_2"/>
      <w:bookmarkStart w:id="446" w:name="_Toc237361861"/>
      <w:r>
        <w:t>FuelTypeEnum</w:t>
      </w:r>
      <w:bookmarkEnd w:id="445"/>
      <w:bookmarkEnd w:id="446"/>
    </w:p>
    <w:p w14:paraId="388BB62B" w14:textId="77777777" w:rsidR="00C36D2F" w:rsidRDefault="00FB33AC">
      <w:pPr>
        <w:pStyle w:val="PARAGRAPH"/>
      </w:pPr>
      <w:r>
        <w:t>Primary fuel of the generator set.</w:t>
      </w:r>
    </w:p>
    <w:p w14:paraId="0C1017B0" w14:textId="21219DC0" w:rsidR="00C36D2F" w:rsidRDefault="00FB33AC">
      <w:pPr>
        <w:pStyle w:val="TABLE-title"/>
      </w:pPr>
      <w:bookmarkStart w:id="447" w:name="_Tab_c9_2_items_items"/>
      <w:bookmarkStart w:id="448" w:name="_Toc237361949"/>
      <w:r>
        <w:lastRenderedPageBreak/>
        <w:t xml:space="preserve">Table </w:t>
      </w:r>
      <w:r>
        <w:fldChar w:fldCharType="begin"/>
      </w:r>
      <w:r>
        <w:instrText xml:space="preserve"> SEQ Table \* ARABIC </w:instrText>
      </w:r>
      <w:r>
        <w:fldChar w:fldCharType="separate"/>
      </w:r>
      <w:r w:rsidR="007C60F1">
        <w:rPr>
          <w:noProof/>
        </w:rPr>
        <w:t>53</w:t>
      </w:r>
      <w:r>
        <w:fldChar w:fldCharType="end"/>
      </w:r>
      <w:r>
        <w:t xml:space="preserve"> – FuelTypeEnum Items</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1667025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C36D2F" w:rsidRDefault="00FB33AC">
            <w:pPr>
              <w:pStyle w:val="TableText"/>
            </w:pPr>
            <w:r>
              <w:rPr>
                <w:b/>
              </w:rPr>
              <w:t>Description</w:t>
            </w:r>
          </w:p>
        </w:tc>
      </w:tr>
      <w:tr w:rsidR="00C36D2F" w14:paraId="08D13E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C36D2F" w:rsidRDefault="00FB33AC">
            <w:pPr>
              <w:pStyle w:val="TableText"/>
            </w:pPr>
            <w:r>
              <w:t>Diesel</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C36D2F" w:rsidRDefault="00C36D2F">
            <w:pPr>
              <w:pStyle w:val="TableText"/>
            </w:pPr>
          </w:p>
        </w:tc>
      </w:tr>
      <w:tr w:rsidR="00C36D2F" w14:paraId="5E4994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C36D2F" w:rsidRDefault="00FB33AC">
            <w:pPr>
              <w:pStyle w:val="TableText"/>
            </w:pPr>
            <w:r>
              <w:t>NaturalGas</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C36D2F" w:rsidRDefault="00C36D2F">
            <w:pPr>
              <w:pStyle w:val="TableText"/>
            </w:pPr>
          </w:p>
        </w:tc>
      </w:tr>
      <w:tr w:rsidR="00C36D2F" w14:paraId="47D630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C36D2F" w:rsidRDefault="00FB33AC">
            <w:pPr>
              <w:pStyle w:val="TableText"/>
            </w:pPr>
            <w:r>
              <w:t>Propane</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C36D2F" w:rsidRDefault="00C36D2F">
            <w:pPr>
              <w:pStyle w:val="TableText"/>
            </w:pPr>
          </w:p>
        </w:tc>
      </w:tr>
      <w:tr w:rsidR="00C36D2F" w14:paraId="7F0DDC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C36D2F" w:rsidRDefault="00FB33AC">
            <w:pPr>
              <w:pStyle w:val="TableText"/>
            </w:pPr>
            <w:r>
              <w:t>LPG</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C36D2F" w:rsidRDefault="00C36D2F">
            <w:pPr>
              <w:pStyle w:val="TableText"/>
            </w:pPr>
          </w:p>
        </w:tc>
      </w:tr>
      <w:tr w:rsidR="00C36D2F" w14:paraId="51E099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C36D2F" w:rsidRDefault="00FB33AC">
            <w:pPr>
              <w:pStyle w:val="TableText"/>
            </w:pPr>
            <w:r>
              <w:t>Gasoline</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C36D2F" w:rsidRDefault="00C36D2F">
            <w:pPr>
              <w:pStyle w:val="TableText"/>
            </w:pPr>
          </w:p>
        </w:tc>
      </w:tr>
      <w:tr w:rsidR="00C36D2F" w14:paraId="3069FE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C36D2F" w:rsidRDefault="00FB33AC">
            <w:pPr>
              <w:pStyle w:val="TableText"/>
            </w:pPr>
            <w:r>
              <w:t>BiFuel</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C36D2F" w:rsidRDefault="00FB33A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C36D2F" w:rsidRDefault="00C36D2F">
            <w:pPr>
              <w:pStyle w:val="TableText"/>
            </w:pPr>
          </w:p>
        </w:tc>
      </w:tr>
      <w:tr w:rsidR="00C36D2F" w14:paraId="6D5A23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C36D2F" w:rsidRDefault="00FB33AC">
            <w:pPr>
              <w:pStyle w:val="TableText"/>
            </w:pPr>
            <w:r>
              <w:t>DualFuel</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C36D2F" w:rsidRDefault="00FB33A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C36D2F" w:rsidRDefault="00C36D2F">
            <w:pPr>
              <w:pStyle w:val="TableText"/>
            </w:pPr>
          </w:p>
        </w:tc>
      </w:tr>
      <w:tr w:rsidR="00C36D2F" w14:paraId="361B79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C36D2F" w:rsidRDefault="00FB33AC">
            <w:pPr>
              <w:pStyle w:val="TableText"/>
            </w:pPr>
            <w:r>
              <w:t>Biodiesel</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C36D2F" w:rsidRDefault="00FB33AC">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C36D2F" w:rsidRDefault="00C36D2F">
            <w:pPr>
              <w:pStyle w:val="TableText"/>
            </w:pPr>
          </w:p>
        </w:tc>
      </w:tr>
      <w:tr w:rsidR="00C36D2F" w14:paraId="570F7A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609E5" w14:textId="77777777" w:rsidR="00C36D2F" w:rsidRDefault="00FB33AC">
            <w:pPr>
              <w:pStyle w:val="TableText"/>
            </w:pPr>
            <w:r>
              <w:t>HVO</w:t>
            </w:r>
          </w:p>
        </w:tc>
        <w:tc>
          <w:tcPr>
            <w:tcW w:w="1200" w:type="dxa"/>
            <w:tcBorders>
              <w:top w:val="single" w:sz="4" w:space="0" w:color="auto"/>
              <w:left w:val="single" w:sz="4" w:space="0" w:color="auto"/>
              <w:bottom w:val="single" w:sz="4" w:space="0" w:color="auto"/>
              <w:right w:val="single" w:sz="4" w:space="0" w:color="auto"/>
            </w:tcBorders>
          </w:tcPr>
          <w:p w14:paraId="674E213E" w14:textId="77777777" w:rsidR="00C36D2F" w:rsidRDefault="00FB33AC">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4A3D0E0" w14:textId="77777777" w:rsidR="00C36D2F" w:rsidRDefault="00C36D2F">
            <w:pPr>
              <w:pStyle w:val="TableText"/>
            </w:pPr>
          </w:p>
        </w:tc>
      </w:tr>
      <w:tr w:rsidR="00C36D2F" w14:paraId="07DD9F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11ED3B" w14:textId="77777777" w:rsidR="00C36D2F" w:rsidRDefault="00FB33AC">
            <w:pPr>
              <w:pStyle w:val="TableText"/>
            </w:pPr>
            <w:r>
              <w:t>RenewableDiesel</w:t>
            </w:r>
          </w:p>
        </w:tc>
        <w:tc>
          <w:tcPr>
            <w:tcW w:w="1200" w:type="dxa"/>
            <w:tcBorders>
              <w:top w:val="single" w:sz="4" w:space="0" w:color="auto"/>
              <w:left w:val="single" w:sz="4" w:space="0" w:color="auto"/>
              <w:bottom w:val="single" w:sz="4" w:space="0" w:color="auto"/>
              <w:right w:val="single" w:sz="4" w:space="0" w:color="auto"/>
            </w:tcBorders>
          </w:tcPr>
          <w:p w14:paraId="401057AD" w14:textId="77777777" w:rsidR="00C36D2F" w:rsidRDefault="00FB33AC">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148E2678" w14:textId="77777777" w:rsidR="00C36D2F" w:rsidRDefault="00C36D2F">
            <w:pPr>
              <w:pStyle w:val="TableText"/>
            </w:pPr>
          </w:p>
        </w:tc>
      </w:tr>
      <w:tr w:rsidR="00C36D2F" w14:paraId="5C4A81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2D6A04" w14:textId="77777777" w:rsidR="00C36D2F" w:rsidRDefault="00FB33AC">
            <w:pPr>
              <w:pStyle w:val="TableText"/>
            </w:pPr>
            <w:r>
              <w:t>Hydrogen</w:t>
            </w:r>
          </w:p>
        </w:tc>
        <w:tc>
          <w:tcPr>
            <w:tcW w:w="1200" w:type="dxa"/>
            <w:tcBorders>
              <w:top w:val="single" w:sz="4" w:space="0" w:color="auto"/>
              <w:left w:val="single" w:sz="4" w:space="0" w:color="auto"/>
              <w:bottom w:val="single" w:sz="4" w:space="0" w:color="auto"/>
              <w:right w:val="single" w:sz="4" w:space="0" w:color="auto"/>
            </w:tcBorders>
          </w:tcPr>
          <w:p w14:paraId="48951F4C" w14:textId="77777777" w:rsidR="00C36D2F" w:rsidRDefault="00FB33AC">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51BA76D5" w14:textId="77777777" w:rsidR="00C36D2F" w:rsidRDefault="00C36D2F">
            <w:pPr>
              <w:pStyle w:val="TableText"/>
            </w:pPr>
          </w:p>
        </w:tc>
      </w:tr>
      <w:tr w:rsidR="00C36D2F" w14:paraId="3159EF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12A9D1" w14:textId="77777777" w:rsidR="00C36D2F" w:rsidRDefault="00FB33AC">
            <w:pPr>
              <w:pStyle w:val="TableText"/>
            </w:pPr>
            <w:r>
              <w:t>Biogas</w:t>
            </w:r>
          </w:p>
        </w:tc>
        <w:tc>
          <w:tcPr>
            <w:tcW w:w="1200" w:type="dxa"/>
            <w:tcBorders>
              <w:top w:val="single" w:sz="4" w:space="0" w:color="auto"/>
              <w:left w:val="single" w:sz="4" w:space="0" w:color="auto"/>
              <w:bottom w:val="single" w:sz="4" w:space="0" w:color="auto"/>
              <w:right w:val="single" w:sz="4" w:space="0" w:color="auto"/>
            </w:tcBorders>
          </w:tcPr>
          <w:p w14:paraId="3FD741B3" w14:textId="77777777" w:rsidR="00C36D2F" w:rsidRDefault="00FB33AC">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4C0B65A0" w14:textId="77777777" w:rsidR="00C36D2F" w:rsidRDefault="00C36D2F">
            <w:pPr>
              <w:pStyle w:val="TableText"/>
            </w:pPr>
          </w:p>
        </w:tc>
      </w:tr>
      <w:tr w:rsidR="00C36D2F" w14:paraId="624A6C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FF7E8B" w14:textId="77777777" w:rsidR="00C36D2F" w:rsidRDefault="00FB33AC">
            <w:pPr>
              <w:pStyle w:val="TableText"/>
            </w:pPr>
            <w:r>
              <w:t>LandfillGas</w:t>
            </w:r>
          </w:p>
        </w:tc>
        <w:tc>
          <w:tcPr>
            <w:tcW w:w="1200" w:type="dxa"/>
            <w:tcBorders>
              <w:top w:val="single" w:sz="4" w:space="0" w:color="auto"/>
              <w:left w:val="single" w:sz="4" w:space="0" w:color="auto"/>
              <w:bottom w:val="single" w:sz="4" w:space="0" w:color="auto"/>
              <w:right w:val="single" w:sz="4" w:space="0" w:color="auto"/>
            </w:tcBorders>
          </w:tcPr>
          <w:p w14:paraId="18A29350" w14:textId="77777777" w:rsidR="00C36D2F" w:rsidRDefault="00FB33AC">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46D1A13" w14:textId="77777777" w:rsidR="00C36D2F" w:rsidRDefault="00C36D2F">
            <w:pPr>
              <w:pStyle w:val="TableText"/>
            </w:pPr>
          </w:p>
        </w:tc>
      </w:tr>
      <w:tr w:rsidR="00C36D2F" w14:paraId="5C4347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F3713A" w14:textId="77777777" w:rsidR="00C36D2F" w:rsidRDefault="00FB33AC">
            <w:pPr>
              <w:pStyle w:val="TableText"/>
            </w:pPr>
            <w:r>
              <w:t>FieldGas</w:t>
            </w:r>
          </w:p>
        </w:tc>
        <w:tc>
          <w:tcPr>
            <w:tcW w:w="1200" w:type="dxa"/>
            <w:tcBorders>
              <w:top w:val="single" w:sz="4" w:space="0" w:color="auto"/>
              <w:left w:val="single" w:sz="4" w:space="0" w:color="auto"/>
              <w:bottom w:val="single" w:sz="4" w:space="0" w:color="auto"/>
              <w:right w:val="single" w:sz="4" w:space="0" w:color="auto"/>
            </w:tcBorders>
          </w:tcPr>
          <w:p w14:paraId="1515E95A" w14:textId="77777777" w:rsidR="00C36D2F" w:rsidRDefault="00FB33AC">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09301E96" w14:textId="77777777" w:rsidR="00C36D2F" w:rsidRDefault="00C36D2F">
            <w:pPr>
              <w:pStyle w:val="TableText"/>
            </w:pPr>
          </w:p>
        </w:tc>
      </w:tr>
      <w:tr w:rsidR="00C36D2F" w14:paraId="1C1AD8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2B619B" w14:textId="77777777" w:rsidR="00C36D2F" w:rsidRDefault="00FB33AC">
            <w:pPr>
              <w:pStyle w:val="TableText"/>
            </w:pPr>
            <w:r>
              <w:t>Syngas</w:t>
            </w:r>
          </w:p>
        </w:tc>
        <w:tc>
          <w:tcPr>
            <w:tcW w:w="1200" w:type="dxa"/>
            <w:tcBorders>
              <w:top w:val="single" w:sz="4" w:space="0" w:color="auto"/>
              <w:left w:val="single" w:sz="4" w:space="0" w:color="auto"/>
              <w:bottom w:val="single" w:sz="4" w:space="0" w:color="auto"/>
              <w:right w:val="single" w:sz="4" w:space="0" w:color="auto"/>
            </w:tcBorders>
          </w:tcPr>
          <w:p w14:paraId="1655D6CA" w14:textId="77777777" w:rsidR="00C36D2F" w:rsidRDefault="00FB33AC">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7080160F" w14:textId="77777777" w:rsidR="00C36D2F" w:rsidRDefault="00C36D2F">
            <w:pPr>
              <w:pStyle w:val="TableText"/>
            </w:pPr>
          </w:p>
        </w:tc>
      </w:tr>
      <w:tr w:rsidR="00C36D2F" w14:paraId="4CEDF9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143C2F" w14:textId="77777777" w:rsidR="00C36D2F" w:rsidRDefault="00FB33A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2AB89281" w14:textId="77777777" w:rsidR="00C36D2F" w:rsidRDefault="00FB33AC">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616DD37C" w14:textId="77777777" w:rsidR="00C36D2F" w:rsidRDefault="00C36D2F">
            <w:pPr>
              <w:pStyle w:val="TableText"/>
            </w:pPr>
          </w:p>
        </w:tc>
      </w:tr>
    </w:tbl>
    <w:p w14:paraId="4D82B025" w14:textId="77777777" w:rsidR="00C36D2F" w:rsidRDefault="00C36D2F">
      <w:pPr>
        <w:pStyle w:val="spacer"/>
      </w:pPr>
    </w:p>
    <w:p w14:paraId="23C96ADC" w14:textId="7C6D44E8" w:rsidR="00C36D2F" w:rsidRDefault="00FB33AC">
      <w:pPr>
        <w:pStyle w:val="TABLE-title"/>
      </w:pPr>
      <w:bookmarkStart w:id="449" w:name="_Tab_c9_2_def"/>
      <w:bookmarkStart w:id="450" w:name="_Toc237361950"/>
      <w:r>
        <w:t xml:space="preserve">Table </w:t>
      </w:r>
      <w:r>
        <w:fldChar w:fldCharType="begin"/>
      </w:r>
      <w:r>
        <w:instrText xml:space="preserve"> SEQ Table \* ARABIC </w:instrText>
      </w:r>
      <w:r>
        <w:fldChar w:fldCharType="separate"/>
      </w:r>
      <w:r w:rsidR="007C60F1">
        <w:rPr>
          <w:noProof/>
        </w:rPr>
        <w:t>54</w:t>
      </w:r>
      <w:r>
        <w:fldChar w:fldCharType="end"/>
      </w:r>
      <w:r>
        <w:t xml:space="preserve"> – FuelTypeEnum definition</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6088D7B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C36D2F" w:rsidRDefault="00FB33AC">
            <w:pPr>
              <w:pStyle w:val="TableText"/>
            </w:pPr>
            <w:r>
              <w:rPr>
                <w:b/>
              </w:rPr>
              <w:t>Value</w:t>
            </w:r>
          </w:p>
        </w:tc>
      </w:tr>
      <w:tr w:rsidR="00C36D2F" w14:paraId="7CC9A21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C36D2F" w:rsidRDefault="00FB33AC">
            <w:pPr>
              <w:pStyle w:val="TableText"/>
            </w:pPr>
            <w:r>
              <w:t>1:FuelTypeEnum</w:t>
            </w:r>
          </w:p>
        </w:tc>
      </w:tr>
      <w:tr w:rsidR="00C36D2F" w14:paraId="5E5C0E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C36D2F" w:rsidRDefault="00FB33AC">
            <w:pPr>
              <w:pStyle w:val="TableText"/>
            </w:pPr>
            <w:r>
              <w:t>False</w:t>
            </w:r>
          </w:p>
        </w:tc>
      </w:tr>
      <w:tr w:rsidR="00C36D2F" w14:paraId="0CB1464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C36D2F" w:rsidRDefault="00FB33AC">
            <w:pPr>
              <w:pStyle w:val="TableText"/>
            </w:pPr>
            <w:r>
              <w:rPr>
                <w:b/>
              </w:rPr>
              <w:t>Other</w:t>
            </w:r>
          </w:p>
        </w:tc>
      </w:tr>
      <w:tr w:rsidR="00C36D2F" w14:paraId="07E146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C36D2F" w:rsidRDefault="00FB33AC">
            <w:pPr>
              <w:pStyle w:val="TableText"/>
            </w:pPr>
            <w:r>
              <w:t>Subtype of the 0:Enumeration defined in OPC 10000-5, i.e. inheriting the InstanceDeclarations of that Node.</w:t>
            </w:r>
          </w:p>
        </w:tc>
      </w:tr>
      <w:tr w:rsidR="00C36D2F" w14:paraId="684BB5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C36D2F" w:rsidRDefault="00FB33AC">
            <w:pPr>
              <w:pStyle w:val="TableText"/>
            </w:pPr>
            <w:r>
              <w:t>0:LocalizedText[16]</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C36D2F" w:rsidRDefault="00C36D2F">
            <w:pPr>
              <w:pStyle w:val="TableText"/>
            </w:pPr>
          </w:p>
        </w:tc>
      </w:tr>
      <w:tr w:rsidR="00C36D2F" w14:paraId="3B7370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C36D2F" w:rsidRDefault="00FB33AC">
            <w:pPr>
              <w:pStyle w:val="TableText"/>
            </w:pPr>
            <w:r>
              <w:rPr>
                <w:b/>
              </w:rPr>
              <w:t>Conformance Units</w:t>
            </w:r>
          </w:p>
        </w:tc>
      </w:tr>
      <w:tr w:rsidR="00C36D2F" w14:paraId="56B355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C36D2F" w:rsidRDefault="00FB33AC">
            <w:pPr>
              <w:pStyle w:val="TableText"/>
            </w:pPr>
            <w:r>
              <w:t>GEN-GeneratorSet</w:t>
            </w:r>
          </w:p>
        </w:tc>
      </w:tr>
    </w:tbl>
    <w:p w14:paraId="67CD7D33" w14:textId="77777777" w:rsidR="00C36D2F" w:rsidRDefault="00C36D2F">
      <w:pPr>
        <w:pStyle w:val="spacer"/>
      </w:pPr>
    </w:p>
    <w:p w14:paraId="4757ED08" w14:textId="77777777" w:rsidR="00C36D2F" w:rsidRDefault="00FB33AC">
      <w:pPr>
        <w:pStyle w:val="Heading2"/>
      </w:pPr>
      <w:bookmarkStart w:id="451" w:name="_Clause_c9_3"/>
      <w:bookmarkStart w:id="452" w:name="_Toc237361862"/>
      <w:r>
        <w:t>GeneratorApplicationRatingEnum</w:t>
      </w:r>
      <w:bookmarkEnd w:id="451"/>
      <w:bookmarkEnd w:id="452"/>
    </w:p>
    <w:p w14:paraId="4E42D29D" w14:textId="77777777" w:rsidR="00C36D2F" w:rsidRDefault="00FB33AC">
      <w:pPr>
        <w:pStyle w:val="PARAGRAPH"/>
      </w:pPr>
      <w:r>
        <w:t>Application/duty rating per ISO 8528 plus the data-center-continuous rating.</w:t>
      </w:r>
    </w:p>
    <w:p w14:paraId="6F5EA1D0" w14:textId="485B81A3" w:rsidR="00C36D2F" w:rsidRDefault="00FB33AC">
      <w:pPr>
        <w:pStyle w:val="TABLE-title"/>
      </w:pPr>
      <w:bookmarkStart w:id="453" w:name="_Tab_c9_3_items_items"/>
      <w:bookmarkStart w:id="454" w:name="_Toc237361951"/>
      <w:r>
        <w:t xml:space="preserve">Table </w:t>
      </w:r>
      <w:r>
        <w:fldChar w:fldCharType="begin"/>
      </w:r>
      <w:r>
        <w:instrText xml:space="preserve"> SEQ Table \* ARABIC </w:instrText>
      </w:r>
      <w:r>
        <w:fldChar w:fldCharType="separate"/>
      </w:r>
      <w:r w:rsidR="007C60F1">
        <w:rPr>
          <w:noProof/>
        </w:rPr>
        <w:t>55</w:t>
      </w:r>
      <w:r>
        <w:fldChar w:fldCharType="end"/>
      </w:r>
      <w:r>
        <w:t xml:space="preserve"> – GeneratorApplicationRatingEnum Items</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38F175D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C36D2F" w:rsidRDefault="00FB33AC">
            <w:pPr>
              <w:pStyle w:val="TableText"/>
            </w:pPr>
            <w:r>
              <w:rPr>
                <w:b/>
              </w:rPr>
              <w:t>Description</w:t>
            </w:r>
          </w:p>
        </w:tc>
      </w:tr>
      <w:tr w:rsidR="00C36D2F" w14:paraId="2242BD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C36D2F" w:rsidRDefault="00FB33AC">
            <w:pPr>
              <w:pStyle w:val="TableText"/>
            </w:pPr>
            <w:r>
              <w:t>EmergencyStandby</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C36D2F" w:rsidRDefault="00FB33AC">
            <w:pPr>
              <w:pStyle w:val="TableText"/>
            </w:pPr>
            <w:r>
              <w:t>ESP: standby power at variable load, limited hours, no overload.</w:t>
            </w:r>
          </w:p>
        </w:tc>
      </w:tr>
      <w:tr w:rsidR="00C36D2F" w14:paraId="757295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C36D2F" w:rsidRDefault="00FB33AC">
            <w:pPr>
              <w:pStyle w:val="TableText"/>
            </w:pPr>
            <w:r>
              <w:t>Prime</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C36D2F" w:rsidRDefault="00FB33AC">
            <w:pPr>
              <w:pStyle w:val="TableText"/>
            </w:pPr>
            <w:r>
              <w:t>PRP: unlimited hours at variable load, typically 10% overload 1h/12h.</w:t>
            </w:r>
          </w:p>
        </w:tc>
      </w:tr>
      <w:tr w:rsidR="00C36D2F" w14:paraId="47EC5C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C36D2F" w:rsidRDefault="00FB33AC">
            <w:pPr>
              <w:pStyle w:val="TableText"/>
            </w:pPr>
            <w:r>
              <w:t>Continuous</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C36D2F" w:rsidRDefault="00FB33AC">
            <w:pPr>
              <w:pStyle w:val="TableText"/>
            </w:pPr>
            <w:r>
              <w:t>COP: unlimited hours at constant load, no overload.</w:t>
            </w:r>
          </w:p>
        </w:tc>
      </w:tr>
      <w:tr w:rsidR="00C36D2F" w14:paraId="51A7BD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C36D2F" w:rsidRDefault="00FB33AC">
            <w:pPr>
              <w:pStyle w:val="TableText"/>
            </w:pPr>
            <w:r>
              <w:t>LimitedTime</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C36D2F" w:rsidRDefault="00FB33AC">
            <w:pPr>
              <w:pStyle w:val="TableText"/>
            </w:pPr>
            <w:r>
              <w:t>LTP: limited hours per year at defined load.</w:t>
            </w:r>
          </w:p>
        </w:tc>
      </w:tr>
      <w:tr w:rsidR="00C36D2F" w14:paraId="2B300C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C36D2F" w:rsidRDefault="00FB33AC">
            <w:pPr>
              <w:pStyle w:val="TableText"/>
            </w:pPr>
            <w:r>
              <w:t>DataCenterContinuous</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C36D2F" w:rsidRDefault="00FB33AC">
            <w:pPr>
              <w:pStyle w:val="TableText"/>
            </w:pPr>
            <w:r>
              <w:t>DCC: continuous operation for data-center loads.</w:t>
            </w:r>
          </w:p>
        </w:tc>
      </w:tr>
    </w:tbl>
    <w:p w14:paraId="6343FB7B" w14:textId="77777777" w:rsidR="00C36D2F" w:rsidRDefault="00C36D2F">
      <w:pPr>
        <w:pStyle w:val="spacer"/>
      </w:pPr>
    </w:p>
    <w:p w14:paraId="42CA1A8D" w14:textId="44150864" w:rsidR="00C36D2F" w:rsidRDefault="00FB33AC">
      <w:pPr>
        <w:pStyle w:val="TABLE-title"/>
      </w:pPr>
      <w:bookmarkStart w:id="455" w:name="_Tab_c9_3_def"/>
      <w:bookmarkStart w:id="456" w:name="_Toc237361952"/>
      <w:r>
        <w:t xml:space="preserve">Table </w:t>
      </w:r>
      <w:r>
        <w:fldChar w:fldCharType="begin"/>
      </w:r>
      <w:r>
        <w:instrText xml:space="preserve"> SEQ Table \* ARABIC </w:instrText>
      </w:r>
      <w:r>
        <w:fldChar w:fldCharType="separate"/>
      </w:r>
      <w:r w:rsidR="007C60F1">
        <w:rPr>
          <w:noProof/>
        </w:rPr>
        <w:t>56</w:t>
      </w:r>
      <w:r>
        <w:fldChar w:fldCharType="end"/>
      </w:r>
      <w:r>
        <w:t xml:space="preserve"> – GeneratorApplicationRatingEnum definition</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6D5B19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C36D2F" w:rsidRDefault="00FB33AC">
            <w:pPr>
              <w:pStyle w:val="TableText"/>
            </w:pPr>
            <w:r>
              <w:rPr>
                <w:b/>
              </w:rPr>
              <w:t>Value</w:t>
            </w:r>
          </w:p>
        </w:tc>
      </w:tr>
      <w:tr w:rsidR="00C36D2F" w14:paraId="5AF22A1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C36D2F" w:rsidRDefault="00FB33AC">
            <w:pPr>
              <w:pStyle w:val="TableText"/>
            </w:pPr>
            <w:r>
              <w:t>1:GeneratorApplicationRatingEnum</w:t>
            </w:r>
          </w:p>
        </w:tc>
      </w:tr>
      <w:tr w:rsidR="00C36D2F" w14:paraId="1746C6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C36D2F" w:rsidRDefault="00FB33AC">
            <w:pPr>
              <w:pStyle w:val="TableText"/>
            </w:pPr>
            <w:r>
              <w:t>False</w:t>
            </w:r>
          </w:p>
        </w:tc>
      </w:tr>
      <w:tr w:rsidR="00C36D2F" w14:paraId="11454A4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C36D2F" w:rsidRDefault="00FB33AC">
            <w:pPr>
              <w:pStyle w:val="TableText"/>
            </w:pPr>
            <w:r>
              <w:rPr>
                <w:b/>
              </w:rPr>
              <w:t>Other</w:t>
            </w:r>
          </w:p>
        </w:tc>
      </w:tr>
      <w:tr w:rsidR="00C36D2F" w14:paraId="2A3FCB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C36D2F" w:rsidRDefault="00FB33AC">
            <w:pPr>
              <w:pStyle w:val="TableText"/>
            </w:pPr>
            <w:r>
              <w:t>Subtype of the 0:Enumeration defined in OPC 10000-5, i.e. inheriting the InstanceDeclarations of that Node.</w:t>
            </w:r>
          </w:p>
        </w:tc>
      </w:tr>
      <w:tr w:rsidR="00C36D2F" w14:paraId="6C8120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C36D2F" w:rsidRDefault="00FB33AC">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C36D2F" w:rsidRDefault="00C36D2F">
            <w:pPr>
              <w:pStyle w:val="TableText"/>
            </w:pPr>
          </w:p>
        </w:tc>
      </w:tr>
      <w:tr w:rsidR="00C36D2F" w14:paraId="30C95AF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C36D2F" w:rsidRDefault="00FB33AC">
            <w:pPr>
              <w:pStyle w:val="TableText"/>
            </w:pPr>
            <w:r>
              <w:rPr>
                <w:b/>
              </w:rPr>
              <w:t>Conformance Units</w:t>
            </w:r>
          </w:p>
        </w:tc>
      </w:tr>
      <w:tr w:rsidR="00C36D2F" w14:paraId="37B3AF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C36D2F" w:rsidRDefault="00FB33AC">
            <w:pPr>
              <w:pStyle w:val="TableText"/>
            </w:pPr>
            <w:r>
              <w:t>GEN-GeneratorSet</w:t>
            </w:r>
          </w:p>
        </w:tc>
      </w:tr>
    </w:tbl>
    <w:p w14:paraId="2B9BCBE2" w14:textId="77777777" w:rsidR="00C36D2F" w:rsidRDefault="00C36D2F">
      <w:pPr>
        <w:pStyle w:val="spacer"/>
      </w:pPr>
    </w:p>
    <w:p w14:paraId="323D3DBC" w14:textId="77777777" w:rsidR="00C36D2F" w:rsidRDefault="00FB33AC">
      <w:pPr>
        <w:pStyle w:val="Heading2"/>
      </w:pPr>
      <w:bookmarkStart w:id="457" w:name="_Clause_c9_4"/>
      <w:bookmarkStart w:id="458" w:name="_Toc237361863"/>
      <w:r>
        <w:lastRenderedPageBreak/>
        <w:t>ElectricalConnectionEnum</w:t>
      </w:r>
      <w:bookmarkEnd w:id="457"/>
      <w:bookmarkEnd w:id="458"/>
    </w:p>
    <w:p w14:paraId="39EB49FB" w14:textId="77777777" w:rsidR="00C36D2F" w:rsidRDefault="00FB33AC">
      <w:pPr>
        <w:pStyle w:val="PARAGRAPH"/>
      </w:pPr>
      <w:r>
        <w:t>Winding/connection configuration of the alternator output.</w:t>
      </w:r>
    </w:p>
    <w:p w14:paraId="70FE7DFC" w14:textId="39E2D353" w:rsidR="00C36D2F" w:rsidRDefault="00FB33AC">
      <w:pPr>
        <w:pStyle w:val="TABLE-title"/>
      </w:pPr>
      <w:bookmarkStart w:id="459" w:name="_Tab_c9_4_items_items"/>
      <w:bookmarkStart w:id="460" w:name="_Toc237361953"/>
      <w:r>
        <w:t xml:space="preserve">Table </w:t>
      </w:r>
      <w:r>
        <w:fldChar w:fldCharType="begin"/>
      </w:r>
      <w:r>
        <w:instrText xml:space="preserve"> SEQ Table \* ARABIC </w:instrText>
      </w:r>
      <w:r>
        <w:fldChar w:fldCharType="separate"/>
      </w:r>
      <w:r w:rsidR="007C60F1">
        <w:rPr>
          <w:noProof/>
        </w:rPr>
        <w:t>57</w:t>
      </w:r>
      <w:r>
        <w:fldChar w:fldCharType="end"/>
      </w:r>
      <w:r>
        <w:t xml:space="preserve"> – ElectricalConnectionEnum Items</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034EEF6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C36D2F" w:rsidRDefault="00FB33AC">
            <w:pPr>
              <w:pStyle w:val="TableText"/>
            </w:pPr>
            <w:r>
              <w:rPr>
                <w:b/>
              </w:rPr>
              <w:t>Description</w:t>
            </w:r>
          </w:p>
        </w:tc>
      </w:tr>
      <w:tr w:rsidR="00C36D2F" w14:paraId="0642CA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C36D2F" w:rsidRDefault="00FB33AC">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C36D2F" w:rsidRDefault="00C36D2F">
            <w:pPr>
              <w:pStyle w:val="TableText"/>
            </w:pPr>
          </w:p>
        </w:tc>
      </w:tr>
      <w:tr w:rsidR="00C36D2F" w14:paraId="4B62AE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C36D2F" w:rsidRDefault="00FB33AC">
            <w:pPr>
              <w:pStyle w:val="TableText"/>
            </w:pPr>
            <w:r>
              <w:t>Wye</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C36D2F" w:rsidRDefault="00C36D2F">
            <w:pPr>
              <w:pStyle w:val="TableText"/>
            </w:pPr>
          </w:p>
        </w:tc>
      </w:tr>
      <w:tr w:rsidR="00C36D2F" w14:paraId="23D1B0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C36D2F" w:rsidRDefault="00FB33AC">
            <w:pPr>
              <w:pStyle w:val="TableText"/>
            </w:pPr>
            <w:r>
              <w:t>WyeSolidlyGrounded</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C36D2F" w:rsidRDefault="00C36D2F">
            <w:pPr>
              <w:pStyle w:val="TableText"/>
            </w:pPr>
          </w:p>
        </w:tc>
      </w:tr>
      <w:tr w:rsidR="00C36D2F" w14:paraId="3E7AF8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C36D2F" w:rsidRDefault="00FB33AC">
            <w:pPr>
              <w:pStyle w:val="TableText"/>
            </w:pPr>
            <w:r>
              <w:t>WyeResistanceGrounded</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C36D2F" w:rsidRDefault="00C36D2F">
            <w:pPr>
              <w:pStyle w:val="TableText"/>
            </w:pPr>
          </w:p>
        </w:tc>
      </w:tr>
      <w:tr w:rsidR="00C36D2F" w14:paraId="0E8F09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C36D2F" w:rsidRDefault="00FB33AC">
            <w:pPr>
              <w:pStyle w:val="TableText"/>
            </w:pPr>
            <w:r>
              <w:t>WyeUngrounded</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C36D2F" w:rsidRDefault="00C36D2F">
            <w:pPr>
              <w:pStyle w:val="TableText"/>
            </w:pPr>
          </w:p>
        </w:tc>
      </w:tr>
      <w:tr w:rsidR="00C36D2F" w14:paraId="2070F2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C36D2F" w:rsidRDefault="00FB33AC">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C36D2F" w:rsidRDefault="00FB33A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C36D2F" w:rsidRDefault="00C36D2F">
            <w:pPr>
              <w:pStyle w:val="TableText"/>
            </w:pPr>
          </w:p>
        </w:tc>
      </w:tr>
      <w:tr w:rsidR="00C36D2F" w14:paraId="2817CF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D51A7" w14:textId="77777777" w:rsidR="00C36D2F" w:rsidRDefault="00FB33AC">
            <w:pPr>
              <w:pStyle w:val="TableText"/>
            </w:pPr>
            <w:r>
              <w:t>OpenDelta</w:t>
            </w:r>
          </w:p>
        </w:tc>
        <w:tc>
          <w:tcPr>
            <w:tcW w:w="1200" w:type="dxa"/>
            <w:tcBorders>
              <w:top w:val="single" w:sz="4" w:space="0" w:color="auto"/>
              <w:left w:val="single" w:sz="4" w:space="0" w:color="auto"/>
              <w:bottom w:val="single" w:sz="4" w:space="0" w:color="auto"/>
              <w:right w:val="single" w:sz="4" w:space="0" w:color="auto"/>
            </w:tcBorders>
          </w:tcPr>
          <w:p w14:paraId="4D95D8AC" w14:textId="77777777" w:rsidR="00C36D2F" w:rsidRDefault="00FB33A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CE7525D" w14:textId="77777777" w:rsidR="00C36D2F" w:rsidRDefault="00C36D2F">
            <w:pPr>
              <w:pStyle w:val="TableText"/>
            </w:pPr>
          </w:p>
        </w:tc>
      </w:tr>
      <w:tr w:rsidR="00C36D2F" w14:paraId="3484B9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7E6163" w14:textId="77777777" w:rsidR="00C36D2F" w:rsidRDefault="00FB33AC">
            <w:pPr>
              <w:pStyle w:val="TableText"/>
            </w:pPr>
            <w:r>
              <w:t>ZigZag</w:t>
            </w:r>
          </w:p>
        </w:tc>
        <w:tc>
          <w:tcPr>
            <w:tcW w:w="1200" w:type="dxa"/>
            <w:tcBorders>
              <w:top w:val="single" w:sz="4" w:space="0" w:color="auto"/>
              <w:left w:val="single" w:sz="4" w:space="0" w:color="auto"/>
              <w:bottom w:val="single" w:sz="4" w:space="0" w:color="auto"/>
              <w:right w:val="single" w:sz="4" w:space="0" w:color="auto"/>
            </w:tcBorders>
          </w:tcPr>
          <w:p w14:paraId="7AAA0D0E" w14:textId="77777777" w:rsidR="00C36D2F" w:rsidRDefault="00FB33AC">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DB6ED6D" w14:textId="77777777" w:rsidR="00C36D2F" w:rsidRDefault="00C36D2F">
            <w:pPr>
              <w:pStyle w:val="TableText"/>
            </w:pPr>
          </w:p>
        </w:tc>
      </w:tr>
      <w:tr w:rsidR="00C36D2F" w14:paraId="62D848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7C9DA3" w14:textId="77777777" w:rsidR="00C36D2F" w:rsidRDefault="00FB33AC">
            <w:pPr>
              <w:pStyle w:val="TableText"/>
            </w:pPr>
            <w:r>
              <w:t>SinglePhaseThreeWire</w:t>
            </w:r>
          </w:p>
        </w:tc>
        <w:tc>
          <w:tcPr>
            <w:tcW w:w="1200" w:type="dxa"/>
            <w:tcBorders>
              <w:top w:val="single" w:sz="4" w:space="0" w:color="auto"/>
              <w:left w:val="single" w:sz="4" w:space="0" w:color="auto"/>
              <w:bottom w:val="single" w:sz="4" w:space="0" w:color="auto"/>
              <w:right w:val="single" w:sz="4" w:space="0" w:color="auto"/>
            </w:tcBorders>
          </w:tcPr>
          <w:p w14:paraId="4EC9245D" w14:textId="77777777" w:rsidR="00C36D2F" w:rsidRDefault="00FB33AC">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B5FDFA3" w14:textId="77777777" w:rsidR="00C36D2F" w:rsidRDefault="00C36D2F">
            <w:pPr>
              <w:pStyle w:val="TableText"/>
            </w:pPr>
          </w:p>
        </w:tc>
      </w:tr>
    </w:tbl>
    <w:p w14:paraId="5FBFFC99" w14:textId="77777777" w:rsidR="00C36D2F" w:rsidRDefault="00C36D2F">
      <w:pPr>
        <w:pStyle w:val="spacer"/>
      </w:pPr>
    </w:p>
    <w:p w14:paraId="68CFFD7B" w14:textId="0DCF0AB4" w:rsidR="00C36D2F" w:rsidRDefault="00FB33AC">
      <w:pPr>
        <w:pStyle w:val="TABLE-title"/>
      </w:pPr>
      <w:bookmarkStart w:id="461" w:name="_Tab_c9_4_def"/>
      <w:bookmarkStart w:id="462" w:name="_Toc237361954"/>
      <w:r>
        <w:t xml:space="preserve">Table </w:t>
      </w:r>
      <w:r>
        <w:fldChar w:fldCharType="begin"/>
      </w:r>
      <w:r>
        <w:instrText xml:space="preserve"> SEQ Table \* ARABIC </w:instrText>
      </w:r>
      <w:r>
        <w:fldChar w:fldCharType="separate"/>
      </w:r>
      <w:r w:rsidR="007C60F1">
        <w:rPr>
          <w:noProof/>
        </w:rPr>
        <w:t>58</w:t>
      </w:r>
      <w:r>
        <w:fldChar w:fldCharType="end"/>
      </w:r>
      <w:r>
        <w:t xml:space="preserve"> – ElectricalConnectionEnum definition</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1E6654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C36D2F" w:rsidRDefault="00FB33AC">
            <w:pPr>
              <w:pStyle w:val="TableText"/>
            </w:pPr>
            <w:r>
              <w:rPr>
                <w:b/>
              </w:rPr>
              <w:t>Value</w:t>
            </w:r>
          </w:p>
        </w:tc>
      </w:tr>
      <w:tr w:rsidR="00C36D2F" w14:paraId="56C1A59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C36D2F" w:rsidRDefault="00FB33AC">
            <w:pPr>
              <w:pStyle w:val="TableText"/>
            </w:pPr>
            <w:r>
              <w:t>1:ElectricalConnectionEnum</w:t>
            </w:r>
          </w:p>
        </w:tc>
      </w:tr>
      <w:tr w:rsidR="00C36D2F" w14:paraId="5DF9D9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C36D2F" w:rsidRDefault="00FB33AC">
            <w:pPr>
              <w:pStyle w:val="TableText"/>
            </w:pPr>
            <w:r>
              <w:t>False</w:t>
            </w:r>
          </w:p>
        </w:tc>
      </w:tr>
      <w:tr w:rsidR="00C36D2F" w14:paraId="55119A0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C36D2F" w:rsidRDefault="00FB33AC">
            <w:pPr>
              <w:pStyle w:val="TableText"/>
            </w:pPr>
            <w:r>
              <w:rPr>
                <w:b/>
              </w:rPr>
              <w:t>Other</w:t>
            </w:r>
          </w:p>
        </w:tc>
      </w:tr>
      <w:tr w:rsidR="00C36D2F" w14:paraId="1F4F47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C36D2F" w:rsidRDefault="00FB33AC">
            <w:pPr>
              <w:pStyle w:val="TableText"/>
            </w:pPr>
            <w:r>
              <w:t>Subtype of the 0:Enumeration defined in OPC 10000-5, i.e. inheriting the InstanceDeclarations of that Node.</w:t>
            </w:r>
          </w:p>
        </w:tc>
      </w:tr>
      <w:tr w:rsidR="00C36D2F" w14:paraId="3F6E39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C36D2F" w:rsidRDefault="00FB33AC">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C36D2F" w:rsidRDefault="00C36D2F">
            <w:pPr>
              <w:pStyle w:val="TableText"/>
            </w:pPr>
          </w:p>
        </w:tc>
      </w:tr>
      <w:tr w:rsidR="00C36D2F" w14:paraId="02AEFA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C36D2F" w:rsidRDefault="00FB33AC">
            <w:pPr>
              <w:pStyle w:val="TableText"/>
            </w:pPr>
            <w:r>
              <w:rPr>
                <w:b/>
              </w:rPr>
              <w:t>Conformance Units</w:t>
            </w:r>
          </w:p>
        </w:tc>
      </w:tr>
      <w:tr w:rsidR="00C36D2F" w14:paraId="0DB9B1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C36D2F" w:rsidRDefault="00FB33AC">
            <w:pPr>
              <w:pStyle w:val="TableText"/>
            </w:pPr>
            <w:r>
              <w:t>GEN-GeneratorSet</w:t>
            </w:r>
          </w:p>
        </w:tc>
      </w:tr>
    </w:tbl>
    <w:p w14:paraId="4F91B780" w14:textId="77777777" w:rsidR="00C36D2F" w:rsidRDefault="00C36D2F">
      <w:pPr>
        <w:pStyle w:val="spacer"/>
      </w:pPr>
    </w:p>
    <w:p w14:paraId="53165E11" w14:textId="77777777" w:rsidR="00C36D2F" w:rsidRDefault="00FB33AC">
      <w:pPr>
        <w:pStyle w:val="Heading2"/>
      </w:pPr>
      <w:bookmarkStart w:id="463" w:name="_Clause_c9_5"/>
      <w:bookmarkStart w:id="464" w:name="_Toc237361864"/>
      <w:r>
        <w:t>ExcitationTypeEnum</w:t>
      </w:r>
      <w:bookmarkEnd w:id="463"/>
      <w:bookmarkEnd w:id="464"/>
    </w:p>
    <w:p w14:paraId="1FEEEB95" w14:textId="77777777" w:rsidR="00C36D2F" w:rsidRDefault="00FB33AC">
      <w:pPr>
        <w:pStyle w:val="PARAGRAPH"/>
      </w:pPr>
      <w:r>
        <w:t>Excitation method of the alternator.</w:t>
      </w:r>
    </w:p>
    <w:p w14:paraId="3F2DDE97" w14:textId="5B971A65" w:rsidR="00C36D2F" w:rsidRDefault="00FB33AC">
      <w:pPr>
        <w:pStyle w:val="TABLE-title"/>
      </w:pPr>
      <w:bookmarkStart w:id="465" w:name="_Tab_c9_5_items_items"/>
      <w:bookmarkStart w:id="466" w:name="_Toc237361955"/>
      <w:r>
        <w:t xml:space="preserve">Table </w:t>
      </w:r>
      <w:r>
        <w:fldChar w:fldCharType="begin"/>
      </w:r>
      <w:r>
        <w:instrText xml:space="preserve"> SEQ Table \* ARABIC </w:instrText>
      </w:r>
      <w:r>
        <w:fldChar w:fldCharType="separate"/>
      </w:r>
      <w:r w:rsidR="007C60F1">
        <w:rPr>
          <w:noProof/>
        </w:rPr>
        <w:t>59</w:t>
      </w:r>
      <w:r>
        <w:fldChar w:fldCharType="end"/>
      </w:r>
      <w:r>
        <w:t xml:space="preserve"> – ExcitationTypeEnum Items</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27DF7ED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C36D2F" w:rsidRDefault="00FB33AC">
            <w:pPr>
              <w:pStyle w:val="TableText"/>
            </w:pPr>
            <w:r>
              <w:rPr>
                <w:b/>
              </w:rPr>
              <w:t>Description</w:t>
            </w:r>
          </w:p>
        </w:tc>
      </w:tr>
      <w:tr w:rsidR="00C36D2F" w14:paraId="441124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C36D2F" w:rsidRDefault="00FB33AC">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C36D2F" w:rsidRDefault="00C36D2F">
            <w:pPr>
              <w:pStyle w:val="TableText"/>
            </w:pPr>
          </w:p>
        </w:tc>
      </w:tr>
      <w:tr w:rsidR="00C36D2F" w14:paraId="60A926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C36D2F" w:rsidRDefault="00FB33AC">
            <w:pPr>
              <w:pStyle w:val="TableText"/>
            </w:pPr>
            <w:r>
              <w:t>Shunt</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C36D2F" w:rsidRDefault="00C36D2F">
            <w:pPr>
              <w:pStyle w:val="TableText"/>
            </w:pPr>
          </w:p>
        </w:tc>
      </w:tr>
      <w:tr w:rsidR="00C36D2F" w14:paraId="543EDE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C36D2F" w:rsidRDefault="00FB33AC">
            <w:pPr>
              <w:pStyle w:val="TableText"/>
            </w:pPr>
            <w:r>
              <w:t>PMG</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C36D2F" w:rsidRDefault="00FB33AC">
            <w:pPr>
              <w:pStyle w:val="TableText"/>
            </w:pPr>
            <w:r>
              <w:t>Permanent Magnet Generator - independent excitation supply.</w:t>
            </w:r>
          </w:p>
        </w:tc>
      </w:tr>
      <w:tr w:rsidR="00C36D2F" w14:paraId="0ADA3D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C36D2F" w:rsidRDefault="00FB33AC">
            <w:pPr>
              <w:pStyle w:val="TableText"/>
            </w:pPr>
            <w:r>
              <w:t>AREP</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C36D2F" w:rsidRDefault="00C36D2F">
            <w:pPr>
              <w:pStyle w:val="TableText"/>
            </w:pPr>
          </w:p>
        </w:tc>
      </w:tr>
      <w:tr w:rsidR="00C36D2F" w14:paraId="716692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C36D2F" w:rsidRDefault="00FB33AC">
            <w:pPr>
              <w:pStyle w:val="TableText"/>
            </w:pPr>
            <w:r>
              <w:t>AuxiliaryWinding</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C36D2F" w:rsidRDefault="00C36D2F">
            <w:pPr>
              <w:pStyle w:val="TableText"/>
            </w:pPr>
          </w:p>
        </w:tc>
      </w:tr>
      <w:tr w:rsidR="00C36D2F" w14:paraId="070BDE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C36D2F" w:rsidRDefault="00FB33AC">
            <w:pPr>
              <w:pStyle w:val="TableText"/>
            </w:pPr>
            <w:r>
              <w:t>StaticExciter</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C36D2F" w:rsidRDefault="00FB33A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C36D2F" w:rsidRDefault="00C36D2F">
            <w:pPr>
              <w:pStyle w:val="TableText"/>
            </w:pPr>
          </w:p>
        </w:tc>
      </w:tr>
    </w:tbl>
    <w:p w14:paraId="1340D4E9" w14:textId="77777777" w:rsidR="00C36D2F" w:rsidRDefault="00C36D2F">
      <w:pPr>
        <w:pStyle w:val="spacer"/>
      </w:pPr>
    </w:p>
    <w:p w14:paraId="3852F779" w14:textId="2320A468" w:rsidR="00C36D2F" w:rsidRDefault="00FB33AC">
      <w:pPr>
        <w:pStyle w:val="TABLE-title"/>
      </w:pPr>
      <w:bookmarkStart w:id="467" w:name="_Tab_c9_5_def"/>
      <w:bookmarkStart w:id="468" w:name="_Toc237361956"/>
      <w:r>
        <w:t xml:space="preserve">Table </w:t>
      </w:r>
      <w:r>
        <w:fldChar w:fldCharType="begin"/>
      </w:r>
      <w:r>
        <w:instrText xml:space="preserve"> SEQ Table \* ARABIC </w:instrText>
      </w:r>
      <w:r>
        <w:fldChar w:fldCharType="separate"/>
      </w:r>
      <w:r w:rsidR="007C60F1">
        <w:rPr>
          <w:noProof/>
        </w:rPr>
        <w:t>60</w:t>
      </w:r>
      <w:r>
        <w:fldChar w:fldCharType="end"/>
      </w:r>
      <w:r>
        <w:t xml:space="preserve"> – ExcitationTypeEnum definition</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6D5FCC7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C36D2F" w:rsidRDefault="00FB33AC">
            <w:pPr>
              <w:pStyle w:val="TableText"/>
            </w:pPr>
            <w:r>
              <w:rPr>
                <w:b/>
              </w:rPr>
              <w:t>Value</w:t>
            </w:r>
          </w:p>
        </w:tc>
      </w:tr>
      <w:tr w:rsidR="00C36D2F" w14:paraId="0F34C4A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C36D2F" w:rsidRDefault="00FB33AC">
            <w:pPr>
              <w:pStyle w:val="TableText"/>
            </w:pPr>
            <w:r>
              <w:t>1:ExcitationTypeEnum</w:t>
            </w:r>
          </w:p>
        </w:tc>
      </w:tr>
      <w:tr w:rsidR="00C36D2F" w14:paraId="766934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C36D2F" w:rsidRDefault="00FB33AC">
            <w:pPr>
              <w:pStyle w:val="TableText"/>
            </w:pPr>
            <w:r>
              <w:t>False</w:t>
            </w:r>
          </w:p>
        </w:tc>
      </w:tr>
      <w:tr w:rsidR="00C36D2F" w14:paraId="3D12D9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C36D2F" w:rsidRDefault="00FB33AC">
            <w:pPr>
              <w:pStyle w:val="TableText"/>
            </w:pPr>
            <w:r>
              <w:rPr>
                <w:b/>
              </w:rPr>
              <w:t>Other</w:t>
            </w:r>
          </w:p>
        </w:tc>
      </w:tr>
      <w:tr w:rsidR="00C36D2F" w14:paraId="1730AA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C36D2F" w:rsidRDefault="00FB33AC">
            <w:pPr>
              <w:pStyle w:val="TableText"/>
            </w:pPr>
            <w:r>
              <w:t>Subtype of the 0:Enumeration defined in OPC 10000-5, i.e. inheriting the InstanceDeclarations of that Node.</w:t>
            </w:r>
          </w:p>
        </w:tc>
      </w:tr>
      <w:tr w:rsidR="00C36D2F" w14:paraId="410208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C36D2F" w:rsidRDefault="00FB33AC">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C36D2F" w:rsidRDefault="00C36D2F">
            <w:pPr>
              <w:pStyle w:val="TableText"/>
            </w:pPr>
          </w:p>
        </w:tc>
      </w:tr>
      <w:tr w:rsidR="00C36D2F" w14:paraId="0613408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C36D2F" w:rsidRDefault="00FB33AC">
            <w:pPr>
              <w:pStyle w:val="TableText"/>
            </w:pPr>
            <w:r>
              <w:rPr>
                <w:b/>
              </w:rPr>
              <w:t>Conformance Units</w:t>
            </w:r>
          </w:p>
        </w:tc>
      </w:tr>
      <w:tr w:rsidR="00C36D2F" w14:paraId="2B9FE5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C36D2F" w:rsidRDefault="00FB33AC">
            <w:pPr>
              <w:pStyle w:val="TableText"/>
            </w:pPr>
            <w:r>
              <w:t>GEN-GeneratorSet</w:t>
            </w:r>
          </w:p>
        </w:tc>
      </w:tr>
    </w:tbl>
    <w:p w14:paraId="2D19AF12" w14:textId="77777777" w:rsidR="00C36D2F" w:rsidRDefault="00C36D2F">
      <w:pPr>
        <w:pStyle w:val="spacer"/>
      </w:pPr>
    </w:p>
    <w:p w14:paraId="6413C7F4" w14:textId="77777777" w:rsidR="00C36D2F" w:rsidRDefault="00FB33AC">
      <w:pPr>
        <w:pStyle w:val="Heading2"/>
      </w:pPr>
      <w:bookmarkStart w:id="469" w:name="_Clause_c9_6"/>
      <w:bookmarkStart w:id="470" w:name="_Toc237361865"/>
      <w:r>
        <w:t>CoolingMethodEnum</w:t>
      </w:r>
      <w:bookmarkEnd w:id="469"/>
      <w:bookmarkEnd w:id="470"/>
    </w:p>
    <w:p w14:paraId="04AF4D12" w14:textId="77777777" w:rsidR="00C36D2F" w:rsidRDefault="00FB33AC">
      <w:pPr>
        <w:pStyle w:val="PARAGRAPH"/>
      </w:pPr>
      <w:r>
        <w:t>Primary cooling method of the engine.</w:t>
      </w:r>
    </w:p>
    <w:p w14:paraId="750BDFD9" w14:textId="121B81A3" w:rsidR="00C36D2F" w:rsidRDefault="00FB33AC">
      <w:pPr>
        <w:pStyle w:val="TABLE-title"/>
      </w:pPr>
      <w:bookmarkStart w:id="471" w:name="_Tab_c9_6_items_items"/>
      <w:bookmarkStart w:id="472" w:name="_Toc237361957"/>
      <w:r>
        <w:lastRenderedPageBreak/>
        <w:t xml:space="preserve">Table </w:t>
      </w:r>
      <w:r>
        <w:fldChar w:fldCharType="begin"/>
      </w:r>
      <w:r>
        <w:instrText xml:space="preserve"> SEQ Table \* ARABIC </w:instrText>
      </w:r>
      <w:r>
        <w:fldChar w:fldCharType="separate"/>
      </w:r>
      <w:r w:rsidR="007C60F1">
        <w:rPr>
          <w:noProof/>
        </w:rPr>
        <w:t>61</w:t>
      </w:r>
      <w:r>
        <w:fldChar w:fldCharType="end"/>
      </w:r>
      <w:r>
        <w:t xml:space="preserve"> – CoolingMethodEnum Items</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303C99C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C36D2F" w:rsidRDefault="00FB33AC">
            <w:pPr>
              <w:pStyle w:val="TableText"/>
            </w:pPr>
            <w:r>
              <w:rPr>
                <w:b/>
              </w:rPr>
              <w:t>Description</w:t>
            </w:r>
          </w:p>
        </w:tc>
      </w:tr>
      <w:tr w:rsidR="00C36D2F" w14:paraId="1FE49A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C36D2F" w:rsidRDefault="00FB33AC">
            <w:pPr>
              <w:pStyle w:val="TableText"/>
            </w:pPr>
            <w:r>
              <w:t>AirCooled</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C36D2F" w:rsidRDefault="00C36D2F">
            <w:pPr>
              <w:pStyle w:val="TableText"/>
            </w:pPr>
          </w:p>
        </w:tc>
      </w:tr>
      <w:tr w:rsidR="00C36D2F" w14:paraId="201A0B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C36D2F" w:rsidRDefault="00FB33AC">
            <w:pPr>
              <w:pStyle w:val="TableText"/>
            </w:pPr>
            <w:r>
              <w:t>LiquidCooled</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C36D2F" w:rsidRDefault="00C36D2F">
            <w:pPr>
              <w:pStyle w:val="TableText"/>
            </w:pPr>
          </w:p>
        </w:tc>
      </w:tr>
    </w:tbl>
    <w:p w14:paraId="53FE2E88" w14:textId="77777777" w:rsidR="00C36D2F" w:rsidRDefault="00C36D2F">
      <w:pPr>
        <w:pStyle w:val="spacer"/>
      </w:pPr>
    </w:p>
    <w:p w14:paraId="69DD9FE4" w14:textId="3F0EAB10" w:rsidR="00C36D2F" w:rsidRDefault="00FB33AC">
      <w:pPr>
        <w:pStyle w:val="TABLE-title"/>
      </w:pPr>
      <w:bookmarkStart w:id="473" w:name="_Tab_c9_6_def"/>
      <w:bookmarkStart w:id="474" w:name="_Toc237361958"/>
      <w:r>
        <w:t xml:space="preserve">Table </w:t>
      </w:r>
      <w:r>
        <w:fldChar w:fldCharType="begin"/>
      </w:r>
      <w:r>
        <w:instrText xml:space="preserve"> SEQ Table \* ARABIC </w:instrText>
      </w:r>
      <w:r>
        <w:fldChar w:fldCharType="separate"/>
      </w:r>
      <w:r w:rsidR="007C60F1">
        <w:rPr>
          <w:noProof/>
        </w:rPr>
        <w:t>62</w:t>
      </w:r>
      <w:r>
        <w:fldChar w:fldCharType="end"/>
      </w:r>
      <w:r>
        <w:t xml:space="preserve"> – CoolingMethodEnum definition</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2249BD7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C36D2F" w:rsidRDefault="00FB33AC">
            <w:pPr>
              <w:pStyle w:val="TableText"/>
            </w:pPr>
            <w:r>
              <w:rPr>
                <w:b/>
              </w:rPr>
              <w:t>Value</w:t>
            </w:r>
          </w:p>
        </w:tc>
      </w:tr>
      <w:tr w:rsidR="00C36D2F" w14:paraId="01F6B46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C36D2F" w:rsidRDefault="00FB33AC">
            <w:pPr>
              <w:pStyle w:val="TableText"/>
            </w:pPr>
            <w:r>
              <w:t>1:CoolingMethodEnum</w:t>
            </w:r>
          </w:p>
        </w:tc>
      </w:tr>
      <w:tr w:rsidR="00C36D2F" w14:paraId="7072DC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C36D2F" w:rsidRDefault="00FB33AC">
            <w:pPr>
              <w:pStyle w:val="TableText"/>
            </w:pPr>
            <w:r>
              <w:t>False</w:t>
            </w:r>
          </w:p>
        </w:tc>
      </w:tr>
      <w:tr w:rsidR="00C36D2F" w14:paraId="019096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C36D2F" w:rsidRDefault="00FB33AC">
            <w:pPr>
              <w:pStyle w:val="TableText"/>
            </w:pPr>
            <w:r>
              <w:rPr>
                <w:b/>
              </w:rPr>
              <w:t>Other</w:t>
            </w:r>
          </w:p>
        </w:tc>
      </w:tr>
      <w:tr w:rsidR="00C36D2F" w14:paraId="22E314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C36D2F" w:rsidRDefault="00FB33AC">
            <w:pPr>
              <w:pStyle w:val="TableText"/>
            </w:pPr>
            <w:r>
              <w:t>Subtype of the 0:Enumeration defined in OPC 10000-5, i.e. inheriting the InstanceDeclarations of that Node.</w:t>
            </w:r>
          </w:p>
        </w:tc>
      </w:tr>
      <w:tr w:rsidR="00C36D2F" w14:paraId="7CA062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C36D2F" w:rsidRDefault="00FB33AC">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C36D2F" w:rsidRDefault="00C36D2F">
            <w:pPr>
              <w:pStyle w:val="TableText"/>
            </w:pPr>
          </w:p>
        </w:tc>
      </w:tr>
      <w:tr w:rsidR="00C36D2F" w14:paraId="2FE7BA5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C36D2F" w:rsidRDefault="00FB33AC">
            <w:pPr>
              <w:pStyle w:val="TableText"/>
            </w:pPr>
            <w:r>
              <w:rPr>
                <w:b/>
              </w:rPr>
              <w:t>Conformance Units</w:t>
            </w:r>
          </w:p>
        </w:tc>
      </w:tr>
      <w:tr w:rsidR="00C36D2F" w14:paraId="67E46A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C36D2F" w:rsidRDefault="00FB33AC">
            <w:pPr>
              <w:pStyle w:val="TableText"/>
            </w:pPr>
            <w:r>
              <w:t>GEN-GeneratorSet</w:t>
            </w:r>
          </w:p>
        </w:tc>
      </w:tr>
    </w:tbl>
    <w:p w14:paraId="5D20DEBC" w14:textId="77777777" w:rsidR="00C36D2F" w:rsidRDefault="00C36D2F">
      <w:pPr>
        <w:pStyle w:val="spacer"/>
      </w:pPr>
    </w:p>
    <w:p w14:paraId="52FBC099" w14:textId="77777777" w:rsidR="00C36D2F" w:rsidRDefault="00FB33AC">
      <w:pPr>
        <w:pStyle w:val="Heading2"/>
      </w:pPr>
      <w:bookmarkStart w:id="475" w:name="_Clause_c9_7"/>
      <w:bookmarkStart w:id="476" w:name="_Toc237361866"/>
      <w:r>
        <w:t>AspirationEnum</w:t>
      </w:r>
      <w:bookmarkEnd w:id="475"/>
      <w:bookmarkEnd w:id="476"/>
    </w:p>
    <w:p w14:paraId="694F5FCB" w14:textId="77777777" w:rsidR="00C36D2F" w:rsidRDefault="00FB33AC">
      <w:pPr>
        <w:pStyle w:val="PARAGRAPH"/>
      </w:pPr>
      <w:r>
        <w:t>Air induction method of the engine.</w:t>
      </w:r>
    </w:p>
    <w:p w14:paraId="4B0F8FA0" w14:textId="41415420" w:rsidR="00C36D2F" w:rsidRDefault="00FB33AC">
      <w:pPr>
        <w:pStyle w:val="TABLE-title"/>
      </w:pPr>
      <w:bookmarkStart w:id="477" w:name="_Tab_c9_7_items_items"/>
      <w:bookmarkStart w:id="478" w:name="_Toc237361959"/>
      <w:r>
        <w:t xml:space="preserve">Table </w:t>
      </w:r>
      <w:r>
        <w:fldChar w:fldCharType="begin"/>
      </w:r>
      <w:r>
        <w:instrText xml:space="preserve"> SEQ Table \* ARABIC </w:instrText>
      </w:r>
      <w:r>
        <w:fldChar w:fldCharType="separate"/>
      </w:r>
      <w:r w:rsidR="007C60F1">
        <w:rPr>
          <w:noProof/>
        </w:rPr>
        <w:t>63</w:t>
      </w:r>
      <w:r>
        <w:fldChar w:fldCharType="end"/>
      </w:r>
      <w:r>
        <w:t xml:space="preserve"> – AspirationEnum Items</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40E23A7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C36D2F" w:rsidRDefault="00FB33AC">
            <w:pPr>
              <w:pStyle w:val="TableText"/>
            </w:pPr>
            <w:r>
              <w:rPr>
                <w:b/>
              </w:rPr>
              <w:t>Description</w:t>
            </w:r>
          </w:p>
        </w:tc>
      </w:tr>
      <w:tr w:rsidR="00C36D2F" w14:paraId="41E930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C36D2F" w:rsidRDefault="00FB33AC">
            <w:pPr>
              <w:pStyle w:val="TableText"/>
            </w:pPr>
            <w:r>
              <w:t>NaturallyAspirated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C36D2F" w:rsidRDefault="00C36D2F">
            <w:pPr>
              <w:pStyle w:val="TableText"/>
            </w:pPr>
          </w:p>
        </w:tc>
      </w:tr>
      <w:tr w:rsidR="00C36D2F" w14:paraId="2A061A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C36D2F" w:rsidRDefault="00FB33AC">
            <w:pPr>
              <w:pStyle w:val="TableText"/>
            </w:pPr>
            <w:r>
              <w:t>Turbocharged</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C36D2F" w:rsidRDefault="00C36D2F">
            <w:pPr>
              <w:pStyle w:val="TableText"/>
            </w:pPr>
          </w:p>
        </w:tc>
      </w:tr>
      <w:tr w:rsidR="00C36D2F" w14:paraId="472198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C36D2F" w:rsidRDefault="00FB33AC">
            <w:pPr>
              <w:pStyle w:val="TableText"/>
            </w:pPr>
            <w:r>
              <w:t>TurbochargedAftercooled</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C36D2F" w:rsidRDefault="00C36D2F">
            <w:pPr>
              <w:pStyle w:val="TableText"/>
            </w:pPr>
          </w:p>
        </w:tc>
      </w:tr>
    </w:tbl>
    <w:p w14:paraId="049882C7" w14:textId="77777777" w:rsidR="00C36D2F" w:rsidRDefault="00C36D2F">
      <w:pPr>
        <w:pStyle w:val="spacer"/>
      </w:pPr>
    </w:p>
    <w:p w14:paraId="1D51D897" w14:textId="0F5E287E" w:rsidR="00C36D2F" w:rsidRDefault="00FB33AC">
      <w:pPr>
        <w:pStyle w:val="TABLE-title"/>
      </w:pPr>
      <w:bookmarkStart w:id="479" w:name="_Tab_c9_7_def"/>
      <w:bookmarkStart w:id="480" w:name="_Toc237361960"/>
      <w:r>
        <w:t xml:space="preserve">Table </w:t>
      </w:r>
      <w:r>
        <w:fldChar w:fldCharType="begin"/>
      </w:r>
      <w:r>
        <w:instrText xml:space="preserve"> SEQ Table \* ARABIC </w:instrText>
      </w:r>
      <w:r>
        <w:fldChar w:fldCharType="separate"/>
      </w:r>
      <w:r w:rsidR="007C60F1">
        <w:rPr>
          <w:noProof/>
        </w:rPr>
        <w:t>64</w:t>
      </w:r>
      <w:r>
        <w:fldChar w:fldCharType="end"/>
      </w:r>
      <w:r>
        <w:t xml:space="preserve"> – AspirationEnum definition</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6EDF4AD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C36D2F" w:rsidRDefault="00FB33AC">
            <w:pPr>
              <w:pStyle w:val="TableText"/>
            </w:pPr>
            <w:r>
              <w:rPr>
                <w:b/>
              </w:rPr>
              <w:t>Value</w:t>
            </w:r>
          </w:p>
        </w:tc>
      </w:tr>
      <w:tr w:rsidR="00C36D2F" w14:paraId="07468A7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C36D2F" w:rsidRDefault="00FB33AC">
            <w:pPr>
              <w:pStyle w:val="TableText"/>
            </w:pPr>
            <w:r>
              <w:t>1:AspirationEnum</w:t>
            </w:r>
          </w:p>
        </w:tc>
      </w:tr>
      <w:tr w:rsidR="00C36D2F" w14:paraId="383A12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C36D2F" w:rsidRDefault="00FB33AC">
            <w:pPr>
              <w:pStyle w:val="TableText"/>
            </w:pPr>
            <w:r>
              <w:t>False</w:t>
            </w:r>
          </w:p>
        </w:tc>
      </w:tr>
      <w:tr w:rsidR="00C36D2F" w14:paraId="26EE39B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C36D2F" w:rsidRDefault="00FB33AC">
            <w:pPr>
              <w:pStyle w:val="TableText"/>
            </w:pPr>
            <w:r>
              <w:rPr>
                <w:b/>
              </w:rPr>
              <w:t>Other</w:t>
            </w:r>
          </w:p>
        </w:tc>
      </w:tr>
      <w:tr w:rsidR="00C36D2F" w14:paraId="1C285B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C36D2F" w:rsidRDefault="00FB33AC">
            <w:pPr>
              <w:pStyle w:val="TableText"/>
            </w:pPr>
            <w:r>
              <w:t>Subtype of the 0:Enumeration defined in OPC 10000-5, i.e. inheriting the InstanceDeclarations of that Node.</w:t>
            </w:r>
          </w:p>
        </w:tc>
      </w:tr>
      <w:tr w:rsidR="00C36D2F" w14:paraId="53539D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C36D2F" w:rsidRDefault="00FB33AC">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C36D2F" w:rsidRDefault="00C36D2F">
            <w:pPr>
              <w:pStyle w:val="TableText"/>
            </w:pPr>
          </w:p>
        </w:tc>
      </w:tr>
      <w:tr w:rsidR="00C36D2F" w14:paraId="49DE5F2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C36D2F" w:rsidRDefault="00FB33AC">
            <w:pPr>
              <w:pStyle w:val="TableText"/>
            </w:pPr>
            <w:r>
              <w:rPr>
                <w:b/>
              </w:rPr>
              <w:t>Conformance Units</w:t>
            </w:r>
          </w:p>
        </w:tc>
      </w:tr>
      <w:tr w:rsidR="00C36D2F" w14:paraId="72F4E4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C36D2F" w:rsidRDefault="00FB33AC">
            <w:pPr>
              <w:pStyle w:val="TableText"/>
            </w:pPr>
            <w:r>
              <w:t>GEN-GeneratorSet</w:t>
            </w:r>
          </w:p>
        </w:tc>
      </w:tr>
    </w:tbl>
    <w:p w14:paraId="1DD9CFAE" w14:textId="77777777" w:rsidR="00C36D2F" w:rsidRDefault="00C36D2F">
      <w:pPr>
        <w:pStyle w:val="spacer"/>
      </w:pPr>
    </w:p>
    <w:p w14:paraId="539D6AAF" w14:textId="77777777" w:rsidR="00C36D2F" w:rsidRDefault="00FB33AC">
      <w:pPr>
        <w:pStyle w:val="Heading2"/>
      </w:pPr>
      <w:bookmarkStart w:id="481" w:name="_Clause_c9_8"/>
      <w:bookmarkStart w:id="482" w:name="_Toc237361867"/>
      <w:r>
        <w:t>EmissionsStandardEnum</w:t>
      </w:r>
      <w:bookmarkEnd w:id="481"/>
      <w:bookmarkEnd w:id="482"/>
    </w:p>
    <w:p w14:paraId="11F4F0D0" w14:textId="77777777" w:rsidR="00C36D2F" w:rsidRDefault="00FB33AC">
      <w:pPr>
        <w:pStyle w:val="PARAGRAPH"/>
      </w:pPr>
      <w:r>
        <w:t>Emissions certification standard of the engine.</w:t>
      </w:r>
    </w:p>
    <w:p w14:paraId="054958FD" w14:textId="67867C0F" w:rsidR="00C36D2F" w:rsidRDefault="00FB33AC">
      <w:pPr>
        <w:pStyle w:val="TABLE-title"/>
      </w:pPr>
      <w:bookmarkStart w:id="483" w:name="_Tab_c9_8_items_items"/>
      <w:bookmarkStart w:id="484" w:name="_Toc237361961"/>
      <w:r>
        <w:t xml:space="preserve">Table </w:t>
      </w:r>
      <w:r>
        <w:fldChar w:fldCharType="begin"/>
      </w:r>
      <w:r>
        <w:instrText xml:space="preserve"> SEQ Table \* ARABIC </w:instrText>
      </w:r>
      <w:r>
        <w:fldChar w:fldCharType="separate"/>
      </w:r>
      <w:r w:rsidR="007C60F1">
        <w:rPr>
          <w:noProof/>
        </w:rPr>
        <w:t>65</w:t>
      </w:r>
      <w:r>
        <w:fldChar w:fldCharType="end"/>
      </w:r>
      <w:r>
        <w:t xml:space="preserve"> – EmissionsStandardEnum Items</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37E78AA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C36D2F" w:rsidRDefault="00FB33AC">
            <w:pPr>
              <w:pStyle w:val="TableText"/>
            </w:pPr>
            <w:r>
              <w:rPr>
                <w:b/>
              </w:rPr>
              <w:t>Description</w:t>
            </w:r>
          </w:p>
        </w:tc>
      </w:tr>
      <w:tr w:rsidR="00C36D2F" w14:paraId="48C029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C36D2F" w:rsidRDefault="00FB33AC">
            <w:pPr>
              <w:pStyle w:val="TableText"/>
            </w:pPr>
            <w:r>
              <w:t>Unregulated</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C36D2F" w:rsidRDefault="00C36D2F">
            <w:pPr>
              <w:pStyle w:val="TableText"/>
            </w:pPr>
          </w:p>
        </w:tc>
      </w:tr>
      <w:tr w:rsidR="00C36D2F" w14:paraId="0EFC4A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C36D2F" w:rsidRDefault="00FB33AC">
            <w:pPr>
              <w:pStyle w:val="TableText"/>
            </w:pPr>
            <w:r>
              <w:t>EPATier1</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C36D2F" w:rsidRDefault="00C36D2F">
            <w:pPr>
              <w:pStyle w:val="TableText"/>
            </w:pPr>
          </w:p>
        </w:tc>
      </w:tr>
      <w:tr w:rsidR="00C36D2F" w14:paraId="7FB4BC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C36D2F" w:rsidRDefault="00FB33AC">
            <w:pPr>
              <w:pStyle w:val="TableText"/>
            </w:pPr>
            <w:r>
              <w:t>EPATier2</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C36D2F" w:rsidRDefault="00C36D2F">
            <w:pPr>
              <w:pStyle w:val="TableText"/>
            </w:pPr>
          </w:p>
        </w:tc>
      </w:tr>
      <w:tr w:rsidR="00C36D2F" w14:paraId="53BC55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C36D2F" w:rsidRDefault="00FB33AC">
            <w:pPr>
              <w:pStyle w:val="TableText"/>
            </w:pPr>
            <w:r>
              <w:t>EPATier3</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C36D2F" w:rsidRDefault="00C36D2F">
            <w:pPr>
              <w:pStyle w:val="TableText"/>
            </w:pPr>
          </w:p>
        </w:tc>
      </w:tr>
      <w:tr w:rsidR="00C36D2F" w14:paraId="7B3546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51BD1" w14:textId="77777777" w:rsidR="00C36D2F" w:rsidRDefault="00FB33AC">
            <w:pPr>
              <w:pStyle w:val="TableText"/>
            </w:pPr>
            <w:r>
              <w:t>EPATier4Interim</w:t>
            </w:r>
          </w:p>
        </w:tc>
        <w:tc>
          <w:tcPr>
            <w:tcW w:w="1200" w:type="dxa"/>
            <w:tcBorders>
              <w:top w:val="single" w:sz="4" w:space="0" w:color="auto"/>
              <w:left w:val="single" w:sz="4" w:space="0" w:color="auto"/>
              <w:bottom w:val="single" w:sz="4" w:space="0" w:color="auto"/>
              <w:right w:val="single" w:sz="4" w:space="0" w:color="auto"/>
            </w:tcBorders>
          </w:tcPr>
          <w:p w14:paraId="4EF61E56"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D2A2B7" w14:textId="77777777" w:rsidR="00C36D2F" w:rsidRDefault="00C36D2F">
            <w:pPr>
              <w:pStyle w:val="TableText"/>
            </w:pPr>
          </w:p>
        </w:tc>
      </w:tr>
      <w:tr w:rsidR="00C36D2F" w14:paraId="45E2A9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331779" w14:textId="77777777" w:rsidR="00C36D2F" w:rsidRDefault="00FB33AC">
            <w:pPr>
              <w:pStyle w:val="TableText"/>
            </w:pPr>
            <w:r>
              <w:t>EPATier4Final</w:t>
            </w:r>
          </w:p>
        </w:tc>
        <w:tc>
          <w:tcPr>
            <w:tcW w:w="1200" w:type="dxa"/>
            <w:tcBorders>
              <w:top w:val="single" w:sz="4" w:space="0" w:color="auto"/>
              <w:left w:val="single" w:sz="4" w:space="0" w:color="auto"/>
              <w:bottom w:val="single" w:sz="4" w:space="0" w:color="auto"/>
              <w:right w:val="single" w:sz="4" w:space="0" w:color="auto"/>
            </w:tcBorders>
          </w:tcPr>
          <w:p w14:paraId="588EB1D6" w14:textId="77777777" w:rsidR="00C36D2F" w:rsidRDefault="00FB33A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BFFC1D1" w14:textId="77777777" w:rsidR="00C36D2F" w:rsidRDefault="00C36D2F">
            <w:pPr>
              <w:pStyle w:val="TableText"/>
            </w:pPr>
          </w:p>
        </w:tc>
      </w:tr>
      <w:tr w:rsidR="00C36D2F" w14:paraId="237B9A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CFDD3B" w14:textId="77777777" w:rsidR="00C36D2F" w:rsidRDefault="00FB33AC">
            <w:pPr>
              <w:pStyle w:val="TableText"/>
            </w:pPr>
            <w:r>
              <w:t>EUStageIII</w:t>
            </w:r>
          </w:p>
        </w:tc>
        <w:tc>
          <w:tcPr>
            <w:tcW w:w="1200" w:type="dxa"/>
            <w:tcBorders>
              <w:top w:val="single" w:sz="4" w:space="0" w:color="auto"/>
              <w:left w:val="single" w:sz="4" w:space="0" w:color="auto"/>
              <w:bottom w:val="single" w:sz="4" w:space="0" w:color="auto"/>
              <w:right w:val="single" w:sz="4" w:space="0" w:color="auto"/>
            </w:tcBorders>
          </w:tcPr>
          <w:p w14:paraId="38927C6D" w14:textId="77777777" w:rsidR="00C36D2F" w:rsidRDefault="00FB33A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3E9A108" w14:textId="77777777" w:rsidR="00C36D2F" w:rsidRDefault="00C36D2F">
            <w:pPr>
              <w:pStyle w:val="TableText"/>
            </w:pPr>
          </w:p>
        </w:tc>
      </w:tr>
      <w:tr w:rsidR="00C36D2F" w14:paraId="57E337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B6573A" w14:textId="77777777" w:rsidR="00C36D2F" w:rsidRDefault="00FB33AC">
            <w:pPr>
              <w:pStyle w:val="TableText"/>
            </w:pPr>
            <w:r>
              <w:t>EUStageIV</w:t>
            </w:r>
          </w:p>
        </w:tc>
        <w:tc>
          <w:tcPr>
            <w:tcW w:w="1200" w:type="dxa"/>
            <w:tcBorders>
              <w:top w:val="single" w:sz="4" w:space="0" w:color="auto"/>
              <w:left w:val="single" w:sz="4" w:space="0" w:color="auto"/>
              <w:bottom w:val="single" w:sz="4" w:space="0" w:color="auto"/>
              <w:right w:val="single" w:sz="4" w:space="0" w:color="auto"/>
            </w:tcBorders>
          </w:tcPr>
          <w:p w14:paraId="10B5407F" w14:textId="77777777" w:rsidR="00C36D2F" w:rsidRDefault="00FB33AC">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D465C5C" w14:textId="77777777" w:rsidR="00C36D2F" w:rsidRDefault="00C36D2F">
            <w:pPr>
              <w:pStyle w:val="TableText"/>
            </w:pPr>
          </w:p>
        </w:tc>
      </w:tr>
      <w:tr w:rsidR="00C36D2F" w14:paraId="42DCE3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EDEB0A" w14:textId="77777777" w:rsidR="00C36D2F" w:rsidRDefault="00FB33AC">
            <w:pPr>
              <w:pStyle w:val="TableText"/>
            </w:pPr>
            <w:r>
              <w:t>EUStageV</w:t>
            </w:r>
          </w:p>
        </w:tc>
        <w:tc>
          <w:tcPr>
            <w:tcW w:w="1200" w:type="dxa"/>
            <w:tcBorders>
              <w:top w:val="single" w:sz="4" w:space="0" w:color="auto"/>
              <w:left w:val="single" w:sz="4" w:space="0" w:color="auto"/>
              <w:bottom w:val="single" w:sz="4" w:space="0" w:color="auto"/>
              <w:right w:val="single" w:sz="4" w:space="0" w:color="auto"/>
            </w:tcBorders>
          </w:tcPr>
          <w:p w14:paraId="0D60E4F1" w14:textId="77777777" w:rsidR="00C36D2F" w:rsidRDefault="00FB33AC">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908FDD8" w14:textId="77777777" w:rsidR="00C36D2F" w:rsidRDefault="00C36D2F">
            <w:pPr>
              <w:pStyle w:val="TableText"/>
            </w:pPr>
          </w:p>
        </w:tc>
      </w:tr>
      <w:tr w:rsidR="00C36D2F" w14:paraId="2F0B1A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D67807" w14:textId="77777777" w:rsidR="00C36D2F" w:rsidRDefault="00FB33A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22F0DE8E" w14:textId="77777777" w:rsidR="00C36D2F" w:rsidRDefault="00FB33AC">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36D3B512" w14:textId="77777777" w:rsidR="00C36D2F" w:rsidRDefault="00C36D2F">
            <w:pPr>
              <w:pStyle w:val="TableText"/>
            </w:pPr>
          </w:p>
        </w:tc>
      </w:tr>
    </w:tbl>
    <w:p w14:paraId="1F90771B" w14:textId="77777777" w:rsidR="00C36D2F" w:rsidRDefault="00C36D2F">
      <w:pPr>
        <w:pStyle w:val="spacer"/>
      </w:pPr>
    </w:p>
    <w:p w14:paraId="06766C76" w14:textId="66ACF932" w:rsidR="00C36D2F" w:rsidRDefault="00FB33AC">
      <w:pPr>
        <w:pStyle w:val="TABLE-title"/>
      </w:pPr>
      <w:bookmarkStart w:id="485" w:name="_Tab_c9_8_def"/>
      <w:bookmarkStart w:id="486" w:name="_Toc237361962"/>
      <w:r>
        <w:lastRenderedPageBreak/>
        <w:t xml:space="preserve">Table </w:t>
      </w:r>
      <w:r>
        <w:fldChar w:fldCharType="begin"/>
      </w:r>
      <w:r>
        <w:instrText xml:space="preserve"> SEQ Table \* ARABIC </w:instrText>
      </w:r>
      <w:r>
        <w:fldChar w:fldCharType="separate"/>
      </w:r>
      <w:r w:rsidR="007C60F1">
        <w:rPr>
          <w:noProof/>
        </w:rPr>
        <w:t>66</w:t>
      </w:r>
      <w:r>
        <w:fldChar w:fldCharType="end"/>
      </w:r>
      <w:r>
        <w:t xml:space="preserve"> – EmissionsStandardEnum definition</w:t>
      </w:r>
      <w:bookmarkEnd w:id="485"/>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5809AD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C36D2F" w:rsidRDefault="00FB33AC">
            <w:pPr>
              <w:pStyle w:val="TableText"/>
            </w:pPr>
            <w:r>
              <w:rPr>
                <w:b/>
              </w:rPr>
              <w:t>Value</w:t>
            </w:r>
          </w:p>
        </w:tc>
      </w:tr>
      <w:tr w:rsidR="00C36D2F" w14:paraId="064CB3F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C36D2F" w:rsidRDefault="00FB33AC">
            <w:pPr>
              <w:pStyle w:val="TableText"/>
            </w:pPr>
            <w:r>
              <w:t>1:EmissionsStandardEnum</w:t>
            </w:r>
          </w:p>
        </w:tc>
      </w:tr>
      <w:tr w:rsidR="00C36D2F" w14:paraId="479FA7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C36D2F" w:rsidRDefault="00FB33AC">
            <w:pPr>
              <w:pStyle w:val="TableText"/>
            </w:pPr>
            <w:r>
              <w:t>False</w:t>
            </w:r>
          </w:p>
        </w:tc>
      </w:tr>
      <w:tr w:rsidR="00C36D2F" w14:paraId="52F9E93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C36D2F" w:rsidRDefault="00FB33AC">
            <w:pPr>
              <w:pStyle w:val="TableText"/>
            </w:pPr>
            <w:r>
              <w:rPr>
                <w:b/>
              </w:rPr>
              <w:t>Other</w:t>
            </w:r>
          </w:p>
        </w:tc>
      </w:tr>
      <w:tr w:rsidR="00C36D2F" w14:paraId="5875C7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C36D2F" w:rsidRDefault="00FB33AC">
            <w:pPr>
              <w:pStyle w:val="TableText"/>
            </w:pPr>
            <w:r>
              <w:t>Subtype of the 0:Enumeration defined in OPC 10000-5, i.e. inheriting the InstanceDeclarations of that Node.</w:t>
            </w:r>
          </w:p>
        </w:tc>
      </w:tr>
      <w:tr w:rsidR="00C36D2F" w14:paraId="3975C9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C36D2F" w:rsidRDefault="00FB33AC">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C36D2F" w:rsidRDefault="00C36D2F">
            <w:pPr>
              <w:pStyle w:val="TableText"/>
            </w:pPr>
          </w:p>
        </w:tc>
      </w:tr>
      <w:tr w:rsidR="00C36D2F" w14:paraId="76C2628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C36D2F" w:rsidRDefault="00FB33AC">
            <w:pPr>
              <w:pStyle w:val="TableText"/>
            </w:pPr>
            <w:r>
              <w:rPr>
                <w:b/>
              </w:rPr>
              <w:t>Conformance Units</w:t>
            </w:r>
          </w:p>
        </w:tc>
      </w:tr>
      <w:tr w:rsidR="00C36D2F" w14:paraId="1A4A4D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C36D2F" w:rsidRDefault="00FB33AC">
            <w:pPr>
              <w:pStyle w:val="TableText"/>
            </w:pPr>
            <w:r>
              <w:t>GEN-GeneratorSet</w:t>
            </w:r>
          </w:p>
        </w:tc>
      </w:tr>
    </w:tbl>
    <w:p w14:paraId="799F094C" w14:textId="77777777" w:rsidR="00C36D2F" w:rsidRDefault="00C36D2F">
      <w:pPr>
        <w:pStyle w:val="spacer"/>
      </w:pPr>
    </w:p>
    <w:p w14:paraId="4758A3D6" w14:textId="77777777" w:rsidR="00C36D2F" w:rsidRDefault="00FB33AC">
      <w:pPr>
        <w:pStyle w:val="Heading2"/>
      </w:pPr>
      <w:bookmarkStart w:id="487" w:name="_Clause_c9_9"/>
      <w:bookmarkStart w:id="488" w:name="_Toc237361868"/>
      <w:r>
        <w:t>CanBusStateEnum</w:t>
      </w:r>
      <w:bookmarkEnd w:id="487"/>
      <w:bookmarkEnd w:id="488"/>
    </w:p>
    <w:p w14:paraId="41095DED" w14:textId="77777777" w:rsidR="00C36D2F" w:rsidRDefault="00FB33AC">
      <w:pPr>
        <w:pStyle w:val="PARAGRAPH"/>
      </w:pPr>
      <w:r>
        <w:t>State of the engine CAN bus / SAE J1939 network interface.</w:t>
      </w:r>
    </w:p>
    <w:p w14:paraId="3E8EB389" w14:textId="4E6CB213" w:rsidR="00C36D2F" w:rsidRDefault="00FB33AC">
      <w:pPr>
        <w:pStyle w:val="TABLE-title"/>
      </w:pPr>
      <w:bookmarkStart w:id="489" w:name="_Tab_c9_9_items_items"/>
      <w:bookmarkStart w:id="490" w:name="_Toc237361963"/>
      <w:r>
        <w:t xml:space="preserve">Table </w:t>
      </w:r>
      <w:r>
        <w:fldChar w:fldCharType="begin"/>
      </w:r>
      <w:r>
        <w:instrText xml:space="preserve"> SEQ Table \* ARABIC </w:instrText>
      </w:r>
      <w:r>
        <w:fldChar w:fldCharType="separate"/>
      </w:r>
      <w:r w:rsidR="007C60F1">
        <w:rPr>
          <w:noProof/>
        </w:rPr>
        <w:t>67</w:t>
      </w:r>
      <w:r>
        <w:fldChar w:fldCharType="end"/>
      </w:r>
      <w:r>
        <w:t xml:space="preserve"> – CanBusStateEnum Items</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2F8DEDC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C36D2F" w:rsidRDefault="00FB33AC">
            <w:pPr>
              <w:pStyle w:val="TableText"/>
            </w:pPr>
            <w:r>
              <w:rPr>
                <w:b/>
              </w:rPr>
              <w:t>Description</w:t>
            </w:r>
          </w:p>
        </w:tc>
      </w:tr>
      <w:tr w:rsidR="00C36D2F" w14:paraId="72E766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C36D2F" w:rsidRDefault="00FB33AC">
            <w:pPr>
              <w:pStyle w:val="TableText"/>
            </w:pPr>
            <w:r>
              <w:t>Offline</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C36D2F" w:rsidRDefault="00C36D2F">
            <w:pPr>
              <w:pStyle w:val="TableText"/>
            </w:pPr>
          </w:p>
        </w:tc>
      </w:tr>
      <w:tr w:rsidR="00C36D2F" w14:paraId="324E3E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C36D2F" w:rsidRDefault="00FB33AC">
            <w:pPr>
              <w:pStyle w:val="TableText"/>
            </w:pPr>
            <w:r>
              <w:t>Online</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C36D2F" w:rsidRDefault="00C36D2F">
            <w:pPr>
              <w:pStyle w:val="TableText"/>
            </w:pPr>
          </w:p>
        </w:tc>
      </w:tr>
      <w:tr w:rsidR="00C36D2F" w14:paraId="7EC52E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C36D2F" w:rsidRDefault="00FB33AC">
            <w:pPr>
              <w:pStyle w:val="TableText"/>
            </w:pPr>
            <w:r>
              <w:t>ErrorWarning</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C36D2F" w:rsidRDefault="00C36D2F">
            <w:pPr>
              <w:pStyle w:val="TableText"/>
            </w:pPr>
          </w:p>
        </w:tc>
      </w:tr>
      <w:tr w:rsidR="00C36D2F" w14:paraId="6DA734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C36D2F" w:rsidRDefault="00FB33AC">
            <w:pPr>
              <w:pStyle w:val="TableText"/>
            </w:pPr>
            <w:r>
              <w:t>ErrorPassive</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C36D2F" w:rsidRDefault="00C36D2F">
            <w:pPr>
              <w:pStyle w:val="TableText"/>
            </w:pPr>
          </w:p>
        </w:tc>
      </w:tr>
      <w:tr w:rsidR="00C36D2F" w14:paraId="429B1D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C36D2F" w:rsidRDefault="00FB33AC">
            <w:pPr>
              <w:pStyle w:val="TableText"/>
            </w:pPr>
            <w:r>
              <w:t>BusOff</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C36D2F" w:rsidRDefault="00C36D2F">
            <w:pPr>
              <w:pStyle w:val="TableText"/>
            </w:pPr>
          </w:p>
        </w:tc>
      </w:tr>
    </w:tbl>
    <w:p w14:paraId="114B6317" w14:textId="77777777" w:rsidR="00C36D2F" w:rsidRDefault="00C36D2F">
      <w:pPr>
        <w:pStyle w:val="spacer"/>
      </w:pPr>
    </w:p>
    <w:p w14:paraId="779F4E2B" w14:textId="1A88561E" w:rsidR="00C36D2F" w:rsidRDefault="00FB33AC">
      <w:pPr>
        <w:pStyle w:val="TABLE-title"/>
      </w:pPr>
      <w:bookmarkStart w:id="491" w:name="_Tab_c9_9_def"/>
      <w:bookmarkStart w:id="492" w:name="_Toc237361964"/>
      <w:r>
        <w:t xml:space="preserve">Table </w:t>
      </w:r>
      <w:r>
        <w:fldChar w:fldCharType="begin"/>
      </w:r>
      <w:r>
        <w:instrText xml:space="preserve"> SEQ Table \* ARABIC </w:instrText>
      </w:r>
      <w:r>
        <w:fldChar w:fldCharType="separate"/>
      </w:r>
      <w:r w:rsidR="007C60F1">
        <w:rPr>
          <w:noProof/>
        </w:rPr>
        <w:t>68</w:t>
      </w:r>
      <w:r>
        <w:fldChar w:fldCharType="end"/>
      </w:r>
      <w:r>
        <w:t xml:space="preserve"> – CanBusStateEnum definition</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53CA211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C36D2F" w:rsidRDefault="00FB33AC">
            <w:pPr>
              <w:pStyle w:val="TableText"/>
            </w:pPr>
            <w:r>
              <w:rPr>
                <w:b/>
              </w:rPr>
              <w:t>Value</w:t>
            </w:r>
          </w:p>
        </w:tc>
      </w:tr>
      <w:tr w:rsidR="00C36D2F" w14:paraId="0C651C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C36D2F" w:rsidRDefault="00FB33AC">
            <w:pPr>
              <w:pStyle w:val="TableText"/>
            </w:pPr>
            <w:r>
              <w:t>1:CanBusStateEnum</w:t>
            </w:r>
          </w:p>
        </w:tc>
      </w:tr>
      <w:tr w:rsidR="00C36D2F" w14:paraId="1E0008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C36D2F" w:rsidRDefault="00FB33AC">
            <w:pPr>
              <w:pStyle w:val="TableText"/>
            </w:pPr>
            <w:r>
              <w:t>False</w:t>
            </w:r>
          </w:p>
        </w:tc>
      </w:tr>
      <w:tr w:rsidR="00C36D2F" w14:paraId="0249F8E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C36D2F" w:rsidRDefault="00FB33AC">
            <w:pPr>
              <w:pStyle w:val="TableText"/>
            </w:pPr>
            <w:r>
              <w:rPr>
                <w:b/>
              </w:rPr>
              <w:t>Other</w:t>
            </w:r>
          </w:p>
        </w:tc>
      </w:tr>
      <w:tr w:rsidR="00C36D2F" w14:paraId="6ADEE5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C36D2F" w:rsidRDefault="00FB33AC">
            <w:pPr>
              <w:pStyle w:val="TableText"/>
            </w:pPr>
            <w:r>
              <w:t>Subtype of the 0:Enumeration defined in OPC 10000-5, i.e. inheriting the InstanceDeclarations of that Node.</w:t>
            </w:r>
          </w:p>
        </w:tc>
      </w:tr>
      <w:tr w:rsidR="00C36D2F" w14:paraId="040AC3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C36D2F" w:rsidRDefault="00FB33AC">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C36D2F" w:rsidRDefault="00C36D2F">
            <w:pPr>
              <w:pStyle w:val="TableText"/>
            </w:pPr>
          </w:p>
        </w:tc>
      </w:tr>
      <w:tr w:rsidR="00C36D2F" w14:paraId="2C0348A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C36D2F" w:rsidRDefault="00FB33AC">
            <w:pPr>
              <w:pStyle w:val="TableText"/>
            </w:pPr>
            <w:r>
              <w:rPr>
                <w:b/>
              </w:rPr>
              <w:t>Conformance Units</w:t>
            </w:r>
          </w:p>
        </w:tc>
      </w:tr>
      <w:tr w:rsidR="00C36D2F" w14:paraId="150619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C36D2F" w:rsidRDefault="00FB33AC">
            <w:pPr>
              <w:pStyle w:val="TableText"/>
            </w:pPr>
            <w:r>
              <w:t>GEN-GeneratorSet</w:t>
            </w:r>
          </w:p>
        </w:tc>
      </w:tr>
    </w:tbl>
    <w:p w14:paraId="307CDCD2" w14:textId="77777777" w:rsidR="00C36D2F" w:rsidRDefault="00C36D2F">
      <w:pPr>
        <w:pStyle w:val="spacer"/>
      </w:pPr>
    </w:p>
    <w:p w14:paraId="395B42BF" w14:textId="77777777" w:rsidR="00C36D2F" w:rsidRDefault="00FB33AC">
      <w:pPr>
        <w:pStyle w:val="Heading2"/>
      </w:pPr>
      <w:bookmarkStart w:id="493" w:name="_Clause_c9_10"/>
      <w:bookmarkStart w:id="494" w:name="_Toc237361869"/>
      <w:r>
        <w:t>TransferSwitchPositionEnum</w:t>
      </w:r>
      <w:bookmarkEnd w:id="493"/>
      <w:bookmarkEnd w:id="494"/>
    </w:p>
    <w:p w14:paraId="47B3C0E0" w14:textId="77777777" w:rsidR="00C36D2F" w:rsidRDefault="00FB33AC">
      <w:pPr>
        <w:pStyle w:val="PARAGRAPH"/>
      </w:pPr>
      <w:r>
        <w:t>Contact position of an automatic transfer switch.</w:t>
      </w:r>
    </w:p>
    <w:p w14:paraId="7F7D4B5C" w14:textId="29B04EB2" w:rsidR="00C36D2F" w:rsidRDefault="00FB33AC">
      <w:pPr>
        <w:pStyle w:val="TABLE-title"/>
      </w:pPr>
      <w:bookmarkStart w:id="495" w:name="_Tab_c9_10_items_items"/>
      <w:bookmarkStart w:id="496" w:name="_Toc237361965"/>
      <w:r>
        <w:t xml:space="preserve">Table </w:t>
      </w:r>
      <w:r>
        <w:fldChar w:fldCharType="begin"/>
      </w:r>
      <w:r>
        <w:instrText xml:space="preserve"> SEQ Table \* ARABIC </w:instrText>
      </w:r>
      <w:r>
        <w:fldChar w:fldCharType="separate"/>
      </w:r>
      <w:r w:rsidR="007C60F1">
        <w:rPr>
          <w:noProof/>
        </w:rPr>
        <w:t>69</w:t>
      </w:r>
      <w:r>
        <w:fldChar w:fldCharType="end"/>
      </w:r>
      <w:r>
        <w:t xml:space="preserve"> – TransferSwitchPositionEnum Items</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2615311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C36D2F" w:rsidRDefault="00FB33AC">
            <w:pPr>
              <w:pStyle w:val="TableText"/>
            </w:pPr>
            <w:r>
              <w:rPr>
                <w:b/>
              </w:rPr>
              <w:t>Description</w:t>
            </w:r>
          </w:p>
        </w:tc>
      </w:tr>
      <w:tr w:rsidR="00C36D2F" w14:paraId="1607F3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C36D2F" w:rsidRDefault="00FB33AC">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C36D2F" w:rsidRDefault="00C36D2F">
            <w:pPr>
              <w:pStyle w:val="TableText"/>
            </w:pPr>
          </w:p>
        </w:tc>
      </w:tr>
      <w:tr w:rsidR="00C36D2F" w14:paraId="4A117F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C36D2F" w:rsidRDefault="00FB33AC">
            <w:pPr>
              <w:pStyle w:val="TableText"/>
            </w:pPr>
            <w:r>
              <w:t>Source1</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C36D2F" w:rsidRDefault="00FB33AC">
            <w:pPr>
              <w:pStyle w:val="TableText"/>
            </w:pPr>
            <w:r>
              <w:t>Connected to Source 1 (normal/utility).</w:t>
            </w:r>
          </w:p>
        </w:tc>
      </w:tr>
      <w:tr w:rsidR="00C36D2F" w14:paraId="1C6561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C36D2F" w:rsidRDefault="00FB33AC">
            <w:pPr>
              <w:pStyle w:val="TableText"/>
            </w:pPr>
            <w:r>
              <w:t>Source2</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C36D2F" w:rsidRDefault="00FB33AC">
            <w:pPr>
              <w:pStyle w:val="TableText"/>
            </w:pPr>
            <w:r>
              <w:t>Connected to Source 2 (emergency/generator).</w:t>
            </w:r>
          </w:p>
        </w:tc>
      </w:tr>
      <w:tr w:rsidR="00C36D2F" w14:paraId="78675E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C36D2F" w:rsidRDefault="00FB33AC">
            <w:pPr>
              <w:pStyle w:val="TableText"/>
            </w:pPr>
            <w:r>
              <w:t>Neutral</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C36D2F" w:rsidRDefault="00FB33AC">
            <w:pPr>
              <w:pStyle w:val="TableText"/>
            </w:pPr>
            <w:r>
              <w:t>Center-off / neutral position.</w:t>
            </w:r>
          </w:p>
        </w:tc>
      </w:tr>
      <w:tr w:rsidR="00C36D2F" w14:paraId="30A250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E45A" w14:textId="77777777" w:rsidR="00C36D2F" w:rsidRDefault="00FB33AC">
            <w:pPr>
              <w:pStyle w:val="TableText"/>
            </w:pPr>
            <w:r>
              <w:t>InTransition</w:t>
            </w:r>
          </w:p>
        </w:tc>
        <w:tc>
          <w:tcPr>
            <w:tcW w:w="1200" w:type="dxa"/>
            <w:tcBorders>
              <w:top w:val="single" w:sz="4" w:space="0" w:color="auto"/>
              <w:left w:val="single" w:sz="4" w:space="0" w:color="auto"/>
              <w:bottom w:val="single" w:sz="4" w:space="0" w:color="auto"/>
              <w:right w:val="single" w:sz="4" w:space="0" w:color="auto"/>
            </w:tcBorders>
          </w:tcPr>
          <w:p w14:paraId="04C653C3"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78BF880" w14:textId="77777777" w:rsidR="00C36D2F" w:rsidRDefault="00C36D2F">
            <w:pPr>
              <w:pStyle w:val="TableText"/>
            </w:pPr>
          </w:p>
        </w:tc>
      </w:tr>
      <w:tr w:rsidR="00C36D2F" w14:paraId="5DFE3C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AF228E" w14:textId="77777777" w:rsidR="00C36D2F" w:rsidRDefault="00FB33AC">
            <w:pPr>
              <w:pStyle w:val="TableText"/>
            </w:pPr>
            <w:r>
              <w:t>BypassSource1</w:t>
            </w:r>
          </w:p>
        </w:tc>
        <w:tc>
          <w:tcPr>
            <w:tcW w:w="1200" w:type="dxa"/>
            <w:tcBorders>
              <w:top w:val="single" w:sz="4" w:space="0" w:color="auto"/>
              <w:left w:val="single" w:sz="4" w:space="0" w:color="auto"/>
              <w:bottom w:val="single" w:sz="4" w:space="0" w:color="auto"/>
              <w:right w:val="single" w:sz="4" w:space="0" w:color="auto"/>
            </w:tcBorders>
          </w:tcPr>
          <w:p w14:paraId="7EF0B6EC" w14:textId="77777777" w:rsidR="00C36D2F" w:rsidRDefault="00FB33A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049D9D7" w14:textId="77777777" w:rsidR="00C36D2F" w:rsidRDefault="00C36D2F">
            <w:pPr>
              <w:pStyle w:val="TableText"/>
            </w:pPr>
          </w:p>
        </w:tc>
      </w:tr>
      <w:tr w:rsidR="00C36D2F" w14:paraId="7D5BC0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952EFB" w14:textId="77777777" w:rsidR="00C36D2F" w:rsidRDefault="00FB33AC">
            <w:pPr>
              <w:pStyle w:val="TableText"/>
            </w:pPr>
            <w:r>
              <w:t>BypassSource2</w:t>
            </w:r>
          </w:p>
        </w:tc>
        <w:tc>
          <w:tcPr>
            <w:tcW w:w="1200" w:type="dxa"/>
            <w:tcBorders>
              <w:top w:val="single" w:sz="4" w:space="0" w:color="auto"/>
              <w:left w:val="single" w:sz="4" w:space="0" w:color="auto"/>
              <w:bottom w:val="single" w:sz="4" w:space="0" w:color="auto"/>
              <w:right w:val="single" w:sz="4" w:space="0" w:color="auto"/>
            </w:tcBorders>
          </w:tcPr>
          <w:p w14:paraId="181F9CA1" w14:textId="77777777" w:rsidR="00C36D2F" w:rsidRDefault="00FB33A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2B5C175" w14:textId="77777777" w:rsidR="00C36D2F" w:rsidRDefault="00C36D2F">
            <w:pPr>
              <w:pStyle w:val="TableText"/>
            </w:pPr>
          </w:p>
        </w:tc>
      </w:tr>
      <w:tr w:rsidR="00C36D2F" w14:paraId="43EAF0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F41E63" w14:textId="77777777" w:rsidR="00C36D2F" w:rsidRDefault="00FB33AC">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51D3048D" w14:textId="77777777" w:rsidR="00C36D2F" w:rsidRDefault="00FB33AC">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29C8B90" w14:textId="77777777" w:rsidR="00C36D2F" w:rsidRDefault="00C36D2F">
            <w:pPr>
              <w:pStyle w:val="TableText"/>
            </w:pPr>
          </w:p>
        </w:tc>
      </w:tr>
    </w:tbl>
    <w:p w14:paraId="55C696AF" w14:textId="77777777" w:rsidR="00C36D2F" w:rsidRDefault="00C36D2F">
      <w:pPr>
        <w:pStyle w:val="spacer"/>
      </w:pPr>
    </w:p>
    <w:p w14:paraId="4C1DCE13" w14:textId="519112D2" w:rsidR="00C36D2F" w:rsidRDefault="00FB33AC">
      <w:pPr>
        <w:pStyle w:val="TABLE-title"/>
      </w:pPr>
      <w:bookmarkStart w:id="497" w:name="_Tab_c9_10_def"/>
      <w:bookmarkStart w:id="498" w:name="_Toc237361966"/>
      <w:r>
        <w:lastRenderedPageBreak/>
        <w:t xml:space="preserve">Table </w:t>
      </w:r>
      <w:r>
        <w:fldChar w:fldCharType="begin"/>
      </w:r>
      <w:r>
        <w:instrText xml:space="preserve"> SEQ Table \* ARABIC </w:instrText>
      </w:r>
      <w:r>
        <w:fldChar w:fldCharType="separate"/>
      </w:r>
      <w:r w:rsidR="007C60F1">
        <w:rPr>
          <w:noProof/>
        </w:rPr>
        <w:t>70</w:t>
      </w:r>
      <w:r>
        <w:fldChar w:fldCharType="end"/>
      </w:r>
      <w:r>
        <w:t xml:space="preserve"> – TransferSwitchPositionEnum definition</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2724C01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C36D2F" w:rsidRDefault="00FB33AC">
            <w:pPr>
              <w:pStyle w:val="TableText"/>
            </w:pPr>
            <w:r>
              <w:rPr>
                <w:b/>
              </w:rPr>
              <w:t>Value</w:t>
            </w:r>
          </w:p>
        </w:tc>
      </w:tr>
      <w:tr w:rsidR="00C36D2F" w14:paraId="47E90C9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C36D2F" w:rsidRDefault="00FB33AC">
            <w:pPr>
              <w:pStyle w:val="TableText"/>
            </w:pPr>
            <w:r>
              <w:t>1:TransferSwitchPositionEnum</w:t>
            </w:r>
          </w:p>
        </w:tc>
      </w:tr>
      <w:tr w:rsidR="00C36D2F" w14:paraId="5295C4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C36D2F" w:rsidRDefault="00FB33AC">
            <w:pPr>
              <w:pStyle w:val="TableText"/>
            </w:pPr>
            <w:r>
              <w:t>False</w:t>
            </w:r>
          </w:p>
        </w:tc>
      </w:tr>
      <w:tr w:rsidR="00C36D2F" w14:paraId="56B2211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C36D2F" w:rsidRDefault="00FB33AC">
            <w:pPr>
              <w:pStyle w:val="TableText"/>
            </w:pPr>
            <w:r>
              <w:rPr>
                <w:b/>
              </w:rPr>
              <w:t>Other</w:t>
            </w:r>
          </w:p>
        </w:tc>
      </w:tr>
      <w:tr w:rsidR="00C36D2F" w14:paraId="0AABE4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C36D2F" w:rsidRDefault="00FB33AC">
            <w:pPr>
              <w:pStyle w:val="TableText"/>
            </w:pPr>
            <w:r>
              <w:t>Subtype of the 0:Enumeration defined in OPC 10000-5, i.e. inheriting the InstanceDeclarations of that Node.</w:t>
            </w:r>
          </w:p>
        </w:tc>
      </w:tr>
      <w:tr w:rsidR="00C36D2F" w14:paraId="7F7AC1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C36D2F" w:rsidRDefault="00FB33AC">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C36D2F" w:rsidRDefault="00C36D2F">
            <w:pPr>
              <w:pStyle w:val="TableText"/>
            </w:pPr>
          </w:p>
        </w:tc>
      </w:tr>
      <w:tr w:rsidR="00C36D2F" w14:paraId="236C7D6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C36D2F" w:rsidRDefault="00FB33AC">
            <w:pPr>
              <w:pStyle w:val="TableText"/>
            </w:pPr>
            <w:r>
              <w:rPr>
                <w:b/>
              </w:rPr>
              <w:t>Conformance Units</w:t>
            </w:r>
          </w:p>
        </w:tc>
      </w:tr>
      <w:tr w:rsidR="00C36D2F" w14:paraId="14148A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C36D2F" w:rsidRDefault="00FB33AC">
            <w:pPr>
              <w:pStyle w:val="TableText"/>
            </w:pPr>
            <w:r>
              <w:t>GEN-GeneratorSet</w:t>
            </w:r>
          </w:p>
        </w:tc>
      </w:tr>
    </w:tbl>
    <w:p w14:paraId="4D730690" w14:textId="77777777" w:rsidR="00C36D2F" w:rsidRDefault="00C36D2F">
      <w:pPr>
        <w:pStyle w:val="spacer"/>
      </w:pPr>
    </w:p>
    <w:p w14:paraId="39CBDFB7" w14:textId="77777777" w:rsidR="00C36D2F" w:rsidRDefault="00FB33AC">
      <w:pPr>
        <w:pStyle w:val="Heading2"/>
      </w:pPr>
      <w:bookmarkStart w:id="499" w:name="_Clause_c9_11"/>
      <w:bookmarkStart w:id="500" w:name="_Toc237361870"/>
      <w:r>
        <w:t>TransferTransitionTypeEnum</w:t>
      </w:r>
      <w:bookmarkEnd w:id="499"/>
      <w:bookmarkEnd w:id="500"/>
    </w:p>
    <w:p w14:paraId="37EC7C9A" w14:textId="77777777" w:rsidR="00C36D2F" w:rsidRDefault="00FB33AC">
      <w:pPr>
        <w:pStyle w:val="PARAGRAPH"/>
      </w:pPr>
      <w:r>
        <w:t>Transition method of an automatic transfer switch.</w:t>
      </w:r>
    </w:p>
    <w:p w14:paraId="2C93A2DB" w14:textId="79199920" w:rsidR="00C36D2F" w:rsidRDefault="00FB33AC">
      <w:pPr>
        <w:pStyle w:val="TABLE-title"/>
      </w:pPr>
      <w:bookmarkStart w:id="501" w:name="_Tab_c9_11_items_items"/>
      <w:bookmarkStart w:id="502" w:name="_Toc237361967"/>
      <w:r>
        <w:t xml:space="preserve">Table </w:t>
      </w:r>
      <w:r>
        <w:fldChar w:fldCharType="begin"/>
      </w:r>
      <w:r>
        <w:instrText xml:space="preserve"> SEQ Table \* ARABIC </w:instrText>
      </w:r>
      <w:r>
        <w:fldChar w:fldCharType="separate"/>
      </w:r>
      <w:r w:rsidR="007C60F1">
        <w:rPr>
          <w:noProof/>
        </w:rPr>
        <w:t>71</w:t>
      </w:r>
      <w:r>
        <w:fldChar w:fldCharType="end"/>
      </w:r>
      <w:r>
        <w:t xml:space="preserve"> – TransferTransitionTypeEnum Items</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730C6AA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C36D2F" w:rsidRDefault="00FB33AC">
            <w:pPr>
              <w:pStyle w:val="TableText"/>
            </w:pPr>
            <w:r>
              <w:rPr>
                <w:b/>
              </w:rPr>
              <w:t>Description</w:t>
            </w:r>
          </w:p>
        </w:tc>
      </w:tr>
      <w:tr w:rsidR="00C36D2F" w14:paraId="3E6529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C36D2F" w:rsidRDefault="00FB33AC">
            <w:pPr>
              <w:pStyle w:val="TableText"/>
            </w:pPr>
            <w:r>
              <w:t>OpenTransition</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C36D2F" w:rsidRDefault="00FB33AC">
            <w:pPr>
              <w:pStyle w:val="TableText"/>
            </w:pPr>
            <w:r>
              <w:t>Break-before-make.</w:t>
            </w:r>
          </w:p>
        </w:tc>
      </w:tr>
      <w:tr w:rsidR="00C36D2F" w14:paraId="49F0CF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C36D2F" w:rsidRDefault="00FB33AC">
            <w:pPr>
              <w:pStyle w:val="TableText"/>
            </w:pPr>
            <w:r>
              <w:t>DelayedTransition</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C36D2F" w:rsidRDefault="00FB33AC">
            <w:pPr>
              <w:pStyle w:val="TableText"/>
            </w:pPr>
            <w:r>
              <w:t>Break-before-make with center-off delay.</w:t>
            </w:r>
          </w:p>
        </w:tc>
      </w:tr>
      <w:tr w:rsidR="00C36D2F" w14:paraId="365E88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C36D2F" w:rsidRDefault="00FB33AC">
            <w:pPr>
              <w:pStyle w:val="TableText"/>
            </w:pPr>
            <w:r>
              <w:t>ClosedTransition</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C36D2F" w:rsidRDefault="00FB33AC">
            <w:pPr>
              <w:pStyle w:val="TableText"/>
            </w:pPr>
            <w:r>
              <w:t>Make-before-break; momentary paralleling.</w:t>
            </w:r>
          </w:p>
        </w:tc>
      </w:tr>
      <w:tr w:rsidR="00C36D2F" w14:paraId="63AC9C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C36D2F" w:rsidRDefault="00FB33AC">
            <w:pPr>
              <w:pStyle w:val="TableText"/>
            </w:pPr>
            <w:r>
              <w:t>SoftLoadTransition</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C36D2F" w:rsidRDefault="00FB33AC">
            <w:pPr>
              <w:pStyle w:val="TableText"/>
            </w:pPr>
            <w:r>
              <w:t>Ramped, no-break transfer while paralleled.</w:t>
            </w:r>
          </w:p>
        </w:tc>
      </w:tr>
      <w:tr w:rsidR="00C36D2F" w14:paraId="6FF01E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C36D2F" w:rsidRDefault="00FB33AC">
            <w:pPr>
              <w:pStyle w:val="TableText"/>
            </w:pPr>
            <w:r>
              <w:t>BypassIsolation</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C36D2F" w:rsidRDefault="00C36D2F">
            <w:pPr>
              <w:pStyle w:val="TableText"/>
            </w:pPr>
          </w:p>
        </w:tc>
      </w:tr>
    </w:tbl>
    <w:p w14:paraId="5188B61D" w14:textId="77777777" w:rsidR="00C36D2F" w:rsidRDefault="00C36D2F">
      <w:pPr>
        <w:pStyle w:val="spacer"/>
      </w:pPr>
    </w:p>
    <w:p w14:paraId="21AAE60E" w14:textId="18BB742E" w:rsidR="00C36D2F" w:rsidRDefault="00FB33AC">
      <w:pPr>
        <w:pStyle w:val="TABLE-title"/>
      </w:pPr>
      <w:bookmarkStart w:id="503" w:name="_Tab_c9_11_def"/>
      <w:bookmarkStart w:id="504" w:name="_Toc237361968"/>
      <w:r>
        <w:t xml:space="preserve">Table </w:t>
      </w:r>
      <w:r>
        <w:fldChar w:fldCharType="begin"/>
      </w:r>
      <w:r>
        <w:instrText xml:space="preserve"> SEQ Table \* ARABIC </w:instrText>
      </w:r>
      <w:r>
        <w:fldChar w:fldCharType="separate"/>
      </w:r>
      <w:r w:rsidR="007C60F1">
        <w:rPr>
          <w:noProof/>
        </w:rPr>
        <w:t>72</w:t>
      </w:r>
      <w:r>
        <w:fldChar w:fldCharType="end"/>
      </w:r>
      <w:r>
        <w:t xml:space="preserve"> – TransferTransitionTypeEnum definition</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69C9186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C36D2F" w:rsidRDefault="00FB33AC">
            <w:pPr>
              <w:pStyle w:val="TableText"/>
            </w:pPr>
            <w:r>
              <w:rPr>
                <w:b/>
              </w:rPr>
              <w:t>Value</w:t>
            </w:r>
          </w:p>
        </w:tc>
      </w:tr>
      <w:tr w:rsidR="00C36D2F" w14:paraId="62BAA3D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C36D2F" w:rsidRDefault="00FB33AC">
            <w:pPr>
              <w:pStyle w:val="TableText"/>
            </w:pPr>
            <w:r>
              <w:t>1:TransferTransitionTypeEnum</w:t>
            </w:r>
          </w:p>
        </w:tc>
      </w:tr>
      <w:tr w:rsidR="00C36D2F" w14:paraId="2D2CBA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C36D2F" w:rsidRDefault="00FB33AC">
            <w:pPr>
              <w:pStyle w:val="TableText"/>
            </w:pPr>
            <w:r>
              <w:t>False</w:t>
            </w:r>
          </w:p>
        </w:tc>
      </w:tr>
      <w:tr w:rsidR="00C36D2F" w14:paraId="27E8DA6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C36D2F" w:rsidRDefault="00FB33AC">
            <w:pPr>
              <w:pStyle w:val="TableText"/>
            </w:pPr>
            <w:r>
              <w:rPr>
                <w:b/>
              </w:rPr>
              <w:t>Other</w:t>
            </w:r>
          </w:p>
        </w:tc>
      </w:tr>
      <w:tr w:rsidR="00C36D2F" w14:paraId="2B10A9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C36D2F" w:rsidRDefault="00FB33AC">
            <w:pPr>
              <w:pStyle w:val="TableText"/>
            </w:pPr>
            <w:r>
              <w:t>Subtype of the 0:Enumeration defined in OPC 10000-5, i.e. inheriting the InstanceDeclarations of that Node.</w:t>
            </w:r>
          </w:p>
        </w:tc>
      </w:tr>
      <w:tr w:rsidR="00C36D2F" w14:paraId="39527A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C36D2F" w:rsidRDefault="00FB33AC">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C36D2F" w:rsidRDefault="00C36D2F">
            <w:pPr>
              <w:pStyle w:val="TableText"/>
            </w:pPr>
          </w:p>
        </w:tc>
      </w:tr>
      <w:tr w:rsidR="00C36D2F" w14:paraId="2C2ABA1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C36D2F" w:rsidRDefault="00FB33AC">
            <w:pPr>
              <w:pStyle w:val="TableText"/>
            </w:pPr>
            <w:r>
              <w:rPr>
                <w:b/>
              </w:rPr>
              <w:t>Conformance Units</w:t>
            </w:r>
          </w:p>
        </w:tc>
      </w:tr>
      <w:tr w:rsidR="00C36D2F" w14:paraId="7E3196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C36D2F" w:rsidRDefault="00FB33AC">
            <w:pPr>
              <w:pStyle w:val="TableText"/>
            </w:pPr>
            <w:r>
              <w:t>GEN-GeneratorSet</w:t>
            </w:r>
          </w:p>
        </w:tc>
      </w:tr>
    </w:tbl>
    <w:p w14:paraId="370B8235" w14:textId="77777777" w:rsidR="00C36D2F" w:rsidRDefault="00C36D2F">
      <w:pPr>
        <w:pStyle w:val="spacer"/>
      </w:pPr>
    </w:p>
    <w:p w14:paraId="4565BB9E" w14:textId="77777777" w:rsidR="00C36D2F" w:rsidRDefault="00FB33AC">
      <w:pPr>
        <w:pStyle w:val="Heading2"/>
      </w:pPr>
      <w:bookmarkStart w:id="505" w:name="_Clause_c9_12"/>
      <w:bookmarkStart w:id="506" w:name="_Toc237361871"/>
      <w:r>
        <w:t>AtsOperatingStateEnum</w:t>
      </w:r>
      <w:bookmarkEnd w:id="505"/>
      <w:bookmarkEnd w:id="506"/>
    </w:p>
    <w:p w14:paraId="07F8D5A0" w14:textId="77777777" w:rsidR="00C36D2F" w:rsidRDefault="00FB33AC">
      <w:pPr>
        <w:pStyle w:val="PARAGRAPH"/>
      </w:pPr>
      <w:r>
        <w:t>Operating state of an automatic transfer switch.</w:t>
      </w:r>
    </w:p>
    <w:p w14:paraId="61014E9F" w14:textId="1BC16AF4" w:rsidR="00C36D2F" w:rsidRDefault="00FB33AC">
      <w:pPr>
        <w:pStyle w:val="TABLE-title"/>
      </w:pPr>
      <w:bookmarkStart w:id="507" w:name="_Tab_c9_12_items_items"/>
      <w:bookmarkStart w:id="508" w:name="_Toc237361969"/>
      <w:r>
        <w:t xml:space="preserve">Table </w:t>
      </w:r>
      <w:r>
        <w:fldChar w:fldCharType="begin"/>
      </w:r>
      <w:r>
        <w:instrText xml:space="preserve"> SEQ Table \* ARABIC </w:instrText>
      </w:r>
      <w:r>
        <w:fldChar w:fldCharType="separate"/>
      </w:r>
      <w:r w:rsidR="007C60F1">
        <w:rPr>
          <w:noProof/>
        </w:rPr>
        <w:t>73</w:t>
      </w:r>
      <w:r>
        <w:fldChar w:fldCharType="end"/>
      </w:r>
      <w:r>
        <w:t xml:space="preserve"> – AtsOperatingStateEnum Items</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4F7570F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C36D2F" w:rsidRDefault="00FB33AC">
            <w:pPr>
              <w:pStyle w:val="TableText"/>
            </w:pPr>
            <w:r>
              <w:rPr>
                <w:b/>
              </w:rPr>
              <w:t>Description</w:t>
            </w:r>
          </w:p>
        </w:tc>
      </w:tr>
      <w:tr w:rsidR="00C36D2F" w14:paraId="677B24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C36D2F" w:rsidRDefault="00FB33AC">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C36D2F" w:rsidRDefault="00C36D2F">
            <w:pPr>
              <w:pStyle w:val="TableText"/>
            </w:pPr>
          </w:p>
        </w:tc>
      </w:tr>
      <w:tr w:rsidR="00C36D2F" w14:paraId="7A2F21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C36D2F" w:rsidRDefault="00FB33AC">
            <w:pPr>
              <w:pStyle w:val="TableText"/>
            </w:pPr>
            <w:r>
              <w:t>NormalAvailable</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C36D2F" w:rsidRDefault="00C36D2F">
            <w:pPr>
              <w:pStyle w:val="TableText"/>
            </w:pPr>
          </w:p>
        </w:tc>
      </w:tr>
      <w:tr w:rsidR="00C36D2F" w14:paraId="7D1CC0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C36D2F" w:rsidRDefault="00FB33AC">
            <w:pPr>
              <w:pStyle w:val="TableText"/>
            </w:pPr>
            <w:r>
              <w:t>EmergencyAvailable</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C36D2F" w:rsidRDefault="00C36D2F">
            <w:pPr>
              <w:pStyle w:val="TableText"/>
            </w:pPr>
          </w:p>
        </w:tc>
      </w:tr>
      <w:tr w:rsidR="00C36D2F" w14:paraId="52FF32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C36D2F" w:rsidRDefault="00FB33AC">
            <w:pPr>
              <w:pStyle w:val="TableText"/>
            </w:pPr>
            <w:r>
              <w:t>NormalConnected</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C36D2F" w:rsidRDefault="00C36D2F">
            <w:pPr>
              <w:pStyle w:val="TableText"/>
            </w:pPr>
          </w:p>
        </w:tc>
      </w:tr>
      <w:tr w:rsidR="00C36D2F" w14:paraId="234E56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C36D2F" w:rsidRDefault="00FB33AC">
            <w:pPr>
              <w:pStyle w:val="TableText"/>
            </w:pPr>
            <w:r>
              <w:t>EmergencyConnected</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C36D2F" w:rsidRDefault="00C36D2F">
            <w:pPr>
              <w:pStyle w:val="TableText"/>
            </w:pPr>
          </w:p>
        </w:tc>
      </w:tr>
      <w:tr w:rsidR="00C36D2F" w14:paraId="0F6396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F17555" w14:textId="77777777" w:rsidR="00C36D2F" w:rsidRDefault="00FB33AC">
            <w:pPr>
              <w:pStyle w:val="TableText"/>
            </w:pPr>
            <w:r>
              <w:t>TransferPending</w:t>
            </w:r>
          </w:p>
        </w:tc>
        <w:tc>
          <w:tcPr>
            <w:tcW w:w="1200" w:type="dxa"/>
            <w:tcBorders>
              <w:top w:val="single" w:sz="4" w:space="0" w:color="auto"/>
              <w:left w:val="single" w:sz="4" w:space="0" w:color="auto"/>
              <w:bottom w:val="single" w:sz="4" w:space="0" w:color="auto"/>
              <w:right w:val="single" w:sz="4" w:space="0" w:color="auto"/>
            </w:tcBorders>
          </w:tcPr>
          <w:p w14:paraId="4091C393" w14:textId="77777777" w:rsidR="00C36D2F" w:rsidRDefault="00FB33A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1051425" w14:textId="77777777" w:rsidR="00C36D2F" w:rsidRDefault="00C36D2F">
            <w:pPr>
              <w:pStyle w:val="TableText"/>
            </w:pPr>
          </w:p>
        </w:tc>
      </w:tr>
      <w:tr w:rsidR="00C36D2F" w14:paraId="7A895C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A39C32" w14:textId="77777777" w:rsidR="00C36D2F" w:rsidRDefault="00FB33AC">
            <w:pPr>
              <w:pStyle w:val="TableText"/>
            </w:pPr>
            <w:r>
              <w:t>Transferring</w:t>
            </w:r>
          </w:p>
        </w:tc>
        <w:tc>
          <w:tcPr>
            <w:tcW w:w="1200" w:type="dxa"/>
            <w:tcBorders>
              <w:top w:val="single" w:sz="4" w:space="0" w:color="auto"/>
              <w:left w:val="single" w:sz="4" w:space="0" w:color="auto"/>
              <w:bottom w:val="single" w:sz="4" w:space="0" w:color="auto"/>
              <w:right w:val="single" w:sz="4" w:space="0" w:color="auto"/>
            </w:tcBorders>
          </w:tcPr>
          <w:p w14:paraId="74CC7EFF" w14:textId="77777777" w:rsidR="00C36D2F" w:rsidRDefault="00FB33A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E28E6C0" w14:textId="77777777" w:rsidR="00C36D2F" w:rsidRDefault="00C36D2F">
            <w:pPr>
              <w:pStyle w:val="TableText"/>
            </w:pPr>
          </w:p>
        </w:tc>
      </w:tr>
      <w:tr w:rsidR="00C36D2F" w14:paraId="02B79F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87B3A2" w14:textId="77777777" w:rsidR="00C36D2F" w:rsidRDefault="00FB33AC">
            <w:pPr>
              <w:pStyle w:val="TableText"/>
            </w:pPr>
            <w:r>
              <w:t>RetransferPending</w:t>
            </w:r>
          </w:p>
        </w:tc>
        <w:tc>
          <w:tcPr>
            <w:tcW w:w="1200" w:type="dxa"/>
            <w:tcBorders>
              <w:top w:val="single" w:sz="4" w:space="0" w:color="auto"/>
              <w:left w:val="single" w:sz="4" w:space="0" w:color="auto"/>
              <w:bottom w:val="single" w:sz="4" w:space="0" w:color="auto"/>
              <w:right w:val="single" w:sz="4" w:space="0" w:color="auto"/>
            </w:tcBorders>
          </w:tcPr>
          <w:p w14:paraId="3A5B7E40" w14:textId="77777777" w:rsidR="00C36D2F" w:rsidRDefault="00FB33AC">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DFC9D9B" w14:textId="77777777" w:rsidR="00C36D2F" w:rsidRDefault="00C36D2F">
            <w:pPr>
              <w:pStyle w:val="TableText"/>
            </w:pPr>
          </w:p>
        </w:tc>
      </w:tr>
      <w:tr w:rsidR="00C36D2F" w14:paraId="597ECB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6A8063" w14:textId="77777777" w:rsidR="00C36D2F" w:rsidRDefault="00FB33AC">
            <w:pPr>
              <w:pStyle w:val="TableText"/>
            </w:pPr>
            <w:r>
              <w:t>Exercising</w:t>
            </w:r>
          </w:p>
        </w:tc>
        <w:tc>
          <w:tcPr>
            <w:tcW w:w="1200" w:type="dxa"/>
            <w:tcBorders>
              <w:top w:val="single" w:sz="4" w:space="0" w:color="auto"/>
              <w:left w:val="single" w:sz="4" w:space="0" w:color="auto"/>
              <w:bottom w:val="single" w:sz="4" w:space="0" w:color="auto"/>
              <w:right w:val="single" w:sz="4" w:space="0" w:color="auto"/>
            </w:tcBorders>
          </w:tcPr>
          <w:p w14:paraId="7DAFBBD1" w14:textId="77777777" w:rsidR="00C36D2F" w:rsidRDefault="00FB33AC">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572F63B" w14:textId="77777777" w:rsidR="00C36D2F" w:rsidRDefault="00C36D2F">
            <w:pPr>
              <w:pStyle w:val="TableText"/>
            </w:pPr>
          </w:p>
        </w:tc>
      </w:tr>
      <w:tr w:rsidR="00C36D2F" w14:paraId="70527C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FAE8D5" w14:textId="77777777" w:rsidR="00C36D2F" w:rsidRDefault="00FB33AC">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52D2F09B" w14:textId="77777777" w:rsidR="00C36D2F" w:rsidRDefault="00FB33AC">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1CF63C7C" w14:textId="77777777" w:rsidR="00C36D2F" w:rsidRDefault="00C36D2F">
            <w:pPr>
              <w:pStyle w:val="TableText"/>
            </w:pPr>
          </w:p>
        </w:tc>
      </w:tr>
      <w:tr w:rsidR="00C36D2F" w14:paraId="277724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2FF22F" w14:textId="77777777" w:rsidR="00C36D2F" w:rsidRDefault="00FB33AC">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38FD3C0E" w14:textId="77777777" w:rsidR="00C36D2F" w:rsidRDefault="00FB33AC">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233D010F" w14:textId="77777777" w:rsidR="00C36D2F" w:rsidRDefault="00C36D2F">
            <w:pPr>
              <w:pStyle w:val="TableText"/>
            </w:pPr>
          </w:p>
        </w:tc>
      </w:tr>
      <w:tr w:rsidR="00C36D2F" w14:paraId="20D1B1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882638" w14:textId="77777777" w:rsidR="00C36D2F" w:rsidRDefault="00FB33AC">
            <w:pPr>
              <w:pStyle w:val="TableText"/>
            </w:pPr>
            <w:r>
              <w:t>Bypassed</w:t>
            </w:r>
          </w:p>
        </w:tc>
        <w:tc>
          <w:tcPr>
            <w:tcW w:w="1200" w:type="dxa"/>
            <w:tcBorders>
              <w:top w:val="single" w:sz="4" w:space="0" w:color="auto"/>
              <w:left w:val="single" w:sz="4" w:space="0" w:color="auto"/>
              <w:bottom w:val="single" w:sz="4" w:space="0" w:color="auto"/>
              <w:right w:val="single" w:sz="4" w:space="0" w:color="auto"/>
            </w:tcBorders>
          </w:tcPr>
          <w:p w14:paraId="724C2FF1" w14:textId="77777777" w:rsidR="00C36D2F" w:rsidRDefault="00FB33AC">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0894DAEA" w14:textId="77777777" w:rsidR="00C36D2F" w:rsidRDefault="00C36D2F">
            <w:pPr>
              <w:pStyle w:val="TableText"/>
            </w:pPr>
          </w:p>
        </w:tc>
      </w:tr>
      <w:tr w:rsidR="00C36D2F" w14:paraId="2790AE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EADA08" w14:textId="77777777" w:rsidR="00C36D2F" w:rsidRDefault="00FB33AC">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7AB45F8A" w14:textId="77777777" w:rsidR="00C36D2F" w:rsidRDefault="00FB33AC">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5FA66DED" w14:textId="77777777" w:rsidR="00C36D2F" w:rsidRDefault="00C36D2F">
            <w:pPr>
              <w:pStyle w:val="TableText"/>
            </w:pPr>
          </w:p>
        </w:tc>
      </w:tr>
    </w:tbl>
    <w:p w14:paraId="67A1D6D2" w14:textId="77777777" w:rsidR="00C36D2F" w:rsidRDefault="00C36D2F">
      <w:pPr>
        <w:pStyle w:val="spacer"/>
      </w:pPr>
    </w:p>
    <w:p w14:paraId="13B14A1C" w14:textId="4D2C2BA5" w:rsidR="00C36D2F" w:rsidRDefault="00FB33AC">
      <w:pPr>
        <w:pStyle w:val="TABLE-title"/>
      </w:pPr>
      <w:bookmarkStart w:id="509" w:name="_Tab_c9_12_def"/>
      <w:bookmarkStart w:id="510" w:name="_Toc237361970"/>
      <w:r>
        <w:lastRenderedPageBreak/>
        <w:t xml:space="preserve">Table </w:t>
      </w:r>
      <w:r>
        <w:fldChar w:fldCharType="begin"/>
      </w:r>
      <w:r>
        <w:instrText xml:space="preserve"> SEQ Table \* ARABIC </w:instrText>
      </w:r>
      <w:r>
        <w:fldChar w:fldCharType="separate"/>
      </w:r>
      <w:r w:rsidR="007C60F1">
        <w:rPr>
          <w:noProof/>
        </w:rPr>
        <w:t>74</w:t>
      </w:r>
      <w:r>
        <w:fldChar w:fldCharType="end"/>
      </w:r>
      <w:r>
        <w:t xml:space="preserve"> – AtsOperatingStateEnum definition</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747FF01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C36D2F" w:rsidRDefault="00FB33AC">
            <w:pPr>
              <w:pStyle w:val="TableText"/>
            </w:pPr>
            <w:r>
              <w:rPr>
                <w:b/>
              </w:rPr>
              <w:t>Value</w:t>
            </w:r>
          </w:p>
        </w:tc>
      </w:tr>
      <w:tr w:rsidR="00C36D2F" w14:paraId="6B2AD5E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C36D2F" w:rsidRDefault="00FB33AC">
            <w:pPr>
              <w:pStyle w:val="TableText"/>
            </w:pPr>
            <w:r>
              <w:t>1:AtsOperatingStateEnum</w:t>
            </w:r>
          </w:p>
        </w:tc>
      </w:tr>
      <w:tr w:rsidR="00C36D2F" w14:paraId="655C21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C36D2F" w:rsidRDefault="00FB33AC">
            <w:pPr>
              <w:pStyle w:val="TableText"/>
            </w:pPr>
            <w:r>
              <w:t>False</w:t>
            </w:r>
          </w:p>
        </w:tc>
      </w:tr>
      <w:tr w:rsidR="00C36D2F" w14:paraId="1A6C195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C36D2F" w:rsidRDefault="00FB33AC">
            <w:pPr>
              <w:pStyle w:val="TableText"/>
            </w:pPr>
            <w:r>
              <w:rPr>
                <w:b/>
              </w:rPr>
              <w:t>Other</w:t>
            </w:r>
          </w:p>
        </w:tc>
      </w:tr>
      <w:tr w:rsidR="00C36D2F" w14:paraId="40149B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C36D2F" w:rsidRDefault="00FB33AC">
            <w:pPr>
              <w:pStyle w:val="TableText"/>
            </w:pPr>
            <w:r>
              <w:t>Subtype of the 0:Enumeration defined in OPC 10000-5, i.e. inheriting the InstanceDeclarations of that Node.</w:t>
            </w:r>
          </w:p>
        </w:tc>
      </w:tr>
      <w:tr w:rsidR="00C36D2F" w14:paraId="719140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C36D2F" w:rsidRDefault="00FB33AC">
            <w:pPr>
              <w:pStyle w:val="TableText"/>
            </w:pPr>
            <w:r>
              <w:t>0:LocalizedText[13]</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C36D2F" w:rsidRDefault="00C36D2F">
            <w:pPr>
              <w:pStyle w:val="TableText"/>
            </w:pPr>
          </w:p>
        </w:tc>
      </w:tr>
      <w:tr w:rsidR="00C36D2F" w14:paraId="6C54CE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C36D2F" w:rsidRDefault="00FB33AC">
            <w:pPr>
              <w:pStyle w:val="TableText"/>
            </w:pPr>
            <w:r>
              <w:rPr>
                <w:b/>
              </w:rPr>
              <w:t>Conformance Units</w:t>
            </w:r>
          </w:p>
        </w:tc>
      </w:tr>
      <w:tr w:rsidR="00C36D2F" w14:paraId="0C83196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C36D2F" w:rsidRDefault="00FB33AC">
            <w:pPr>
              <w:pStyle w:val="TableText"/>
            </w:pPr>
            <w:r>
              <w:t>GEN-GeneratorSet</w:t>
            </w:r>
          </w:p>
        </w:tc>
      </w:tr>
    </w:tbl>
    <w:p w14:paraId="42AD4D6C" w14:textId="77777777" w:rsidR="00C36D2F" w:rsidRDefault="00C36D2F">
      <w:pPr>
        <w:pStyle w:val="spacer"/>
      </w:pPr>
    </w:p>
    <w:p w14:paraId="779FB7FA" w14:textId="77777777" w:rsidR="00C36D2F" w:rsidRDefault="00FB33AC">
      <w:pPr>
        <w:pStyle w:val="Heading2"/>
      </w:pPr>
      <w:bookmarkStart w:id="511" w:name="_Clause_c9_13"/>
      <w:bookmarkStart w:id="512" w:name="_Toc237361872"/>
      <w:r>
        <w:t>AlarmSeverityEnum</w:t>
      </w:r>
      <w:bookmarkEnd w:id="511"/>
      <w:bookmarkEnd w:id="512"/>
    </w:p>
    <w:p w14:paraId="6A08F959" w14:textId="77777777" w:rsidR="00C36D2F" w:rsidRDefault="00FB33AC">
      <w:pPr>
        <w:pStyle w:val="PARAGRAPH"/>
      </w:pPr>
      <w:r>
        <w:t>Severity class of a generator protection event.</w:t>
      </w:r>
    </w:p>
    <w:p w14:paraId="725CC785" w14:textId="46E33CC5" w:rsidR="00C36D2F" w:rsidRDefault="00FB33AC">
      <w:pPr>
        <w:pStyle w:val="TABLE-title"/>
      </w:pPr>
      <w:bookmarkStart w:id="513" w:name="_Tab_c9_13_items_items"/>
      <w:bookmarkStart w:id="514" w:name="_Toc237361971"/>
      <w:r>
        <w:t xml:space="preserve">Table </w:t>
      </w:r>
      <w:r>
        <w:fldChar w:fldCharType="begin"/>
      </w:r>
      <w:r>
        <w:instrText xml:space="preserve"> SEQ Table \* ARABIC </w:instrText>
      </w:r>
      <w:r>
        <w:fldChar w:fldCharType="separate"/>
      </w:r>
      <w:r w:rsidR="007C60F1">
        <w:rPr>
          <w:noProof/>
        </w:rPr>
        <w:t>75</w:t>
      </w:r>
      <w:r>
        <w:fldChar w:fldCharType="end"/>
      </w:r>
      <w:r>
        <w:t xml:space="preserve"> – AlarmSeverityEnum Items</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1C719B7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C36D2F" w:rsidRDefault="00FB33AC">
            <w:pPr>
              <w:pStyle w:val="TableText"/>
            </w:pPr>
            <w:r>
              <w:rPr>
                <w:b/>
              </w:rPr>
              <w:t>Description</w:t>
            </w:r>
          </w:p>
        </w:tc>
      </w:tr>
      <w:tr w:rsidR="00C36D2F" w14:paraId="4D652B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C36D2F" w:rsidRDefault="00FB33AC">
            <w:pPr>
              <w:pStyle w:val="TableText"/>
            </w:pPr>
            <w:r>
              <w:t>Info</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C36D2F" w:rsidRDefault="00C36D2F">
            <w:pPr>
              <w:pStyle w:val="TableText"/>
            </w:pPr>
          </w:p>
        </w:tc>
      </w:tr>
      <w:tr w:rsidR="00C36D2F" w14:paraId="3D51D4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C36D2F" w:rsidRDefault="00FB33AC">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C36D2F" w:rsidRDefault="00C36D2F">
            <w:pPr>
              <w:pStyle w:val="TableText"/>
            </w:pPr>
          </w:p>
        </w:tc>
      </w:tr>
      <w:tr w:rsidR="00C36D2F" w14:paraId="076413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C36D2F" w:rsidRDefault="00FB33AC">
            <w:pPr>
              <w:pStyle w:val="TableText"/>
            </w:pPr>
            <w:r>
              <w:t>Derate</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C36D2F" w:rsidRDefault="00FB33AC">
            <w:pPr>
              <w:pStyle w:val="TableText"/>
            </w:pPr>
            <w:r>
              <w:t>The set continues to run at reduced output.</w:t>
            </w:r>
          </w:p>
        </w:tc>
      </w:tr>
      <w:tr w:rsidR="00C36D2F" w14:paraId="255479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C36D2F" w:rsidRDefault="00FB33AC">
            <w:pPr>
              <w:pStyle w:val="TableText"/>
            </w:pPr>
            <w:r>
              <w:t>Shutdown</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C36D2F" w:rsidRDefault="00FB33AC">
            <w:pPr>
              <w:pStyle w:val="TableText"/>
            </w:pPr>
            <w:r>
              <w:t>The engine is shut down.</w:t>
            </w:r>
          </w:p>
        </w:tc>
      </w:tr>
      <w:tr w:rsidR="00C36D2F" w14:paraId="34BA2B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C36D2F" w:rsidRDefault="00FB33AC">
            <w:pPr>
              <w:pStyle w:val="TableText"/>
            </w:pPr>
            <w:r>
              <w:t>ElectricalTrip</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C36D2F" w:rsidRDefault="00FB33AC">
            <w:pPr>
              <w:pStyle w:val="TableText"/>
            </w:pPr>
            <w:r>
              <w:t>The generator breaker is tripped.</w:t>
            </w:r>
          </w:p>
        </w:tc>
      </w:tr>
      <w:tr w:rsidR="00C36D2F" w14:paraId="651E4B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C36D2F" w:rsidRDefault="00FB33AC">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C36D2F" w:rsidRDefault="00FB33A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C36D2F" w:rsidRDefault="00FB33AC">
            <w:pPr>
              <w:pStyle w:val="TableText"/>
            </w:pPr>
            <w:r>
              <w:t>The set is locked out and requires manual reset.</w:t>
            </w:r>
          </w:p>
        </w:tc>
      </w:tr>
      <w:tr w:rsidR="00C36D2F" w14:paraId="563406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C36D2F" w:rsidRDefault="00FB33AC">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C36D2F" w:rsidRDefault="00FB33A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C36D2F" w:rsidRDefault="00C36D2F">
            <w:pPr>
              <w:pStyle w:val="TableText"/>
            </w:pPr>
          </w:p>
        </w:tc>
      </w:tr>
    </w:tbl>
    <w:p w14:paraId="64F31602" w14:textId="77777777" w:rsidR="00C36D2F" w:rsidRDefault="00C36D2F">
      <w:pPr>
        <w:pStyle w:val="spacer"/>
      </w:pPr>
    </w:p>
    <w:p w14:paraId="47CD7EE9" w14:textId="36CC8BC9" w:rsidR="00C36D2F" w:rsidRDefault="00FB33AC">
      <w:pPr>
        <w:pStyle w:val="TABLE-title"/>
      </w:pPr>
      <w:bookmarkStart w:id="515" w:name="_Tab_c9_13_def"/>
      <w:bookmarkStart w:id="516" w:name="_Toc237361972"/>
      <w:r>
        <w:t xml:space="preserve">Table </w:t>
      </w:r>
      <w:r>
        <w:fldChar w:fldCharType="begin"/>
      </w:r>
      <w:r>
        <w:instrText xml:space="preserve"> SEQ Table \* ARABIC </w:instrText>
      </w:r>
      <w:r>
        <w:fldChar w:fldCharType="separate"/>
      </w:r>
      <w:r w:rsidR="007C60F1">
        <w:rPr>
          <w:noProof/>
        </w:rPr>
        <w:t>76</w:t>
      </w:r>
      <w:r>
        <w:fldChar w:fldCharType="end"/>
      </w:r>
      <w:r>
        <w:t xml:space="preserve"> – AlarmSeverityEnum definition</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24F3D9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C36D2F" w:rsidRDefault="00FB33AC">
            <w:pPr>
              <w:pStyle w:val="TableText"/>
            </w:pPr>
            <w:r>
              <w:rPr>
                <w:b/>
              </w:rPr>
              <w:t>Value</w:t>
            </w:r>
          </w:p>
        </w:tc>
      </w:tr>
      <w:tr w:rsidR="00C36D2F" w14:paraId="39EED6D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C36D2F" w:rsidRDefault="00FB33AC">
            <w:pPr>
              <w:pStyle w:val="TableText"/>
            </w:pPr>
            <w:r>
              <w:t>1:AlarmSeverityEnum</w:t>
            </w:r>
          </w:p>
        </w:tc>
      </w:tr>
      <w:tr w:rsidR="00C36D2F" w14:paraId="1AB4A1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C36D2F" w:rsidRDefault="00FB33AC">
            <w:pPr>
              <w:pStyle w:val="TableText"/>
            </w:pPr>
            <w:r>
              <w:t>False</w:t>
            </w:r>
          </w:p>
        </w:tc>
      </w:tr>
      <w:tr w:rsidR="00C36D2F" w14:paraId="1EB557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C36D2F" w:rsidRDefault="00FB33AC">
            <w:pPr>
              <w:pStyle w:val="TableText"/>
            </w:pPr>
            <w:r>
              <w:rPr>
                <w:b/>
              </w:rPr>
              <w:t>Other</w:t>
            </w:r>
          </w:p>
        </w:tc>
      </w:tr>
      <w:tr w:rsidR="00C36D2F" w14:paraId="2DFD83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C36D2F" w:rsidRDefault="00FB33AC">
            <w:pPr>
              <w:pStyle w:val="TableText"/>
            </w:pPr>
            <w:r>
              <w:t>Subtype of the 0:Enumeration defined in OPC 10000-5, i.e. inheriting the InstanceDeclarations of that Node.</w:t>
            </w:r>
          </w:p>
        </w:tc>
      </w:tr>
      <w:tr w:rsidR="00C36D2F" w14:paraId="7197FE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C36D2F" w:rsidRDefault="00FB33AC">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C36D2F" w:rsidRDefault="00C36D2F">
            <w:pPr>
              <w:pStyle w:val="TableText"/>
            </w:pPr>
          </w:p>
        </w:tc>
      </w:tr>
      <w:tr w:rsidR="00C36D2F" w14:paraId="6F17E4B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C36D2F" w:rsidRDefault="00FB33AC">
            <w:pPr>
              <w:pStyle w:val="TableText"/>
            </w:pPr>
            <w:r>
              <w:rPr>
                <w:b/>
              </w:rPr>
              <w:t>Conformance Units</w:t>
            </w:r>
          </w:p>
        </w:tc>
      </w:tr>
      <w:tr w:rsidR="00C36D2F" w14:paraId="02ADB7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C36D2F" w:rsidRDefault="00FB33AC">
            <w:pPr>
              <w:pStyle w:val="TableText"/>
            </w:pPr>
            <w:r>
              <w:t>GEN-GeneratorSet</w:t>
            </w:r>
          </w:p>
        </w:tc>
      </w:tr>
    </w:tbl>
    <w:p w14:paraId="6584941D" w14:textId="77777777" w:rsidR="00C36D2F" w:rsidRDefault="00C36D2F">
      <w:pPr>
        <w:pStyle w:val="spacer"/>
      </w:pPr>
    </w:p>
    <w:p w14:paraId="3ADBA664" w14:textId="77777777" w:rsidR="00C36D2F" w:rsidRDefault="00FB33AC">
      <w:pPr>
        <w:pStyle w:val="Heading2"/>
      </w:pPr>
      <w:bookmarkStart w:id="517" w:name="_Clause_c9_14"/>
      <w:bookmarkStart w:id="518" w:name="_Toc237361873"/>
      <w:r>
        <w:t>GeneratorProtectionFunctionEnum</w:t>
      </w:r>
      <w:bookmarkEnd w:id="517"/>
      <w:bookmarkEnd w:id="518"/>
    </w:p>
    <w:p w14:paraId="186C02AE" w14:textId="77777777" w:rsidR="00C36D2F" w:rsidRDefault="00FB33AC">
      <w:pPr>
        <w:pStyle w:val="PARAGRAPH"/>
      </w:pPr>
      <w:r>
        <w:t>Protection / fault function that raised a generator alarm.</w:t>
      </w:r>
    </w:p>
    <w:p w14:paraId="711DF418" w14:textId="4F52F3B0" w:rsidR="00C36D2F" w:rsidRDefault="00FB33AC">
      <w:pPr>
        <w:pStyle w:val="TABLE-title"/>
      </w:pPr>
      <w:bookmarkStart w:id="519" w:name="_Tab_c9_14_items_items"/>
      <w:bookmarkStart w:id="520" w:name="_Toc237361973"/>
      <w:r>
        <w:lastRenderedPageBreak/>
        <w:t xml:space="preserve">Table </w:t>
      </w:r>
      <w:r>
        <w:fldChar w:fldCharType="begin"/>
      </w:r>
      <w:r>
        <w:instrText xml:space="preserve"> SEQ Table \* ARABIC </w:instrText>
      </w:r>
      <w:r>
        <w:fldChar w:fldCharType="separate"/>
      </w:r>
      <w:r w:rsidR="007C60F1">
        <w:rPr>
          <w:noProof/>
        </w:rPr>
        <w:t>77</w:t>
      </w:r>
      <w:r>
        <w:fldChar w:fldCharType="end"/>
      </w:r>
      <w:r>
        <w:t xml:space="preserve"> – GeneratorProtectionFunctionEnum Items</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5D67F7F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C36D2F" w:rsidRDefault="00FB33AC">
            <w:pPr>
              <w:pStyle w:val="TableText"/>
            </w:pPr>
            <w:r>
              <w:rPr>
                <w:b/>
              </w:rPr>
              <w:lastRenderedPageBreak/>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C36D2F" w:rsidRDefault="00FB33AC">
            <w:pPr>
              <w:pStyle w:val="TableText"/>
            </w:pPr>
            <w:r>
              <w:rPr>
                <w:b/>
              </w:rPr>
              <w:t>Description</w:t>
            </w:r>
          </w:p>
        </w:tc>
      </w:tr>
      <w:tr w:rsidR="00C36D2F" w14:paraId="78A175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C36D2F" w:rsidRDefault="00FB33A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C36D2F" w:rsidRDefault="00C36D2F">
            <w:pPr>
              <w:pStyle w:val="TableText"/>
            </w:pPr>
          </w:p>
        </w:tc>
      </w:tr>
      <w:tr w:rsidR="00C36D2F" w14:paraId="651B64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C36D2F" w:rsidRDefault="00FB33AC">
            <w:pPr>
              <w:pStyle w:val="TableText"/>
            </w:pPr>
            <w:r>
              <w:t>LowOilPressure</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C36D2F" w:rsidRDefault="00C36D2F">
            <w:pPr>
              <w:pStyle w:val="TableText"/>
            </w:pPr>
          </w:p>
        </w:tc>
      </w:tr>
      <w:tr w:rsidR="00C36D2F" w14:paraId="66F8C1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C36D2F" w:rsidRDefault="00FB33AC">
            <w:pPr>
              <w:pStyle w:val="TableText"/>
            </w:pPr>
            <w:r>
              <w:t>HighOilTemperature</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C36D2F" w:rsidRDefault="00C36D2F">
            <w:pPr>
              <w:pStyle w:val="TableText"/>
            </w:pPr>
          </w:p>
        </w:tc>
      </w:tr>
      <w:tr w:rsidR="00C36D2F" w14:paraId="7035A7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C36D2F" w:rsidRDefault="00FB33AC">
            <w:pPr>
              <w:pStyle w:val="TableText"/>
            </w:pPr>
            <w:r>
              <w:t>HighCoolantTemperature</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C36D2F" w:rsidRDefault="00C36D2F">
            <w:pPr>
              <w:pStyle w:val="TableText"/>
            </w:pPr>
          </w:p>
        </w:tc>
      </w:tr>
      <w:tr w:rsidR="00C36D2F" w14:paraId="557233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C36D2F" w:rsidRDefault="00FB33AC">
            <w:pPr>
              <w:pStyle w:val="TableText"/>
            </w:pPr>
            <w:r>
              <w:t>LowCoolantTemperature</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C36D2F" w:rsidRDefault="00C36D2F">
            <w:pPr>
              <w:pStyle w:val="TableText"/>
            </w:pPr>
          </w:p>
        </w:tc>
      </w:tr>
      <w:tr w:rsidR="00C36D2F" w14:paraId="193302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C36D2F" w:rsidRDefault="00FB33AC">
            <w:pPr>
              <w:pStyle w:val="TableText"/>
            </w:pPr>
            <w:r>
              <w:t>LowCoolantLevel</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C36D2F" w:rsidRDefault="00FB33A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C36D2F" w:rsidRDefault="00C36D2F">
            <w:pPr>
              <w:pStyle w:val="TableText"/>
            </w:pPr>
          </w:p>
        </w:tc>
      </w:tr>
      <w:tr w:rsidR="00C36D2F" w14:paraId="54EFE0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493FE9" w14:textId="77777777" w:rsidR="00C36D2F" w:rsidRDefault="00FB33AC">
            <w:pPr>
              <w:pStyle w:val="TableText"/>
            </w:pPr>
            <w:r>
              <w:t>HighCoolantPressure</w:t>
            </w:r>
          </w:p>
        </w:tc>
        <w:tc>
          <w:tcPr>
            <w:tcW w:w="1200" w:type="dxa"/>
            <w:tcBorders>
              <w:top w:val="single" w:sz="4" w:space="0" w:color="auto"/>
              <w:left w:val="single" w:sz="4" w:space="0" w:color="auto"/>
              <w:bottom w:val="single" w:sz="4" w:space="0" w:color="auto"/>
              <w:right w:val="single" w:sz="4" w:space="0" w:color="auto"/>
            </w:tcBorders>
          </w:tcPr>
          <w:p w14:paraId="6BDA966A" w14:textId="77777777" w:rsidR="00C36D2F" w:rsidRDefault="00FB33A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EF2FB1B" w14:textId="77777777" w:rsidR="00C36D2F" w:rsidRDefault="00C36D2F">
            <w:pPr>
              <w:pStyle w:val="TableText"/>
            </w:pPr>
          </w:p>
        </w:tc>
      </w:tr>
      <w:tr w:rsidR="00C36D2F" w14:paraId="117B69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D8B50" w14:textId="77777777" w:rsidR="00C36D2F" w:rsidRDefault="00FB33AC">
            <w:pPr>
              <w:pStyle w:val="TableText"/>
            </w:pPr>
            <w:r>
              <w:t>Overspeed</w:t>
            </w:r>
          </w:p>
        </w:tc>
        <w:tc>
          <w:tcPr>
            <w:tcW w:w="1200" w:type="dxa"/>
            <w:tcBorders>
              <w:top w:val="single" w:sz="4" w:space="0" w:color="auto"/>
              <w:left w:val="single" w:sz="4" w:space="0" w:color="auto"/>
              <w:bottom w:val="single" w:sz="4" w:space="0" w:color="auto"/>
              <w:right w:val="single" w:sz="4" w:space="0" w:color="auto"/>
            </w:tcBorders>
          </w:tcPr>
          <w:p w14:paraId="4837BA49" w14:textId="77777777" w:rsidR="00C36D2F" w:rsidRDefault="00FB33AC">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BD7A418" w14:textId="77777777" w:rsidR="00C36D2F" w:rsidRDefault="00C36D2F">
            <w:pPr>
              <w:pStyle w:val="TableText"/>
            </w:pPr>
          </w:p>
        </w:tc>
      </w:tr>
      <w:tr w:rsidR="00C36D2F" w14:paraId="4679AA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4D8798" w14:textId="77777777" w:rsidR="00C36D2F" w:rsidRDefault="00FB33AC">
            <w:pPr>
              <w:pStyle w:val="TableText"/>
            </w:pPr>
            <w:r>
              <w:t>Underspeed</w:t>
            </w:r>
          </w:p>
        </w:tc>
        <w:tc>
          <w:tcPr>
            <w:tcW w:w="1200" w:type="dxa"/>
            <w:tcBorders>
              <w:top w:val="single" w:sz="4" w:space="0" w:color="auto"/>
              <w:left w:val="single" w:sz="4" w:space="0" w:color="auto"/>
              <w:bottom w:val="single" w:sz="4" w:space="0" w:color="auto"/>
              <w:right w:val="single" w:sz="4" w:space="0" w:color="auto"/>
            </w:tcBorders>
          </w:tcPr>
          <w:p w14:paraId="5BA8A542" w14:textId="77777777" w:rsidR="00C36D2F" w:rsidRDefault="00FB33AC">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3757347" w14:textId="77777777" w:rsidR="00C36D2F" w:rsidRDefault="00C36D2F">
            <w:pPr>
              <w:pStyle w:val="TableText"/>
            </w:pPr>
          </w:p>
        </w:tc>
      </w:tr>
      <w:tr w:rsidR="00C36D2F" w14:paraId="44988D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5AA6CF" w14:textId="77777777" w:rsidR="00C36D2F" w:rsidRDefault="00FB33AC">
            <w:pPr>
              <w:pStyle w:val="TableText"/>
            </w:pPr>
            <w:r>
              <w:t>Overcrank</w:t>
            </w:r>
          </w:p>
        </w:tc>
        <w:tc>
          <w:tcPr>
            <w:tcW w:w="1200" w:type="dxa"/>
            <w:tcBorders>
              <w:top w:val="single" w:sz="4" w:space="0" w:color="auto"/>
              <w:left w:val="single" w:sz="4" w:space="0" w:color="auto"/>
              <w:bottom w:val="single" w:sz="4" w:space="0" w:color="auto"/>
              <w:right w:val="single" w:sz="4" w:space="0" w:color="auto"/>
            </w:tcBorders>
          </w:tcPr>
          <w:p w14:paraId="1B0FD31B" w14:textId="77777777" w:rsidR="00C36D2F" w:rsidRDefault="00FB33AC">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0BD918BF" w14:textId="77777777" w:rsidR="00C36D2F" w:rsidRDefault="00FB33AC">
            <w:pPr>
              <w:pStyle w:val="TableText"/>
            </w:pPr>
            <w:r>
              <w:t>Fail to start within the crank limit.</w:t>
            </w:r>
          </w:p>
        </w:tc>
      </w:tr>
      <w:tr w:rsidR="00C36D2F" w14:paraId="2B6DA4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3B08F5" w14:textId="77777777" w:rsidR="00C36D2F" w:rsidRDefault="00FB33AC">
            <w:pPr>
              <w:pStyle w:val="TableText"/>
            </w:pPr>
            <w:r>
              <w:t>FailToCrank</w:t>
            </w:r>
          </w:p>
        </w:tc>
        <w:tc>
          <w:tcPr>
            <w:tcW w:w="1200" w:type="dxa"/>
            <w:tcBorders>
              <w:top w:val="single" w:sz="4" w:space="0" w:color="auto"/>
              <w:left w:val="single" w:sz="4" w:space="0" w:color="auto"/>
              <w:bottom w:val="single" w:sz="4" w:space="0" w:color="auto"/>
              <w:right w:val="single" w:sz="4" w:space="0" w:color="auto"/>
            </w:tcBorders>
          </w:tcPr>
          <w:p w14:paraId="31A961FB" w14:textId="77777777" w:rsidR="00C36D2F" w:rsidRDefault="00FB33AC">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5CCBDA04" w14:textId="77777777" w:rsidR="00C36D2F" w:rsidRDefault="00C36D2F">
            <w:pPr>
              <w:pStyle w:val="TableText"/>
            </w:pPr>
          </w:p>
        </w:tc>
      </w:tr>
      <w:tr w:rsidR="00C36D2F" w14:paraId="284363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F037A2" w14:textId="77777777" w:rsidR="00C36D2F" w:rsidRDefault="00FB33AC">
            <w:pPr>
              <w:pStyle w:val="TableText"/>
            </w:pPr>
            <w:r>
              <w:t>StarterFailure</w:t>
            </w:r>
          </w:p>
        </w:tc>
        <w:tc>
          <w:tcPr>
            <w:tcW w:w="1200" w:type="dxa"/>
            <w:tcBorders>
              <w:top w:val="single" w:sz="4" w:space="0" w:color="auto"/>
              <w:left w:val="single" w:sz="4" w:space="0" w:color="auto"/>
              <w:bottom w:val="single" w:sz="4" w:space="0" w:color="auto"/>
              <w:right w:val="single" w:sz="4" w:space="0" w:color="auto"/>
            </w:tcBorders>
          </w:tcPr>
          <w:p w14:paraId="2B02318E" w14:textId="77777777" w:rsidR="00C36D2F" w:rsidRDefault="00FB33AC">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6B8BFCFF" w14:textId="77777777" w:rsidR="00C36D2F" w:rsidRDefault="00C36D2F">
            <w:pPr>
              <w:pStyle w:val="TableText"/>
            </w:pPr>
          </w:p>
        </w:tc>
      </w:tr>
      <w:tr w:rsidR="00C36D2F" w14:paraId="3C5871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0386D8" w14:textId="77777777" w:rsidR="00C36D2F" w:rsidRDefault="00FB33AC">
            <w:pPr>
              <w:pStyle w:val="TableText"/>
            </w:pPr>
            <w:r>
              <w:t>LowFuelLevel</w:t>
            </w:r>
          </w:p>
        </w:tc>
        <w:tc>
          <w:tcPr>
            <w:tcW w:w="1200" w:type="dxa"/>
            <w:tcBorders>
              <w:top w:val="single" w:sz="4" w:space="0" w:color="auto"/>
              <w:left w:val="single" w:sz="4" w:space="0" w:color="auto"/>
              <w:bottom w:val="single" w:sz="4" w:space="0" w:color="auto"/>
              <w:right w:val="single" w:sz="4" w:space="0" w:color="auto"/>
            </w:tcBorders>
          </w:tcPr>
          <w:p w14:paraId="5C73275D" w14:textId="77777777" w:rsidR="00C36D2F" w:rsidRDefault="00FB33AC">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56DD7AFA" w14:textId="77777777" w:rsidR="00C36D2F" w:rsidRDefault="00C36D2F">
            <w:pPr>
              <w:pStyle w:val="TableText"/>
            </w:pPr>
          </w:p>
        </w:tc>
      </w:tr>
      <w:tr w:rsidR="00C36D2F" w14:paraId="28095C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02EE1F" w14:textId="77777777" w:rsidR="00C36D2F" w:rsidRDefault="00FB33AC">
            <w:pPr>
              <w:pStyle w:val="TableText"/>
            </w:pPr>
            <w:r>
              <w:t>CriticalLowFuel</w:t>
            </w:r>
          </w:p>
        </w:tc>
        <w:tc>
          <w:tcPr>
            <w:tcW w:w="1200" w:type="dxa"/>
            <w:tcBorders>
              <w:top w:val="single" w:sz="4" w:space="0" w:color="auto"/>
              <w:left w:val="single" w:sz="4" w:space="0" w:color="auto"/>
              <w:bottom w:val="single" w:sz="4" w:space="0" w:color="auto"/>
              <w:right w:val="single" w:sz="4" w:space="0" w:color="auto"/>
            </w:tcBorders>
          </w:tcPr>
          <w:p w14:paraId="6E9B92BE" w14:textId="77777777" w:rsidR="00C36D2F" w:rsidRDefault="00FB33AC">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68DC27E8" w14:textId="77777777" w:rsidR="00C36D2F" w:rsidRDefault="00C36D2F">
            <w:pPr>
              <w:pStyle w:val="TableText"/>
            </w:pPr>
          </w:p>
        </w:tc>
      </w:tr>
      <w:tr w:rsidR="00C36D2F" w14:paraId="0A374D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FC51A7" w14:textId="77777777" w:rsidR="00C36D2F" w:rsidRDefault="00FB33AC">
            <w:pPr>
              <w:pStyle w:val="TableText"/>
            </w:pPr>
            <w:r>
              <w:t>FuelLeak</w:t>
            </w:r>
          </w:p>
        </w:tc>
        <w:tc>
          <w:tcPr>
            <w:tcW w:w="1200" w:type="dxa"/>
            <w:tcBorders>
              <w:top w:val="single" w:sz="4" w:space="0" w:color="auto"/>
              <w:left w:val="single" w:sz="4" w:space="0" w:color="auto"/>
              <w:bottom w:val="single" w:sz="4" w:space="0" w:color="auto"/>
              <w:right w:val="single" w:sz="4" w:space="0" w:color="auto"/>
            </w:tcBorders>
          </w:tcPr>
          <w:p w14:paraId="57A1BEA9" w14:textId="77777777" w:rsidR="00C36D2F" w:rsidRDefault="00FB33AC">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5DFCDE6F" w14:textId="77777777" w:rsidR="00C36D2F" w:rsidRDefault="00C36D2F">
            <w:pPr>
              <w:pStyle w:val="TableText"/>
            </w:pPr>
          </w:p>
        </w:tc>
      </w:tr>
      <w:tr w:rsidR="00C36D2F" w14:paraId="069F19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F39F1C" w14:textId="77777777" w:rsidR="00C36D2F" w:rsidRDefault="00FB33AC">
            <w:pPr>
              <w:pStyle w:val="TableText"/>
            </w:pPr>
            <w:r>
              <w:t>LowFuelPressure</w:t>
            </w:r>
          </w:p>
        </w:tc>
        <w:tc>
          <w:tcPr>
            <w:tcW w:w="1200" w:type="dxa"/>
            <w:tcBorders>
              <w:top w:val="single" w:sz="4" w:space="0" w:color="auto"/>
              <w:left w:val="single" w:sz="4" w:space="0" w:color="auto"/>
              <w:bottom w:val="single" w:sz="4" w:space="0" w:color="auto"/>
              <w:right w:val="single" w:sz="4" w:space="0" w:color="auto"/>
            </w:tcBorders>
          </w:tcPr>
          <w:p w14:paraId="12225CB1" w14:textId="77777777" w:rsidR="00C36D2F" w:rsidRDefault="00FB33AC">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0385FB77" w14:textId="77777777" w:rsidR="00C36D2F" w:rsidRDefault="00C36D2F">
            <w:pPr>
              <w:pStyle w:val="TableText"/>
            </w:pPr>
          </w:p>
        </w:tc>
      </w:tr>
      <w:tr w:rsidR="00C36D2F" w14:paraId="20B0E9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BE24D6" w14:textId="77777777" w:rsidR="00C36D2F" w:rsidRDefault="00FB33AC">
            <w:pPr>
              <w:pStyle w:val="TableText"/>
            </w:pPr>
            <w:r>
              <w:t>HighFuelPressure</w:t>
            </w:r>
          </w:p>
        </w:tc>
        <w:tc>
          <w:tcPr>
            <w:tcW w:w="1200" w:type="dxa"/>
            <w:tcBorders>
              <w:top w:val="single" w:sz="4" w:space="0" w:color="auto"/>
              <w:left w:val="single" w:sz="4" w:space="0" w:color="auto"/>
              <w:bottom w:val="single" w:sz="4" w:space="0" w:color="auto"/>
              <w:right w:val="single" w:sz="4" w:space="0" w:color="auto"/>
            </w:tcBorders>
          </w:tcPr>
          <w:p w14:paraId="7F115A22" w14:textId="77777777" w:rsidR="00C36D2F" w:rsidRDefault="00FB33AC">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0D040313" w14:textId="77777777" w:rsidR="00C36D2F" w:rsidRDefault="00C36D2F">
            <w:pPr>
              <w:pStyle w:val="TableText"/>
            </w:pPr>
          </w:p>
        </w:tc>
      </w:tr>
      <w:tr w:rsidR="00C36D2F" w14:paraId="3DE8FA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6619DA" w14:textId="77777777" w:rsidR="00C36D2F" w:rsidRDefault="00FB33AC">
            <w:pPr>
              <w:pStyle w:val="TableText"/>
            </w:pPr>
            <w:r>
              <w:t>WaterInFuel</w:t>
            </w:r>
          </w:p>
        </w:tc>
        <w:tc>
          <w:tcPr>
            <w:tcW w:w="1200" w:type="dxa"/>
            <w:tcBorders>
              <w:top w:val="single" w:sz="4" w:space="0" w:color="auto"/>
              <w:left w:val="single" w:sz="4" w:space="0" w:color="auto"/>
              <w:bottom w:val="single" w:sz="4" w:space="0" w:color="auto"/>
              <w:right w:val="single" w:sz="4" w:space="0" w:color="auto"/>
            </w:tcBorders>
          </w:tcPr>
          <w:p w14:paraId="25C34973" w14:textId="77777777" w:rsidR="00C36D2F" w:rsidRDefault="00FB33AC">
            <w:pPr>
              <w:pStyle w:val="TableText"/>
            </w:pPr>
            <w:r>
              <w:t>17</w:t>
            </w:r>
          </w:p>
        </w:tc>
        <w:tc>
          <w:tcPr>
            <w:tcW w:w="5526" w:type="dxa"/>
            <w:tcBorders>
              <w:top w:val="single" w:sz="4" w:space="0" w:color="auto"/>
              <w:left w:val="single" w:sz="4" w:space="0" w:color="auto"/>
              <w:bottom w:val="single" w:sz="4" w:space="0" w:color="auto"/>
              <w:right w:val="single" w:sz="4" w:space="0" w:color="auto"/>
            </w:tcBorders>
          </w:tcPr>
          <w:p w14:paraId="259247BF" w14:textId="77777777" w:rsidR="00C36D2F" w:rsidRDefault="00C36D2F">
            <w:pPr>
              <w:pStyle w:val="TableText"/>
            </w:pPr>
          </w:p>
        </w:tc>
      </w:tr>
      <w:tr w:rsidR="00C36D2F" w14:paraId="2DE780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B72A2D" w14:textId="77777777" w:rsidR="00C36D2F" w:rsidRDefault="00FB33AC">
            <w:pPr>
              <w:pStyle w:val="TableText"/>
            </w:pPr>
            <w:r>
              <w:t>FuelFilterRestriction</w:t>
            </w:r>
          </w:p>
        </w:tc>
        <w:tc>
          <w:tcPr>
            <w:tcW w:w="1200" w:type="dxa"/>
            <w:tcBorders>
              <w:top w:val="single" w:sz="4" w:space="0" w:color="auto"/>
              <w:left w:val="single" w:sz="4" w:space="0" w:color="auto"/>
              <w:bottom w:val="single" w:sz="4" w:space="0" w:color="auto"/>
              <w:right w:val="single" w:sz="4" w:space="0" w:color="auto"/>
            </w:tcBorders>
          </w:tcPr>
          <w:p w14:paraId="07DB9AD2" w14:textId="77777777" w:rsidR="00C36D2F" w:rsidRDefault="00FB33AC">
            <w:pPr>
              <w:pStyle w:val="TableText"/>
            </w:pPr>
            <w:r>
              <w:t>18</w:t>
            </w:r>
          </w:p>
        </w:tc>
        <w:tc>
          <w:tcPr>
            <w:tcW w:w="5526" w:type="dxa"/>
            <w:tcBorders>
              <w:top w:val="single" w:sz="4" w:space="0" w:color="auto"/>
              <w:left w:val="single" w:sz="4" w:space="0" w:color="auto"/>
              <w:bottom w:val="single" w:sz="4" w:space="0" w:color="auto"/>
              <w:right w:val="single" w:sz="4" w:space="0" w:color="auto"/>
            </w:tcBorders>
          </w:tcPr>
          <w:p w14:paraId="12E1C98A" w14:textId="77777777" w:rsidR="00C36D2F" w:rsidRDefault="00C36D2F">
            <w:pPr>
              <w:pStyle w:val="TableText"/>
            </w:pPr>
          </w:p>
        </w:tc>
      </w:tr>
      <w:tr w:rsidR="00C36D2F" w14:paraId="252A00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3D9435" w14:textId="77777777" w:rsidR="00C36D2F" w:rsidRDefault="00FB33AC">
            <w:pPr>
              <w:pStyle w:val="TableText"/>
            </w:pPr>
            <w:r>
              <w:t>AirFilterRestriction</w:t>
            </w:r>
          </w:p>
        </w:tc>
        <w:tc>
          <w:tcPr>
            <w:tcW w:w="1200" w:type="dxa"/>
            <w:tcBorders>
              <w:top w:val="single" w:sz="4" w:space="0" w:color="auto"/>
              <w:left w:val="single" w:sz="4" w:space="0" w:color="auto"/>
              <w:bottom w:val="single" w:sz="4" w:space="0" w:color="auto"/>
              <w:right w:val="single" w:sz="4" w:space="0" w:color="auto"/>
            </w:tcBorders>
          </w:tcPr>
          <w:p w14:paraId="308A915C" w14:textId="77777777" w:rsidR="00C36D2F" w:rsidRDefault="00FB33AC">
            <w:pPr>
              <w:pStyle w:val="TableText"/>
            </w:pPr>
            <w:r>
              <w:t>19</w:t>
            </w:r>
          </w:p>
        </w:tc>
        <w:tc>
          <w:tcPr>
            <w:tcW w:w="5526" w:type="dxa"/>
            <w:tcBorders>
              <w:top w:val="single" w:sz="4" w:space="0" w:color="auto"/>
              <w:left w:val="single" w:sz="4" w:space="0" w:color="auto"/>
              <w:bottom w:val="single" w:sz="4" w:space="0" w:color="auto"/>
              <w:right w:val="single" w:sz="4" w:space="0" w:color="auto"/>
            </w:tcBorders>
          </w:tcPr>
          <w:p w14:paraId="1458867B" w14:textId="77777777" w:rsidR="00C36D2F" w:rsidRDefault="00C36D2F">
            <w:pPr>
              <w:pStyle w:val="TableText"/>
            </w:pPr>
          </w:p>
        </w:tc>
      </w:tr>
      <w:tr w:rsidR="00C36D2F" w14:paraId="575C11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FD434F" w14:textId="77777777" w:rsidR="00C36D2F" w:rsidRDefault="00FB33AC">
            <w:pPr>
              <w:pStyle w:val="TableText"/>
            </w:pPr>
            <w:r>
              <w:t>HighExhaustTemperature</w:t>
            </w:r>
          </w:p>
        </w:tc>
        <w:tc>
          <w:tcPr>
            <w:tcW w:w="1200" w:type="dxa"/>
            <w:tcBorders>
              <w:top w:val="single" w:sz="4" w:space="0" w:color="auto"/>
              <w:left w:val="single" w:sz="4" w:space="0" w:color="auto"/>
              <w:bottom w:val="single" w:sz="4" w:space="0" w:color="auto"/>
              <w:right w:val="single" w:sz="4" w:space="0" w:color="auto"/>
            </w:tcBorders>
          </w:tcPr>
          <w:p w14:paraId="31525C05" w14:textId="77777777" w:rsidR="00C36D2F" w:rsidRDefault="00FB33AC">
            <w:pPr>
              <w:pStyle w:val="TableText"/>
            </w:pPr>
            <w:r>
              <w:t>20</w:t>
            </w:r>
          </w:p>
        </w:tc>
        <w:tc>
          <w:tcPr>
            <w:tcW w:w="5526" w:type="dxa"/>
            <w:tcBorders>
              <w:top w:val="single" w:sz="4" w:space="0" w:color="auto"/>
              <w:left w:val="single" w:sz="4" w:space="0" w:color="auto"/>
              <w:bottom w:val="single" w:sz="4" w:space="0" w:color="auto"/>
              <w:right w:val="single" w:sz="4" w:space="0" w:color="auto"/>
            </w:tcBorders>
          </w:tcPr>
          <w:p w14:paraId="30370FD1" w14:textId="77777777" w:rsidR="00C36D2F" w:rsidRDefault="00C36D2F">
            <w:pPr>
              <w:pStyle w:val="TableText"/>
            </w:pPr>
          </w:p>
        </w:tc>
      </w:tr>
      <w:tr w:rsidR="00C36D2F" w14:paraId="0224AE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C475D6" w14:textId="77777777" w:rsidR="00C36D2F" w:rsidRDefault="00FB33AC">
            <w:pPr>
              <w:pStyle w:val="TableText"/>
            </w:pPr>
            <w:r>
              <w:t>TurbochargerFault</w:t>
            </w:r>
          </w:p>
        </w:tc>
        <w:tc>
          <w:tcPr>
            <w:tcW w:w="1200" w:type="dxa"/>
            <w:tcBorders>
              <w:top w:val="single" w:sz="4" w:space="0" w:color="auto"/>
              <w:left w:val="single" w:sz="4" w:space="0" w:color="auto"/>
              <w:bottom w:val="single" w:sz="4" w:space="0" w:color="auto"/>
              <w:right w:val="single" w:sz="4" w:space="0" w:color="auto"/>
            </w:tcBorders>
          </w:tcPr>
          <w:p w14:paraId="47891E6E" w14:textId="77777777" w:rsidR="00C36D2F" w:rsidRDefault="00FB33AC">
            <w:pPr>
              <w:pStyle w:val="TableText"/>
            </w:pPr>
            <w:r>
              <w:t>21</w:t>
            </w:r>
          </w:p>
        </w:tc>
        <w:tc>
          <w:tcPr>
            <w:tcW w:w="5526" w:type="dxa"/>
            <w:tcBorders>
              <w:top w:val="single" w:sz="4" w:space="0" w:color="auto"/>
              <w:left w:val="single" w:sz="4" w:space="0" w:color="auto"/>
              <w:bottom w:val="single" w:sz="4" w:space="0" w:color="auto"/>
              <w:right w:val="single" w:sz="4" w:space="0" w:color="auto"/>
            </w:tcBorders>
          </w:tcPr>
          <w:p w14:paraId="6430F3AE" w14:textId="77777777" w:rsidR="00C36D2F" w:rsidRDefault="00C36D2F">
            <w:pPr>
              <w:pStyle w:val="TableText"/>
            </w:pPr>
          </w:p>
        </w:tc>
      </w:tr>
      <w:tr w:rsidR="00C36D2F" w14:paraId="543555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D9DB18" w14:textId="77777777" w:rsidR="00C36D2F" w:rsidRDefault="00FB33AC">
            <w:pPr>
              <w:pStyle w:val="TableText"/>
            </w:pPr>
            <w:r>
              <w:t>EcuFault</w:t>
            </w:r>
          </w:p>
        </w:tc>
        <w:tc>
          <w:tcPr>
            <w:tcW w:w="1200" w:type="dxa"/>
            <w:tcBorders>
              <w:top w:val="single" w:sz="4" w:space="0" w:color="auto"/>
              <w:left w:val="single" w:sz="4" w:space="0" w:color="auto"/>
              <w:bottom w:val="single" w:sz="4" w:space="0" w:color="auto"/>
              <w:right w:val="single" w:sz="4" w:space="0" w:color="auto"/>
            </w:tcBorders>
          </w:tcPr>
          <w:p w14:paraId="55A06102" w14:textId="77777777" w:rsidR="00C36D2F" w:rsidRDefault="00FB33AC">
            <w:pPr>
              <w:pStyle w:val="TableText"/>
            </w:pPr>
            <w:r>
              <w:t>22</w:t>
            </w:r>
          </w:p>
        </w:tc>
        <w:tc>
          <w:tcPr>
            <w:tcW w:w="5526" w:type="dxa"/>
            <w:tcBorders>
              <w:top w:val="single" w:sz="4" w:space="0" w:color="auto"/>
              <w:left w:val="single" w:sz="4" w:space="0" w:color="auto"/>
              <w:bottom w:val="single" w:sz="4" w:space="0" w:color="auto"/>
              <w:right w:val="single" w:sz="4" w:space="0" w:color="auto"/>
            </w:tcBorders>
          </w:tcPr>
          <w:p w14:paraId="75627AE4" w14:textId="77777777" w:rsidR="00C36D2F" w:rsidRDefault="00C36D2F">
            <w:pPr>
              <w:pStyle w:val="TableText"/>
            </w:pPr>
          </w:p>
        </w:tc>
      </w:tr>
      <w:tr w:rsidR="00C36D2F" w14:paraId="1D25AA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A2FA91" w14:textId="77777777" w:rsidR="00C36D2F" w:rsidRDefault="00FB33AC">
            <w:pPr>
              <w:pStyle w:val="TableText"/>
            </w:pPr>
            <w:r>
              <w:t>EngineDerate</w:t>
            </w:r>
          </w:p>
        </w:tc>
        <w:tc>
          <w:tcPr>
            <w:tcW w:w="1200" w:type="dxa"/>
            <w:tcBorders>
              <w:top w:val="single" w:sz="4" w:space="0" w:color="auto"/>
              <w:left w:val="single" w:sz="4" w:space="0" w:color="auto"/>
              <w:bottom w:val="single" w:sz="4" w:space="0" w:color="auto"/>
              <w:right w:val="single" w:sz="4" w:space="0" w:color="auto"/>
            </w:tcBorders>
          </w:tcPr>
          <w:p w14:paraId="6251F8A4" w14:textId="77777777" w:rsidR="00C36D2F" w:rsidRDefault="00FB33AC">
            <w:pPr>
              <w:pStyle w:val="TableText"/>
            </w:pPr>
            <w:r>
              <w:t>23</w:t>
            </w:r>
          </w:p>
        </w:tc>
        <w:tc>
          <w:tcPr>
            <w:tcW w:w="5526" w:type="dxa"/>
            <w:tcBorders>
              <w:top w:val="single" w:sz="4" w:space="0" w:color="auto"/>
              <w:left w:val="single" w:sz="4" w:space="0" w:color="auto"/>
              <w:bottom w:val="single" w:sz="4" w:space="0" w:color="auto"/>
              <w:right w:val="single" w:sz="4" w:space="0" w:color="auto"/>
            </w:tcBorders>
          </w:tcPr>
          <w:p w14:paraId="3CD8B678" w14:textId="77777777" w:rsidR="00C36D2F" w:rsidRDefault="00C36D2F">
            <w:pPr>
              <w:pStyle w:val="TableText"/>
            </w:pPr>
          </w:p>
        </w:tc>
      </w:tr>
      <w:tr w:rsidR="00C36D2F" w14:paraId="4904B5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267A5F" w14:textId="77777777" w:rsidR="00C36D2F" w:rsidRDefault="00FB33AC">
            <w:pPr>
              <w:pStyle w:val="TableText"/>
            </w:pPr>
            <w:r>
              <w:t>Overvoltage</w:t>
            </w:r>
          </w:p>
        </w:tc>
        <w:tc>
          <w:tcPr>
            <w:tcW w:w="1200" w:type="dxa"/>
            <w:tcBorders>
              <w:top w:val="single" w:sz="4" w:space="0" w:color="auto"/>
              <w:left w:val="single" w:sz="4" w:space="0" w:color="auto"/>
              <w:bottom w:val="single" w:sz="4" w:space="0" w:color="auto"/>
              <w:right w:val="single" w:sz="4" w:space="0" w:color="auto"/>
            </w:tcBorders>
          </w:tcPr>
          <w:p w14:paraId="25F589B5" w14:textId="77777777" w:rsidR="00C36D2F" w:rsidRDefault="00FB33AC">
            <w:pPr>
              <w:pStyle w:val="TableText"/>
            </w:pPr>
            <w:r>
              <w:t>24</w:t>
            </w:r>
          </w:p>
        </w:tc>
        <w:tc>
          <w:tcPr>
            <w:tcW w:w="5526" w:type="dxa"/>
            <w:tcBorders>
              <w:top w:val="single" w:sz="4" w:space="0" w:color="auto"/>
              <w:left w:val="single" w:sz="4" w:space="0" w:color="auto"/>
              <w:bottom w:val="single" w:sz="4" w:space="0" w:color="auto"/>
              <w:right w:val="single" w:sz="4" w:space="0" w:color="auto"/>
            </w:tcBorders>
          </w:tcPr>
          <w:p w14:paraId="71D0953A" w14:textId="77777777" w:rsidR="00C36D2F" w:rsidRDefault="00C36D2F">
            <w:pPr>
              <w:pStyle w:val="TableText"/>
            </w:pPr>
          </w:p>
        </w:tc>
      </w:tr>
      <w:tr w:rsidR="00C36D2F" w14:paraId="54A77C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F45F38" w14:textId="77777777" w:rsidR="00C36D2F" w:rsidRDefault="00FB33AC">
            <w:pPr>
              <w:pStyle w:val="TableText"/>
            </w:pPr>
            <w:r>
              <w:t>Undervoltage</w:t>
            </w:r>
          </w:p>
        </w:tc>
        <w:tc>
          <w:tcPr>
            <w:tcW w:w="1200" w:type="dxa"/>
            <w:tcBorders>
              <w:top w:val="single" w:sz="4" w:space="0" w:color="auto"/>
              <w:left w:val="single" w:sz="4" w:space="0" w:color="auto"/>
              <w:bottom w:val="single" w:sz="4" w:space="0" w:color="auto"/>
              <w:right w:val="single" w:sz="4" w:space="0" w:color="auto"/>
            </w:tcBorders>
          </w:tcPr>
          <w:p w14:paraId="3151AE18" w14:textId="77777777" w:rsidR="00C36D2F" w:rsidRDefault="00FB33AC">
            <w:pPr>
              <w:pStyle w:val="TableText"/>
            </w:pPr>
            <w:r>
              <w:t>25</w:t>
            </w:r>
          </w:p>
        </w:tc>
        <w:tc>
          <w:tcPr>
            <w:tcW w:w="5526" w:type="dxa"/>
            <w:tcBorders>
              <w:top w:val="single" w:sz="4" w:space="0" w:color="auto"/>
              <w:left w:val="single" w:sz="4" w:space="0" w:color="auto"/>
              <w:bottom w:val="single" w:sz="4" w:space="0" w:color="auto"/>
              <w:right w:val="single" w:sz="4" w:space="0" w:color="auto"/>
            </w:tcBorders>
          </w:tcPr>
          <w:p w14:paraId="1A60EBCF" w14:textId="77777777" w:rsidR="00C36D2F" w:rsidRDefault="00C36D2F">
            <w:pPr>
              <w:pStyle w:val="TableText"/>
            </w:pPr>
          </w:p>
        </w:tc>
      </w:tr>
      <w:tr w:rsidR="00C36D2F" w14:paraId="38707A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640B40" w14:textId="77777777" w:rsidR="00C36D2F" w:rsidRDefault="00FB33AC">
            <w:pPr>
              <w:pStyle w:val="TableText"/>
            </w:pPr>
            <w:r>
              <w:t>Overfrequency</w:t>
            </w:r>
          </w:p>
        </w:tc>
        <w:tc>
          <w:tcPr>
            <w:tcW w:w="1200" w:type="dxa"/>
            <w:tcBorders>
              <w:top w:val="single" w:sz="4" w:space="0" w:color="auto"/>
              <w:left w:val="single" w:sz="4" w:space="0" w:color="auto"/>
              <w:bottom w:val="single" w:sz="4" w:space="0" w:color="auto"/>
              <w:right w:val="single" w:sz="4" w:space="0" w:color="auto"/>
            </w:tcBorders>
          </w:tcPr>
          <w:p w14:paraId="1A8F676A" w14:textId="77777777" w:rsidR="00C36D2F" w:rsidRDefault="00FB33AC">
            <w:pPr>
              <w:pStyle w:val="TableText"/>
            </w:pPr>
            <w:r>
              <w:t>26</w:t>
            </w:r>
          </w:p>
        </w:tc>
        <w:tc>
          <w:tcPr>
            <w:tcW w:w="5526" w:type="dxa"/>
            <w:tcBorders>
              <w:top w:val="single" w:sz="4" w:space="0" w:color="auto"/>
              <w:left w:val="single" w:sz="4" w:space="0" w:color="auto"/>
              <w:bottom w:val="single" w:sz="4" w:space="0" w:color="auto"/>
              <w:right w:val="single" w:sz="4" w:space="0" w:color="auto"/>
            </w:tcBorders>
          </w:tcPr>
          <w:p w14:paraId="0EBA6A55" w14:textId="77777777" w:rsidR="00C36D2F" w:rsidRDefault="00C36D2F">
            <w:pPr>
              <w:pStyle w:val="TableText"/>
            </w:pPr>
          </w:p>
        </w:tc>
      </w:tr>
      <w:tr w:rsidR="00C36D2F" w14:paraId="4E1551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E1D03" w14:textId="77777777" w:rsidR="00C36D2F" w:rsidRDefault="00FB33AC">
            <w:pPr>
              <w:pStyle w:val="TableText"/>
            </w:pPr>
            <w:r>
              <w:t>Underfrequency</w:t>
            </w:r>
          </w:p>
        </w:tc>
        <w:tc>
          <w:tcPr>
            <w:tcW w:w="1200" w:type="dxa"/>
            <w:tcBorders>
              <w:top w:val="single" w:sz="4" w:space="0" w:color="auto"/>
              <w:left w:val="single" w:sz="4" w:space="0" w:color="auto"/>
              <w:bottom w:val="single" w:sz="4" w:space="0" w:color="auto"/>
              <w:right w:val="single" w:sz="4" w:space="0" w:color="auto"/>
            </w:tcBorders>
          </w:tcPr>
          <w:p w14:paraId="095FE207" w14:textId="77777777" w:rsidR="00C36D2F" w:rsidRDefault="00FB33AC">
            <w:pPr>
              <w:pStyle w:val="TableText"/>
            </w:pPr>
            <w:r>
              <w:t>27</w:t>
            </w:r>
          </w:p>
        </w:tc>
        <w:tc>
          <w:tcPr>
            <w:tcW w:w="5526" w:type="dxa"/>
            <w:tcBorders>
              <w:top w:val="single" w:sz="4" w:space="0" w:color="auto"/>
              <w:left w:val="single" w:sz="4" w:space="0" w:color="auto"/>
              <w:bottom w:val="single" w:sz="4" w:space="0" w:color="auto"/>
              <w:right w:val="single" w:sz="4" w:space="0" w:color="auto"/>
            </w:tcBorders>
          </w:tcPr>
          <w:p w14:paraId="025E88AD" w14:textId="77777777" w:rsidR="00C36D2F" w:rsidRDefault="00C36D2F">
            <w:pPr>
              <w:pStyle w:val="TableText"/>
            </w:pPr>
          </w:p>
        </w:tc>
      </w:tr>
      <w:tr w:rsidR="00C36D2F" w14:paraId="22E0EA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E1C38E" w14:textId="77777777" w:rsidR="00C36D2F" w:rsidRDefault="00FB33AC">
            <w:pPr>
              <w:pStyle w:val="TableText"/>
            </w:pPr>
            <w:r>
              <w:t>Overload</w:t>
            </w:r>
          </w:p>
        </w:tc>
        <w:tc>
          <w:tcPr>
            <w:tcW w:w="1200" w:type="dxa"/>
            <w:tcBorders>
              <w:top w:val="single" w:sz="4" w:space="0" w:color="auto"/>
              <w:left w:val="single" w:sz="4" w:space="0" w:color="auto"/>
              <w:bottom w:val="single" w:sz="4" w:space="0" w:color="auto"/>
              <w:right w:val="single" w:sz="4" w:space="0" w:color="auto"/>
            </w:tcBorders>
          </w:tcPr>
          <w:p w14:paraId="0ED1D62B" w14:textId="77777777" w:rsidR="00C36D2F" w:rsidRDefault="00FB33AC">
            <w:pPr>
              <w:pStyle w:val="TableText"/>
            </w:pPr>
            <w:r>
              <w:t>28</w:t>
            </w:r>
          </w:p>
        </w:tc>
        <w:tc>
          <w:tcPr>
            <w:tcW w:w="5526" w:type="dxa"/>
            <w:tcBorders>
              <w:top w:val="single" w:sz="4" w:space="0" w:color="auto"/>
              <w:left w:val="single" w:sz="4" w:space="0" w:color="auto"/>
              <w:bottom w:val="single" w:sz="4" w:space="0" w:color="auto"/>
              <w:right w:val="single" w:sz="4" w:space="0" w:color="auto"/>
            </w:tcBorders>
          </w:tcPr>
          <w:p w14:paraId="1C0A9817" w14:textId="77777777" w:rsidR="00C36D2F" w:rsidRDefault="00C36D2F">
            <w:pPr>
              <w:pStyle w:val="TableText"/>
            </w:pPr>
          </w:p>
        </w:tc>
      </w:tr>
      <w:tr w:rsidR="00C36D2F" w14:paraId="2987B9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46796" w14:textId="77777777" w:rsidR="00C36D2F" w:rsidRDefault="00FB33AC">
            <w:pPr>
              <w:pStyle w:val="TableText"/>
            </w:pPr>
            <w:r>
              <w:t>Overcurrent</w:t>
            </w:r>
          </w:p>
        </w:tc>
        <w:tc>
          <w:tcPr>
            <w:tcW w:w="1200" w:type="dxa"/>
            <w:tcBorders>
              <w:top w:val="single" w:sz="4" w:space="0" w:color="auto"/>
              <w:left w:val="single" w:sz="4" w:space="0" w:color="auto"/>
              <w:bottom w:val="single" w:sz="4" w:space="0" w:color="auto"/>
              <w:right w:val="single" w:sz="4" w:space="0" w:color="auto"/>
            </w:tcBorders>
          </w:tcPr>
          <w:p w14:paraId="4C75B9B7" w14:textId="77777777" w:rsidR="00C36D2F" w:rsidRDefault="00FB33AC">
            <w:pPr>
              <w:pStyle w:val="TableText"/>
            </w:pPr>
            <w:r>
              <w:t>29</w:t>
            </w:r>
          </w:p>
        </w:tc>
        <w:tc>
          <w:tcPr>
            <w:tcW w:w="5526" w:type="dxa"/>
            <w:tcBorders>
              <w:top w:val="single" w:sz="4" w:space="0" w:color="auto"/>
              <w:left w:val="single" w:sz="4" w:space="0" w:color="auto"/>
              <w:bottom w:val="single" w:sz="4" w:space="0" w:color="auto"/>
              <w:right w:val="single" w:sz="4" w:space="0" w:color="auto"/>
            </w:tcBorders>
          </w:tcPr>
          <w:p w14:paraId="38FC0C36" w14:textId="77777777" w:rsidR="00C36D2F" w:rsidRDefault="00C36D2F">
            <w:pPr>
              <w:pStyle w:val="TableText"/>
            </w:pPr>
          </w:p>
        </w:tc>
      </w:tr>
      <w:tr w:rsidR="00C36D2F" w14:paraId="56F370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4A78DC" w14:textId="77777777" w:rsidR="00C36D2F" w:rsidRDefault="00FB33AC">
            <w:pPr>
              <w:pStyle w:val="TableText"/>
            </w:pPr>
            <w:r>
              <w:t>ShortCircuit</w:t>
            </w:r>
          </w:p>
        </w:tc>
        <w:tc>
          <w:tcPr>
            <w:tcW w:w="1200" w:type="dxa"/>
            <w:tcBorders>
              <w:top w:val="single" w:sz="4" w:space="0" w:color="auto"/>
              <w:left w:val="single" w:sz="4" w:space="0" w:color="auto"/>
              <w:bottom w:val="single" w:sz="4" w:space="0" w:color="auto"/>
              <w:right w:val="single" w:sz="4" w:space="0" w:color="auto"/>
            </w:tcBorders>
          </w:tcPr>
          <w:p w14:paraId="3D69BDA9" w14:textId="77777777" w:rsidR="00C36D2F" w:rsidRDefault="00FB33AC">
            <w:pPr>
              <w:pStyle w:val="TableText"/>
            </w:pPr>
            <w:r>
              <w:t>30</w:t>
            </w:r>
          </w:p>
        </w:tc>
        <w:tc>
          <w:tcPr>
            <w:tcW w:w="5526" w:type="dxa"/>
            <w:tcBorders>
              <w:top w:val="single" w:sz="4" w:space="0" w:color="auto"/>
              <w:left w:val="single" w:sz="4" w:space="0" w:color="auto"/>
              <w:bottom w:val="single" w:sz="4" w:space="0" w:color="auto"/>
              <w:right w:val="single" w:sz="4" w:space="0" w:color="auto"/>
            </w:tcBorders>
          </w:tcPr>
          <w:p w14:paraId="0DF8B102" w14:textId="77777777" w:rsidR="00C36D2F" w:rsidRDefault="00C36D2F">
            <w:pPr>
              <w:pStyle w:val="TableText"/>
            </w:pPr>
          </w:p>
        </w:tc>
      </w:tr>
      <w:tr w:rsidR="00C36D2F" w14:paraId="543BC7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784DBF" w14:textId="77777777" w:rsidR="00C36D2F" w:rsidRDefault="00FB33AC">
            <w:pPr>
              <w:pStyle w:val="TableText"/>
            </w:pPr>
            <w:r>
              <w:t>GroundFault</w:t>
            </w:r>
          </w:p>
        </w:tc>
        <w:tc>
          <w:tcPr>
            <w:tcW w:w="1200" w:type="dxa"/>
            <w:tcBorders>
              <w:top w:val="single" w:sz="4" w:space="0" w:color="auto"/>
              <w:left w:val="single" w:sz="4" w:space="0" w:color="auto"/>
              <w:bottom w:val="single" w:sz="4" w:space="0" w:color="auto"/>
              <w:right w:val="single" w:sz="4" w:space="0" w:color="auto"/>
            </w:tcBorders>
          </w:tcPr>
          <w:p w14:paraId="0656EA7B" w14:textId="77777777" w:rsidR="00C36D2F" w:rsidRDefault="00FB33AC">
            <w:pPr>
              <w:pStyle w:val="TableText"/>
            </w:pPr>
            <w:r>
              <w:t>31</w:t>
            </w:r>
          </w:p>
        </w:tc>
        <w:tc>
          <w:tcPr>
            <w:tcW w:w="5526" w:type="dxa"/>
            <w:tcBorders>
              <w:top w:val="single" w:sz="4" w:space="0" w:color="auto"/>
              <w:left w:val="single" w:sz="4" w:space="0" w:color="auto"/>
              <w:bottom w:val="single" w:sz="4" w:space="0" w:color="auto"/>
              <w:right w:val="single" w:sz="4" w:space="0" w:color="auto"/>
            </w:tcBorders>
          </w:tcPr>
          <w:p w14:paraId="5CFD2F2E" w14:textId="77777777" w:rsidR="00C36D2F" w:rsidRDefault="00C36D2F">
            <w:pPr>
              <w:pStyle w:val="TableText"/>
            </w:pPr>
          </w:p>
        </w:tc>
      </w:tr>
      <w:tr w:rsidR="00C36D2F" w14:paraId="146582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A5BDFD" w14:textId="77777777" w:rsidR="00C36D2F" w:rsidRDefault="00FB33AC">
            <w:pPr>
              <w:pStyle w:val="TableText"/>
            </w:pPr>
            <w:r>
              <w:t>PhaseLoss</w:t>
            </w:r>
          </w:p>
        </w:tc>
        <w:tc>
          <w:tcPr>
            <w:tcW w:w="1200" w:type="dxa"/>
            <w:tcBorders>
              <w:top w:val="single" w:sz="4" w:space="0" w:color="auto"/>
              <w:left w:val="single" w:sz="4" w:space="0" w:color="auto"/>
              <w:bottom w:val="single" w:sz="4" w:space="0" w:color="auto"/>
              <w:right w:val="single" w:sz="4" w:space="0" w:color="auto"/>
            </w:tcBorders>
          </w:tcPr>
          <w:p w14:paraId="1649577A" w14:textId="77777777" w:rsidR="00C36D2F" w:rsidRDefault="00FB33AC">
            <w:pPr>
              <w:pStyle w:val="TableText"/>
            </w:pPr>
            <w:r>
              <w:t>32</w:t>
            </w:r>
          </w:p>
        </w:tc>
        <w:tc>
          <w:tcPr>
            <w:tcW w:w="5526" w:type="dxa"/>
            <w:tcBorders>
              <w:top w:val="single" w:sz="4" w:space="0" w:color="auto"/>
              <w:left w:val="single" w:sz="4" w:space="0" w:color="auto"/>
              <w:bottom w:val="single" w:sz="4" w:space="0" w:color="auto"/>
              <w:right w:val="single" w:sz="4" w:space="0" w:color="auto"/>
            </w:tcBorders>
          </w:tcPr>
          <w:p w14:paraId="0D59FCC9" w14:textId="77777777" w:rsidR="00C36D2F" w:rsidRDefault="00C36D2F">
            <w:pPr>
              <w:pStyle w:val="TableText"/>
            </w:pPr>
          </w:p>
        </w:tc>
      </w:tr>
      <w:tr w:rsidR="00C36D2F" w14:paraId="155289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2B2EA8" w14:textId="77777777" w:rsidR="00C36D2F" w:rsidRDefault="00FB33AC">
            <w:pPr>
              <w:pStyle w:val="TableText"/>
            </w:pPr>
            <w:r>
              <w:t>PhaseReversal</w:t>
            </w:r>
          </w:p>
        </w:tc>
        <w:tc>
          <w:tcPr>
            <w:tcW w:w="1200" w:type="dxa"/>
            <w:tcBorders>
              <w:top w:val="single" w:sz="4" w:space="0" w:color="auto"/>
              <w:left w:val="single" w:sz="4" w:space="0" w:color="auto"/>
              <w:bottom w:val="single" w:sz="4" w:space="0" w:color="auto"/>
              <w:right w:val="single" w:sz="4" w:space="0" w:color="auto"/>
            </w:tcBorders>
          </w:tcPr>
          <w:p w14:paraId="3AC61E5C" w14:textId="77777777" w:rsidR="00C36D2F" w:rsidRDefault="00FB33AC">
            <w:pPr>
              <w:pStyle w:val="TableText"/>
            </w:pPr>
            <w:r>
              <w:t>33</w:t>
            </w:r>
          </w:p>
        </w:tc>
        <w:tc>
          <w:tcPr>
            <w:tcW w:w="5526" w:type="dxa"/>
            <w:tcBorders>
              <w:top w:val="single" w:sz="4" w:space="0" w:color="auto"/>
              <w:left w:val="single" w:sz="4" w:space="0" w:color="auto"/>
              <w:bottom w:val="single" w:sz="4" w:space="0" w:color="auto"/>
              <w:right w:val="single" w:sz="4" w:space="0" w:color="auto"/>
            </w:tcBorders>
          </w:tcPr>
          <w:p w14:paraId="22978DF7" w14:textId="77777777" w:rsidR="00C36D2F" w:rsidRDefault="00C36D2F">
            <w:pPr>
              <w:pStyle w:val="TableText"/>
            </w:pPr>
          </w:p>
        </w:tc>
      </w:tr>
      <w:tr w:rsidR="00C36D2F" w14:paraId="1A655F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02D5DA" w14:textId="77777777" w:rsidR="00C36D2F" w:rsidRDefault="00FB33AC">
            <w:pPr>
              <w:pStyle w:val="TableText"/>
            </w:pPr>
            <w:r>
              <w:t>VoltageImbalance</w:t>
            </w:r>
          </w:p>
        </w:tc>
        <w:tc>
          <w:tcPr>
            <w:tcW w:w="1200" w:type="dxa"/>
            <w:tcBorders>
              <w:top w:val="single" w:sz="4" w:space="0" w:color="auto"/>
              <w:left w:val="single" w:sz="4" w:space="0" w:color="auto"/>
              <w:bottom w:val="single" w:sz="4" w:space="0" w:color="auto"/>
              <w:right w:val="single" w:sz="4" w:space="0" w:color="auto"/>
            </w:tcBorders>
          </w:tcPr>
          <w:p w14:paraId="7269AD63" w14:textId="77777777" w:rsidR="00C36D2F" w:rsidRDefault="00FB33AC">
            <w:pPr>
              <w:pStyle w:val="TableText"/>
            </w:pPr>
            <w:r>
              <w:t>34</w:t>
            </w:r>
          </w:p>
        </w:tc>
        <w:tc>
          <w:tcPr>
            <w:tcW w:w="5526" w:type="dxa"/>
            <w:tcBorders>
              <w:top w:val="single" w:sz="4" w:space="0" w:color="auto"/>
              <w:left w:val="single" w:sz="4" w:space="0" w:color="auto"/>
              <w:bottom w:val="single" w:sz="4" w:space="0" w:color="auto"/>
              <w:right w:val="single" w:sz="4" w:space="0" w:color="auto"/>
            </w:tcBorders>
          </w:tcPr>
          <w:p w14:paraId="48BAB78D" w14:textId="77777777" w:rsidR="00C36D2F" w:rsidRDefault="00C36D2F">
            <w:pPr>
              <w:pStyle w:val="TableText"/>
            </w:pPr>
          </w:p>
        </w:tc>
      </w:tr>
      <w:tr w:rsidR="00C36D2F" w14:paraId="3E1C47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36CD84" w14:textId="77777777" w:rsidR="00C36D2F" w:rsidRDefault="00FB33AC">
            <w:pPr>
              <w:pStyle w:val="TableText"/>
            </w:pPr>
            <w:r>
              <w:t>CurrentImbalance</w:t>
            </w:r>
          </w:p>
        </w:tc>
        <w:tc>
          <w:tcPr>
            <w:tcW w:w="1200" w:type="dxa"/>
            <w:tcBorders>
              <w:top w:val="single" w:sz="4" w:space="0" w:color="auto"/>
              <w:left w:val="single" w:sz="4" w:space="0" w:color="auto"/>
              <w:bottom w:val="single" w:sz="4" w:space="0" w:color="auto"/>
              <w:right w:val="single" w:sz="4" w:space="0" w:color="auto"/>
            </w:tcBorders>
          </w:tcPr>
          <w:p w14:paraId="097CF721" w14:textId="77777777" w:rsidR="00C36D2F" w:rsidRDefault="00FB33AC">
            <w:pPr>
              <w:pStyle w:val="TableText"/>
            </w:pPr>
            <w:r>
              <w:t>35</w:t>
            </w:r>
          </w:p>
        </w:tc>
        <w:tc>
          <w:tcPr>
            <w:tcW w:w="5526" w:type="dxa"/>
            <w:tcBorders>
              <w:top w:val="single" w:sz="4" w:space="0" w:color="auto"/>
              <w:left w:val="single" w:sz="4" w:space="0" w:color="auto"/>
              <w:bottom w:val="single" w:sz="4" w:space="0" w:color="auto"/>
              <w:right w:val="single" w:sz="4" w:space="0" w:color="auto"/>
            </w:tcBorders>
          </w:tcPr>
          <w:p w14:paraId="0E2A67C9" w14:textId="77777777" w:rsidR="00C36D2F" w:rsidRDefault="00C36D2F">
            <w:pPr>
              <w:pStyle w:val="TableText"/>
            </w:pPr>
          </w:p>
        </w:tc>
      </w:tr>
      <w:tr w:rsidR="00C36D2F" w14:paraId="5DEE0B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333874" w14:textId="77777777" w:rsidR="00C36D2F" w:rsidRDefault="00FB33AC">
            <w:pPr>
              <w:pStyle w:val="TableText"/>
            </w:pPr>
            <w:r>
              <w:t>ReversePower</w:t>
            </w:r>
          </w:p>
        </w:tc>
        <w:tc>
          <w:tcPr>
            <w:tcW w:w="1200" w:type="dxa"/>
            <w:tcBorders>
              <w:top w:val="single" w:sz="4" w:space="0" w:color="auto"/>
              <w:left w:val="single" w:sz="4" w:space="0" w:color="auto"/>
              <w:bottom w:val="single" w:sz="4" w:space="0" w:color="auto"/>
              <w:right w:val="single" w:sz="4" w:space="0" w:color="auto"/>
            </w:tcBorders>
          </w:tcPr>
          <w:p w14:paraId="24D0C6C5" w14:textId="77777777" w:rsidR="00C36D2F" w:rsidRDefault="00FB33AC">
            <w:pPr>
              <w:pStyle w:val="TableText"/>
            </w:pPr>
            <w:r>
              <w:t>36</w:t>
            </w:r>
          </w:p>
        </w:tc>
        <w:tc>
          <w:tcPr>
            <w:tcW w:w="5526" w:type="dxa"/>
            <w:tcBorders>
              <w:top w:val="single" w:sz="4" w:space="0" w:color="auto"/>
              <w:left w:val="single" w:sz="4" w:space="0" w:color="auto"/>
              <w:bottom w:val="single" w:sz="4" w:space="0" w:color="auto"/>
              <w:right w:val="single" w:sz="4" w:space="0" w:color="auto"/>
            </w:tcBorders>
          </w:tcPr>
          <w:p w14:paraId="10B32F90" w14:textId="77777777" w:rsidR="00C36D2F" w:rsidRDefault="00C36D2F">
            <w:pPr>
              <w:pStyle w:val="TableText"/>
            </w:pPr>
          </w:p>
        </w:tc>
      </w:tr>
      <w:tr w:rsidR="00C36D2F" w14:paraId="1040D4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7EC045" w14:textId="77777777" w:rsidR="00C36D2F" w:rsidRDefault="00FB33AC">
            <w:pPr>
              <w:pStyle w:val="TableText"/>
            </w:pPr>
            <w:r>
              <w:t>LossOfExcitation</w:t>
            </w:r>
          </w:p>
        </w:tc>
        <w:tc>
          <w:tcPr>
            <w:tcW w:w="1200" w:type="dxa"/>
            <w:tcBorders>
              <w:top w:val="single" w:sz="4" w:space="0" w:color="auto"/>
              <w:left w:val="single" w:sz="4" w:space="0" w:color="auto"/>
              <w:bottom w:val="single" w:sz="4" w:space="0" w:color="auto"/>
              <w:right w:val="single" w:sz="4" w:space="0" w:color="auto"/>
            </w:tcBorders>
          </w:tcPr>
          <w:p w14:paraId="59F14316" w14:textId="77777777" w:rsidR="00C36D2F" w:rsidRDefault="00FB33AC">
            <w:pPr>
              <w:pStyle w:val="TableText"/>
            </w:pPr>
            <w:r>
              <w:t>37</w:t>
            </w:r>
          </w:p>
        </w:tc>
        <w:tc>
          <w:tcPr>
            <w:tcW w:w="5526" w:type="dxa"/>
            <w:tcBorders>
              <w:top w:val="single" w:sz="4" w:space="0" w:color="auto"/>
              <w:left w:val="single" w:sz="4" w:space="0" w:color="auto"/>
              <w:bottom w:val="single" w:sz="4" w:space="0" w:color="auto"/>
              <w:right w:val="single" w:sz="4" w:space="0" w:color="auto"/>
            </w:tcBorders>
          </w:tcPr>
          <w:p w14:paraId="09798E79" w14:textId="77777777" w:rsidR="00C36D2F" w:rsidRDefault="00C36D2F">
            <w:pPr>
              <w:pStyle w:val="TableText"/>
            </w:pPr>
          </w:p>
        </w:tc>
      </w:tr>
      <w:tr w:rsidR="00C36D2F" w14:paraId="2231FC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877F37" w14:textId="77777777" w:rsidR="00C36D2F" w:rsidRDefault="00FB33AC">
            <w:pPr>
              <w:pStyle w:val="TableText"/>
            </w:pPr>
            <w:r>
              <w:t>Overexcitation</w:t>
            </w:r>
          </w:p>
        </w:tc>
        <w:tc>
          <w:tcPr>
            <w:tcW w:w="1200" w:type="dxa"/>
            <w:tcBorders>
              <w:top w:val="single" w:sz="4" w:space="0" w:color="auto"/>
              <w:left w:val="single" w:sz="4" w:space="0" w:color="auto"/>
              <w:bottom w:val="single" w:sz="4" w:space="0" w:color="auto"/>
              <w:right w:val="single" w:sz="4" w:space="0" w:color="auto"/>
            </w:tcBorders>
          </w:tcPr>
          <w:p w14:paraId="1560FF9F" w14:textId="77777777" w:rsidR="00C36D2F" w:rsidRDefault="00FB33AC">
            <w:pPr>
              <w:pStyle w:val="TableText"/>
            </w:pPr>
            <w:r>
              <w:t>38</w:t>
            </w:r>
          </w:p>
        </w:tc>
        <w:tc>
          <w:tcPr>
            <w:tcW w:w="5526" w:type="dxa"/>
            <w:tcBorders>
              <w:top w:val="single" w:sz="4" w:space="0" w:color="auto"/>
              <w:left w:val="single" w:sz="4" w:space="0" w:color="auto"/>
              <w:bottom w:val="single" w:sz="4" w:space="0" w:color="auto"/>
              <w:right w:val="single" w:sz="4" w:space="0" w:color="auto"/>
            </w:tcBorders>
          </w:tcPr>
          <w:p w14:paraId="168CD981" w14:textId="77777777" w:rsidR="00C36D2F" w:rsidRDefault="00C36D2F">
            <w:pPr>
              <w:pStyle w:val="TableText"/>
            </w:pPr>
          </w:p>
        </w:tc>
      </w:tr>
      <w:tr w:rsidR="00C36D2F" w14:paraId="72A3E3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6BEED8" w14:textId="77777777" w:rsidR="00C36D2F" w:rsidRDefault="00FB33AC">
            <w:pPr>
              <w:pStyle w:val="TableText"/>
            </w:pPr>
            <w:r>
              <w:t>Underexcitation</w:t>
            </w:r>
          </w:p>
        </w:tc>
        <w:tc>
          <w:tcPr>
            <w:tcW w:w="1200" w:type="dxa"/>
            <w:tcBorders>
              <w:top w:val="single" w:sz="4" w:space="0" w:color="auto"/>
              <w:left w:val="single" w:sz="4" w:space="0" w:color="auto"/>
              <w:bottom w:val="single" w:sz="4" w:space="0" w:color="auto"/>
              <w:right w:val="single" w:sz="4" w:space="0" w:color="auto"/>
            </w:tcBorders>
          </w:tcPr>
          <w:p w14:paraId="07A81F4B" w14:textId="77777777" w:rsidR="00C36D2F" w:rsidRDefault="00FB33AC">
            <w:pPr>
              <w:pStyle w:val="TableText"/>
            </w:pPr>
            <w:r>
              <w:t>39</w:t>
            </w:r>
          </w:p>
        </w:tc>
        <w:tc>
          <w:tcPr>
            <w:tcW w:w="5526" w:type="dxa"/>
            <w:tcBorders>
              <w:top w:val="single" w:sz="4" w:space="0" w:color="auto"/>
              <w:left w:val="single" w:sz="4" w:space="0" w:color="auto"/>
              <w:bottom w:val="single" w:sz="4" w:space="0" w:color="auto"/>
              <w:right w:val="single" w:sz="4" w:space="0" w:color="auto"/>
            </w:tcBorders>
          </w:tcPr>
          <w:p w14:paraId="598792E0" w14:textId="77777777" w:rsidR="00C36D2F" w:rsidRDefault="00C36D2F">
            <w:pPr>
              <w:pStyle w:val="TableText"/>
            </w:pPr>
          </w:p>
        </w:tc>
      </w:tr>
      <w:tr w:rsidR="00C36D2F" w14:paraId="144B27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64BCE0" w14:textId="77777777" w:rsidR="00C36D2F" w:rsidRDefault="00FB33AC">
            <w:pPr>
              <w:pStyle w:val="TableText"/>
            </w:pPr>
            <w:r>
              <w:t>AvrFault</w:t>
            </w:r>
          </w:p>
        </w:tc>
        <w:tc>
          <w:tcPr>
            <w:tcW w:w="1200" w:type="dxa"/>
            <w:tcBorders>
              <w:top w:val="single" w:sz="4" w:space="0" w:color="auto"/>
              <w:left w:val="single" w:sz="4" w:space="0" w:color="auto"/>
              <w:bottom w:val="single" w:sz="4" w:space="0" w:color="auto"/>
              <w:right w:val="single" w:sz="4" w:space="0" w:color="auto"/>
            </w:tcBorders>
          </w:tcPr>
          <w:p w14:paraId="5EF59D50" w14:textId="77777777" w:rsidR="00C36D2F" w:rsidRDefault="00FB33AC">
            <w:pPr>
              <w:pStyle w:val="TableText"/>
            </w:pPr>
            <w:r>
              <w:t>40</w:t>
            </w:r>
          </w:p>
        </w:tc>
        <w:tc>
          <w:tcPr>
            <w:tcW w:w="5526" w:type="dxa"/>
            <w:tcBorders>
              <w:top w:val="single" w:sz="4" w:space="0" w:color="auto"/>
              <w:left w:val="single" w:sz="4" w:space="0" w:color="auto"/>
              <w:bottom w:val="single" w:sz="4" w:space="0" w:color="auto"/>
              <w:right w:val="single" w:sz="4" w:space="0" w:color="auto"/>
            </w:tcBorders>
          </w:tcPr>
          <w:p w14:paraId="4D13ADFC" w14:textId="77777777" w:rsidR="00C36D2F" w:rsidRDefault="00C36D2F">
            <w:pPr>
              <w:pStyle w:val="TableText"/>
            </w:pPr>
          </w:p>
        </w:tc>
      </w:tr>
      <w:tr w:rsidR="00C36D2F" w14:paraId="2236F3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6EE037" w14:textId="77777777" w:rsidR="00C36D2F" w:rsidRDefault="00FB33AC">
            <w:pPr>
              <w:pStyle w:val="TableText"/>
            </w:pPr>
            <w:r>
              <w:t>HighWindingTemperature</w:t>
            </w:r>
          </w:p>
        </w:tc>
        <w:tc>
          <w:tcPr>
            <w:tcW w:w="1200" w:type="dxa"/>
            <w:tcBorders>
              <w:top w:val="single" w:sz="4" w:space="0" w:color="auto"/>
              <w:left w:val="single" w:sz="4" w:space="0" w:color="auto"/>
              <w:bottom w:val="single" w:sz="4" w:space="0" w:color="auto"/>
              <w:right w:val="single" w:sz="4" w:space="0" w:color="auto"/>
            </w:tcBorders>
          </w:tcPr>
          <w:p w14:paraId="72CC2792" w14:textId="77777777" w:rsidR="00C36D2F" w:rsidRDefault="00FB33AC">
            <w:pPr>
              <w:pStyle w:val="TableText"/>
            </w:pPr>
            <w:r>
              <w:t>41</w:t>
            </w:r>
          </w:p>
        </w:tc>
        <w:tc>
          <w:tcPr>
            <w:tcW w:w="5526" w:type="dxa"/>
            <w:tcBorders>
              <w:top w:val="single" w:sz="4" w:space="0" w:color="auto"/>
              <w:left w:val="single" w:sz="4" w:space="0" w:color="auto"/>
              <w:bottom w:val="single" w:sz="4" w:space="0" w:color="auto"/>
              <w:right w:val="single" w:sz="4" w:space="0" w:color="auto"/>
            </w:tcBorders>
          </w:tcPr>
          <w:p w14:paraId="6AB664C0" w14:textId="77777777" w:rsidR="00C36D2F" w:rsidRDefault="00C36D2F">
            <w:pPr>
              <w:pStyle w:val="TableText"/>
            </w:pPr>
          </w:p>
        </w:tc>
      </w:tr>
      <w:tr w:rsidR="00C36D2F" w14:paraId="312E10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39C183" w14:textId="77777777" w:rsidR="00C36D2F" w:rsidRDefault="00FB33AC">
            <w:pPr>
              <w:pStyle w:val="TableText"/>
            </w:pPr>
            <w:r>
              <w:t>HighBearingTemperature</w:t>
            </w:r>
          </w:p>
        </w:tc>
        <w:tc>
          <w:tcPr>
            <w:tcW w:w="1200" w:type="dxa"/>
            <w:tcBorders>
              <w:top w:val="single" w:sz="4" w:space="0" w:color="auto"/>
              <w:left w:val="single" w:sz="4" w:space="0" w:color="auto"/>
              <w:bottom w:val="single" w:sz="4" w:space="0" w:color="auto"/>
              <w:right w:val="single" w:sz="4" w:space="0" w:color="auto"/>
            </w:tcBorders>
          </w:tcPr>
          <w:p w14:paraId="4F4254DD" w14:textId="77777777" w:rsidR="00C36D2F" w:rsidRDefault="00FB33AC">
            <w:pPr>
              <w:pStyle w:val="TableText"/>
            </w:pPr>
            <w:r>
              <w:t>42</w:t>
            </w:r>
          </w:p>
        </w:tc>
        <w:tc>
          <w:tcPr>
            <w:tcW w:w="5526" w:type="dxa"/>
            <w:tcBorders>
              <w:top w:val="single" w:sz="4" w:space="0" w:color="auto"/>
              <w:left w:val="single" w:sz="4" w:space="0" w:color="auto"/>
              <w:bottom w:val="single" w:sz="4" w:space="0" w:color="auto"/>
              <w:right w:val="single" w:sz="4" w:space="0" w:color="auto"/>
            </w:tcBorders>
          </w:tcPr>
          <w:p w14:paraId="4A9B76C2" w14:textId="77777777" w:rsidR="00C36D2F" w:rsidRDefault="00C36D2F">
            <w:pPr>
              <w:pStyle w:val="TableText"/>
            </w:pPr>
          </w:p>
        </w:tc>
      </w:tr>
      <w:tr w:rsidR="00C36D2F" w14:paraId="4F3080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996684" w14:textId="77777777" w:rsidR="00C36D2F" w:rsidRDefault="00FB33AC">
            <w:pPr>
              <w:pStyle w:val="TableText"/>
            </w:pPr>
            <w:r>
              <w:t>LowBatteryVoltage</w:t>
            </w:r>
          </w:p>
        </w:tc>
        <w:tc>
          <w:tcPr>
            <w:tcW w:w="1200" w:type="dxa"/>
            <w:tcBorders>
              <w:top w:val="single" w:sz="4" w:space="0" w:color="auto"/>
              <w:left w:val="single" w:sz="4" w:space="0" w:color="auto"/>
              <w:bottom w:val="single" w:sz="4" w:space="0" w:color="auto"/>
              <w:right w:val="single" w:sz="4" w:space="0" w:color="auto"/>
            </w:tcBorders>
          </w:tcPr>
          <w:p w14:paraId="0D837BB2" w14:textId="77777777" w:rsidR="00C36D2F" w:rsidRDefault="00FB33AC">
            <w:pPr>
              <w:pStyle w:val="TableText"/>
            </w:pPr>
            <w:r>
              <w:t>43</w:t>
            </w:r>
          </w:p>
        </w:tc>
        <w:tc>
          <w:tcPr>
            <w:tcW w:w="5526" w:type="dxa"/>
            <w:tcBorders>
              <w:top w:val="single" w:sz="4" w:space="0" w:color="auto"/>
              <w:left w:val="single" w:sz="4" w:space="0" w:color="auto"/>
              <w:bottom w:val="single" w:sz="4" w:space="0" w:color="auto"/>
              <w:right w:val="single" w:sz="4" w:space="0" w:color="auto"/>
            </w:tcBorders>
          </w:tcPr>
          <w:p w14:paraId="62B282FD" w14:textId="77777777" w:rsidR="00C36D2F" w:rsidRDefault="00C36D2F">
            <w:pPr>
              <w:pStyle w:val="TableText"/>
            </w:pPr>
          </w:p>
        </w:tc>
      </w:tr>
      <w:tr w:rsidR="00C36D2F" w14:paraId="12AFE7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EF7F88" w14:textId="77777777" w:rsidR="00C36D2F" w:rsidRDefault="00FB33AC">
            <w:pPr>
              <w:pStyle w:val="TableText"/>
            </w:pPr>
            <w:r>
              <w:t>HighBatteryVoltage</w:t>
            </w:r>
          </w:p>
        </w:tc>
        <w:tc>
          <w:tcPr>
            <w:tcW w:w="1200" w:type="dxa"/>
            <w:tcBorders>
              <w:top w:val="single" w:sz="4" w:space="0" w:color="auto"/>
              <w:left w:val="single" w:sz="4" w:space="0" w:color="auto"/>
              <w:bottom w:val="single" w:sz="4" w:space="0" w:color="auto"/>
              <w:right w:val="single" w:sz="4" w:space="0" w:color="auto"/>
            </w:tcBorders>
          </w:tcPr>
          <w:p w14:paraId="5415AA7F" w14:textId="77777777" w:rsidR="00C36D2F" w:rsidRDefault="00FB33AC">
            <w:pPr>
              <w:pStyle w:val="TableText"/>
            </w:pPr>
            <w:r>
              <w:t>44</w:t>
            </w:r>
          </w:p>
        </w:tc>
        <w:tc>
          <w:tcPr>
            <w:tcW w:w="5526" w:type="dxa"/>
            <w:tcBorders>
              <w:top w:val="single" w:sz="4" w:space="0" w:color="auto"/>
              <w:left w:val="single" w:sz="4" w:space="0" w:color="auto"/>
              <w:bottom w:val="single" w:sz="4" w:space="0" w:color="auto"/>
              <w:right w:val="single" w:sz="4" w:space="0" w:color="auto"/>
            </w:tcBorders>
          </w:tcPr>
          <w:p w14:paraId="2E8DACD3" w14:textId="77777777" w:rsidR="00C36D2F" w:rsidRDefault="00C36D2F">
            <w:pPr>
              <w:pStyle w:val="TableText"/>
            </w:pPr>
          </w:p>
        </w:tc>
      </w:tr>
      <w:tr w:rsidR="00C36D2F" w14:paraId="016222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571C0B" w14:textId="77777777" w:rsidR="00C36D2F" w:rsidRDefault="00FB33AC">
            <w:pPr>
              <w:pStyle w:val="TableText"/>
            </w:pPr>
            <w:r>
              <w:t>BatteryChargerFailure</w:t>
            </w:r>
          </w:p>
        </w:tc>
        <w:tc>
          <w:tcPr>
            <w:tcW w:w="1200" w:type="dxa"/>
            <w:tcBorders>
              <w:top w:val="single" w:sz="4" w:space="0" w:color="auto"/>
              <w:left w:val="single" w:sz="4" w:space="0" w:color="auto"/>
              <w:bottom w:val="single" w:sz="4" w:space="0" w:color="auto"/>
              <w:right w:val="single" w:sz="4" w:space="0" w:color="auto"/>
            </w:tcBorders>
          </w:tcPr>
          <w:p w14:paraId="5BEB1F71" w14:textId="77777777" w:rsidR="00C36D2F" w:rsidRDefault="00FB33AC">
            <w:pPr>
              <w:pStyle w:val="TableText"/>
            </w:pPr>
            <w:r>
              <w:t>45</w:t>
            </w:r>
          </w:p>
        </w:tc>
        <w:tc>
          <w:tcPr>
            <w:tcW w:w="5526" w:type="dxa"/>
            <w:tcBorders>
              <w:top w:val="single" w:sz="4" w:space="0" w:color="auto"/>
              <w:left w:val="single" w:sz="4" w:space="0" w:color="auto"/>
              <w:bottom w:val="single" w:sz="4" w:space="0" w:color="auto"/>
              <w:right w:val="single" w:sz="4" w:space="0" w:color="auto"/>
            </w:tcBorders>
          </w:tcPr>
          <w:p w14:paraId="08652ED0" w14:textId="77777777" w:rsidR="00C36D2F" w:rsidRDefault="00C36D2F">
            <w:pPr>
              <w:pStyle w:val="TableText"/>
            </w:pPr>
          </w:p>
        </w:tc>
      </w:tr>
      <w:tr w:rsidR="00C36D2F" w14:paraId="2CC23A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2D0812" w14:textId="77777777" w:rsidR="00C36D2F" w:rsidRDefault="00FB33AC">
            <w:pPr>
              <w:pStyle w:val="TableText"/>
            </w:pPr>
            <w:r>
              <w:t>WeakBattery</w:t>
            </w:r>
          </w:p>
        </w:tc>
        <w:tc>
          <w:tcPr>
            <w:tcW w:w="1200" w:type="dxa"/>
            <w:tcBorders>
              <w:top w:val="single" w:sz="4" w:space="0" w:color="auto"/>
              <w:left w:val="single" w:sz="4" w:space="0" w:color="auto"/>
              <w:bottom w:val="single" w:sz="4" w:space="0" w:color="auto"/>
              <w:right w:val="single" w:sz="4" w:space="0" w:color="auto"/>
            </w:tcBorders>
          </w:tcPr>
          <w:p w14:paraId="4D0E480C" w14:textId="77777777" w:rsidR="00C36D2F" w:rsidRDefault="00FB33AC">
            <w:pPr>
              <w:pStyle w:val="TableText"/>
            </w:pPr>
            <w:r>
              <w:t>46</w:t>
            </w:r>
          </w:p>
        </w:tc>
        <w:tc>
          <w:tcPr>
            <w:tcW w:w="5526" w:type="dxa"/>
            <w:tcBorders>
              <w:top w:val="single" w:sz="4" w:space="0" w:color="auto"/>
              <w:left w:val="single" w:sz="4" w:space="0" w:color="auto"/>
              <w:bottom w:val="single" w:sz="4" w:space="0" w:color="auto"/>
              <w:right w:val="single" w:sz="4" w:space="0" w:color="auto"/>
            </w:tcBorders>
          </w:tcPr>
          <w:p w14:paraId="1347BDCB" w14:textId="77777777" w:rsidR="00C36D2F" w:rsidRDefault="00C36D2F">
            <w:pPr>
              <w:pStyle w:val="TableText"/>
            </w:pPr>
          </w:p>
        </w:tc>
      </w:tr>
      <w:tr w:rsidR="00C36D2F" w14:paraId="323AB8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E85339" w14:textId="77777777" w:rsidR="00C36D2F" w:rsidRDefault="00FB33AC">
            <w:pPr>
              <w:pStyle w:val="TableText"/>
            </w:pPr>
            <w:r>
              <w:t>ControllerFault</w:t>
            </w:r>
          </w:p>
        </w:tc>
        <w:tc>
          <w:tcPr>
            <w:tcW w:w="1200" w:type="dxa"/>
            <w:tcBorders>
              <w:top w:val="single" w:sz="4" w:space="0" w:color="auto"/>
              <w:left w:val="single" w:sz="4" w:space="0" w:color="auto"/>
              <w:bottom w:val="single" w:sz="4" w:space="0" w:color="auto"/>
              <w:right w:val="single" w:sz="4" w:space="0" w:color="auto"/>
            </w:tcBorders>
          </w:tcPr>
          <w:p w14:paraId="59CD8B2D" w14:textId="77777777" w:rsidR="00C36D2F" w:rsidRDefault="00FB33AC">
            <w:pPr>
              <w:pStyle w:val="TableText"/>
            </w:pPr>
            <w:r>
              <w:t>47</w:t>
            </w:r>
          </w:p>
        </w:tc>
        <w:tc>
          <w:tcPr>
            <w:tcW w:w="5526" w:type="dxa"/>
            <w:tcBorders>
              <w:top w:val="single" w:sz="4" w:space="0" w:color="auto"/>
              <w:left w:val="single" w:sz="4" w:space="0" w:color="auto"/>
              <w:bottom w:val="single" w:sz="4" w:space="0" w:color="auto"/>
              <w:right w:val="single" w:sz="4" w:space="0" w:color="auto"/>
            </w:tcBorders>
          </w:tcPr>
          <w:p w14:paraId="0BED1EE8" w14:textId="77777777" w:rsidR="00C36D2F" w:rsidRDefault="00C36D2F">
            <w:pPr>
              <w:pStyle w:val="TableText"/>
            </w:pPr>
          </w:p>
        </w:tc>
      </w:tr>
      <w:tr w:rsidR="00C36D2F" w14:paraId="11C31F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6685FA" w14:textId="77777777" w:rsidR="00C36D2F" w:rsidRDefault="00FB33AC">
            <w:pPr>
              <w:pStyle w:val="TableText"/>
            </w:pPr>
            <w:r>
              <w:t>CommunicationLost</w:t>
            </w:r>
          </w:p>
        </w:tc>
        <w:tc>
          <w:tcPr>
            <w:tcW w:w="1200" w:type="dxa"/>
            <w:tcBorders>
              <w:top w:val="single" w:sz="4" w:space="0" w:color="auto"/>
              <w:left w:val="single" w:sz="4" w:space="0" w:color="auto"/>
              <w:bottom w:val="single" w:sz="4" w:space="0" w:color="auto"/>
              <w:right w:val="single" w:sz="4" w:space="0" w:color="auto"/>
            </w:tcBorders>
          </w:tcPr>
          <w:p w14:paraId="0A5C8E54" w14:textId="77777777" w:rsidR="00C36D2F" w:rsidRDefault="00FB33AC">
            <w:pPr>
              <w:pStyle w:val="TableText"/>
            </w:pPr>
            <w:r>
              <w:t>48</w:t>
            </w:r>
          </w:p>
        </w:tc>
        <w:tc>
          <w:tcPr>
            <w:tcW w:w="5526" w:type="dxa"/>
            <w:tcBorders>
              <w:top w:val="single" w:sz="4" w:space="0" w:color="auto"/>
              <w:left w:val="single" w:sz="4" w:space="0" w:color="auto"/>
              <w:bottom w:val="single" w:sz="4" w:space="0" w:color="auto"/>
              <w:right w:val="single" w:sz="4" w:space="0" w:color="auto"/>
            </w:tcBorders>
          </w:tcPr>
          <w:p w14:paraId="4A2FAD85" w14:textId="77777777" w:rsidR="00C36D2F" w:rsidRDefault="00C36D2F">
            <w:pPr>
              <w:pStyle w:val="TableText"/>
            </w:pPr>
          </w:p>
        </w:tc>
      </w:tr>
      <w:tr w:rsidR="00C36D2F" w14:paraId="0598B2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FB2B80" w14:textId="77777777" w:rsidR="00C36D2F" w:rsidRDefault="00FB33AC">
            <w:pPr>
              <w:pStyle w:val="TableText"/>
            </w:pPr>
            <w:r>
              <w:t>SensorFailure</w:t>
            </w:r>
          </w:p>
        </w:tc>
        <w:tc>
          <w:tcPr>
            <w:tcW w:w="1200" w:type="dxa"/>
            <w:tcBorders>
              <w:top w:val="single" w:sz="4" w:space="0" w:color="auto"/>
              <w:left w:val="single" w:sz="4" w:space="0" w:color="auto"/>
              <w:bottom w:val="single" w:sz="4" w:space="0" w:color="auto"/>
              <w:right w:val="single" w:sz="4" w:space="0" w:color="auto"/>
            </w:tcBorders>
          </w:tcPr>
          <w:p w14:paraId="34BD5C11" w14:textId="77777777" w:rsidR="00C36D2F" w:rsidRDefault="00FB33AC">
            <w:pPr>
              <w:pStyle w:val="TableText"/>
            </w:pPr>
            <w:r>
              <w:t>49</w:t>
            </w:r>
          </w:p>
        </w:tc>
        <w:tc>
          <w:tcPr>
            <w:tcW w:w="5526" w:type="dxa"/>
            <w:tcBorders>
              <w:top w:val="single" w:sz="4" w:space="0" w:color="auto"/>
              <w:left w:val="single" w:sz="4" w:space="0" w:color="auto"/>
              <w:bottom w:val="single" w:sz="4" w:space="0" w:color="auto"/>
              <w:right w:val="single" w:sz="4" w:space="0" w:color="auto"/>
            </w:tcBorders>
          </w:tcPr>
          <w:p w14:paraId="4CDAFA83" w14:textId="77777777" w:rsidR="00C36D2F" w:rsidRDefault="00C36D2F">
            <w:pPr>
              <w:pStyle w:val="TableText"/>
            </w:pPr>
          </w:p>
        </w:tc>
      </w:tr>
      <w:tr w:rsidR="00C36D2F" w14:paraId="4DF6A0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80295D" w14:textId="77777777" w:rsidR="00C36D2F" w:rsidRDefault="00FB33AC">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6F39432A" w14:textId="77777777" w:rsidR="00C36D2F" w:rsidRDefault="00FB33AC">
            <w:pPr>
              <w:pStyle w:val="TableText"/>
            </w:pPr>
            <w:r>
              <w:t>50</w:t>
            </w:r>
          </w:p>
        </w:tc>
        <w:tc>
          <w:tcPr>
            <w:tcW w:w="5526" w:type="dxa"/>
            <w:tcBorders>
              <w:top w:val="single" w:sz="4" w:space="0" w:color="auto"/>
              <w:left w:val="single" w:sz="4" w:space="0" w:color="auto"/>
              <w:bottom w:val="single" w:sz="4" w:space="0" w:color="auto"/>
              <w:right w:val="single" w:sz="4" w:space="0" w:color="auto"/>
            </w:tcBorders>
          </w:tcPr>
          <w:p w14:paraId="7CB112DC" w14:textId="77777777" w:rsidR="00C36D2F" w:rsidRDefault="00C36D2F">
            <w:pPr>
              <w:pStyle w:val="TableText"/>
            </w:pPr>
          </w:p>
        </w:tc>
      </w:tr>
      <w:tr w:rsidR="00C36D2F" w14:paraId="096F7E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1A0AF7" w14:textId="77777777" w:rsidR="00C36D2F" w:rsidRDefault="00FB33AC">
            <w:pPr>
              <w:pStyle w:val="TableText"/>
            </w:pPr>
            <w:r>
              <w:t>DefLevelLow</w:t>
            </w:r>
          </w:p>
        </w:tc>
        <w:tc>
          <w:tcPr>
            <w:tcW w:w="1200" w:type="dxa"/>
            <w:tcBorders>
              <w:top w:val="single" w:sz="4" w:space="0" w:color="auto"/>
              <w:left w:val="single" w:sz="4" w:space="0" w:color="auto"/>
              <w:bottom w:val="single" w:sz="4" w:space="0" w:color="auto"/>
              <w:right w:val="single" w:sz="4" w:space="0" w:color="auto"/>
            </w:tcBorders>
          </w:tcPr>
          <w:p w14:paraId="3DE74263" w14:textId="77777777" w:rsidR="00C36D2F" w:rsidRDefault="00FB33AC">
            <w:pPr>
              <w:pStyle w:val="TableText"/>
            </w:pPr>
            <w:r>
              <w:t>51</w:t>
            </w:r>
          </w:p>
        </w:tc>
        <w:tc>
          <w:tcPr>
            <w:tcW w:w="5526" w:type="dxa"/>
            <w:tcBorders>
              <w:top w:val="single" w:sz="4" w:space="0" w:color="auto"/>
              <w:left w:val="single" w:sz="4" w:space="0" w:color="auto"/>
              <w:bottom w:val="single" w:sz="4" w:space="0" w:color="auto"/>
              <w:right w:val="single" w:sz="4" w:space="0" w:color="auto"/>
            </w:tcBorders>
          </w:tcPr>
          <w:p w14:paraId="6632CD8B" w14:textId="77777777" w:rsidR="00C36D2F" w:rsidRDefault="00C36D2F">
            <w:pPr>
              <w:pStyle w:val="TableText"/>
            </w:pPr>
          </w:p>
        </w:tc>
      </w:tr>
      <w:tr w:rsidR="00C36D2F" w14:paraId="1551E7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57E149" w14:textId="77777777" w:rsidR="00C36D2F" w:rsidRDefault="00FB33AC">
            <w:pPr>
              <w:pStyle w:val="TableText"/>
            </w:pPr>
            <w:r>
              <w:t>DefQualityPoor</w:t>
            </w:r>
          </w:p>
        </w:tc>
        <w:tc>
          <w:tcPr>
            <w:tcW w:w="1200" w:type="dxa"/>
            <w:tcBorders>
              <w:top w:val="single" w:sz="4" w:space="0" w:color="auto"/>
              <w:left w:val="single" w:sz="4" w:space="0" w:color="auto"/>
              <w:bottom w:val="single" w:sz="4" w:space="0" w:color="auto"/>
              <w:right w:val="single" w:sz="4" w:space="0" w:color="auto"/>
            </w:tcBorders>
          </w:tcPr>
          <w:p w14:paraId="57208CBD" w14:textId="77777777" w:rsidR="00C36D2F" w:rsidRDefault="00FB33AC">
            <w:pPr>
              <w:pStyle w:val="TableText"/>
            </w:pPr>
            <w:r>
              <w:t>52</w:t>
            </w:r>
          </w:p>
        </w:tc>
        <w:tc>
          <w:tcPr>
            <w:tcW w:w="5526" w:type="dxa"/>
            <w:tcBorders>
              <w:top w:val="single" w:sz="4" w:space="0" w:color="auto"/>
              <w:left w:val="single" w:sz="4" w:space="0" w:color="auto"/>
              <w:bottom w:val="single" w:sz="4" w:space="0" w:color="auto"/>
              <w:right w:val="single" w:sz="4" w:space="0" w:color="auto"/>
            </w:tcBorders>
          </w:tcPr>
          <w:p w14:paraId="0BAEE642" w14:textId="77777777" w:rsidR="00C36D2F" w:rsidRDefault="00C36D2F">
            <w:pPr>
              <w:pStyle w:val="TableText"/>
            </w:pPr>
          </w:p>
        </w:tc>
      </w:tr>
      <w:tr w:rsidR="00C36D2F" w14:paraId="022813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4A8526" w14:textId="77777777" w:rsidR="00C36D2F" w:rsidRDefault="00FB33AC">
            <w:pPr>
              <w:pStyle w:val="TableText"/>
            </w:pPr>
            <w:r>
              <w:t>DpfSootHigh</w:t>
            </w:r>
          </w:p>
        </w:tc>
        <w:tc>
          <w:tcPr>
            <w:tcW w:w="1200" w:type="dxa"/>
            <w:tcBorders>
              <w:top w:val="single" w:sz="4" w:space="0" w:color="auto"/>
              <w:left w:val="single" w:sz="4" w:space="0" w:color="auto"/>
              <w:bottom w:val="single" w:sz="4" w:space="0" w:color="auto"/>
              <w:right w:val="single" w:sz="4" w:space="0" w:color="auto"/>
            </w:tcBorders>
          </w:tcPr>
          <w:p w14:paraId="23C010D0" w14:textId="77777777" w:rsidR="00C36D2F" w:rsidRDefault="00FB33AC">
            <w:pPr>
              <w:pStyle w:val="TableText"/>
            </w:pPr>
            <w:r>
              <w:t>53</w:t>
            </w:r>
          </w:p>
        </w:tc>
        <w:tc>
          <w:tcPr>
            <w:tcW w:w="5526" w:type="dxa"/>
            <w:tcBorders>
              <w:top w:val="single" w:sz="4" w:space="0" w:color="auto"/>
              <w:left w:val="single" w:sz="4" w:space="0" w:color="auto"/>
              <w:bottom w:val="single" w:sz="4" w:space="0" w:color="auto"/>
              <w:right w:val="single" w:sz="4" w:space="0" w:color="auto"/>
            </w:tcBorders>
          </w:tcPr>
          <w:p w14:paraId="01C6A766" w14:textId="77777777" w:rsidR="00C36D2F" w:rsidRDefault="00C36D2F">
            <w:pPr>
              <w:pStyle w:val="TableText"/>
            </w:pPr>
          </w:p>
        </w:tc>
      </w:tr>
      <w:tr w:rsidR="00C36D2F" w14:paraId="568298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5F4A4D" w14:textId="77777777" w:rsidR="00C36D2F" w:rsidRDefault="00FB33AC">
            <w:pPr>
              <w:pStyle w:val="TableText"/>
            </w:pPr>
            <w:r>
              <w:t>RegenerationRequired</w:t>
            </w:r>
          </w:p>
        </w:tc>
        <w:tc>
          <w:tcPr>
            <w:tcW w:w="1200" w:type="dxa"/>
            <w:tcBorders>
              <w:top w:val="single" w:sz="4" w:space="0" w:color="auto"/>
              <w:left w:val="single" w:sz="4" w:space="0" w:color="auto"/>
              <w:bottom w:val="single" w:sz="4" w:space="0" w:color="auto"/>
              <w:right w:val="single" w:sz="4" w:space="0" w:color="auto"/>
            </w:tcBorders>
          </w:tcPr>
          <w:p w14:paraId="26DDA723" w14:textId="77777777" w:rsidR="00C36D2F" w:rsidRDefault="00FB33AC">
            <w:pPr>
              <w:pStyle w:val="TableText"/>
            </w:pPr>
            <w:r>
              <w:t>54</w:t>
            </w:r>
          </w:p>
        </w:tc>
        <w:tc>
          <w:tcPr>
            <w:tcW w:w="5526" w:type="dxa"/>
            <w:tcBorders>
              <w:top w:val="single" w:sz="4" w:space="0" w:color="auto"/>
              <w:left w:val="single" w:sz="4" w:space="0" w:color="auto"/>
              <w:bottom w:val="single" w:sz="4" w:space="0" w:color="auto"/>
              <w:right w:val="single" w:sz="4" w:space="0" w:color="auto"/>
            </w:tcBorders>
          </w:tcPr>
          <w:p w14:paraId="718709F1" w14:textId="77777777" w:rsidR="00C36D2F" w:rsidRDefault="00C36D2F">
            <w:pPr>
              <w:pStyle w:val="TableText"/>
            </w:pPr>
          </w:p>
        </w:tc>
      </w:tr>
      <w:tr w:rsidR="00C36D2F" w14:paraId="6B17F0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D8F59" w14:textId="77777777" w:rsidR="00C36D2F" w:rsidRDefault="00FB33AC">
            <w:pPr>
              <w:pStyle w:val="TableText"/>
            </w:pPr>
            <w:r>
              <w:t>AftertreatmentFault</w:t>
            </w:r>
          </w:p>
        </w:tc>
        <w:tc>
          <w:tcPr>
            <w:tcW w:w="1200" w:type="dxa"/>
            <w:tcBorders>
              <w:top w:val="single" w:sz="4" w:space="0" w:color="auto"/>
              <w:left w:val="single" w:sz="4" w:space="0" w:color="auto"/>
              <w:bottom w:val="single" w:sz="4" w:space="0" w:color="auto"/>
              <w:right w:val="single" w:sz="4" w:space="0" w:color="auto"/>
            </w:tcBorders>
          </w:tcPr>
          <w:p w14:paraId="49F95BA9" w14:textId="77777777" w:rsidR="00C36D2F" w:rsidRDefault="00FB33AC">
            <w:pPr>
              <w:pStyle w:val="TableText"/>
            </w:pPr>
            <w:r>
              <w:t>55</w:t>
            </w:r>
          </w:p>
        </w:tc>
        <w:tc>
          <w:tcPr>
            <w:tcW w:w="5526" w:type="dxa"/>
            <w:tcBorders>
              <w:top w:val="single" w:sz="4" w:space="0" w:color="auto"/>
              <w:left w:val="single" w:sz="4" w:space="0" w:color="auto"/>
              <w:bottom w:val="single" w:sz="4" w:space="0" w:color="auto"/>
              <w:right w:val="single" w:sz="4" w:space="0" w:color="auto"/>
            </w:tcBorders>
          </w:tcPr>
          <w:p w14:paraId="6E39B741" w14:textId="77777777" w:rsidR="00C36D2F" w:rsidRDefault="00C36D2F">
            <w:pPr>
              <w:pStyle w:val="TableText"/>
            </w:pPr>
          </w:p>
        </w:tc>
      </w:tr>
      <w:tr w:rsidR="00C36D2F" w14:paraId="108084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53FADB" w14:textId="77777777" w:rsidR="00C36D2F" w:rsidRDefault="00FB33AC">
            <w:pPr>
              <w:pStyle w:val="TableText"/>
            </w:pPr>
            <w:r>
              <w:t>EnclosureHighTemperature</w:t>
            </w:r>
          </w:p>
        </w:tc>
        <w:tc>
          <w:tcPr>
            <w:tcW w:w="1200" w:type="dxa"/>
            <w:tcBorders>
              <w:top w:val="single" w:sz="4" w:space="0" w:color="auto"/>
              <w:left w:val="single" w:sz="4" w:space="0" w:color="auto"/>
              <w:bottom w:val="single" w:sz="4" w:space="0" w:color="auto"/>
              <w:right w:val="single" w:sz="4" w:space="0" w:color="auto"/>
            </w:tcBorders>
          </w:tcPr>
          <w:p w14:paraId="0C3242ED" w14:textId="77777777" w:rsidR="00C36D2F" w:rsidRDefault="00FB33AC">
            <w:pPr>
              <w:pStyle w:val="TableText"/>
            </w:pPr>
            <w:r>
              <w:t>56</w:t>
            </w:r>
          </w:p>
        </w:tc>
        <w:tc>
          <w:tcPr>
            <w:tcW w:w="5526" w:type="dxa"/>
            <w:tcBorders>
              <w:top w:val="single" w:sz="4" w:space="0" w:color="auto"/>
              <w:left w:val="single" w:sz="4" w:space="0" w:color="auto"/>
              <w:bottom w:val="single" w:sz="4" w:space="0" w:color="auto"/>
              <w:right w:val="single" w:sz="4" w:space="0" w:color="auto"/>
            </w:tcBorders>
          </w:tcPr>
          <w:p w14:paraId="26C69374" w14:textId="77777777" w:rsidR="00C36D2F" w:rsidRDefault="00C36D2F">
            <w:pPr>
              <w:pStyle w:val="TableText"/>
            </w:pPr>
          </w:p>
        </w:tc>
      </w:tr>
      <w:tr w:rsidR="00C36D2F" w14:paraId="2D5A06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3EB0AB" w14:textId="77777777" w:rsidR="00C36D2F" w:rsidRDefault="00FB33AC">
            <w:pPr>
              <w:pStyle w:val="TableText"/>
            </w:pPr>
            <w:r>
              <w:lastRenderedPageBreak/>
              <w:t>DoorOpen</w:t>
            </w:r>
          </w:p>
        </w:tc>
        <w:tc>
          <w:tcPr>
            <w:tcW w:w="1200" w:type="dxa"/>
            <w:tcBorders>
              <w:top w:val="single" w:sz="4" w:space="0" w:color="auto"/>
              <w:left w:val="single" w:sz="4" w:space="0" w:color="auto"/>
              <w:bottom w:val="single" w:sz="4" w:space="0" w:color="auto"/>
              <w:right w:val="single" w:sz="4" w:space="0" w:color="auto"/>
            </w:tcBorders>
          </w:tcPr>
          <w:p w14:paraId="78633FFC" w14:textId="77777777" w:rsidR="00C36D2F" w:rsidRDefault="00FB33AC">
            <w:pPr>
              <w:pStyle w:val="TableText"/>
            </w:pPr>
            <w:r>
              <w:t>57</w:t>
            </w:r>
          </w:p>
        </w:tc>
        <w:tc>
          <w:tcPr>
            <w:tcW w:w="5526" w:type="dxa"/>
            <w:tcBorders>
              <w:top w:val="single" w:sz="4" w:space="0" w:color="auto"/>
              <w:left w:val="single" w:sz="4" w:space="0" w:color="auto"/>
              <w:bottom w:val="single" w:sz="4" w:space="0" w:color="auto"/>
              <w:right w:val="single" w:sz="4" w:space="0" w:color="auto"/>
            </w:tcBorders>
          </w:tcPr>
          <w:p w14:paraId="26A57493" w14:textId="77777777" w:rsidR="00C36D2F" w:rsidRDefault="00C36D2F">
            <w:pPr>
              <w:pStyle w:val="TableText"/>
            </w:pPr>
          </w:p>
        </w:tc>
      </w:tr>
      <w:tr w:rsidR="00C36D2F" w14:paraId="71BA7F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4E0C2" w14:textId="77777777" w:rsidR="00C36D2F" w:rsidRDefault="00FB33AC">
            <w:pPr>
              <w:pStyle w:val="TableText"/>
            </w:pPr>
            <w:r>
              <w:t>FuelBasinLeak</w:t>
            </w:r>
          </w:p>
        </w:tc>
        <w:tc>
          <w:tcPr>
            <w:tcW w:w="1200" w:type="dxa"/>
            <w:tcBorders>
              <w:top w:val="single" w:sz="4" w:space="0" w:color="auto"/>
              <w:left w:val="single" w:sz="4" w:space="0" w:color="auto"/>
              <w:bottom w:val="single" w:sz="4" w:space="0" w:color="auto"/>
              <w:right w:val="single" w:sz="4" w:space="0" w:color="auto"/>
            </w:tcBorders>
          </w:tcPr>
          <w:p w14:paraId="37982EB8" w14:textId="77777777" w:rsidR="00C36D2F" w:rsidRDefault="00FB33AC">
            <w:pPr>
              <w:pStyle w:val="TableText"/>
            </w:pPr>
            <w:r>
              <w:t>58</w:t>
            </w:r>
          </w:p>
        </w:tc>
        <w:tc>
          <w:tcPr>
            <w:tcW w:w="5526" w:type="dxa"/>
            <w:tcBorders>
              <w:top w:val="single" w:sz="4" w:space="0" w:color="auto"/>
              <w:left w:val="single" w:sz="4" w:space="0" w:color="auto"/>
              <w:bottom w:val="single" w:sz="4" w:space="0" w:color="auto"/>
              <w:right w:val="single" w:sz="4" w:space="0" w:color="auto"/>
            </w:tcBorders>
          </w:tcPr>
          <w:p w14:paraId="386CD265" w14:textId="77777777" w:rsidR="00C36D2F" w:rsidRDefault="00C36D2F">
            <w:pPr>
              <w:pStyle w:val="TableText"/>
            </w:pPr>
          </w:p>
        </w:tc>
      </w:tr>
      <w:tr w:rsidR="00C36D2F" w14:paraId="1ABE27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AFF48C" w14:textId="77777777" w:rsidR="00C36D2F" w:rsidRDefault="00FB33AC">
            <w:pPr>
              <w:pStyle w:val="TableText"/>
            </w:pPr>
            <w:r>
              <w:t>RadiatorFanFailure</w:t>
            </w:r>
          </w:p>
        </w:tc>
        <w:tc>
          <w:tcPr>
            <w:tcW w:w="1200" w:type="dxa"/>
            <w:tcBorders>
              <w:top w:val="single" w:sz="4" w:space="0" w:color="auto"/>
              <w:left w:val="single" w:sz="4" w:space="0" w:color="auto"/>
              <w:bottom w:val="single" w:sz="4" w:space="0" w:color="auto"/>
              <w:right w:val="single" w:sz="4" w:space="0" w:color="auto"/>
            </w:tcBorders>
          </w:tcPr>
          <w:p w14:paraId="02CBDC96" w14:textId="77777777" w:rsidR="00C36D2F" w:rsidRDefault="00FB33AC">
            <w:pPr>
              <w:pStyle w:val="TableText"/>
            </w:pPr>
            <w:r>
              <w:t>59</w:t>
            </w:r>
          </w:p>
        </w:tc>
        <w:tc>
          <w:tcPr>
            <w:tcW w:w="5526" w:type="dxa"/>
            <w:tcBorders>
              <w:top w:val="single" w:sz="4" w:space="0" w:color="auto"/>
              <w:left w:val="single" w:sz="4" w:space="0" w:color="auto"/>
              <w:bottom w:val="single" w:sz="4" w:space="0" w:color="auto"/>
              <w:right w:val="single" w:sz="4" w:space="0" w:color="auto"/>
            </w:tcBorders>
          </w:tcPr>
          <w:p w14:paraId="3829FACF" w14:textId="77777777" w:rsidR="00C36D2F" w:rsidRDefault="00C36D2F">
            <w:pPr>
              <w:pStyle w:val="TableText"/>
            </w:pPr>
          </w:p>
        </w:tc>
      </w:tr>
      <w:tr w:rsidR="00C36D2F" w14:paraId="0BEF5A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FDACE4" w14:textId="77777777" w:rsidR="00C36D2F" w:rsidRDefault="00FB33AC">
            <w:pPr>
              <w:pStyle w:val="TableText"/>
            </w:pPr>
            <w:r>
              <w:t>JacketWaterHeaterFailure</w:t>
            </w:r>
          </w:p>
        </w:tc>
        <w:tc>
          <w:tcPr>
            <w:tcW w:w="1200" w:type="dxa"/>
            <w:tcBorders>
              <w:top w:val="single" w:sz="4" w:space="0" w:color="auto"/>
              <w:left w:val="single" w:sz="4" w:space="0" w:color="auto"/>
              <w:bottom w:val="single" w:sz="4" w:space="0" w:color="auto"/>
              <w:right w:val="single" w:sz="4" w:space="0" w:color="auto"/>
            </w:tcBorders>
          </w:tcPr>
          <w:p w14:paraId="79A79401" w14:textId="77777777" w:rsidR="00C36D2F" w:rsidRDefault="00FB33AC">
            <w:pPr>
              <w:pStyle w:val="TableText"/>
            </w:pPr>
            <w:r>
              <w:t>60</w:t>
            </w:r>
          </w:p>
        </w:tc>
        <w:tc>
          <w:tcPr>
            <w:tcW w:w="5526" w:type="dxa"/>
            <w:tcBorders>
              <w:top w:val="single" w:sz="4" w:space="0" w:color="auto"/>
              <w:left w:val="single" w:sz="4" w:space="0" w:color="auto"/>
              <w:bottom w:val="single" w:sz="4" w:space="0" w:color="auto"/>
              <w:right w:val="single" w:sz="4" w:space="0" w:color="auto"/>
            </w:tcBorders>
          </w:tcPr>
          <w:p w14:paraId="75A4CE4E" w14:textId="77777777" w:rsidR="00C36D2F" w:rsidRDefault="00C36D2F">
            <w:pPr>
              <w:pStyle w:val="TableText"/>
            </w:pPr>
          </w:p>
        </w:tc>
      </w:tr>
      <w:tr w:rsidR="00C36D2F" w14:paraId="786542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C1B33B" w14:textId="77777777" w:rsidR="00C36D2F" w:rsidRDefault="00FB33AC">
            <w:pPr>
              <w:pStyle w:val="TableText"/>
            </w:pPr>
            <w:r>
              <w:t>AtsFailedToTransfer</w:t>
            </w:r>
          </w:p>
        </w:tc>
        <w:tc>
          <w:tcPr>
            <w:tcW w:w="1200" w:type="dxa"/>
            <w:tcBorders>
              <w:top w:val="single" w:sz="4" w:space="0" w:color="auto"/>
              <w:left w:val="single" w:sz="4" w:space="0" w:color="auto"/>
              <w:bottom w:val="single" w:sz="4" w:space="0" w:color="auto"/>
              <w:right w:val="single" w:sz="4" w:space="0" w:color="auto"/>
            </w:tcBorders>
          </w:tcPr>
          <w:p w14:paraId="560F2683" w14:textId="77777777" w:rsidR="00C36D2F" w:rsidRDefault="00FB33AC">
            <w:pPr>
              <w:pStyle w:val="TableText"/>
            </w:pPr>
            <w:r>
              <w:t>61</w:t>
            </w:r>
          </w:p>
        </w:tc>
        <w:tc>
          <w:tcPr>
            <w:tcW w:w="5526" w:type="dxa"/>
            <w:tcBorders>
              <w:top w:val="single" w:sz="4" w:space="0" w:color="auto"/>
              <w:left w:val="single" w:sz="4" w:space="0" w:color="auto"/>
              <w:bottom w:val="single" w:sz="4" w:space="0" w:color="auto"/>
              <w:right w:val="single" w:sz="4" w:space="0" w:color="auto"/>
            </w:tcBorders>
          </w:tcPr>
          <w:p w14:paraId="491B9EBF" w14:textId="77777777" w:rsidR="00C36D2F" w:rsidRDefault="00C36D2F">
            <w:pPr>
              <w:pStyle w:val="TableText"/>
            </w:pPr>
          </w:p>
        </w:tc>
      </w:tr>
      <w:tr w:rsidR="00C36D2F" w14:paraId="5FC75D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46722C" w14:textId="77777777" w:rsidR="00C36D2F" w:rsidRDefault="00FB33AC">
            <w:pPr>
              <w:pStyle w:val="TableText"/>
            </w:pPr>
            <w:r>
              <w:t>BreakerFailedToClose</w:t>
            </w:r>
          </w:p>
        </w:tc>
        <w:tc>
          <w:tcPr>
            <w:tcW w:w="1200" w:type="dxa"/>
            <w:tcBorders>
              <w:top w:val="single" w:sz="4" w:space="0" w:color="auto"/>
              <w:left w:val="single" w:sz="4" w:space="0" w:color="auto"/>
              <w:bottom w:val="single" w:sz="4" w:space="0" w:color="auto"/>
              <w:right w:val="single" w:sz="4" w:space="0" w:color="auto"/>
            </w:tcBorders>
          </w:tcPr>
          <w:p w14:paraId="74F2F731" w14:textId="77777777" w:rsidR="00C36D2F" w:rsidRDefault="00FB33AC">
            <w:pPr>
              <w:pStyle w:val="TableText"/>
            </w:pPr>
            <w:r>
              <w:t>62</w:t>
            </w:r>
          </w:p>
        </w:tc>
        <w:tc>
          <w:tcPr>
            <w:tcW w:w="5526" w:type="dxa"/>
            <w:tcBorders>
              <w:top w:val="single" w:sz="4" w:space="0" w:color="auto"/>
              <w:left w:val="single" w:sz="4" w:space="0" w:color="auto"/>
              <w:bottom w:val="single" w:sz="4" w:space="0" w:color="auto"/>
              <w:right w:val="single" w:sz="4" w:space="0" w:color="auto"/>
            </w:tcBorders>
          </w:tcPr>
          <w:p w14:paraId="70F566E4" w14:textId="77777777" w:rsidR="00C36D2F" w:rsidRDefault="00C36D2F">
            <w:pPr>
              <w:pStyle w:val="TableText"/>
            </w:pPr>
          </w:p>
        </w:tc>
      </w:tr>
      <w:tr w:rsidR="00C36D2F" w14:paraId="7E67E6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013F99" w14:textId="77777777" w:rsidR="00C36D2F" w:rsidRDefault="00FB33AC">
            <w:pPr>
              <w:pStyle w:val="TableText"/>
            </w:pPr>
            <w:r>
              <w:t>SynchronizationFailure</w:t>
            </w:r>
          </w:p>
        </w:tc>
        <w:tc>
          <w:tcPr>
            <w:tcW w:w="1200" w:type="dxa"/>
            <w:tcBorders>
              <w:top w:val="single" w:sz="4" w:space="0" w:color="auto"/>
              <w:left w:val="single" w:sz="4" w:space="0" w:color="auto"/>
              <w:bottom w:val="single" w:sz="4" w:space="0" w:color="auto"/>
              <w:right w:val="single" w:sz="4" w:space="0" w:color="auto"/>
            </w:tcBorders>
          </w:tcPr>
          <w:p w14:paraId="633363D0" w14:textId="77777777" w:rsidR="00C36D2F" w:rsidRDefault="00FB33AC">
            <w:pPr>
              <w:pStyle w:val="TableText"/>
            </w:pPr>
            <w:r>
              <w:t>63</w:t>
            </w:r>
          </w:p>
        </w:tc>
        <w:tc>
          <w:tcPr>
            <w:tcW w:w="5526" w:type="dxa"/>
            <w:tcBorders>
              <w:top w:val="single" w:sz="4" w:space="0" w:color="auto"/>
              <w:left w:val="single" w:sz="4" w:space="0" w:color="auto"/>
              <w:bottom w:val="single" w:sz="4" w:space="0" w:color="auto"/>
              <w:right w:val="single" w:sz="4" w:space="0" w:color="auto"/>
            </w:tcBorders>
          </w:tcPr>
          <w:p w14:paraId="3EAF6C7A" w14:textId="77777777" w:rsidR="00C36D2F" w:rsidRDefault="00C36D2F">
            <w:pPr>
              <w:pStyle w:val="TableText"/>
            </w:pPr>
          </w:p>
        </w:tc>
      </w:tr>
    </w:tbl>
    <w:p w14:paraId="114A6010" w14:textId="77777777" w:rsidR="00C36D2F" w:rsidRDefault="00C36D2F">
      <w:pPr>
        <w:pStyle w:val="spacer"/>
      </w:pPr>
    </w:p>
    <w:p w14:paraId="5D739BE0" w14:textId="65E28D6C" w:rsidR="00C36D2F" w:rsidRDefault="00FB33AC">
      <w:pPr>
        <w:pStyle w:val="TABLE-title"/>
      </w:pPr>
      <w:bookmarkStart w:id="521" w:name="_Tab_c9_14_def"/>
      <w:bookmarkStart w:id="522" w:name="_Toc237361974"/>
      <w:r>
        <w:t xml:space="preserve">Table </w:t>
      </w:r>
      <w:r>
        <w:fldChar w:fldCharType="begin"/>
      </w:r>
      <w:r>
        <w:instrText xml:space="preserve"> SEQ Table \* ARABIC </w:instrText>
      </w:r>
      <w:r>
        <w:fldChar w:fldCharType="separate"/>
      </w:r>
      <w:r w:rsidR="007C60F1">
        <w:rPr>
          <w:noProof/>
        </w:rPr>
        <w:t>78</w:t>
      </w:r>
      <w:r>
        <w:fldChar w:fldCharType="end"/>
      </w:r>
      <w:r>
        <w:t xml:space="preserve"> – GeneratorProtectionFunctionEnum definition</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72F0B47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C36D2F" w:rsidRDefault="00FB33AC">
            <w:pPr>
              <w:pStyle w:val="TableText"/>
            </w:pPr>
            <w:r>
              <w:rPr>
                <w:b/>
              </w:rPr>
              <w:t>Value</w:t>
            </w:r>
          </w:p>
        </w:tc>
      </w:tr>
      <w:tr w:rsidR="00C36D2F" w14:paraId="174756D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C36D2F" w:rsidRDefault="00FB33AC">
            <w:pPr>
              <w:pStyle w:val="TableText"/>
            </w:pPr>
            <w:r>
              <w:t>1:GeneratorProtectionFunctionEnum</w:t>
            </w:r>
          </w:p>
        </w:tc>
      </w:tr>
      <w:tr w:rsidR="00C36D2F" w14:paraId="26DBB0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C36D2F" w:rsidRDefault="00FB33AC">
            <w:pPr>
              <w:pStyle w:val="TableText"/>
            </w:pPr>
            <w:r>
              <w:t>False</w:t>
            </w:r>
          </w:p>
        </w:tc>
      </w:tr>
      <w:tr w:rsidR="00C36D2F" w14:paraId="5501A2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C36D2F" w:rsidRDefault="00FB33AC">
            <w:pPr>
              <w:pStyle w:val="TableText"/>
            </w:pPr>
            <w:r>
              <w:rPr>
                <w:b/>
              </w:rPr>
              <w:t>Other</w:t>
            </w:r>
          </w:p>
        </w:tc>
      </w:tr>
      <w:tr w:rsidR="00C36D2F" w14:paraId="3AC517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C36D2F" w:rsidRDefault="00FB33AC">
            <w:pPr>
              <w:pStyle w:val="TableText"/>
            </w:pPr>
            <w:r>
              <w:t>Subtype of the 0:Enumeration defined in OPC 10000-5, i.e. inheriting the InstanceDeclarations of that Node.</w:t>
            </w:r>
          </w:p>
        </w:tc>
      </w:tr>
      <w:tr w:rsidR="00C36D2F" w14:paraId="36231F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C36D2F" w:rsidRDefault="00FB33AC">
            <w:pPr>
              <w:pStyle w:val="TableText"/>
            </w:pPr>
            <w:r>
              <w:t>0:LocalizedText[64]</w:t>
            </w: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C36D2F" w:rsidRDefault="00C36D2F">
            <w:pPr>
              <w:pStyle w:val="TableText"/>
            </w:pPr>
          </w:p>
        </w:tc>
      </w:tr>
      <w:tr w:rsidR="00C36D2F" w14:paraId="7C83270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C36D2F" w:rsidRDefault="00FB33AC">
            <w:pPr>
              <w:pStyle w:val="TableText"/>
            </w:pPr>
            <w:r>
              <w:rPr>
                <w:b/>
              </w:rPr>
              <w:t>Conformance Units</w:t>
            </w:r>
          </w:p>
        </w:tc>
      </w:tr>
      <w:tr w:rsidR="00C36D2F" w14:paraId="4E7E43E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C36D2F" w:rsidRDefault="00FB33AC">
            <w:pPr>
              <w:pStyle w:val="TableText"/>
            </w:pPr>
            <w:r>
              <w:t>GEN-GeneratorSet</w:t>
            </w:r>
          </w:p>
        </w:tc>
      </w:tr>
    </w:tbl>
    <w:p w14:paraId="48C9054E" w14:textId="77777777" w:rsidR="00C36D2F" w:rsidRDefault="00C36D2F">
      <w:pPr>
        <w:pStyle w:val="spacer"/>
      </w:pPr>
    </w:p>
    <w:p w14:paraId="5492D6D2" w14:textId="77777777" w:rsidR="00C36D2F" w:rsidRDefault="00FB33AC">
      <w:pPr>
        <w:pStyle w:val="Heading2"/>
      </w:pPr>
      <w:bookmarkStart w:id="523" w:name="_Clause_c9_15"/>
      <w:bookmarkStart w:id="524" w:name="_Toc237361874"/>
      <w:r>
        <w:t>ParallelingSystemStateEnum</w:t>
      </w:r>
      <w:bookmarkEnd w:id="523"/>
      <w:bookmarkEnd w:id="524"/>
    </w:p>
    <w:p w14:paraId="67640747" w14:textId="77777777" w:rsidR="00C36D2F" w:rsidRDefault="00FB33AC">
      <w:pPr>
        <w:pStyle w:val="PARAGRAPH"/>
      </w:pPr>
      <w:r>
        <w:t>Operating state of a paralleling / switchgear system.</w:t>
      </w:r>
    </w:p>
    <w:p w14:paraId="5823B9BE" w14:textId="4AF8D446" w:rsidR="00C36D2F" w:rsidRDefault="00FB33AC">
      <w:pPr>
        <w:pStyle w:val="TABLE-title"/>
      </w:pPr>
      <w:bookmarkStart w:id="525" w:name="_Tab_c9_15_items_items"/>
      <w:bookmarkStart w:id="526" w:name="_Toc237361975"/>
      <w:r>
        <w:t xml:space="preserve">Table </w:t>
      </w:r>
      <w:r>
        <w:fldChar w:fldCharType="begin"/>
      </w:r>
      <w:r>
        <w:instrText xml:space="preserve"> SEQ Table \* ARABIC </w:instrText>
      </w:r>
      <w:r>
        <w:fldChar w:fldCharType="separate"/>
      </w:r>
      <w:r w:rsidR="007C60F1">
        <w:rPr>
          <w:noProof/>
        </w:rPr>
        <w:t>79</w:t>
      </w:r>
      <w:r>
        <w:fldChar w:fldCharType="end"/>
      </w:r>
      <w:r>
        <w:t xml:space="preserve"> – ParallelingSystemStateEnum Items</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5D003D5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C36D2F" w:rsidRDefault="00FB33AC">
            <w:pPr>
              <w:pStyle w:val="TableText"/>
            </w:pPr>
            <w:r>
              <w:rPr>
                <w:b/>
              </w:rPr>
              <w:t>Description</w:t>
            </w:r>
          </w:p>
        </w:tc>
      </w:tr>
      <w:tr w:rsidR="00C36D2F" w14:paraId="6D3E7B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C36D2F" w:rsidRDefault="00FB33AC">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C36D2F" w:rsidRDefault="00C36D2F">
            <w:pPr>
              <w:pStyle w:val="TableText"/>
            </w:pPr>
          </w:p>
        </w:tc>
      </w:tr>
      <w:tr w:rsidR="00C36D2F" w14:paraId="110BA3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C36D2F" w:rsidRDefault="00FB33AC">
            <w:pPr>
              <w:pStyle w:val="TableText"/>
            </w:pPr>
            <w:r>
              <w:t>Standby</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C36D2F" w:rsidRDefault="00C36D2F">
            <w:pPr>
              <w:pStyle w:val="TableText"/>
            </w:pPr>
          </w:p>
        </w:tc>
      </w:tr>
      <w:tr w:rsidR="00C36D2F" w14:paraId="069840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C36D2F" w:rsidRDefault="00FB33AC">
            <w:pPr>
              <w:pStyle w:val="TableText"/>
            </w:pPr>
            <w:r>
              <w:t>StartSequence</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C36D2F" w:rsidRDefault="00C36D2F">
            <w:pPr>
              <w:pStyle w:val="TableText"/>
            </w:pPr>
          </w:p>
        </w:tc>
      </w:tr>
      <w:tr w:rsidR="00C36D2F" w14:paraId="19F8C5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C36D2F" w:rsidRDefault="00FB33AC">
            <w:pPr>
              <w:pStyle w:val="TableText"/>
            </w:pPr>
            <w:r>
              <w:t>DeadBusClose</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C36D2F" w:rsidRDefault="00C36D2F">
            <w:pPr>
              <w:pStyle w:val="TableText"/>
            </w:pPr>
          </w:p>
        </w:tc>
      </w:tr>
      <w:tr w:rsidR="00C36D2F" w14:paraId="77C102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B68112" w14:textId="77777777" w:rsidR="00C36D2F" w:rsidRDefault="00FB33AC">
            <w:pPr>
              <w:pStyle w:val="TableText"/>
            </w:pPr>
            <w:r>
              <w:t>Synchronizing</w:t>
            </w:r>
          </w:p>
        </w:tc>
        <w:tc>
          <w:tcPr>
            <w:tcW w:w="1200" w:type="dxa"/>
            <w:tcBorders>
              <w:top w:val="single" w:sz="4" w:space="0" w:color="auto"/>
              <w:left w:val="single" w:sz="4" w:space="0" w:color="auto"/>
              <w:bottom w:val="single" w:sz="4" w:space="0" w:color="auto"/>
              <w:right w:val="single" w:sz="4" w:space="0" w:color="auto"/>
            </w:tcBorders>
          </w:tcPr>
          <w:p w14:paraId="01210886"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4870A46" w14:textId="77777777" w:rsidR="00C36D2F" w:rsidRDefault="00C36D2F">
            <w:pPr>
              <w:pStyle w:val="TableText"/>
            </w:pPr>
          </w:p>
        </w:tc>
      </w:tr>
      <w:tr w:rsidR="00C36D2F" w14:paraId="42860D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7DBD8B" w14:textId="77777777" w:rsidR="00C36D2F" w:rsidRDefault="00FB33AC">
            <w:pPr>
              <w:pStyle w:val="TableText"/>
            </w:pPr>
            <w:r>
              <w:t>Paralleling</w:t>
            </w:r>
          </w:p>
        </w:tc>
        <w:tc>
          <w:tcPr>
            <w:tcW w:w="1200" w:type="dxa"/>
            <w:tcBorders>
              <w:top w:val="single" w:sz="4" w:space="0" w:color="auto"/>
              <w:left w:val="single" w:sz="4" w:space="0" w:color="auto"/>
              <w:bottom w:val="single" w:sz="4" w:space="0" w:color="auto"/>
              <w:right w:val="single" w:sz="4" w:space="0" w:color="auto"/>
            </w:tcBorders>
          </w:tcPr>
          <w:p w14:paraId="28719E78" w14:textId="77777777" w:rsidR="00C36D2F" w:rsidRDefault="00FB33A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29431C9" w14:textId="77777777" w:rsidR="00C36D2F" w:rsidRDefault="00C36D2F">
            <w:pPr>
              <w:pStyle w:val="TableText"/>
            </w:pPr>
          </w:p>
        </w:tc>
      </w:tr>
      <w:tr w:rsidR="00C36D2F" w14:paraId="2BBBDB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088AC1" w14:textId="77777777" w:rsidR="00C36D2F" w:rsidRDefault="00FB33AC">
            <w:pPr>
              <w:pStyle w:val="TableText"/>
            </w:pPr>
            <w:r>
              <w:t>LoadSharing</w:t>
            </w:r>
          </w:p>
        </w:tc>
        <w:tc>
          <w:tcPr>
            <w:tcW w:w="1200" w:type="dxa"/>
            <w:tcBorders>
              <w:top w:val="single" w:sz="4" w:space="0" w:color="auto"/>
              <w:left w:val="single" w:sz="4" w:space="0" w:color="auto"/>
              <w:bottom w:val="single" w:sz="4" w:space="0" w:color="auto"/>
              <w:right w:val="single" w:sz="4" w:space="0" w:color="auto"/>
            </w:tcBorders>
          </w:tcPr>
          <w:p w14:paraId="0E92F676" w14:textId="77777777" w:rsidR="00C36D2F" w:rsidRDefault="00FB33A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74E70CB" w14:textId="77777777" w:rsidR="00C36D2F" w:rsidRDefault="00C36D2F">
            <w:pPr>
              <w:pStyle w:val="TableText"/>
            </w:pPr>
          </w:p>
        </w:tc>
      </w:tr>
      <w:tr w:rsidR="00C36D2F" w14:paraId="60DA6C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852470" w14:textId="77777777" w:rsidR="00C36D2F" w:rsidRDefault="00FB33AC">
            <w:pPr>
              <w:pStyle w:val="TableText"/>
            </w:pPr>
            <w:r>
              <w:t>LoadDemand</w:t>
            </w:r>
          </w:p>
        </w:tc>
        <w:tc>
          <w:tcPr>
            <w:tcW w:w="1200" w:type="dxa"/>
            <w:tcBorders>
              <w:top w:val="single" w:sz="4" w:space="0" w:color="auto"/>
              <w:left w:val="single" w:sz="4" w:space="0" w:color="auto"/>
              <w:bottom w:val="single" w:sz="4" w:space="0" w:color="auto"/>
              <w:right w:val="single" w:sz="4" w:space="0" w:color="auto"/>
            </w:tcBorders>
          </w:tcPr>
          <w:p w14:paraId="540BAF3D" w14:textId="77777777" w:rsidR="00C36D2F" w:rsidRDefault="00FB33AC">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BE8E786" w14:textId="77777777" w:rsidR="00C36D2F" w:rsidRDefault="00C36D2F">
            <w:pPr>
              <w:pStyle w:val="TableText"/>
            </w:pPr>
          </w:p>
        </w:tc>
      </w:tr>
      <w:tr w:rsidR="00C36D2F" w14:paraId="3687FB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8055C2" w14:textId="77777777" w:rsidR="00C36D2F" w:rsidRDefault="00FB33AC">
            <w:pPr>
              <w:pStyle w:val="TableText"/>
            </w:pPr>
            <w:r>
              <w:t>UtilityParallel</w:t>
            </w:r>
          </w:p>
        </w:tc>
        <w:tc>
          <w:tcPr>
            <w:tcW w:w="1200" w:type="dxa"/>
            <w:tcBorders>
              <w:top w:val="single" w:sz="4" w:space="0" w:color="auto"/>
              <w:left w:val="single" w:sz="4" w:space="0" w:color="auto"/>
              <w:bottom w:val="single" w:sz="4" w:space="0" w:color="auto"/>
              <w:right w:val="single" w:sz="4" w:space="0" w:color="auto"/>
            </w:tcBorders>
          </w:tcPr>
          <w:p w14:paraId="43BAD331" w14:textId="77777777" w:rsidR="00C36D2F" w:rsidRDefault="00FB33AC">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4309FBC" w14:textId="77777777" w:rsidR="00C36D2F" w:rsidRDefault="00C36D2F">
            <w:pPr>
              <w:pStyle w:val="TableText"/>
            </w:pPr>
          </w:p>
        </w:tc>
      </w:tr>
      <w:tr w:rsidR="00C36D2F" w14:paraId="19B6B8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41134B" w14:textId="77777777" w:rsidR="00C36D2F" w:rsidRDefault="00FB33AC">
            <w:pPr>
              <w:pStyle w:val="TableText"/>
            </w:pPr>
            <w:r>
              <w:t>PeakShaving</w:t>
            </w:r>
          </w:p>
        </w:tc>
        <w:tc>
          <w:tcPr>
            <w:tcW w:w="1200" w:type="dxa"/>
            <w:tcBorders>
              <w:top w:val="single" w:sz="4" w:space="0" w:color="auto"/>
              <w:left w:val="single" w:sz="4" w:space="0" w:color="auto"/>
              <w:bottom w:val="single" w:sz="4" w:space="0" w:color="auto"/>
              <w:right w:val="single" w:sz="4" w:space="0" w:color="auto"/>
            </w:tcBorders>
          </w:tcPr>
          <w:p w14:paraId="77AFAC98" w14:textId="77777777" w:rsidR="00C36D2F" w:rsidRDefault="00FB33AC">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5DF76D9E" w14:textId="77777777" w:rsidR="00C36D2F" w:rsidRDefault="00C36D2F">
            <w:pPr>
              <w:pStyle w:val="TableText"/>
            </w:pPr>
          </w:p>
        </w:tc>
      </w:tr>
      <w:tr w:rsidR="00C36D2F" w14:paraId="11DC68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6193A0" w14:textId="77777777" w:rsidR="00C36D2F" w:rsidRDefault="00FB33AC">
            <w:pPr>
              <w:pStyle w:val="TableText"/>
            </w:pPr>
            <w:r>
              <w:t>BaseLoad</w:t>
            </w:r>
          </w:p>
        </w:tc>
        <w:tc>
          <w:tcPr>
            <w:tcW w:w="1200" w:type="dxa"/>
            <w:tcBorders>
              <w:top w:val="single" w:sz="4" w:space="0" w:color="auto"/>
              <w:left w:val="single" w:sz="4" w:space="0" w:color="auto"/>
              <w:bottom w:val="single" w:sz="4" w:space="0" w:color="auto"/>
              <w:right w:val="single" w:sz="4" w:space="0" w:color="auto"/>
            </w:tcBorders>
          </w:tcPr>
          <w:p w14:paraId="2912AF31" w14:textId="77777777" w:rsidR="00C36D2F" w:rsidRDefault="00FB33AC">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69EFCE88" w14:textId="77777777" w:rsidR="00C36D2F" w:rsidRDefault="00C36D2F">
            <w:pPr>
              <w:pStyle w:val="TableText"/>
            </w:pPr>
          </w:p>
        </w:tc>
      </w:tr>
      <w:tr w:rsidR="00C36D2F" w14:paraId="4F96D4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FAAE2A" w14:textId="77777777" w:rsidR="00C36D2F" w:rsidRDefault="00FB33AC">
            <w:pPr>
              <w:pStyle w:val="TableText"/>
            </w:pPr>
            <w:r>
              <w:t>LoadShed</w:t>
            </w:r>
          </w:p>
        </w:tc>
        <w:tc>
          <w:tcPr>
            <w:tcW w:w="1200" w:type="dxa"/>
            <w:tcBorders>
              <w:top w:val="single" w:sz="4" w:space="0" w:color="auto"/>
              <w:left w:val="single" w:sz="4" w:space="0" w:color="auto"/>
              <w:bottom w:val="single" w:sz="4" w:space="0" w:color="auto"/>
              <w:right w:val="single" w:sz="4" w:space="0" w:color="auto"/>
            </w:tcBorders>
          </w:tcPr>
          <w:p w14:paraId="5386CEC4" w14:textId="77777777" w:rsidR="00C36D2F" w:rsidRDefault="00FB33AC">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08B8FCCB" w14:textId="77777777" w:rsidR="00C36D2F" w:rsidRDefault="00C36D2F">
            <w:pPr>
              <w:pStyle w:val="TableText"/>
            </w:pPr>
          </w:p>
        </w:tc>
      </w:tr>
      <w:tr w:rsidR="00C36D2F" w14:paraId="685D80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C754C4" w14:textId="77777777" w:rsidR="00C36D2F" w:rsidRDefault="00FB33AC">
            <w:pPr>
              <w:pStyle w:val="TableText"/>
            </w:pPr>
            <w:r>
              <w:t>SoftUnload</w:t>
            </w:r>
          </w:p>
        </w:tc>
        <w:tc>
          <w:tcPr>
            <w:tcW w:w="1200" w:type="dxa"/>
            <w:tcBorders>
              <w:top w:val="single" w:sz="4" w:space="0" w:color="auto"/>
              <w:left w:val="single" w:sz="4" w:space="0" w:color="auto"/>
              <w:bottom w:val="single" w:sz="4" w:space="0" w:color="auto"/>
              <w:right w:val="single" w:sz="4" w:space="0" w:color="auto"/>
            </w:tcBorders>
          </w:tcPr>
          <w:p w14:paraId="24F5E49D" w14:textId="77777777" w:rsidR="00C36D2F" w:rsidRDefault="00FB33AC">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E7520E3" w14:textId="77777777" w:rsidR="00C36D2F" w:rsidRDefault="00C36D2F">
            <w:pPr>
              <w:pStyle w:val="TableText"/>
            </w:pPr>
          </w:p>
        </w:tc>
      </w:tr>
      <w:tr w:rsidR="00C36D2F" w14:paraId="662109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E5D2D4" w14:textId="77777777" w:rsidR="00C36D2F" w:rsidRDefault="00FB33AC">
            <w:pPr>
              <w:pStyle w:val="TableText"/>
            </w:pPr>
            <w:r>
              <w:t>Cooldown</w:t>
            </w:r>
          </w:p>
        </w:tc>
        <w:tc>
          <w:tcPr>
            <w:tcW w:w="1200" w:type="dxa"/>
            <w:tcBorders>
              <w:top w:val="single" w:sz="4" w:space="0" w:color="auto"/>
              <w:left w:val="single" w:sz="4" w:space="0" w:color="auto"/>
              <w:bottom w:val="single" w:sz="4" w:space="0" w:color="auto"/>
              <w:right w:val="single" w:sz="4" w:space="0" w:color="auto"/>
            </w:tcBorders>
          </w:tcPr>
          <w:p w14:paraId="15BEB2DB" w14:textId="77777777" w:rsidR="00C36D2F" w:rsidRDefault="00FB33AC">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47737DAF" w14:textId="77777777" w:rsidR="00C36D2F" w:rsidRDefault="00C36D2F">
            <w:pPr>
              <w:pStyle w:val="TableText"/>
            </w:pPr>
          </w:p>
        </w:tc>
      </w:tr>
      <w:tr w:rsidR="00C36D2F" w14:paraId="1C75BB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BFC509" w14:textId="77777777" w:rsidR="00C36D2F" w:rsidRDefault="00FB33AC">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7CA6CED8" w14:textId="77777777" w:rsidR="00C36D2F" w:rsidRDefault="00FB33AC">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7F00227F" w14:textId="77777777" w:rsidR="00C36D2F" w:rsidRDefault="00C36D2F">
            <w:pPr>
              <w:pStyle w:val="TableText"/>
            </w:pPr>
          </w:p>
        </w:tc>
      </w:tr>
      <w:tr w:rsidR="00C36D2F" w14:paraId="6BADCF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D6D699" w14:textId="77777777" w:rsidR="00C36D2F" w:rsidRDefault="00FB33AC">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062C88AC" w14:textId="77777777" w:rsidR="00C36D2F" w:rsidRDefault="00FB33AC">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5C7A207E" w14:textId="77777777" w:rsidR="00C36D2F" w:rsidRDefault="00C36D2F">
            <w:pPr>
              <w:pStyle w:val="TableText"/>
            </w:pPr>
          </w:p>
        </w:tc>
      </w:tr>
      <w:tr w:rsidR="00C36D2F" w14:paraId="060565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008922" w14:textId="77777777" w:rsidR="00C36D2F" w:rsidRDefault="00FB33AC">
            <w:pPr>
              <w:pStyle w:val="TableText"/>
            </w:pPr>
            <w:r>
              <w:t>MaintenanceBypass</w:t>
            </w:r>
          </w:p>
        </w:tc>
        <w:tc>
          <w:tcPr>
            <w:tcW w:w="1200" w:type="dxa"/>
            <w:tcBorders>
              <w:top w:val="single" w:sz="4" w:space="0" w:color="auto"/>
              <w:left w:val="single" w:sz="4" w:space="0" w:color="auto"/>
              <w:bottom w:val="single" w:sz="4" w:space="0" w:color="auto"/>
              <w:right w:val="single" w:sz="4" w:space="0" w:color="auto"/>
            </w:tcBorders>
          </w:tcPr>
          <w:p w14:paraId="31BBFE32" w14:textId="77777777" w:rsidR="00C36D2F" w:rsidRDefault="00FB33AC">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7A6AA29A" w14:textId="77777777" w:rsidR="00C36D2F" w:rsidRDefault="00C36D2F">
            <w:pPr>
              <w:pStyle w:val="TableText"/>
            </w:pPr>
          </w:p>
        </w:tc>
      </w:tr>
    </w:tbl>
    <w:p w14:paraId="4ADFC1C8" w14:textId="77777777" w:rsidR="00C36D2F" w:rsidRDefault="00C36D2F">
      <w:pPr>
        <w:pStyle w:val="spacer"/>
      </w:pPr>
    </w:p>
    <w:p w14:paraId="7EE39AC8" w14:textId="1DCDC382" w:rsidR="00C36D2F" w:rsidRDefault="00FB33AC">
      <w:pPr>
        <w:pStyle w:val="TABLE-title"/>
      </w:pPr>
      <w:bookmarkStart w:id="527" w:name="_Tab_c9_15_def"/>
      <w:bookmarkStart w:id="528" w:name="_Toc237361976"/>
      <w:r>
        <w:t xml:space="preserve">Table </w:t>
      </w:r>
      <w:r>
        <w:fldChar w:fldCharType="begin"/>
      </w:r>
      <w:r>
        <w:instrText xml:space="preserve"> SEQ Table \* ARABIC </w:instrText>
      </w:r>
      <w:r>
        <w:fldChar w:fldCharType="separate"/>
      </w:r>
      <w:r w:rsidR="007C60F1">
        <w:rPr>
          <w:noProof/>
        </w:rPr>
        <w:t>80</w:t>
      </w:r>
      <w:r>
        <w:fldChar w:fldCharType="end"/>
      </w:r>
      <w:r>
        <w:t xml:space="preserve"> – ParallelingSystemStateEnum definition</w:t>
      </w:r>
      <w:bookmarkEnd w:id="527"/>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181CAC3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C36D2F" w:rsidRDefault="00FB33AC">
            <w:pPr>
              <w:pStyle w:val="TableText"/>
            </w:pPr>
            <w:r>
              <w:rPr>
                <w:b/>
              </w:rPr>
              <w:t>Value</w:t>
            </w:r>
          </w:p>
        </w:tc>
      </w:tr>
      <w:tr w:rsidR="00C36D2F" w14:paraId="1F06DE4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C36D2F" w:rsidRDefault="00FB33AC">
            <w:pPr>
              <w:pStyle w:val="TableText"/>
            </w:pPr>
            <w:r>
              <w:t>1:ParallelingSystemStateEnum</w:t>
            </w:r>
          </w:p>
        </w:tc>
      </w:tr>
      <w:tr w:rsidR="00C36D2F" w14:paraId="6589CA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C36D2F" w:rsidRDefault="00FB33AC">
            <w:pPr>
              <w:pStyle w:val="TableText"/>
            </w:pPr>
            <w:r>
              <w:t>False</w:t>
            </w:r>
          </w:p>
        </w:tc>
      </w:tr>
      <w:tr w:rsidR="00C36D2F" w14:paraId="722369A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C36D2F" w:rsidRDefault="00FB33AC">
            <w:pPr>
              <w:pStyle w:val="TableText"/>
            </w:pPr>
            <w:r>
              <w:rPr>
                <w:b/>
              </w:rPr>
              <w:t>Other</w:t>
            </w:r>
          </w:p>
        </w:tc>
      </w:tr>
      <w:tr w:rsidR="00C36D2F" w14:paraId="539A13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C36D2F" w:rsidRDefault="00FB33AC">
            <w:pPr>
              <w:pStyle w:val="TableText"/>
            </w:pPr>
            <w:r>
              <w:t>Subtype of the 0:Enumeration defined in OPC 10000-5, i.e. inheriting the InstanceDeclarations of that Node.</w:t>
            </w:r>
          </w:p>
        </w:tc>
      </w:tr>
      <w:tr w:rsidR="00C36D2F" w14:paraId="58E70C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C36D2F" w:rsidRDefault="00FB33AC">
            <w:pPr>
              <w:pStyle w:val="TableText"/>
            </w:pPr>
            <w:r>
              <w:t>0:LocalizedText[17]</w:t>
            </w: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C36D2F" w:rsidRDefault="00C36D2F">
            <w:pPr>
              <w:pStyle w:val="TableText"/>
            </w:pPr>
          </w:p>
        </w:tc>
      </w:tr>
      <w:tr w:rsidR="00C36D2F" w14:paraId="32C9A3F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C36D2F" w:rsidRDefault="00FB33AC">
            <w:pPr>
              <w:pStyle w:val="TableText"/>
            </w:pPr>
            <w:r>
              <w:rPr>
                <w:b/>
              </w:rPr>
              <w:t>Conformance Units</w:t>
            </w:r>
          </w:p>
        </w:tc>
      </w:tr>
      <w:tr w:rsidR="00C36D2F" w14:paraId="7CA4CB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C36D2F" w:rsidRDefault="00FB33AC">
            <w:pPr>
              <w:pStyle w:val="TableText"/>
            </w:pPr>
            <w:r>
              <w:t>GEN-GeneratorSet</w:t>
            </w:r>
          </w:p>
        </w:tc>
      </w:tr>
    </w:tbl>
    <w:p w14:paraId="6E5E7CE1" w14:textId="77777777" w:rsidR="00C36D2F" w:rsidRDefault="00C36D2F">
      <w:pPr>
        <w:pStyle w:val="spacer"/>
      </w:pPr>
    </w:p>
    <w:p w14:paraId="0DB1FB85" w14:textId="77777777" w:rsidR="00C36D2F" w:rsidRDefault="00FB33AC">
      <w:pPr>
        <w:pStyle w:val="Heading2"/>
      </w:pPr>
      <w:bookmarkStart w:id="529" w:name="_Clause_c9_16"/>
      <w:bookmarkStart w:id="530" w:name="_Toc237361875"/>
      <w:r>
        <w:lastRenderedPageBreak/>
        <w:t>AftertreatmentStateEnum</w:t>
      </w:r>
      <w:bookmarkEnd w:id="529"/>
      <w:bookmarkEnd w:id="530"/>
    </w:p>
    <w:p w14:paraId="557CAA27" w14:textId="77777777" w:rsidR="00C36D2F" w:rsidRDefault="00FB33AC">
      <w:pPr>
        <w:pStyle w:val="PARAGRAPH"/>
      </w:pPr>
      <w:r>
        <w:t>State of the exhaust aftertreatment system.</w:t>
      </w:r>
    </w:p>
    <w:p w14:paraId="74BB01B2" w14:textId="210B6A25" w:rsidR="00C36D2F" w:rsidRDefault="00FB33AC">
      <w:pPr>
        <w:pStyle w:val="TABLE-title"/>
      </w:pPr>
      <w:bookmarkStart w:id="531" w:name="_Tab_c9_16_items_items"/>
      <w:bookmarkStart w:id="532" w:name="_Toc237361977"/>
      <w:r>
        <w:t xml:space="preserve">Table </w:t>
      </w:r>
      <w:r>
        <w:fldChar w:fldCharType="begin"/>
      </w:r>
      <w:r>
        <w:instrText xml:space="preserve"> SEQ Table \* ARABIC </w:instrText>
      </w:r>
      <w:r>
        <w:fldChar w:fldCharType="separate"/>
      </w:r>
      <w:r w:rsidR="007C60F1">
        <w:rPr>
          <w:noProof/>
        </w:rPr>
        <w:t>81</w:t>
      </w:r>
      <w:r>
        <w:fldChar w:fldCharType="end"/>
      </w:r>
      <w:r>
        <w:t xml:space="preserve"> – AftertreatmentStateEnum Items</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591BBB2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C36D2F" w:rsidRDefault="00FB33AC">
            <w:pPr>
              <w:pStyle w:val="TableText"/>
            </w:pPr>
            <w:r>
              <w:rPr>
                <w:b/>
              </w:rPr>
              <w:t>Description</w:t>
            </w:r>
          </w:p>
        </w:tc>
      </w:tr>
      <w:tr w:rsidR="00C36D2F" w14:paraId="17E7C2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C36D2F" w:rsidRDefault="00FB33AC">
            <w:pPr>
              <w:pStyle w:val="TableText"/>
            </w:pPr>
            <w:r>
              <w:t>NotEquipped</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C36D2F" w:rsidRDefault="00C36D2F">
            <w:pPr>
              <w:pStyle w:val="TableText"/>
            </w:pPr>
          </w:p>
        </w:tc>
      </w:tr>
      <w:tr w:rsidR="00C36D2F" w14:paraId="312BE0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C36D2F" w:rsidRDefault="00FB33AC">
            <w:pPr>
              <w:pStyle w:val="TableText"/>
            </w:pPr>
            <w:r>
              <w:t>Normal</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C36D2F" w:rsidRDefault="00C36D2F">
            <w:pPr>
              <w:pStyle w:val="TableText"/>
            </w:pPr>
          </w:p>
        </w:tc>
      </w:tr>
      <w:tr w:rsidR="00C36D2F" w14:paraId="7B6168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C36D2F" w:rsidRDefault="00FB33AC">
            <w:pPr>
              <w:pStyle w:val="TableText"/>
            </w:pPr>
            <w:r>
              <w:t>PassiveRegen</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C36D2F" w:rsidRDefault="00C36D2F">
            <w:pPr>
              <w:pStyle w:val="TableText"/>
            </w:pPr>
          </w:p>
        </w:tc>
      </w:tr>
      <w:tr w:rsidR="00C36D2F" w14:paraId="62E08C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C36D2F" w:rsidRDefault="00FB33AC">
            <w:pPr>
              <w:pStyle w:val="TableText"/>
            </w:pPr>
            <w:r>
              <w:t>ActiveRegen</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C36D2F" w:rsidRDefault="00C36D2F">
            <w:pPr>
              <w:pStyle w:val="TableText"/>
            </w:pPr>
          </w:p>
        </w:tc>
      </w:tr>
      <w:tr w:rsidR="00C36D2F" w14:paraId="5B72D2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B23AF" w14:textId="77777777" w:rsidR="00C36D2F" w:rsidRDefault="00FB33AC">
            <w:pPr>
              <w:pStyle w:val="TableText"/>
            </w:pPr>
            <w:r>
              <w:t>RegenInhibited</w:t>
            </w:r>
          </w:p>
        </w:tc>
        <w:tc>
          <w:tcPr>
            <w:tcW w:w="1200" w:type="dxa"/>
            <w:tcBorders>
              <w:top w:val="single" w:sz="4" w:space="0" w:color="auto"/>
              <w:left w:val="single" w:sz="4" w:space="0" w:color="auto"/>
              <w:bottom w:val="single" w:sz="4" w:space="0" w:color="auto"/>
              <w:right w:val="single" w:sz="4" w:space="0" w:color="auto"/>
            </w:tcBorders>
          </w:tcPr>
          <w:p w14:paraId="5E918945"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99FF859" w14:textId="77777777" w:rsidR="00C36D2F" w:rsidRDefault="00C36D2F">
            <w:pPr>
              <w:pStyle w:val="TableText"/>
            </w:pPr>
          </w:p>
        </w:tc>
      </w:tr>
      <w:tr w:rsidR="00C36D2F" w14:paraId="5EF39D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6C40F2" w14:textId="77777777" w:rsidR="00C36D2F" w:rsidRDefault="00FB33AC">
            <w:pPr>
              <w:pStyle w:val="TableText"/>
            </w:pPr>
            <w:r>
              <w:t>RegenRequired</w:t>
            </w:r>
          </w:p>
        </w:tc>
        <w:tc>
          <w:tcPr>
            <w:tcW w:w="1200" w:type="dxa"/>
            <w:tcBorders>
              <w:top w:val="single" w:sz="4" w:space="0" w:color="auto"/>
              <w:left w:val="single" w:sz="4" w:space="0" w:color="auto"/>
              <w:bottom w:val="single" w:sz="4" w:space="0" w:color="auto"/>
              <w:right w:val="single" w:sz="4" w:space="0" w:color="auto"/>
            </w:tcBorders>
          </w:tcPr>
          <w:p w14:paraId="461B1525" w14:textId="77777777" w:rsidR="00C36D2F" w:rsidRDefault="00FB33A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1CD3FE2" w14:textId="77777777" w:rsidR="00C36D2F" w:rsidRDefault="00C36D2F">
            <w:pPr>
              <w:pStyle w:val="TableText"/>
            </w:pPr>
          </w:p>
        </w:tc>
      </w:tr>
      <w:tr w:rsidR="00C36D2F" w14:paraId="42F0A7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7792EB" w14:textId="77777777" w:rsidR="00C36D2F" w:rsidRDefault="00FB33AC">
            <w:pPr>
              <w:pStyle w:val="TableText"/>
            </w:pPr>
            <w:r>
              <w:t>DerateActive</w:t>
            </w:r>
          </w:p>
        </w:tc>
        <w:tc>
          <w:tcPr>
            <w:tcW w:w="1200" w:type="dxa"/>
            <w:tcBorders>
              <w:top w:val="single" w:sz="4" w:space="0" w:color="auto"/>
              <w:left w:val="single" w:sz="4" w:space="0" w:color="auto"/>
              <w:bottom w:val="single" w:sz="4" w:space="0" w:color="auto"/>
              <w:right w:val="single" w:sz="4" w:space="0" w:color="auto"/>
            </w:tcBorders>
          </w:tcPr>
          <w:p w14:paraId="52F4C4A2" w14:textId="77777777" w:rsidR="00C36D2F" w:rsidRDefault="00FB33A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89D252" w14:textId="77777777" w:rsidR="00C36D2F" w:rsidRDefault="00C36D2F">
            <w:pPr>
              <w:pStyle w:val="TableText"/>
            </w:pPr>
          </w:p>
        </w:tc>
      </w:tr>
      <w:tr w:rsidR="00C36D2F" w14:paraId="254D51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6B089D" w14:textId="77777777" w:rsidR="00C36D2F" w:rsidRDefault="00FB33AC">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55A3ADDC" w14:textId="77777777" w:rsidR="00C36D2F" w:rsidRDefault="00FB33AC">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3169CE2" w14:textId="77777777" w:rsidR="00C36D2F" w:rsidRDefault="00C36D2F">
            <w:pPr>
              <w:pStyle w:val="TableText"/>
            </w:pPr>
          </w:p>
        </w:tc>
      </w:tr>
    </w:tbl>
    <w:p w14:paraId="257489E3" w14:textId="77777777" w:rsidR="00C36D2F" w:rsidRDefault="00C36D2F">
      <w:pPr>
        <w:pStyle w:val="spacer"/>
      </w:pPr>
    </w:p>
    <w:p w14:paraId="51BB2EE5" w14:textId="1DE93BEB" w:rsidR="00C36D2F" w:rsidRDefault="00FB33AC">
      <w:pPr>
        <w:pStyle w:val="TABLE-title"/>
      </w:pPr>
      <w:bookmarkStart w:id="533" w:name="_Tab_c9_16_def"/>
      <w:bookmarkStart w:id="534" w:name="_Toc237361978"/>
      <w:r>
        <w:t xml:space="preserve">Table </w:t>
      </w:r>
      <w:r>
        <w:fldChar w:fldCharType="begin"/>
      </w:r>
      <w:r>
        <w:instrText xml:space="preserve"> SEQ Table \* ARABIC </w:instrText>
      </w:r>
      <w:r>
        <w:fldChar w:fldCharType="separate"/>
      </w:r>
      <w:r w:rsidR="007C60F1">
        <w:rPr>
          <w:noProof/>
        </w:rPr>
        <w:t>82</w:t>
      </w:r>
      <w:r>
        <w:fldChar w:fldCharType="end"/>
      </w:r>
      <w:r>
        <w:t xml:space="preserve"> – AftertreatmentStateEnum definition</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2248734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C36D2F" w:rsidRDefault="00FB33AC">
            <w:pPr>
              <w:pStyle w:val="TableText"/>
            </w:pPr>
            <w:r>
              <w:rPr>
                <w:b/>
              </w:rPr>
              <w:t>Value</w:t>
            </w:r>
          </w:p>
        </w:tc>
      </w:tr>
      <w:tr w:rsidR="00C36D2F" w14:paraId="507C29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C36D2F" w:rsidRDefault="00FB33AC">
            <w:pPr>
              <w:pStyle w:val="TableText"/>
            </w:pPr>
            <w:r>
              <w:t>1:AftertreatmentStateEnum</w:t>
            </w:r>
          </w:p>
        </w:tc>
      </w:tr>
      <w:tr w:rsidR="00C36D2F" w14:paraId="465261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C36D2F" w:rsidRDefault="00FB33AC">
            <w:pPr>
              <w:pStyle w:val="TableText"/>
            </w:pPr>
            <w:r>
              <w:t>False</w:t>
            </w:r>
          </w:p>
        </w:tc>
      </w:tr>
      <w:tr w:rsidR="00C36D2F" w14:paraId="6170B20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C36D2F" w:rsidRDefault="00FB33AC">
            <w:pPr>
              <w:pStyle w:val="TableText"/>
            </w:pPr>
            <w:r>
              <w:rPr>
                <w:b/>
              </w:rPr>
              <w:t>Other</w:t>
            </w:r>
          </w:p>
        </w:tc>
      </w:tr>
      <w:tr w:rsidR="00C36D2F" w14:paraId="3B6B3E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C36D2F" w:rsidRDefault="00FB33AC">
            <w:pPr>
              <w:pStyle w:val="TableText"/>
            </w:pPr>
            <w:r>
              <w:t>Subtype of the 0:Enumeration defined in OPC 10000-5, i.e. inheriting the InstanceDeclarations of that Node.</w:t>
            </w:r>
          </w:p>
        </w:tc>
      </w:tr>
      <w:tr w:rsidR="00C36D2F" w14:paraId="1C3EA5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3B581"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DB381B"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C137F1"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3BB1943" w14:textId="77777777" w:rsidR="00C36D2F" w:rsidRDefault="00FB33AC">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7E229092"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8FE2A9" w14:textId="77777777" w:rsidR="00C36D2F" w:rsidRDefault="00C36D2F">
            <w:pPr>
              <w:pStyle w:val="TableText"/>
            </w:pPr>
          </w:p>
        </w:tc>
      </w:tr>
      <w:tr w:rsidR="00C36D2F" w14:paraId="2A55E6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14:textId="77777777" w:rsidR="00C36D2F" w:rsidRDefault="00FB33AC">
            <w:pPr>
              <w:pStyle w:val="TableText"/>
            </w:pPr>
            <w:r>
              <w:rPr>
                <w:b/>
              </w:rPr>
              <w:t>Conformance Units</w:t>
            </w:r>
          </w:p>
        </w:tc>
      </w:tr>
      <w:tr w:rsidR="00C36D2F" w14:paraId="3C6B73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14:textId="77777777" w:rsidR="00C36D2F" w:rsidRDefault="00FB33AC">
            <w:pPr>
              <w:pStyle w:val="TableText"/>
            </w:pPr>
            <w:r>
              <w:t>GEN-GeneratorSet</w:t>
            </w:r>
          </w:p>
        </w:tc>
      </w:tr>
    </w:tbl>
    <w:p w14:paraId="16159DE5" w14:textId="77777777" w:rsidR="00C36D2F" w:rsidRDefault="00C36D2F">
      <w:pPr>
        <w:pStyle w:val="spacer"/>
      </w:pPr>
    </w:p>
    <w:p w14:paraId="7523259D" w14:textId="77777777" w:rsidR="00C36D2F" w:rsidRDefault="00FB33AC">
      <w:pPr>
        <w:pStyle w:val="Heading2"/>
      </w:pPr>
      <w:bookmarkStart w:id="535" w:name="_Clause_c9_17"/>
      <w:bookmarkStart w:id="536" w:name="_Toc237361876"/>
      <w:r>
        <w:t>J1939LampStatusEnum</w:t>
      </w:r>
      <w:bookmarkEnd w:id="535"/>
      <w:bookmarkEnd w:id="536"/>
    </w:p>
    <w:p w14:paraId="1547920C" w14:textId="77777777" w:rsidR="00C36D2F" w:rsidRDefault="00FB33AC">
      <w:pPr>
        <w:pStyle w:val="PARAGRAPH"/>
      </w:pPr>
      <w:r>
        <w:t>SAE J1939 DM1 diagnostic lamp status (lamp state plus flash rate).</w:t>
      </w:r>
    </w:p>
    <w:p w14:paraId="1B6C3891" w14:textId="7E6B21FF" w:rsidR="00C36D2F" w:rsidRDefault="00FB33AC">
      <w:pPr>
        <w:pStyle w:val="TABLE-title"/>
      </w:pPr>
      <w:bookmarkStart w:id="537" w:name="_Tab_c9_17_items_items"/>
      <w:bookmarkStart w:id="538" w:name="_Toc237361979"/>
      <w:r>
        <w:t xml:space="preserve">Table </w:t>
      </w:r>
      <w:r>
        <w:fldChar w:fldCharType="begin"/>
      </w:r>
      <w:r>
        <w:instrText xml:space="preserve"> SEQ Table \* ARABIC </w:instrText>
      </w:r>
      <w:r>
        <w:fldChar w:fldCharType="separate"/>
      </w:r>
      <w:r w:rsidR="007C60F1">
        <w:rPr>
          <w:noProof/>
        </w:rPr>
        <w:t>83</w:t>
      </w:r>
      <w:r>
        <w:fldChar w:fldCharType="end"/>
      </w:r>
      <w:r>
        <w:t xml:space="preserve"> – J1939LampStatusEnum Items</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014B64C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C36D2F" w:rsidRDefault="00FB33AC">
            <w:pPr>
              <w:pStyle w:val="TableText"/>
            </w:pPr>
            <w:r>
              <w:rPr>
                <w:b/>
              </w:rPr>
              <w:t>Description</w:t>
            </w:r>
          </w:p>
        </w:tc>
      </w:tr>
      <w:tr w:rsidR="00C36D2F" w14:paraId="4465EE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C36D2F" w:rsidRDefault="00FB33AC">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C36D2F" w:rsidRDefault="00FB33AC">
            <w:pPr>
              <w:pStyle w:val="TableText"/>
            </w:pPr>
            <w:r>
              <w:t>The lamp is off.</w:t>
            </w:r>
          </w:p>
        </w:tc>
      </w:tr>
      <w:tr w:rsidR="00C36D2F" w14:paraId="158228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C36D2F" w:rsidRDefault="00FB33AC">
            <w:pPr>
              <w:pStyle w:val="TableText"/>
            </w:pPr>
            <w:r>
              <w:t>On</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C36D2F" w:rsidRDefault="00FB33AC">
            <w:pPr>
              <w:pStyle w:val="TableText"/>
            </w:pPr>
            <w:r>
              <w:t>The lamp is on (steady).</w:t>
            </w:r>
          </w:p>
        </w:tc>
      </w:tr>
      <w:tr w:rsidR="00C36D2F" w14:paraId="3D4B6C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C36D2F" w:rsidRDefault="00FB33AC">
            <w:pPr>
              <w:pStyle w:val="TableText"/>
            </w:pPr>
            <w:r>
              <w:t>SlowFlash</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C36D2F" w:rsidRDefault="00FB33AC">
            <w:pPr>
              <w:pStyle w:val="TableText"/>
            </w:pPr>
            <w:r>
              <w:t>The lamp is flashing slowly.</w:t>
            </w:r>
          </w:p>
        </w:tc>
      </w:tr>
      <w:tr w:rsidR="00C36D2F" w14:paraId="118E99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EF7BD4" w14:textId="77777777" w:rsidR="00C36D2F" w:rsidRDefault="00FB33AC">
            <w:pPr>
              <w:pStyle w:val="TableText"/>
            </w:pPr>
            <w:r>
              <w:t>FastFlash</w:t>
            </w:r>
          </w:p>
        </w:tc>
        <w:tc>
          <w:tcPr>
            <w:tcW w:w="1200" w:type="dxa"/>
            <w:tcBorders>
              <w:top w:val="single" w:sz="4" w:space="0" w:color="auto"/>
              <w:left w:val="single" w:sz="4" w:space="0" w:color="auto"/>
              <w:bottom w:val="single" w:sz="4" w:space="0" w:color="auto"/>
              <w:right w:val="single" w:sz="4" w:space="0" w:color="auto"/>
            </w:tcBorders>
          </w:tcPr>
          <w:p w14:paraId="01FF1C7B"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0EF09CA" w14:textId="77777777" w:rsidR="00C36D2F" w:rsidRDefault="00FB33AC">
            <w:pPr>
              <w:pStyle w:val="TableText"/>
            </w:pPr>
            <w:r>
              <w:t>The lamp is flashing fast.</w:t>
            </w:r>
          </w:p>
        </w:tc>
      </w:tr>
      <w:tr w:rsidR="00C36D2F" w14:paraId="26995C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D51B03" w14:textId="77777777" w:rsidR="00C36D2F" w:rsidRDefault="00FB33AC">
            <w:pPr>
              <w:pStyle w:val="TableText"/>
            </w:pPr>
            <w:r>
              <w:t>NotAvailable</w:t>
            </w:r>
          </w:p>
        </w:tc>
        <w:tc>
          <w:tcPr>
            <w:tcW w:w="1200" w:type="dxa"/>
            <w:tcBorders>
              <w:top w:val="single" w:sz="4" w:space="0" w:color="auto"/>
              <w:left w:val="single" w:sz="4" w:space="0" w:color="auto"/>
              <w:bottom w:val="single" w:sz="4" w:space="0" w:color="auto"/>
              <w:right w:val="single" w:sz="4" w:space="0" w:color="auto"/>
            </w:tcBorders>
          </w:tcPr>
          <w:p w14:paraId="288D5BAA"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98109D8" w14:textId="77777777" w:rsidR="00C36D2F" w:rsidRDefault="00FB33AC">
            <w:pPr>
              <w:pStyle w:val="TableText"/>
            </w:pPr>
            <w:r>
              <w:t>The lamp status is not available.</w:t>
            </w:r>
          </w:p>
        </w:tc>
      </w:tr>
    </w:tbl>
    <w:p w14:paraId="01015140" w14:textId="77777777" w:rsidR="00C36D2F" w:rsidRDefault="00C36D2F">
      <w:pPr>
        <w:pStyle w:val="spacer"/>
      </w:pPr>
    </w:p>
    <w:p w14:paraId="440F7502" w14:textId="7BBB580B" w:rsidR="00C36D2F" w:rsidRDefault="00FB33AC">
      <w:pPr>
        <w:pStyle w:val="TABLE-title"/>
      </w:pPr>
      <w:bookmarkStart w:id="539" w:name="_Tab_c9_17_def"/>
      <w:bookmarkStart w:id="540" w:name="_Toc237361980"/>
      <w:r>
        <w:t xml:space="preserve">Table </w:t>
      </w:r>
      <w:r>
        <w:fldChar w:fldCharType="begin"/>
      </w:r>
      <w:r>
        <w:instrText xml:space="preserve"> SEQ Table \* ARABIC </w:instrText>
      </w:r>
      <w:r>
        <w:fldChar w:fldCharType="separate"/>
      </w:r>
      <w:r w:rsidR="007C60F1">
        <w:rPr>
          <w:noProof/>
        </w:rPr>
        <w:t>84</w:t>
      </w:r>
      <w:r>
        <w:fldChar w:fldCharType="end"/>
      </w:r>
      <w:r>
        <w:t xml:space="preserve"> – J1939LampStatusEnum definition</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6488164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C36D2F" w:rsidRDefault="00FB33AC">
            <w:pPr>
              <w:pStyle w:val="TableText"/>
            </w:pPr>
            <w:r>
              <w:rPr>
                <w:b/>
              </w:rPr>
              <w:t>Value</w:t>
            </w:r>
          </w:p>
        </w:tc>
      </w:tr>
      <w:tr w:rsidR="00C36D2F" w14:paraId="53CC7F0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C36D2F" w:rsidRDefault="00FB33AC">
            <w:pPr>
              <w:pStyle w:val="TableText"/>
            </w:pPr>
            <w:r>
              <w:t>1:J1939LampStatusEnum</w:t>
            </w:r>
          </w:p>
        </w:tc>
      </w:tr>
      <w:tr w:rsidR="00C36D2F" w14:paraId="673247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C36D2F" w:rsidRDefault="00FB33AC">
            <w:pPr>
              <w:pStyle w:val="TableText"/>
            </w:pPr>
            <w:r>
              <w:t>False</w:t>
            </w:r>
          </w:p>
        </w:tc>
      </w:tr>
      <w:tr w:rsidR="00C36D2F" w14:paraId="0EF93A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C36D2F" w:rsidRDefault="00FB33AC">
            <w:pPr>
              <w:pStyle w:val="TableText"/>
            </w:pPr>
            <w:r>
              <w:rPr>
                <w:b/>
              </w:rPr>
              <w:t>Other</w:t>
            </w:r>
          </w:p>
        </w:tc>
      </w:tr>
      <w:tr w:rsidR="00C36D2F" w14:paraId="0A47D3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C36D2F" w:rsidRDefault="00FB33AC">
            <w:pPr>
              <w:pStyle w:val="TableText"/>
            </w:pPr>
            <w:r>
              <w:t>Subtype of the 0:Enumeration defined in OPC 10000-5, i.e. inheriting the InstanceDeclarations of that Node.</w:t>
            </w:r>
          </w:p>
        </w:tc>
      </w:tr>
      <w:tr w:rsidR="00C36D2F" w14:paraId="0092F3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B8A59"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698F41"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281258"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092A21" w14:textId="77777777" w:rsidR="00C36D2F" w:rsidRDefault="00FB33AC">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50D2581B"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F0F169" w14:textId="77777777" w:rsidR="00C36D2F" w:rsidRDefault="00C36D2F">
            <w:pPr>
              <w:pStyle w:val="TableText"/>
            </w:pPr>
          </w:p>
        </w:tc>
      </w:tr>
      <w:tr w:rsidR="00C36D2F" w14:paraId="2091301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14:textId="77777777" w:rsidR="00C36D2F" w:rsidRDefault="00FB33AC">
            <w:pPr>
              <w:pStyle w:val="TableText"/>
            </w:pPr>
            <w:r>
              <w:rPr>
                <w:b/>
              </w:rPr>
              <w:t>Conformance Units</w:t>
            </w:r>
          </w:p>
        </w:tc>
      </w:tr>
      <w:tr w:rsidR="00C36D2F" w14:paraId="7CEE51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14:textId="77777777" w:rsidR="00C36D2F" w:rsidRDefault="00FB33AC">
            <w:pPr>
              <w:pStyle w:val="TableText"/>
            </w:pPr>
            <w:r>
              <w:t>GEN-GeneratorSet</w:t>
            </w:r>
          </w:p>
        </w:tc>
      </w:tr>
    </w:tbl>
    <w:p w14:paraId="3A56C0DA" w14:textId="77777777" w:rsidR="00C36D2F" w:rsidRDefault="00C36D2F">
      <w:pPr>
        <w:pStyle w:val="spacer"/>
      </w:pPr>
    </w:p>
    <w:p w14:paraId="7877ECB4" w14:textId="77777777" w:rsidR="00C36D2F" w:rsidRDefault="00FB33AC">
      <w:pPr>
        <w:pStyle w:val="Heading2"/>
      </w:pPr>
      <w:bookmarkStart w:id="541" w:name="_Clause_c9_18"/>
      <w:bookmarkStart w:id="542" w:name="_Toc237361877"/>
      <w:r>
        <w:t>DiagnosticTroubleCodeType</w:t>
      </w:r>
      <w:bookmarkEnd w:id="541"/>
      <w:bookmarkEnd w:id="542"/>
    </w:p>
    <w:p w14:paraId="7D204706" w14:textId="77777777" w:rsidR="00C36D2F" w:rsidRDefault="00FB33AC">
      <w:pPr>
        <w:pStyle w:val="PARAGRAPH"/>
      </w:pPr>
      <w:r>
        <w:t>A SAE J1939 diagnostic trouble code (DTC) reported by an engine ECU.</w:t>
      </w:r>
    </w:p>
    <w:p w14:paraId="4CAB9DED" w14:textId="7CF6D538" w:rsidR="00C36D2F" w:rsidRDefault="00FB33AC">
      <w:pPr>
        <w:pStyle w:val="TABLE-title"/>
      </w:pPr>
      <w:bookmarkStart w:id="543" w:name="_Tab_c9_18_items_items"/>
      <w:bookmarkStart w:id="544" w:name="_Toc237361981"/>
      <w:r>
        <w:lastRenderedPageBreak/>
        <w:t xml:space="preserve">Table </w:t>
      </w:r>
      <w:r>
        <w:fldChar w:fldCharType="begin"/>
      </w:r>
      <w:r>
        <w:instrText xml:space="preserve"> SEQ Table \* ARABIC </w:instrText>
      </w:r>
      <w:r>
        <w:fldChar w:fldCharType="separate"/>
      </w:r>
      <w:r w:rsidR="007C60F1">
        <w:rPr>
          <w:noProof/>
        </w:rPr>
        <w:t>85</w:t>
      </w:r>
      <w:r>
        <w:fldChar w:fldCharType="end"/>
      </w:r>
      <w:r>
        <w:t xml:space="preserve"> – DiagnosticTroubleCodeType Items</w:t>
      </w:r>
      <w:bookmarkEnd w:id="543"/>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800"/>
        <w:gridCol w:w="2200"/>
        <w:gridCol w:w="1000"/>
        <w:gridCol w:w="3926"/>
      </w:tblGrid>
      <w:tr w:rsidR="00C36D2F" w14:paraId="5DC4DEFB" w14:textId="77777777">
        <w:trPr>
          <w:tblHeader/>
          <w:jc w:val="center"/>
        </w:trPr>
        <w:tc>
          <w:tcPr>
            <w:tcW w:w="1800" w:type="dxa"/>
            <w:tcBorders>
              <w:top w:val="single" w:sz="4" w:space="0" w:color="auto"/>
              <w:left w:val="single" w:sz="4" w:space="0" w:color="auto"/>
              <w:bottom w:val="double" w:sz="4" w:space="0" w:color="auto"/>
              <w:right w:val="single" w:sz="4" w:space="0" w:color="auto"/>
            </w:tcBorders>
          </w:tcPr>
          <w:p w14:paraId="566C90CC" w14:textId="77777777" w:rsidR="00C36D2F" w:rsidRDefault="00FB33AC">
            <w:pPr>
              <w:pStyle w:val="TableText"/>
            </w:pPr>
            <w:r>
              <w:rPr>
                <w:b/>
              </w:rPr>
              <w:t>Name</w:t>
            </w:r>
          </w:p>
        </w:tc>
        <w:tc>
          <w:tcPr>
            <w:tcW w:w="2200" w:type="dxa"/>
            <w:tcBorders>
              <w:top w:val="single" w:sz="4" w:space="0" w:color="auto"/>
              <w:left w:val="single" w:sz="4" w:space="0" w:color="auto"/>
              <w:bottom w:val="double" w:sz="4" w:space="0" w:color="auto"/>
              <w:right w:val="single" w:sz="4" w:space="0" w:color="auto"/>
            </w:tcBorders>
          </w:tcPr>
          <w:p w14:paraId="719B3F0F" w14:textId="77777777" w:rsidR="00C36D2F" w:rsidRDefault="00FB33AC">
            <w:pPr>
              <w:pStyle w:val="TableText"/>
            </w:pPr>
            <w:r>
              <w:rPr>
                <w:b/>
              </w:rPr>
              <w:t>Type</w:t>
            </w:r>
          </w:p>
        </w:tc>
        <w:tc>
          <w:tcPr>
            <w:tcW w:w="1000" w:type="dxa"/>
            <w:tcBorders>
              <w:top w:val="single" w:sz="4" w:space="0" w:color="auto"/>
              <w:left w:val="single" w:sz="4" w:space="0" w:color="auto"/>
              <w:bottom w:val="double" w:sz="4" w:space="0" w:color="auto"/>
              <w:right w:val="single" w:sz="4" w:space="0" w:color="auto"/>
            </w:tcBorders>
          </w:tcPr>
          <w:p w14:paraId="749022FD" w14:textId="77777777" w:rsidR="00C36D2F" w:rsidRDefault="00FB33AC">
            <w:pPr>
              <w:pStyle w:val="TableText"/>
            </w:pPr>
            <w:r>
              <w:rPr>
                <w:b/>
              </w:rPr>
              <w:t>Cardinality</w:t>
            </w:r>
          </w:p>
        </w:tc>
        <w:tc>
          <w:tcPr>
            <w:tcW w:w="3926" w:type="dxa"/>
            <w:tcBorders>
              <w:top w:val="single" w:sz="4" w:space="0" w:color="auto"/>
              <w:left w:val="single" w:sz="4" w:space="0" w:color="auto"/>
              <w:bottom w:val="double" w:sz="4" w:space="0" w:color="auto"/>
              <w:right w:val="single" w:sz="4" w:space="0" w:color="auto"/>
            </w:tcBorders>
          </w:tcPr>
          <w:p w14:paraId="4551DFB0" w14:textId="77777777" w:rsidR="00C36D2F" w:rsidRDefault="00FB33AC">
            <w:pPr>
              <w:pStyle w:val="TableText"/>
            </w:pPr>
            <w:r>
              <w:rPr>
                <w:b/>
              </w:rPr>
              <w:t>Description</w:t>
            </w:r>
          </w:p>
        </w:tc>
      </w:tr>
      <w:tr w:rsidR="00C36D2F" w14:paraId="64AB1993"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109F2427" w14:textId="77777777" w:rsidR="00C36D2F" w:rsidRDefault="00FB33AC">
            <w:pPr>
              <w:pStyle w:val="TableText"/>
            </w:pPr>
            <w:r>
              <w:t>Spn</w:t>
            </w:r>
          </w:p>
        </w:tc>
        <w:tc>
          <w:tcPr>
            <w:tcW w:w="2200" w:type="dxa"/>
            <w:tcBorders>
              <w:top w:val="single" w:sz="4" w:space="0" w:color="auto"/>
              <w:left w:val="single" w:sz="4" w:space="0" w:color="auto"/>
              <w:bottom w:val="single" w:sz="4" w:space="0" w:color="auto"/>
              <w:right w:val="single" w:sz="4" w:space="0" w:color="auto"/>
            </w:tcBorders>
          </w:tcPr>
          <w:p w14:paraId="446206F2" w14:textId="77777777" w:rsidR="00C36D2F" w:rsidRDefault="00FB33AC">
            <w:pPr>
              <w:pStyle w:val="TableText"/>
            </w:pPr>
            <w:r>
              <w:t>0:UInt32</w:t>
            </w:r>
          </w:p>
        </w:tc>
        <w:tc>
          <w:tcPr>
            <w:tcW w:w="1000" w:type="dxa"/>
            <w:tcBorders>
              <w:top w:val="single" w:sz="4" w:space="0" w:color="auto"/>
              <w:left w:val="single" w:sz="4" w:space="0" w:color="auto"/>
              <w:bottom w:val="single" w:sz="4" w:space="0" w:color="auto"/>
              <w:right w:val="single" w:sz="4" w:space="0" w:color="auto"/>
            </w:tcBorders>
          </w:tcPr>
          <w:p w14:paraId="6F8CB61C"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39F0B935" w14:textId="77777777" w:rsidR="00C36D2F" w:rsidRDefault="00FB33AC">
            <w:pPr>
              <w:pStyle w:val="TableText"/>
            </w:pPr>
            <w:r>
              <w:t>Suspect Parameter Number identifying the faulty subsystem.</w:t>
            </w:r>
          </w:p>
        </w:tc>
      </w:tr>
      <w:tr w:rsidR="00C36D2F" w14:paraId="130106CE"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3EE55A7A" w14:textId="77777777" w:rsidR="00C36D2F" w:rsidRDefault="00FB33AC">
            <w:pPr>
              <w:pStyle w:val="TableText"/>
            </w:pPr>
            <w:r>
              <w:t>Fmi</w:t>
            </w:r>
          </w:p>
        </w:tc>
        <w:tc>
          <w:tcPr>
            <w:tcW w:w="2200" w:type="dxa"/>
            <w:tcBorders>
              <w:top w:val="single" w:sz="4" w:space="0" w:color="auto"/>
              <w:left w:val="single" w:sz="4" w:space="0" w:color="auto"/>
              <w:bottom w:val="single" w:sz="4" w:space="0" w:color="auto"/>
              <w:right w:val="single" w:sz="4" w:space="0" w:color="auto"/>
            </w:tcBorders>
          </w:tcPr>
          <w:p w14:paraId="3EE8140D" w14:textId="77777777" w:rsidR="00C36D2F" w:rsidRDefault="00FB33AC">
            <w:pPr>
              <w:pStyle w:val="TableText"/>
            </w:pPr>
            <w:r>
              <w:t>0:Byte</w:t>
            </w:r>
          </w:p>
        </w:tc>
        <w:tc>
          <w:tcPr>
            <w:tcW w:w="1000" w:type="dxa"/>
            <w:tcBorders>
              <w:top w:val="single" w:sz="4" w:space="0" w:color="auto"/>
              <w:left w:val="single" w:sz="4" w:space="0" w:color="auto"/>
              <w:bottom w:val="single" w:sz="4" w:space="0" w:color="auto"/>
              <w:right w:val="single" w:sz="4" w:space="0" w:color="auto"/>
            </w:tcBorders>
          </w:tcPr>
          <w:p w14:paraId="50F14F85"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66219D0C" w14:textId="77777777" w:rsidR="00C36D2F" w:rsidRDefault="00FB33AC">
            <w:pPr>
              <w:pStyle w:val="TableText"/>
            </w:pPr>
            <w:r>
              <w:t>Failure Mode Identifier describing the type of failure.</w:t>
            </w:r>
          </w:p>
        </w:tc>
      </w:tr>
      <w:tr w:rsidR="00C36D2F" w14:paraId="296EBD9E"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58CF9ECB" w14:textId="77777777" w:rsidR="00C36D2F" w:rsidRDefault="00FB33AC">
            <w:pPr>
              <w:pStyle w:val="TableText"/>
            </w:pPr>
            <w:r>
              <w:t>OccurrenceCount</w:t>
            </w:r>
          </w:p>
        </w:tc>
        <w:tc>
          <w:tcPr>
            <w:tcW w:w="2200" w:type="dxa"/>
            <w:tcBorders>
              <w:top w:val="single" w:sz="4" w:space="0" w:color="auto"/>
              <w:left w:val="single" w:sz="4" w:space="0" w:color="auto"/>
              <w:bottom w:val="single" w:sz="4" w:space="0" w:color="auto"/>
              <w:right w:val="single" w:sz="4" w:space="0" w:color="auto"/>
            </w:tcBorders>
          </w:tcPr>
          <w:p w14:paraId="2C41B121" w14:textId="77777777" w:rsidR="00C36D2F" w:rsidRDefault="00FB33AC">
            <w:pPr>
              <w:pStyle w:val="TableText"/>
            </w:pPr>
            <w:r>
              <w:t>0:Byte</w:t>
            </w:r>
          </w:p>
        </w:tc>
        <w:tc>
          <w:tcPr>
            <w:tcW w:w="1000" w:type="dxa"/>
            <w:tcBorders>
              <w:top w:val="single" w:sz="4" w:space="0" w:color="auto"/>
              <w:left w:val="single" w:sz="4" w:space="0" w:color="auto"/>
              <w:bottom w:val="single" w:sz="4" w:space="0" w:color="auto"/>
              <w:right w:val="single" w:sz="4" w:space="0" w:color="auto"/>
            </w:tcBorders>
          </w:tcPr>
          <w:p w14:paraId="17330C3E"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4569DDA5" w14:textId="77777777" w:rsidR="00C36D2F" w:rsidRDefault="00FB33AC">
            <w:pPr>
              <w:pStyle w:val="TableText"/>
            </w:pPr>
            <w:r>
              <w:t>Number of times the fault has become active.</w:t>
            </w:r>
          </w:p>
        </w:tc>
      </w:tr>
      <w:tr w:rsidR="00C36D2F" w14:paraId="186D1365"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118E1F66" w14:textId="77777777" w:rsidR="00C36D2F" w:rsidRDefault="00FB33AC">
            <w:pPr>
              <w:pStyle w:val="TableText"/>
            </w:pPr>
            <w:r>
              <w:t>ConversionMethod</w:t>
            </w:r>
          </w:p>
        </w:tc>
        <w:tc>
          <w:tcPr>
            <w:tcW w:w="2200" w:type="dxa"/>
            <w:tcBorders>
              <w:top w:val="single" w:sz="4" w:space="0" w:color="auto"/>
              <w:left w:val="single" w:sz="4" w:space="0" w:color="auto"/>
              <w:bottom w:val="single" w:sz="4" w:space="0" w:color="auto"/>
              <w:right w:val="single" w:sz="4" w:space="0" w:color="auto"/>
            </w:tcBorders>
          </w:tcPr>
          <w:p w14:paraId="2F14C058" w14:textId="77777777" w:rsidR="00C36D2F" w:rsidRDefault="00FB33AC">
            <w:pPr>
              <w:pStyle w:val="TableText"/>
            </w:pPr>
            <w:r>
              <w:t>0:Boolean</w:t>
            </w:r>
          </w:p>
        </w:tc>
        <w:tc>
          <w:tcPr>
            <w:tcW w:w="1000" w:type="dxa"/>
            <w:tcBorders>
              <w:top w:val="single" w:sz="4" w:space="0" w:color="auto"/>
              <w:left w:val="single" w:sz="4" w:space="0" w:color="auto"/>
              <w:bottom w:val="single" w:sz="4" w:space="0" w:color="auto"/>
              <w:right w:val="single" w:sz="4" w:space="0" w:color="auto"/>
            </w:tcBorders>
          </w:tcPr>
          <w:p w14:paraId="361B52F5"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54379546" w14:textId="77777777" w:rsidR="00C36D2F" w:rsidRDefault="00FB33AC">
            <w:pPr>
              <w:pStyle w:val="TableText"/>
            </w:pPr>
            <w:r>
              <w:t>J1939 SPN conversion method flag.</w:t>
            </w:r>
          </w:p>
        </w:tc>
      </w:tr>
      <w:tr w:rsidR="00C36D2F" w14:paraId="2B8DB7A0"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307DAD7B" w14:textId="77777777" w:rsidR="00C36D2F" w:rsidRDefault="00FB33AC">
            <w:pPr>
              <w:pStyle w:val="TableText"/>
            </w:pPr>
            <w:r>
              <w:t>Active</w:t>
            </w:r>
          </w:p>
        </w:tc>
        <w:tc>
          <w:tcPr>
            <w:tcW w:w="2200" w:type="dxa"/>
            <w:tcBorders>
              <w:top w:val="single" w:sz="4" w:space="0" w:color="auto"/>
              <w:left w:val="single" w:sz="4" w:space="0" w:color="auto"/>
              <w:bottom w:val="single" w:sz="4" w:space="0" w:color="auto"/>
              <w:right w:val="single" w:sz="4" w:space="0" w:color="auto"/>
            </w:tcBorders>
          </w:tcPr>
          <w:p w14:paraId="3FF752EC" w14:textId="77777777" w:rsidR="00C36D2F" w:rsidRDefault="00FB33AC">
            <w:pPr>
              <w:pStyle w:val="TableText"/>
            </w:pPr>
            <w:r>
              <w:t>0:Boolean</w:t>
            </w:r>
          </w:p>
        </w:tc>
        <w:tc>
          <w:tcPr>
            <w:tcW w:w="1000" w:type="dxa"/>
            <w:tcBorders>
              <w:top w:val="single" w:sz="4" w:space="0" w:color="auto"/>
              <w:left w:val="single" w:sz="4" w:space="0" w:color="auto"/>
              <w:bottom w:val="single" w:sz="4" w:space="0" w:color="auto"/>
              <w:right w:val="single" w:sz="4" w:space="0" w:color="auto"/>
            </w:tcBorders>
          </w:tcPr>
          <w:p w14:paraId="4293C9CE"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03BED15B" w14:textId="77777777" w:rsidR="00C36D2F" w:rsidRDefault="00FB33AC">
            <w:pPr>
              <w:pStyle w:val="TableText"/>
            </w:pPr>
            <w:r>
              <w:t>TRUE while the fault is currently active (DM1).</w:t>
            </w:r>
          </w:p>
        </w:tc>
      </w:tr>
      <w:tr w:rsidR="00C36D2F" w14:paraId="76CA35DC"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4729F9C3" w14:textId="77777777" w:rsidR="00C36D2F" w:rsidRDefault="00FB33AC">
            <w:pPr>
              <w:pStyle w:val="TableText"/>
            </w:pPr>
            <w:r>
              <w:t>SourceAddress</w:t>
            </w:r>
          </w:p>
        </w:tc>
        <w:tc>
          <w:tcPr>
            <w:tcW w:w="2200" w:type="dxa"/>
            <w:tcBorders>
              <w:top w:val="single" w:sz="4" w:space="0" w:color="auto"/>
              <w:left w:val="single" w:sz="4" w:space="0" w:color="auto"/>
              <w:bottom w:val="single" w:sz="4" w:space="0" w:color="auto"/>
              <w:right w:val="single" w:sz="4" w:space="0" w:color="auto"/>
            </w:tcBorders>
          </w:tcPr>
          <w:p w14:paraId="61448520" w14:textId="77777777" w:rsidR="00C36D2F" w:rsidRDefault="00FB33AC">
            <w:pPr>
              <w:pStyle w:val="TableText"/>
            </w:pPr>
            <w:r>
              <w:t>0:Byte</w:t>
            </w:r>
          </w:p>
        </w:tc>
        <w:tc>
          <w:tcPr>
            <w:tcW w:w="1000" w:type="dxa"/>
            <w:tcBorders>
              <w:top w:val="single" w:sz="4" w:space="0" w:color="auto"/>
              <w:left w:val="single" w:sz="4" w:space="0" w:color="auto"/>
              <w:bottom w:val="single" w:sz="4" w:space="0" w:color="auto"/>
              <w:right w:val="single" w:sz="4" w:space="0" w:color="auto"/>
            </w:tcBorders>
          </w:tcPr>
          <w:p w14:paraId="48783E05"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018EFBF5" w14:textId="77777777" w:rsidR="00C36D2F" w:rsidRDefault="00FB33AC">
            <w:pPr>
              <w:pStyle w:val="TableText"/>
            </w:pPr>
            <w:r>
              <w:t>J1939 source address of the ECU that reported the code.</w:t>
            </w:r>
          </w:p>
        </w:tc>
      </w:tr>
      <w:tr w:rsidR="00C36D2F" w14:paraId="468136BA"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0E743032" w14:textId="77777777" w:rsidR="00C36D2F" w:rsidRDefault="00FB33AC">
            <w:pPr>
              <w:pStyle w:val="TableText"/>
            </w:pPr>
            <w:r>
              <w:t>SourceName</w:t>
            </w:r>
          </w:p>
        </w:tc>
        <w:tc>
          <w:tcPr>
            <w:tcW w:w="2200" w:type="dxa"/>
            <w:tcBorders>
              <w:top w:val="single" w:sz="4" w:space="0" w:color="auto"/>
              <w:left w:val="single" w:sz="4" w:space="0" w:color="auto"/>
              <w:bottom w:val="single" w:sz="4" w:space="0" w:color="auto"/>
              <w:right w:val="single" w:sz="4" w:space="0" w:color="auto"/>
            </w:tcBorders>
          </w:tcPr>
          <w:p w14:paraId="2F08B5D7" w14:textId="77777777" w:rsidR="00C36D2F" w:rsidRDefault="00FB33AC">
            <w:pPr>
              <w:pStyle w:val="TableText"/>
            </w:pPr>
            <w:r>
              <w:t>0:String</w:t>
            </w:r>
          </w:p>
        </w:tc>
        <w:tc>
          <w:tcPr>
            <w:tcW w:w="1000" w:type="dxa"/>
            <w:tcBorders>
              <w:top w:val="single" w:sz="4" w:space="0" w:color="auto"/>
              <w:left w:val="single" w:sz="4" w:space="0" w:color="auto"/>
              <w:bottom w:val="single" w:sz="4" w:space="0" w:color="auto"/>
              <w:right w:val="single" w:sz="4" w:space="0" w:color="auto"/>
            </w:tcBorders>
          </w:tcPr>
          <w:p w14:paraId="22CBE685"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11F4BE2A" w14:textId="77777777" w:rsidR="00C36D2F" w:rsidRDefault="00FB33AC">
            <w:pPr>
              <w:pStyle w:val="TableText"/>
            </w:pPr>
            <w:r>
              <w:t>Name of the ECU/controller that reported the code.</w:t>
            </w:r>
          </w:p>
        </w:tc>
      </w:tr>
      <w:tr w:rsidR="00C36D2F" w14:paraId="661D5682"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72852D46" w14:textId="77777777" w:rsidR="00C36D2F" w:rsidRDefault="00FB33AC">
            <w:pPr>
              <w:pStyle w:val="TableText"/>
            </w:pPr>
            <w:r>
              <w:t>Severity</w:t>
            </w:r>
          </w:p>
        </w:tc>
        <w:tc>
          <w:tcPr>
            <w:tcW w:w="2200" w:type="dxa"/>
            <w:tcBorders>
              <w:top w:val="single" w:sz="4" w:space="0" w:color="auto"/>
              <w:left w:val="single" w:sz="4" w:space="0" w:color="auto"/>
              <w:bottom w:val="single" w:sz="4" w:space="0" w:color="auto"/>
              <w:right w:val="single" w:sz="4" w:space="0" w:color="auto"/>
            </w:tcBorders>
          </w:tcPr>
          <w:p w14:paraId="14D0D5AE" w14:textId="77777777" w:rsidR="00C36D2F" w:rsidRDefault="00FB33AC">
            <w:pPr>
              <w:pStyle w:val="TableText"/>
            </w:pPr>
            <w:r>
              <w:t>AlarmSeverityEnum</w:t>
            </w:r>
          </w:p>
        </w:tc>
        <w:tc>
          <w:tcPr>
            <w:tcW w:w="1000" w:type="dxa"/>
            <w:tcBorders>
              <w:top w:val="single" w:sz="4" w:space="0" w:color="auto"/>
              <w:left w:val="single" w:sz="4" w:space="0" w:color="auto"/>
              <w:bottom w:val="single" w:sz="4" w:space="0" w:color="auto"/>
              <w:right w:val="single" w:sz="4" w:space="0" w:color="auto"/>
            </w:tcBorders>
          </w:tcPr>
          <w:p w14:paraId="783C94EA"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17C22CCC" w14:textId="77777777" w:rsidR="00C36D2F" w:rsidRDefault="00FB33AC">
            <w:pPr>
              <w:pStyle w:val="TableText"/>
            </w:pPr>
            <w:r>
              <w:t>Severity classification of the fault.</w:t>
            </w:r>
          </w:p>
        </w:tc>
      </w:tr>
      <w:tr w:rsidR="00C36D2F" w14:paraId="0E8CAA5F"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433C1D13" w14:textId="77777777" w:rsidR="00C36D2F" w:rsidRDefault="00FB33AC">
            <w:pPr>
              <w:pStyle w:val="TableText"/>
            </w:pPr>
            <w:r>
              <w:t>Description</w:t>
            </w:r>
          </w:p>
        </w:tc>
        <w:tc>
          <w:tcPr>
            <w:tcW w:w="2200" w:type="dxa"/>
            <w:tcBorders>
              <w:top w:val="single" w:sz="4" w:space="0" w:color="auto"/>
              <w:left w:val="single" w:sz="4" w:space="0" w:color="auto"/>
              <w:bottom w:val="single" w:sz="4" w:space="0" w:color="auto"/>
              <w:right w:val="single" w:sz="4" w:space="0" w:color="auto"/>
            </w:tcBorders>
          </w:tcPr>
          <w:p w14:paraId="333A3A1B" w14:textId="77777777" w:rsidR="00C36D2F" w:rsidRDefault="00FB33AC">
            <w:pPr>
              <w:pStyle w:val="TableText"/>
            </w:pPr>
            <w:r>
              <w:t>0:String</w:t>
            </w:r>
          </w:p>
        </w:tc>
        <w:tc>
          <w:tcPr>
            <w:tcW w:w="1000" w:type="dxa"/>
            <w:tcBorders>
              <w:top w:val="single" w:sz="4" w:space="0" w:color="auto"/>
              <w:left w:val="single" w:sz="4" w:space="0" w:color="auto"/>
              <w:bottom w:val="single" w:sz="4" w:space="0" w:color="auto"/>
              <w:right w:val="single" w:sz="4" w:space="0" w:color="auto"/>
            </w:tcBorders>
          </w:tcPr>
          <w:p w14:paraId="2C6DF948"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6113E378" w14:textId="77777777" w:rsidR="00C36D2F" w:rsidRDefault="00FB33AC">
            <w:pPr>
              <w:pStyle w:val="TableText"/>
            </w:pPr>
            <w:r>
              <w:t>Human-readable description of the fault.</w:t>
            </w:r>
          </w:p>
        </w:tc>
      </w:tr>
    </w:tbl>
    <w:p w14:paraId="006AD703" w14:textId="77777777" w:rsidR="00C36D2F" w:rsidRDefault="00C36D2F">
      <w:pPr>
        <w:pStyle w:val="spacer"/>
      </w:pPr>
    </w:p>
    <w:p w14:paraId="0D82AB35" w14:textId="56F9E4BC" w:rsidR="00C36D2F" w:rsidRDefault="00FB33AC">
      <w:pPr>
        <w:pStyle w:val="TABLE-title"/>
      </w:pPr>
      <w:bookmarkStart w:id="545" w:name="_Tab_c9_18_def"/>
      <w:bookmarkStart w:id="546" w:name="_Toc237361982"/>
      <w:r>
        <w:t xml:space="preserve">Table </w:t>
      </w:r>
      <w:r>
        <w:fldChar w:fldCharType="begin"/>
      </w:r>
      <w:r>
        <w:instrText xml:space="preserve"> SEQ Table \* ARABIC </w:instrText>
      </w:r>
      <w:r>
        <w:fldChar w:fldCharType="separate"/>
      </w:r>
      <w:r w:rsidR="007C60F1">
        <w:rPr>
          <w:noProof/>
        </w:rPr>
        <w:t>86</w:t>
      </w:r>
      <w:r>
        <w:fldChar w:fldCharType="end"/>
      </w:r>
      <w:r>
        <w:t xml:space="preserve"> – DiagnosticTroubleCodeType definition</w:t>
      </w:r>
      <w:bookmarkEnd w:id="545"/>
      <w:bookmarkEnd w:id="5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4570BCA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C36D2F" w:rsidRDefault="00FB33AC">
            <w:pPr>
              <w:pStyle w:val="TableText"/>
            </w:pPr>
            <w:r>
              <w:rPr>
                <w:b/>
              </w:rPr>
              <w:t>Value</w:t>
            </w:r>
          </w:p>
        </w:tc>
      </w:tr>
      <w:tr w:rsidR="00C36D2F" w14:paraId="1101363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C36D2F" w:rsidRDefault="00FB33AC">
            <w:pPr>
              <w:pStyle w:val="TableText"/>
            </w:pPr>
            <w:r>
              <w:t>1:DiagnosticTroubleCodeType</w:t>
            </w:r>
          </w:p>
        </w:tc>
      </w:tr>
      <w:tr w:rsidR="00C36D2F" w14:paraId="7689D1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C36D2F" w:rsidRDefault="00FB33AC">
            <w:pPr>
              <w:pStyle w:val="TableText"/>
            </w:pPr>
            <w:r>
              <w:t>False</w:t>
            </w:r>
          </w:p>
        </w:tc>
      </w:tr>
      <w:tr w:rsidR="00C36D2F" w14:paraId="2049DA5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C36D2F" w:rsidRDefault="00FB33AC">
            <w:pPr>
              <w:pStyle w:val="TableText"/>
            </w:pPr>
            <w:r>
              <w:rPr>
                <w:b/>
              </w:rPr>
              <w:t>Other</w:t>
            </w:r>
          </w:p>
        </w:tc>
      </w:tr>
      <w:tr w:rsidR="00C36D2F" w14:paraId="4C49DF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C36D2F" w:rsidRDefault="00FB33AC">
            <w:pPr>
              <w:pStyle w:val="TableText"/>
            </w:pPr>
            <w:r>
              <w:t>Subtype of the 0:Structure defined in OPC 10000-5, i.e. inheriting the InstanceDeclarations of that Node.</w:t>
            </w:r>
          </w:p>
        </w:tc>
      </w:tr>
      <w:tr w:rsidR="00C36D2F" w14:paraId="491B64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C36D2F" w:rsidRDefault="00FB33A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C36D2F" w:rsidRDefault="00FB33A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C36D2F" w:rsidRDefault="00FB33A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C36D2F" w:rsidRDefault="00C36D2F">
            <w:pPr>
              <w:pStyle w:val="TableText"/>
            </w:pPr>
          </w:p>
        </w:tc>
      </w:tr>
      <w:tr w:rsidR="00C36D2F" w14:paraId="3AF263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3122A0" w14:textId="77777777" w:rsidR="00C36D2F" w:rsidRDefault="00FB33A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90C07C0"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EB6685" w14:textId="77777777" w:rsidR="00C36D2F" w:rsidRDefault="00FB33AC">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6F82FBD7"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096CDA7F" w14:textId="77777777" w:rsidR="00C36D2F" w:rsidRDefault="00FB33A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422314D" w14:textId="77777777" w:rsidR="00C36D2F" w:rsidRDefault="00C36D2F">
            <w:pPr>
              <w:pStyle w:val="TableText"/>
            </w:pPr>
          </w:p>
        </w:tc>
      </w:tr>
      <w:tr w:rsidR="00C36D2F" w14:paraId="7FE665A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CB620A" w14:textId="77777777" w:rsidR="00C36D2F" w:rsidRDefault="00FB33AC">
            <w:pPr>
              <w:pStyle w:val="TableText"/>
            </w:pPr>
            <w:r>
              <w:rPr>
                <w:b/>
              </w:rPr>
              <w:t>Conformance Units</w:t>
            </w:r>
          </w:p>
        </w:tc>
      </w:tr>
      <w:tr w:rsidR="00C36D2F" w14:paraId="44D652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6CCF18" w14:textId="77777777" w:rsidR="00C36D2F" w:rsidRDefault="00FB33AC">
            <w:pPr>
              <w:pStyle w:val="TableText"/>
            </w:pPr>
            <w:r>
              <w:t>GEN-GeneratorSet</w:t>
            </w:r>
          </w:p>
        </w:tc>
      </w:tr>
    </w:tbl>
    <w:p w14:paraId="3C3906AE" w14:textId="77777777" w:rsidR="00C36D2F" w:rsidRDefault="00C36D2F">
      <w:pPr>
        <w:pStyle w:val="spacer"/>
      </w:pPr>
    </w:p>
    <w:p w14:paraId="18AE3317" w14:textId="77777777" w:rsidR="00C36D2F" w:rsidRDefault="00FB33AC">
      <w:pPr>
        <w:pStyle w:val="Heading2"/>
      </w:pPr>
      <w:bookmarkStart w:id="547" w:name="_Clause_c9_19"/>
      <w:bookmarkStart w:id="548" w:name="_Toc237361878"/>
      <w:r>
        <w:t>GeneratorProtectionActionEnum</w:t>
      </w:r>
      <w:bookmarkEnd w:id="547"/>
      <w:bookmarkEnd w:id="548"/>
    </w:p>
    <w:p w14:paraId="60C15735" w14:textId="77777777" w:rsidR="00C36D2F" w:rsidRDefault="00FB33AC">
      <w:pPr>
        <w:pStyle w:val="PARAGRAPH"/>
      </w:pPr>
      <w:r>
        <w:t>Automatic response requested by a generator protection function. This is independent of the standard Part 9 event Severity.</w:t>
      </w:r>
    </w:p>
    <w:p w14:paraId="42D1FFCC" w14:textId="4DD9D804" w:rsidR="00C36D2F" w:rsidRDefault="00FB33AC">
      <w:pPr>
        <w:pStyle w:val="TABLE-title"/>
      </w:pPr>
      <w:bookmarkStart w:id="549" w:name="_Tab_c9_19_items_items"/>
      <w:bookmarkStart w:id="550" w:name="_Toc237361983"/>
      <w:r>
        <w:t xml:space="preserve">Table </w:t>
      </w:r>
      <w:r>
        <w:fldChar w:fldCharType="begin"/>
      </w:r>
      <w:r>
        <w:instrText xml:space="preserve"> SEQ Table \* ARABIC </w:instrText>
      </w:r>
      <w:r>
        <w:fldChar w:fldCharType="separate"/>
      </w:r>
      <w:r w:rsidR="007C60F1">
        <w:rPr>
          <w:noProof/>
        </w:rPr>
        <w:t>87</w:t>
      </w:r>
      <w:r>
        <w:fldChar w:fldCharType="end"/>
      </w:r>
      <w:r>
        <w:t xml:space="preserve"> – GeneratorProtectionActionEnum Items</w:t>
      </w:r>
      <w:bookmarkEnd w:id="549"/>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36D2F" w14:paraId="6D2A669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14:textId="77777777" w:rsidR="00C36D2F" w:rsidRDefault="00FB33A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6D27BD" w14:textId="77777777" w:rsidR="00C36D2F" w:rsidRDefault="00FB33A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D9AB991" w14:textId="77777777" w:rsidR="00C36D2F" w:rsidRDefault="00FB33AC">
            <w:pPr>
              <w:pStyle w:val="TableText"/>
            </w:pPr>
            <w:r>
              <w:rPr>
                <w:b/>
              </w:rPr>
              <w:t>Description</w:t>
            </w:r>
          </w:p>
        </w:tc>
      </w:tr>
      <w:tr w:rsidR="00C36D2F" w14:paraId="0EAF31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669C5" w14:textId="77777777" w:rsidR="00C36D2F" w:rsidRDefault="00FB33AC">
            <w:pPr>
              <w:pStyle w:val="TableText"/>
            </w:pPr>
            <w:r>
              <w:t>NoAutomaticAction</w:t>
            </w:r>
          </w:p>
        </w:tc>
        <w:tc>
          <w:tcPr>
            <w:tcW w:w="1200" w:type="dxa"/>
            <w:tcBorders>
              <w:top w:val="single" w:sz="4" w:space="0" w:color="auto"/>
              <w:left w:val="single" w:sz="4" w:space="0" w:color="auto"/>
              <w:bottom w:val="single" w:sz="4" w:space="0" w:color="auto"/>
              <w:right w:val="single" w:sz="4" w:space="0" w:color="auto"/>
            </w:tcBorders>
          </w:tcPr>
          <w:p w14:paraId="1B797448" w14:textId="77777777" w:rsidR="00C36D2F" w:rsidRDefault="00FB33A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47DF62E" w14:textId="77777777" w:rsidR="00C36D2F" w:rsidRDefault="00FB33AC">
            <w:pPr>
              <w:pStyle w:val="TableText"/>
            </w:pPr>
            <w:r>
              <w:t>No automatic response is requested.</w:t>
            </w:r>
          </w:p>
        </w:tc>
      </w:tr>
      <w:tr w:rsidR="00C36D2F" w14:paraId="7210E2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17BAB8" w14:textId="77777777" w:rsidR="00C36D2F" w:rsidRDefault="00FB33AC">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54AF4DD3" w14:textId="77777777" w:rsidR="00C36D2F" w:rsidRDefault="00FB33A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E718217" w14:textId="77777777" w:rsidR="00C36D2F" w:rsidRDefault="00FB33AC">
            <w:pPr>
              <w:pStyle w:val="TableText"/>
            </w:pPr>
            <w:r>
              <w:t>Notify an operator without changing generator operation.</w:t>
            </w:r>
          </w:p>
        </w:tc>
      </w:tr>
      <w:tr w:rsidR="00C36D2F" w14:paraId="0CDBC9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E117ED" w14:textId="77777777" w:rsidR="00C36D2F" w:rsidRDefault="00FB33AC">
            <w:pPr>
              <w:pStyle w:val="TableText"/>
            </w:pPr>
            <w:r>
              <w:t>Derate</w:t>
            </w:r>
          </w:p>
        </w:tc>
        <w:tc>
          <w:tcPr>
            <w:tcW w:w="1200" w:type="dxa"/>
            <w:tcBorders>
              <w:top w:val="single" w:sz="4" w:space="0" w:color="auto"/>
              <w:left w:val="single" w:sz="4" w:space="0" w:color="auto"/>
              <w:bottom w:val="single" w:sz="4" w:space="0" w:color="auto"/>
              <w:right w:val="single" w:sz="4" w:space="0" w:color="auto"/>
            </w:tcBorders>
          </w:tcPr>
          <w:p w14:paraId="59776B67" w14:textId="77777777" w:rsidR="00C36D2F" w:rsidRDefault="00FB33A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7F26F3" w14:textId="77777777" w:rsidR="00C36D2F" w:rsidRDefault="00FB33AC">
            <w:pPr>
              <w:pStyle w:val="TableText"/>
            </w:pPr>
            <w:r>
              <w:t>Continue to run at reduced output.</w:t>
            </w:r>
          </w:p>
        </w:tc>
      </w:tr>
      <w:tr w:rsidR="00C36D2F" w14:paraId="66DA44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B4CD7C" w14:textId="77777777" w:rsidR="00C36D2F" w:rsidRDefault="00FB33AC">
            <w:pPr>
              <w:pStyle w:val="TableText"/>
            </w:pPr>
            <w:r>
              <w:t>Shutdown</w:t>
            </w:r>
          </w:p>
        </w:tc>
        <w:tc>
          <w:tcPr>
            <w:tcW w:w="1200" w:type="dxa"/>
            <w:tcBorders>
              <w:top w:val="single" w:sz="4" w:space="0" w:color="auto"/>
              <w:left w:val="single" w:sz="4" w:space="0" w:color="auto"/>
              <w:bottom w:val="single" w:sz="4" w:space="0" w:color="auto"/>
              <w:right w:val="single" w:sz="4" w:space="0" w:color="auto"/>
            </w:tcBorders>
          </w:tcPr>
          <w:p w14:paraId="46657E09" w14:textId="77777777" w:rsidR="00C36D2F" w:rsidRDefault="00FB33A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8586AD7" w14:textId="77777777" w:rsidR="00C36D2F" w:rsidRDefault="00FB33AC">
            <w:pPr>
              <w:pStyle w:val="TableText"/>
            </w:pPr>
            <w:r>
              <w:t>Shut down the prime mover.</w:t>
            </w:r>
          </w:p>
        </w:tc>
      </w:tr>
      <w:tr w:rsidR="00C36D2F" w14:paraId="5E78FF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FA5D2E" w14:textId="77777777" w:rsidR="00C36D2F" w:rsidRDefault="00FB33AC">
            <w:pPr>
              <w:pStyle w:val="TableText"/>
            </w:pPr>
            <w:r>
              <w:t>ElectricalTrip</w:t>
            </w:r>
          </w:p>
        </w:tc>
        <w:tc>
          <w:tcPr>
            <w:tcW w:w="1200" w:type="dxa"/>
            <w:tcBorders>
              <w:top w:val="single" w:sz="4" w:space="0" w:color="auto"/>
              <w:left w:val="single" w:sz="4" w:space="0" w:color="auto"/>
              <w:bottom w:val="single" w:sz="4" w:space="0" w:color="auto"/>
              <w:right w:val="single" w:sz="4" w:space="0" w:color="auto"/>
            </w:tcBorders>
          </w:tcPr>
          <w:p w14:paraId="3CCD6631" w14:textId="77777777" w:rsidR="00C36D2F" w:rsidRDefault="00FB33A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13E3F12" w14:textId="77777777" w:rsidR="00C36D2F" w:rsidRDefault="00FB33AC">
            <w:pPr>
              <w:pStyle w:val="TableText"/>
            </w:pPr>
            <w:r>
              <w:t>Trip the generator breaker.</w:t>
            </w:r>
          </w:p>
        </w:tc>
      </w:tr>
      <w:tr w:rsidR="00C36D2F" w14:paraId="62E516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14F4C3" w14:textId="77777777" w:rsidR="00C36D2F" w:rsidRDefault="00FB33AC">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34DBFBDB" w14:textId="77777777" w:rsidR="00C36D2F" w:rsidRDefault="00FB33A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2353AA0" w14:textId="77777777" w:rsidR="00C36D2F" w:rsidRDefault="00FB33AC">
            <w:pPr>
              <w:pStyle w:val="TableText"/>
            </w:pPr>
            <w:r>
              <w:t>Prevent restart until a manual reset.</w:t>
            </w:r>
          </w:p>
        </w:tc>
      </w:tr>
      <w:tr w:rsidR="00C36D2F" w14:paraId="0996C4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B4617E" w14:textId="77777777" w:rsidR="00C36D2F" w:rsidRDefault="00FB33AC">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726FE29C" w14:textId="77777777" w:rsidR="00C36D2F" w:rsidRDefault="00FB33A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1D6346E" w14:textId="77777777" w:rsidR="00C36D2F" w:rsidRDefault="00FB33AC">
            <w:pPr>
              <w:pStyle w:val="TableText"/>
            </w:pPr>
            <w:r>
              <w:t>Perform an immediate emergency stop.</w:t>
            </w:r>
          </w:p>
        </w:tc>
      </w:tr>
    </w:tbl>
    <w:p w14:paraId="1E8B89B1" w14:textId="77777777" w:rsidR="00C36D2F" w:rsidRDefault="00C36D2F">
      <w:pPr>
        <w:pStyle w:val="spacer"/>
      </w:pPr>
    </w:p>
    <w:p w14:paraId="6454BD39" w14:textId="6C05D7E1" w:rsidR="00C36D2F" w:rsidRDefault="00FB33AC">
      <w:pPr>
        <w:pStyle w:val="TABLE-title"/>
      </w:pPr>
      <w:bookmarkStart w:id="551" w:name="_Tab_c9_19_def"/>
      <w:bookmarkStart w:id="552" w:name="_Toc237361984"/>
      <w:r>
        <w:t xml:space="preserve">Table </w:t>
      </w:r>
      <w:r>
        <w:fldChar w:fldCharType="begin"/>
      </w:r>
      <w:r>
        <w:instrText xml:space="preserve"> SEQ Table \* ARABIC </w:instrText>
      </w:r>
      <w:r>
        <w:fldChar w:fldCharType="separate"/>
      </w:r>
      <w:r w:rsidR="007C60F1">
        <w:rPr>
          <w:noProof/>
        </w:rPr>
        <w:t>88</w:t>
      </w:r>
      <w:r>
        <w:fldChar w:fldCharType="end"/>
      </w:r>
      <w:r>
        <w:t xml:space="preserve"> – GeneratorProtectionActionEnum definition</w:t>
      </w:r>
      <w:bookmarkEnd w:id="551"/>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77EFB6A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14:textId="77777777" w:rsidR="00C36D2F" w:rsidRDefault="00FB33AC">
            <w:pPr>
              <w:pStyle w:val="TableText"/>
            </w:pPr>
            <w:r>
              <w:rPr>
                <w:b/>
              </w:rPr>
              <w:t>Value</w:t>
            </w:r>
          </w:p>
        </w:tc>
      </w:tr>
      <w:tr w:rsidR="00C36D2F" w14:paraId="423EFE2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D99B21"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14:textId="77777777" w:rsidR="00C36D2F" w:rsidRDefault="00FB33AC">
            <w:pPr>
              <w:pStyle w:val="TableText"/>
            </w:pPr>
            <w:r>
              <w:t>1:GeneratorProtectionActionEnum</w:t>
            </w:r>
          </w:p>
        </w:tc>
      </w:tr>
      <w:tr w:rsidR="00C36D2F" w14:paraId="05A833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13285"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14:textId="77777777" w:rsidR="00C36D2F" w:rsidRDefault="00FB33AC">
            <w:pPr>
              <w:pStyle w:val="TableText"/>
            </w:pPr>
            <w:r>
              <w:t>False</w:t>
            </w:r>
          </w:p>
        </w:tc>
      </w:tr>
      <w:tr w:rsidR="00C36D2F" w14:paraId="20D4093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D07CC8"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51F242"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19984E"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F95D90"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F738D3"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0CA91C" w14:textId="77777777" w:rsidR="00C36D2F" w:rsidRDefault="00FB33AC">
            <w:pPr>
              <w:pStyle w:val="TableText"/>
            </w:pPr>
            <w:r>
              <w:rPr>
                <w:b/>
              </w:rPr>
              <w:t>Other</w:t>
            </w:r>
          </w:p>
        </w:tc>
      </w:tr>
      <w:tr w:rsidR="00C36D2F" w14:paraId="017306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14:textId="77777777" w:rsidR="00C36D2F" w:rsidRDefault="00FB33AC">
            <w:pPr>
              <w:pStyle w:val="TableText"/>
            </w:pPr>
            <w:r>
              <w:t>Subtype of the 0:Enumeration defined in OPC 10000-5, i.e. inheriting the InstanceDeclarations of that Node.</w:t>
            </w:r>
          </w:p>
        </w:tc>
      </w:tr>
      <w:tr w:rsidR="00C36D2F" w14:paraId="34DCD0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056A05" w14:textId="77777777" w:rsidR="00C36D2F" w:rsidRDefault="00FB33A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98F6EC" w14:textId="77777777" w:rsidR="00C36D2F" w:rsidRDefault="00FB33A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B27CC9" w14:textId="77777777" w:rsidR="00C36D2F" w:rsidRDefault="00FB33A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DA2B4A3" w14:textId="77777777" w:rsidR="00C36D2F" w:rsidRDefault="00FB33AC">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0BCCD5DB" w14:textId="77777777" w:rsidR="00C36D2F" w:rsidRDefault="00FB33A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3C4905" w14:textId="77777777" w:rsidR="00C36D2F" w:rsidRDefault="00C36D2F">
            <w:pPr>
              <w:pStyle w:val="TableText"/>
            </w:pPr>
          </w:p>
        </w:tc>
      </w:tr>
      <w:tr w:rsidR="00C36D2F" w14:paraId="16336B9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14:textId="77777777" w:rsidR="00C36D2F" w:rsidRDefault="00FB33AC">
            <w:pPr>
              <w:pStyle w:val="TableText"/>
            </w:pPr>
            <w:r>
              <w:rPr>
                <w:b/>
              </w:rPr>
              <w:t>Conformance Units</w:t>
            </w:r>
          </w:p>
        </w:tc>
      </w:tr>
      <w:tr w:rsidR="00C36D2F" w14:paraId="4DB253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14:textId="77777777" w:rsidR="00C36D2F" w:rsidRDefault="00FB33AC">
            <w:pPr>
              <w:pStyle w:val="TableText"/>
            </w:pPr>
            <w:r>
              <w:t>GEN-GeneratorSet</w:t>
            </w:r>
          </w:p>
        </w:tc>
      </w:tr>
    </w:tbl>
    <w:p w14:paraId="17464C4A" w14:textId="77777777" w:rsidR="00C36D2F" w:rsidRDefault="00C36D2F">
      <w:pPr>
        <w:pStyle w:val="spacer"/>
      </w:pPr>
    </w:p>
    <w:p w14:paraId="4D1C9FA7" w14:textId="77777777" w:rsidR="00C36D2F" w:rsidRDefault="00FB33AC">
      <w:pPr>
        <w:pStyle w:val="Heading2"/>
      </w:pPr>
      <w:bookmarkStart w:id="553" w:name="_Clause_c9_20"/>
      <w:bookmarkStart w:id="554" w:name="_Toc237361879"/>
      <w:r>
        <w:t>DiagnosticTroubleCodeDataType</w:t>
      </w:r>
      <w:bookmarkEnd w:id="553"/>
      <w:bookmarkEnd w:id="554"/>
    </w:p>
    <w:p w14:paraId="2EF09333" w14:textId="77777777" w:rsidR="00C36D2F" w:rsidRDefault="00FB33AC">
      <w:pPr>
        <w:pStyle w:val="PARAGRAPH"/>
      </w:pPr>
      <w:r>
        <w:t>A SAE J1939 diagnostic trouble code (DTC) reported by an engine ECU.</w:t>
      </w:r>
    </w:p>
    <w:p w14:paraId="0E6A8EDF" w14:textId="18FCB7CF" w:rsidR="00C36D2F" w:rsidRDefault="00FB33AC">
      <w:pPr>
        <w:pStyle w:val="TABLE-title"/>
      </w:pPr>
      <w:bookmarkStart w:id="555" w:name="_Tab_c9_20_items_items"/>
      <w:bookmarkStart w:id="556" w:name="_Toc237361985"/>
      <w:r>
        <w:lastRenderedPageBreak/>
        <w:t xml:space="preserve">Table </w:t>
      </w:r>
      <w:r>
        <w:fldChar w:fldCharType="begin"/>
      </w:r>
      <w:r>
        <w:instrText xml:space="preserve"> SEQ Table \* ARABIC </w:instrText>
      </w:r>
      <w:r>
        <w:fldChar w:fldCharType="separate"/>
      </w:r>
      <w:r w:rsidR="007C60F1">
        <w:rPr>
          <w:noProof/>
        </w:rPr>
        <w:t>89</w:t>
      </w:r>
      <w:r>
        <w:fldChar w:fldCharType="end"/>
      </w:r>
      <w:r>
        <w:t xml:space="preserve"> – DiagnosticTroubleCodeDataType Items</w:t>
      </w:r>
      <w:bookmarkEnd w:id="555"/>
      <w:bookmarkEnd w:id="5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800"/>
        <w:gridCol w:w="2200"/>
        <w:gridCol w:w="1000"/>
        <w:gridCol w:w="3926"/>
      </w:tblGrid>
      <w:tr w:rsidR="00C36D2F" w14:paraId="4D3987E9" w14:textId="77777777">
        <w:trPr>
          <w:tblHeader/>
          <w:jc w:val="center"/>
        </w:trPr>
        <w:tc>
          <w:tcPr>
            <w:tcW w:w="1800" w:type="dxa"/>
            <w:tcBorders>
              <w:top w:val="single" w:sz="4" w:space="0" w:color="auto"/>
              <w:left w:val="single" w:sz="4" w:space="0" w:color="auto"/>
              <w:bottom w:val="double" w:sz="4" w:space="0" w:color="auto"/>
              <w:right w:val="single" w:sz="4" w:space="0" w:color="auto"/>
            </w:tcBorders>
          </w:tcPr>
          <w:p w14:paraId="4F4DD8A0" w14:textId="77777777" w:rsidR="00C36D2F" w:rsidRDefault="00FB33AC">
            <w:pPr>
              <w:pStyle w:val="TableText"/>
            </w:pPr>
            <w:r>
              <w:rPr>
                <w:b/>
              </w:rPr>
              <w:t>Name</w:t>
            </w:r>
          </w:p>
        </w:tc>
        <w:tc>
          <w:tcPr>
            <w:tcW w:w="2200" w:type="dxa"/>
            <w:tcBorders>
              <w:top w:val="single" w:sz="4" w:space="0" w:color="auto"/>
              <w:left w:val="single" w:sz="4" w:space="0" w:color="auto"/>
              <w:bottom w:val="double" w:sz="4" w:space="0" w:color="auto"/>
              <w:right w:val="single" w:sz="4" w:space="0" w:color="auto"/>
            </w:tcBorders>
          </w:tcPr>
          <w:p w14:paraId="5B50DB01" w14:textId="77777777" w:rsidR="00C36D2F" w:rsidRDefault="00FB33AC">
            <w:pPr>
              <w:pStyle w:val="TableText"/>
            </w:pPr>
            <w:r>
              <w:rPr>
                <w:b/>
              </w:rPr>
              <w:t>Type</w:t>
            </w:r>
          </w:p>
        </w:tc>
        <w:tc>
          <w:tcPr>
            <w:tcW w:w="1000" w:type="dxa"/>
            <w:tcBorders>
              <w:top w:val="single" w:sz="4" w:space="0" w:color="auto"/>
              <w:left w:val="single" w:sz="4" w:space="0" w:color="auto"/>
              <w:bottom w:val="double" w:sz="4" w:space="0" w:color="auto"/>
              <w:right w:val="single" w:sz="4" w:space="0" w:color="auto"/>
            </w:tcBorders>
          </w:tcPr>
          <w:p w14:paraId="37149F32" w14:textId="77777777" w:rsidR="00C36D2F" w:rsidRDefault="00FB33AC">
            <w:pPr>
              <w:pStyle w:val="TableText"/>
            </w:pPr>
            <w:r>
              <w:rPr>
                <w:b/>
              </w:rPr>
              <w:t>Cardinality</w:t>
            </w:r>
          </w:p>
        </w:tc>
        <w:tc>
          <w:tcPr>
            <w:tcW w:w="3926" w:type="dxa"/>
            <w:tcBorders>
              <w:top w:val="single" w:sz="4" w:space="0" w:color="auto"/>
              <w:left w:val="single" w:sz="4" w:space="0" w:color="auto"/>
              <w:bottom w:val="double" w:sz="4" w:space="0" w:color="auto"/>
              <w:right w:val="single" w:sz="4" w:space="0" w:color="auto"/>
            </w:tcBorders>
          </w:tcPr>
          <w:p w14:paraId="7EB73F02" w14:textId="77777777" w:rsidR="00C36D2F" w:rsidRDefault="00FB33AC">
            <w:pPr>
              <w:pStyle w:val="TableText"/>
            </w:pPr>
            <w:r>
              <w:rPr>
                <w:b/>
              </w:rPr>
              <w:t>Description</w:t>
            </w:r>
          </w:p>
        </w:tc>
      </w:tr>
      <w:tr w:rsidR="00C36D2F" w14:paraId="331FDF4B"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767606E7" w14:textId="77777777" w:rsidR="00C36D2F" w:rsidRDefault="00FB33AC">
            <w:pPr>
              <w:pStyle w:val="TableText"/>
            </w:pPr>
            <w:r>
              <w:t>Spn</w:t>
            </w:r>
          </w:p>
        </w:tc>
        <w:tc>
          <w:tcPr>
            <w:tcW w:w="2200" w:type="dxa"/>
            <w:tcBorders>
              <w:top w:val="single" w:sz="4" w:space="0" w:color="auto"/>
              <w:left w:val="single" w:sz="4" w:space="0" w:color="auto"/>
              <w:bottom w:val="single" w:sz="4" w:space="0" w:color="auto"/>
              <w:right w:val="single" w:sz="4" w:space="0" w:color="auto"/>
            </w:tcBorders>
          </w:tcPr>
          <w:p w14:paraId="52D9ED54" w14:textId="77777777" w:rsidR="00C36D2F" w:rsidRDefault="00FB33AC">
            <w:pPr>
              <w:pStyle w:val="TableText"/>
            </w:pPr>
            <w:r>
              <w:t>0:UInt32</w:t>
            </w:r>
          </w:p>
        </w:tc>
        <w:tc>
          <w:tcPr>
            <w:tcW w:w="1000" w:type="dxa"/>
            <w:tcBorders>
              <w:top w:val="single" w:sz="4" w:space="0" w:color="auto"/>
              <w:left w:val="single" w:sz="4" w:space="0" w:color="auto"/>
              <w:bottom w:val="single" w:sz="4" w:space="0" w:color="auto"/>
              <w:right w:val="single" w:sz="4" w:space="0" w:color="auto"/>
            </w:tcBorders>
          </w:tcPr>
          <w:p w14:paraId="0621E5B5"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34DD319E" w14:textId="77777777" w:rsidR="00C36D2F" w:rsidRDefault="00FB33AC">
            <w:pPr>
              <w:pStyle w:val="TableText"/>
            </w:pPr>
            <w:r>
              <w:t>Suspect Parameter Number identifying the faulty subsystem.</w:t>
            </w:r>
          </w:p>
        </w:tc>
      </w:tr>
      <w:tr w:rsidR="00C36D2F" w14:paraId="68C61E6E"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6E072A3E" w14:textId="77777777" w:rsidR="00C36D2F" w:rsidRDefault="00FB33AC">
            <w:pPr>
              <w:pStyle w:val="TableText"/>
            </w:pPr>
            <w:r>
              <w:t>Fmi</w:t>
            </w:r>
          </w:p>
        </w:tc>
        <w:tc>
          <w:tcPr>
            <w:tcW w:w="2200" w:type="dxa"/>
            <w:tcBorders>
              <w:top w:val="single" w:sz="4" w:space="0" w:color="auto"/>
              <w:left w:val="single" w:sz="4" w:space="0" w:color="auto"/>
              <w:bottom w:val="single" w:sz="4" w:space="0" w:color="auto"/>
              <w:right w:val="single" w:sz="4" w:space="0" w:color="auto"/>
            </w:tcBorders>
          </w:tcPr>
          <w:p w14:paraId="2E97A1F7" w14:textId="77777777" w:rsidR="00C36D2F" w:rsidRDefault="00FB33AC">
            <w:pPr>
              <w:pStyle w:val="TableText"/>
            </w:pPr>
            <w:r>
              <w:t>0:Byte</w:t>
            </w:r>
          </w:p>
        </w:tc>
        <w:tc>
          <w:tcPr>
            <w:tcW w:w="1000" w:type="dxa"/>
            <w:tcBorders>
              <w:top w:val="single" w:sz="4" w:space="0" w:color="auto"/>
              <w:left w:val="single" w:sz="4" w:space="0" w:color="auto"/>
              <w:bottom w:val="single" w:sz="4" w:space="0" w:color="auto"/>
              <w:right w:val="single" w:sz="4" w:space="0" w:color="auto"/>
            </w:tcBorders>
          </w:tcPr>
          <w:p w14:paraId="7055C01C"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6D54C8A4" w14:textId="77777777" w:rsidR="00C36D2F" w:rsidRDefault="00FB33AC">
            <w:pPr>
              <w:pStyle w:val="TableText"/>
            </w:pPr>
            <w:r>
              <w:t>Failure Mode Identifier describing the type of failure.</w:t>
            </w:r>
          </w:p>
        </w:tc>
      </w:tr>
      <w:tr w:rsidR="00C36D2F" w14:paraId="138A482B"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3477E774" w14:textId="77777777" w:rsidR="00C36D2F" w:rsidRDefault="00FB33AC">
            <w:pPr>
              <w:pStyle w:val="TableText"/>
            </w:pPr>
            <w:r>
              <w:t>OccurrenceCount</w:t>
            </w:r>
          </w:p>
        </w:tc>
        <w:tc>
          <w:tcPr>
            <w:tcW w:w="2200" w:type="dxa"/>
            <w:tcBorders>
              <w:top w:val="single" w:sz="4" w:space="0" w:color="auto"/>
              <w:left w:val="single" w:sz="4" w:space="0" w:color="auto"/>
              <w:bottom w:val="single" w:sz="4" w:space="0" w:color="auto"/>
              <w:right w:val="single" w:sz="4" w:space="0" w:color="auto"/>
            </w:tcBorders>
          </w:tcPr>
          <w:p w14:paraId="3FA34B66" w14:textId="77777777" w:rsidR="00C36D2F" w:rsidRDefault="00FB33AC">
            <w:pPr>
              <w:pStyle w:val="TableText"/>
            </w:pPr>
            <w:r>
              <w:t>0:Byte</w:t>
            </w:r>
          </w:p>
        </w:tc>
        <w:tc>
          <w:tcPr>
            <w:tcW w:w="1000" w:type="dxa"/>
            <w:tcBorders>
              <w:top w:val="single" w:sz="4" w:space="0" w:color="auto"/>
              <w:left w:val="single" w:sz="4" w:space="0" w:color="auto"/>
              <w:bottom w:val="single" w:sz="4" w:space="0" w:color="auto"/>
              <w:right w:val="single" w:sz="4" w:space="0" w:color="auto"/>
            </w:tcBorders>
          </w:tcPr>
          <w:p w14:paraId="6E680038"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3C80F93C" w14:textId="77777777" w:rsidR="00C36D2F" w:rsidRDefault="00FB33AC">
            <w:pPr>
              <w:pStyle w:val="TableText"/>
            </w:pPr>
            <w:r>
              <w:t>Number of times the fault has become active.</w:t>
            </w:r>
          </w:p>
        </w:tc>
      </w:tr>
      <w:tr w:rsidR="00C36D2F" w14:paraId="3AFF43CE"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629B4C3C" w14:textId="77777777" w:rsidR="00C36D2F" w:rsidRDefault="00FB33AC">
            <w:pPr>
              <w:pStyle w:val="TableText"/>
            </w:pPr>
            <w:r>
              <w:t>ConversionMethod</w:t>
            </w:r>
          </w:p>
        </w:tc>
        <w:tc>
          <w:tcPr>
            <w:tcW w:w="2200" w:type="dxa"/>
            <w:tcBorders>
              <w:top w:val="single" w:sz="4" w:space="0" w:color="auto"/>
              <w:left w:val="single" w:sz="4" w:space="0" w:color="auto"/>
              <w:bottom w:val="single" w:sz="4" w:space="0" w:color="auto"/>
              <w:right w:val="single" w:sz="4" w:space="0" w:color="auto"/>
            </w:tcBorders>
          </w:tcPr>
          <w:p w14:paraId="550A778F" w14:textId="77777777" w:rsidR="00C36D2F" w:rsidRDefault="00FB33AC">
            <w:pPr>
              <w:pStyle w:val="TableText"/>
            </w:pPr>
            <w:r>
              <w:t>0:Boolean</w:t>
            </w:r>
          </w:p>
        </w:tc>
        <w:tc>
          <w:tcPr>
            <w:tcW w:w="1000" w:type="dxa"/>
            <w:tcBorders>
              <w:top w:val="single" w:sz="4" w:space="0" w:color="auto"/>
              <w:left w:val="single" w:sz="4" w:space="0" w:color="auto"/>
              <w:bottom w:val="single" w:sz="4" w:space="0" w:color="auto"/>
              <w:right w:val="single" w:sz="4" w:space="0" w:color="auto"/>
            </w:tcBorders>
          </w:tcPr>
          <w:p w14:paraId="47E1F7FA"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33A13047" w14:textId="77777777" w:rsidR="00C36D2F" w:rsidRDefault="00FB33AC">
            <w:pPr>
              <w:pStyle w:val="TableText"/>
            </w:pPr>
            <w:r>
              <w:t>J1939 SPN conversion method flag.</w:t>
            </w:r>
          </w:p>
        </w:tc>
      </w:tr>
      <w:tr w:rsidR="00C36D2F" w14:paraId="6DD919CA"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3E216F95" w14:textId="77777777" w:rsidR="00C36D2F" w:rsidRDefault="00FB33AC">
            <w:pPr>
              <w:pStyle w:val="TableText"/>
            </w:pPr>
            <w:r>
              <w:t>Active</w:t>
            </w:r>
          </w:p>
        </w:tc>
        <w:tc>
          <w:tcPr>
            <w:tcW w:w="2200" w:type="dxa"/>
            <w:tcBorders>
              <w:top w:val="single" w:sz="4" w:space="0" w:color="auto"/>
              <w:left w:val="single" w:sz="4" w:space="0" w:color="auto"/>
              <w:bottom w:val="single" w:sz="4" w:space="0" w:color="auto"/>
              <w:right w:val="single" w:sz="4" w:space="0" w:color="auto"/>
            </w:tcBorders>
          </w:tcPr>
          <w:p w14:paraId="0523CF8C" w14:textId="77777777" w:rsidR="00C36D2F" w:rsidRDefault="00FB33AC">
            <w:pPr>
              <w:pStyle w:val="TableText"/>
            </w:pPr>
            <w:r>
              <w:t>0:Boolean</w:t>
            </w:r>
          </w:p>
        </w:tc>
        <w:tc>
          <w:tcPr>
            <w:tcW w:w="1000" w:type="dxa"/>
            <w:tcBorders>
              <w:top w:val="single" w:sz="4" w:space="0" w:color="auto"/>
              <w:left w:val="single" w:sz="4" w:space="0" w:color="auto"/>
              <w:bottom w:val="single" w:sz="4" w:space="0" w:color="auto"/>
              <w:right w:val="single" w:sz="4" w:space="0" w:color="auto"/>
            </w:tcBorders>
          </w:tcPr>
          <w:p w14:paraId="6359B607"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77E99AEF" w14:textId="77777777" w:rsidR="00C36D2F" w:rsidRDefault="00FB33AC">
            <w:pPr>
              <w:pStyle w:val="TableText"/>
            </w:pPr>
            <w:r>
              <w:t>TRUE while the fault is currently active (DM1).</w:t>
            </w:r>
          </w:p>
        </w:tc>
      </w:tr>
      <w:tr w:rsidR="00C36D2F" w14:paraId="3CBF4010"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7103571E" w14:textId="77777777" w:rsidR="00C36D2F" w:rsidRDefault="00FB33AC">
            <w:pPr>
              <w:pStyle w:val="TableText"/>
            </w:pPr>
            <w:r>
              <w:t>SourceAddress</w:t>
            </w:r>
          </w:p>
        </w:tc>
        <w:tc>
          <w:tcPr>
            <w:tcW w:w="2200" w:type="dxa"/>
            <w:tcBorders>
              <w:top w:val="single" w:sz="4" w:space="0" w:color="auto"/>
              <w:left w:val="single" w:sz="4" w:space="0" w:color="auto"/>
              <w:bottom w:val="single" w:sz="4" w:space="0" w:color="auto"/>
              <w:right w:val="single" w:sz="4" w:space="0" w:color="auto"/>
            </w:tcBorders>
          </w:tcPr>
          <w:p w14:paraId="4A73ECA7" w14:textId="77777777" w:rsidR="00C36D2F" w:rsidRDefault="00FB33AC">
            <w:pPr>
              <w:pStyle w:val="TableText"/>
            </w:pPr>
            <w:r>
              <w:t>0:Byte</w:t>
            </w:r>
          </w:p>
        </w:tc>
        <w:tc>
          <w:tcPr>
            <w:tcW w:w="1000" w:type="dxa"/>
            <w:tcBorders>
              <w:top w:val="single" w:sz="4" w:space="0" w:color="auto"/>
              <w:left w:val="single" w:sz="4" w:space="0" w:color="auto"/>
              <w:bottom w:val="single" w:sz="4" w:space="0" w:color="auto"/>
              <w:right w:val="single" w:sz="4" w:space="0" w:color="auto"/>
            </w:tcBorders>
          </w:tcPr>
          <w:p w14:paraId="49F42381"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1C85B9FE" w14:textId="77777777" w:rsidR="00C36D2F" w:rsidRDefault="00FB33AC">
            <w:pPr>
              <w:pStyle w:val="TableText"/>
            </w:pPr>
            <w:r>
              <w:t>J1939 source address of the ECU that reported the code.</w:t>
            </w:r>
          </w:p>
        </w:tc>
      </w:tr>
      <w:tr w:rsidR="00C36D2F" w14:paraId="10096C06"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10093D84" w14:textId="77777777" w:rsidR="00C36D2F" w:rsidRDefault="00FB33AC">
            <w:pPr>
              <w:pStyle w:val="TableText"/>
            </w:pPr>
            <w:r>
              <w:t>SourceName</w:t>
            </w:r>
          </w:p>
        </w:tc>
        <w:tc>
          <w:tcPr>
            <w:tcW w:w="2200" w:type="dxa"/>
            <w:tcBorders>
              <w:top w:val="single" w:sz="4" w:space="0" w:color="auto"/>
              <w:left w:val="single" w:sz="4" w:space="0" w:color="auto"/>
              <w:bottom w:val="single" w:sz="4" w:space="0" w:color="auto"/>
              <w:right w:val="single" w:sz="4" w:space="0" w:color="auto"/>
            </w:tcBorders>
          </w:tcPr>
          <w:p w14:paraId="38626B9D" w14:textId="77777777" w:rsidR="00C36D2F" w:rsidRDefault="00FB33AC">
            <w:pPr>
              <w:pStyle w:val="TableText"/>
            </w:pPr>
            <w:r>
              <w:t>0:String</w:t>
            </w:r>
          </w:p>
        </w:tc>
        <w:tc>
          <w:tcPr>
            <w:tcW w:w="1000" w:type="dxa"/>
            <w:tcBorders>
              <w:top w:val="single" w:sz="4" w:space="0" w:color="auto"/>
              <w:left w:val="single" w:sz="4" w:space="0" w:color="auto"/>
              <w:bottom w:val="single" w:sz="4" w:space="0" w:color="auto"/>
              <w:right w:val="single" w:sz="4" w:space="0" w:color="auto"/>
            </w:tcBorders>
          </w:tcPr>
          <w:p w14:paraId="128AFB7F"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207D3A3B" w14:textId="77777777" w:rsidR="00C36D2F" w:rsidRDefault="00FB33AC">
            <w:pPr>
              <w:pStyle w:val="TableText"/>
            </w:pPr>
            <w:r>
              <w:t>Name of the ECU/controller that reported the code.</w:t>
            </w:r>
          </w:p>
        </w:tc>
      </w:tr>
      <w:tr w:rsidR="00C36D2F" w14:paraId="5481DD39"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3B9B4F08" w14:textId="77777777" w:rsidR="00C36D2F" w:rsidRDefault="00FB33AC">
            <w:pPr>
              <w:pStyle w:val="TableText"/>
            </w:pPr>
            <w:r>
              <w:t>ProtectionAction</w:t>
            </w:r>
          </w:p>
        </w:tc>
        <w:tc>
          <w:tcPr>
            <w:tcW w:w="2200" w:type="dxa"/>
            <w:tcBorders>
              <w:top w:val="single" w:sz="4" w:space="0" w:color="auto"/>
              <w:left w:val="single" w:sz="4" w:space="0" w:color="auto"/>
              <w:bottom w:val="single" w:sz="4" w:space="0" w:color="auto"/>
              <w:right w:val="single" w:sz="4" w:space="0" w:color="auto"/>
            </w:tcBorders>
          </w:tcPr>
          <w:p w14:paraId="684EE827" w14:textId="77777777" w:rsidR="00C36D2F" w:rsidRDefault="00FB33AC">
            <w:pPr>
              <w:pStyle w:val="TableText"/>
            </w:pPr>
            <w:r>
              <w:t>GeneratorProtectionActionEnum</w:t>
            </w:r>
          </w:p>
        </w:tc>
        <w:tc>
          <w:tcPr>
            <w:tcW w:w="1000" w:type="dxa"/>
            <w:tcBorders>
              <w:top w:val="single" w:sz="4" w:space="0" w:color="auto"/>
              <w:left w:val="single" w:sz="4" w:space="0" w:color="auto"/>
              <w:bottom w:val="single" w:sz="4" w:space="0" w:color="auto"/>
              <w:right w:val="single" w:sz="4" w:space="0" w:color="auto"/>
            </w:tcBorders>
          </w:tcPr>
          <w:p w14:paraId="150F8401" w14:textId="77777777" w:rsidR="00C36D2F" w:rsidRDefault="00FB33AC">
            <w:pPr>
              <w:pStyle w:val="TableText"/>
            </w:pPr>
            <w:r>
              <w:t>0..1</w:t>
            </w:r>
          </w:p>
        </w:tc>
        <w:tc>
          <w:tcPr>
            <w:tcW w:w="3926" w:type="dxa"/>
            <w:tcBorders>
              <w:top w:val="single" w:sz="4" w:space="0" w:color="auto"/>
              <w:left w:val="single" w:sz="4" w:space="0" w:color="auto"/>
              <w:bottom w:val="single" w:sz="4" w:space="0" w:color="auto"/>
              <w:right w:val="single" w:sz="4" w:space="0" w:color="auto"/>
            </w:tcBorders>
          </w:tcPr>
          <w:p w14:paraId="56B0D291" w14:textId="77777777" w:rsidR="00C36D2F" w:rsidRDefault="00FB33AC">
            <w:pPr>
              <w:pStyle w:val="TableText"/>
            </w:pPr>
            <w:r>
              <w:t>Automatic generator response associated with the fault, when known. Event urgency is carried by the standard Part 9 Severity field when the DTC raises an alarm.</w:t>
            </w:r>
          </w:p>
        </w:tc>
      </w:tr>
      <w:tr w:rsidR="00C36D2F" w14:paraId="1510B2A5" w14:textId="77777777">
        <w:trPr>
          <w:jc w:val="center"/>
        </w:trPr>
        <w:tc>
          <w:tcPr>
            <w:tcW w:w="1800" w:type="dxa"/>
            <w:tcBorders>
              <w:top w:val="single" w:sz="4" w:space="0" w:color="auto"/>
              <w:left w:val="single" w:sz="4" w:space="0" w:color="auto"/>
              <w:bottom w:val="single" w:sz="4" w:space="0" w:color="auto"/>
              <w:right w:val="single" w:sz="4" w:space="0" w:color="auto"/>
            </w:tcBorders>
          </w:tcPr>
          <w:p w14:paraId="07A788DA" w14:textId="77777777" w:rsidR="00C36D2F" w:rsidRDefault="00FB33AC">
            <w:pPr>
              <w:pStyle w:val="TableText"/>
            </w:pPr>
            <w:r>
              <w:t>Description</w:t>
            </w:r>
          </w:p>
        </w:tc>
        <w:tc>
          <w:tcPr>
            <w:tcW w:w="2200" w:type="dxa"/>
            <w:tcBorders>
              <w:top w:val="single" w:sz="4" w:space="0" w:color="auto"/>
              <w:left w:val="single" w:sz="4" w:space="0" w:color="auto"/>
              <w:bottom w:val="single" w:sz="4" w:space="0" w:color="auto"/>
              <w:right w:val="single" w:sz="4" w:space="0" w:color="auto"/>
            </w:tcBorders>
          </w:tcPr>
          <w:p w14:paraId="749FD668" w14:textId="77777777" w:rsidR="00C36D2F" w:rsidRDefault="00FB33AC">
            <w:pPr>
              <w:pStyle w:val="TableText"/>
            </w:pPr>
            <w:r>
              <w:t>0:String</w:t>
            </w:r>
          </w:p>
        </w:tc>
        <w:tc>
          <w:tcPr>
            <w:tcW w:w="1000" w:type="dxa"/>
            <w:tcBorders>
              <w:top w:val="single" w:sz="4" w:space="0" w:color="auto"/>
              <w:left w:val="single" w:sz="4" w:space="0" w:color="auto"/>
              <w:bottom w:val="single" w:sz="4" w:space="0" w:color="auto"/>
              <w:right w:val="single" w:sz="4" w:space="0" w:color="auto"/>
            </w:tcBorders>
          </w:tcPr>
          <w:p w14:paraId="5BA2E4F8" w14:textId="77777777" w:rsidR="00C36D2F" w:rsidRDefault="00FB33AC">
            <w:pPr>
              <w:pStyle w:val="TableText"/>
            </w:pPr>
            <w:r>
              <w:t>1</w:t>
            </w:r>
          </w:p>
        </w:tc>
        <w:tc>
          <w:tcPr>
            <w:tcW w:w="3926" w:type="dxa"/>
            <w:tcBorders>
              <w:top w:val="single" w:sz="4" w:space="0" w:color="auto"/>
              <w:left w:val="single" w:sz="4" w:space="0" w:color="auto"/>
              <w:bottom w:val="single" w:sz="4" w:space="0" w:color="auto"/>
              <w:right w:val="single" w:sz="4" w:space="0" w:color="auto"/>
            </w:tcBorders>
          </w:tcPr>
          <w:p w14:paraId="17DFE31F" w14:textId="77777777" w:rsidR="00C36D2F" w:rsidRDefault="00FB33AC">
            <w:pPr>
              <w:pStyle w:val="TableText"/>
            </w:pPr>
            <w:r>
              <w:t>Human-readable description of the fault.</w:t>
            </w:r>
          </w:p>
        </w:tc>
      </w:tr>
    </w:tbl>
    <w:p w14:paraId="3F949819" w14:textId="77777777" w:rsidR="00C36D2F" w:rsidRDefault="00C36D2F">
      <w:pPr>
        <w:pStyle w:val="spacer"/>
      </w:pPr>
    </w:p>
    <w:p w14:paraId="37C2EFB3" w14:textId="0B8259D6" w:rsidR="00C36D2F" w:rsidRDefault="00FB33AC">
      <w:pPr>
        <w:pStyle w:val="TABLE-title"/>
      </w:pPr>
      <w:bookmarkStart w:id="557" w:name="_Tab_c9_20_def"/>
      <w:bookmarkStart w:id="558" w:name="_Toc237361986"/>
      <w:r>
        <w:t xml:space="preserve">Table </w:t>
      </w:r>
      <w:r>
        <w:fldChar w:fldCharType="begin"/>
      </w:r>
      <w:r>
        <w:instrText xml:space="preserve"> SEQ Table \* ARABIC </w:instrText>
      </w:r>
      <w:r>
        <w:fldChar w:fldCharType="separate"/>
      </w:r>
      <w:r w:rsidR="007C60F1">
        <w:rPr>
          <w:noProof/>
        </w:rPr>
        <w:t>90</w:t>
      </w:r>
      <w:r>
        <w:fldChar w:fldCharType="end"/>
      </w:r>
      <w:r>
        <w:t xml:space="preserve"> – DiagnosticTroubleCodeDataType definition</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36D2F" w14:paraId="3CA21CB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14:textId="77777777" w:rsidR="00C36D2F" w:rsidRDefault="00FB33A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14:textId="77777777" w:rsidR="00C36D2F" w:rsidRDefault="00FB33AC">
            <w:pPr>
              <w:pStyle w:val="TableText"/>
            </w:pPr>
            <w:r>
              <w:rPr>
                <w:b/>
              </w:rPr>
              <w:t>Value</w:t>
            </w:r>
          </w:p>
        </w:tc>
      </w:tr>
      <w:tr w:rsidR="00C36D2F" w14:paraId="32354C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2D1C1A" w14:textId="77777777" w:rsidR="00C36D2F" w:rsidRDefault="00FB33A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14:textId="77777777" w:rsidR="00C36D2F" w:rsidRDefault="00FB33AC">
            <w:pPr>
              <w:pStyle w:val="TableText"/>
            </w:pPr>
            <w:r>
              <w:t>1:DiagnosticTroubleCodeDataType</w:t>
            </w:r>
          </w:p>
        </w:tc>
      </w:tr>
      <w:tr w:rsidR="00C36D2F" w14:paraId="41BF4D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072B68" w14:textId="77777777" w:rsidR="00C36D2F" w:rsidRDefault="00FB33A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14:textId="77777777" w:rsidR="00C36D2F" w:rsidRDefault="00FB33AC">
            <w:pPr>
              <w:pStyle w:val="TableText"/>
            </w:pPr>
            <w:r>
              <w:t>False</w:t>
            </w:r>
          </w:p>
        </w:tc>
      </w:tr>
      <w:tr w:rsidR="00C36D2F" w14:paraId="62FE871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8DE329" w14:textId="77777777" w:rsidR="00C36D2F" w:rsidRDefault="00FB33A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0B8C47" w14:textId="77777777" w:rsidR="00C36D2F" w:rsidRDefault="00FB33A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33293F" w14:textId="77777777" w:rsidR="00C36D2F" w:rsidRDefault="00FB33A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9BB0FD" w14:textId="77777777" w:rsidR="00C36D2F" w:rsidRDefault="00FB33A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49277" w14:textId="77777777" w:rsidR="00C36D2F" w:rsidRDefault="00FB33A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FB8776" w14:textId="77777777" w:rsidR="00C36D2F" w:rsidRDefault="00FB33AC">
            <w:pPr>
              <w:pStyle w:val="TableText"/>
            </w:pPr>
            <w:r>
              <w:rPr>
                <w:b/>
              </w:rPr>
              <w:t>Other</w:t>
            </w:r>
          </w:p>
        </w:tc>
      </w:tr>
      <w:tr w:rsidR="00C36D2F" w14:paraId="599135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14:textId="77777777" w:rsidR="00C36D2F" w:rsidRDefault="00FB33AC">
            <w:pPr>
              <w:pStyle w:val="TableText"/>
            </w:pPr>
            <w:r>
              <w:t>Subtype of the 0:Structure defined in OPC 10000-5, i.e. inheriting the InstanceDeclarations of that Node.</w:t>
            </w:r>
          </w:p>
        </w:tc>
      </w:tr>
      <w:tr w:rsidR="00C36D2F" w14:paraId="32B4C5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90C70" w14:textId="77777777" w:rsidR="00C36D2F" w:rsidRDefault="00FB33A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7B3F356"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DAA7DF" w14:textId="77777777" w:rsidR="00C36D2F" w:rsidRDefault="00FB33A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74EA0C"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14:textId="77777777" w:rsidR="00C36D2F" w:rsidRDefault="00FB33A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14:textId="77777777" w:rsidR="00C36D2F" w:rsidRDefault="00C36D2F">
            <w:pPr>
              <w:pStyle w:val="TableText"/>
            </w:pPr>
          </w:p>
        </w:tc>
      </w:tr>
      <w:tr w:rsidR="00C36D2F" w14:paraId="5C068C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9E2B71" w14:textId="77777777" w:rsidR="00C36D2F" w:rsidRDefault="00FB33A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EEFB022" w14:textId="77777777" w:rsidR="00C36D2F" w:rsidRDefault="00FB33A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013AABC" w14:textId="77777777" w:rsidR="00C36D2F" w:rsidRDefault="00FB33AC">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1D8B4ACC" w14:textId="77777777" w:rsidR="00C36D2F" w:rsidRDefault="00C36D2F">
            <w:pPr>
              <w:pStyle w:val="TableText"/>
            </w:pPr>
          </w:p>
        </w:tc>
        <w:tc>
          <w:tcPr>
            <w:tcW w:w="1843" w:type="dxa"/>
            <w:tcBorders>
              <w:top w:val="single" w:sz="4" w:space="0" w:color="auto"/>
              <w:left w:val="single" w:sz="4" w:space="0" w:color="auto"/>
              <w:bottom w:val="single" w:sz="4" w:space="0" w:color="auto"/>
              <w:right w:val="single" w:sz="4" w:space="0" w:color="auto"/>
            </w:tcBorders>
          </w:tcPr>
          <w:p w14:paraId="7778F349" w14:textId="77777777" w:rsidR="00C36D2F" w:rsidRDefault="00FB33A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D1759A8" w14:textId="77777777" w:rsidR="00C36D2F" w:rsidRDefault="00C36D2F">
            <w:pPr>
              <w:pStyle w:val="TableText"/>
            </w:pPr>
          </w:p>
        </w:tc>
      </w:tr>
      <w:tr w:rsidR="00C36D2F" w14:paraId="024F13B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17CB9E" w14:textId="77777777" w:rsidR="00C36D2F" w:rsidRDefault="00FB33AC">
            <w:pPr>
              <w:pStyle w:val="TableText"/>
            </w:pPr>
            <w:r>
              <w:rPr>
                <w:b/>
              </w:rPr>
              <w:t>Conformance Units</w:t>
            </w:r>
          </w:p>
        </w:tc>
      </w:tr>
      <w:tr w:rsidR="00C36D2F" w14:paraId="2EB4825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65EC47" w14:textId="77777777" w:rsidR="00C36D2F" w:rsidRDefault="00FB33AC">
            <w:pPr>
              <w:pStyle w:val="TableText"/>
            </w:pPr>
            <w:r>
              <w:t>GEN-GeneratorSet</w:t>
            </w:r>
          </w:p>
        </w:tc>
      </w:tr>
    </w:tbl>
    <w:p w14:paraId="29AC3514" w14:textId="77777777" w:rsidR="00C36D2F" w:rsidRDefault="00C36D2F">
      <w:pPr>
        <w:pStyle w:val="spacer"/>
      </w:pPr>
    </w:p>
    <w:p w14:paraId="3BC1B8B8" w14:textId="12BB010D" w:rsidR="005E69BD" w:rsidRPr="00EC120D" w:rsidRDefault="006235B1" w:rsidP="002E7A22">
      <w:pPr>
        <w:pStyle w:val="Heading1"/>
        <w:pageBreakBefore/>
      </w:pPr>
      <w:bookmarkStart w:id="559" w:name="_Ref37835213"/>
      <w:bookmarkStart w:id="560" w:name="_Toc184117007"/>
      <w:bookmarkStart w:id="561" w:name="_Ref85018491"/>
      <w:bookmarkStart w:id="562" w:name="_Clause_c10"/>
      <w:bookmarkStart w:id="563" w:name="_Toc237361880"/>
      <w:r w:rsidRPr="00EC120D">
        <w:lastRenderedPageBreak/>
        <w:t>Profiles and conformance units</w:t>
      </w:r>
      <w:bookmarkEnd w:id="559"/>
      <w:bookmarkEnd w:id="560"/>
      <w:bookmarkEnd w:id="561"/>
      <w:bookmarkEnd w:id="562"/>
      <w:bookmarkEnd w:id="563"/>
    </w:p>
    <w:p w14:paraId="7FA8451A" w14:textId="77777777" w:rsidR="00C36D2F" w:rsidRDefault="00FB33AC">
      <w:pPr>
        <w:pStyle w:val="PARAGRAPH"/>
      </w:pPr>
      <w:r>
        <w:t xml:space="preserve">A server implementing this specification should implement the </w:t>
      </w:r>
      <w:r>
        <w:rPr>
          <w:rStyle w:val="VARIABLE"/>
        </w:rPr>
        <w:t>GeneratorSetType</w:t>
      </w:r>
      <w:r>
        <w:t xml:space="preserve"> and its mandatory content. Support for individual subsystems (fuel, cooling, lubrication, starting, aftertreatment), for </w:t>
      </w:r>
      <w:r>
        <w:rPr>
          <w:rStyle w:val="VARIABLE"/>
        </w:rPr>
        <w:t>AutomaticTransferSwitchType</w:t>
      </w:r>
      <w:r>
        <w:t xml:space="preserve">, </w:t>
      </w:r>
      <w:r>
        <w:rPr>
          <w:rStyle w:val="VARIABLE"/>
        </w:rPr>
        <w:t>ParallelingControllerType</w:t>
      </w:r>
      <w:r>
        <w:t xml:space="preserve"> and </w:t>
      </w:r>
      <w:r>
        <w:rPr>
          <w:rStyle w:val="VARIABLE"/>
        </w:rPr>
        <w:t>GeneratorSystemType</w:t>
      </w:r>
      <w:r>
        <w:t xml:space="preserve">, and for the control methods is optional and should be advertised through appropriate profiles/facets. Instances of </w:t>
      </w:r>
      <w:r>
        <w:rPr>
          <w:rStyle w:val="VARIABLE"/>
        </w:rPr>
        <w:t>GeneratorSetType</w:t>
      </w:r>
      <w:r>
        <w:t xml:space="preserve"> should be made discoverable by organising them under the Machinery </w:t>
      </w:r>
      <w:r>
        <w:rPr>
          <w:rStyle w:val="VARIABLE"/>
        </w:rPr>
        <w:t>Machines</w:t>
      </w:r>
      <w:r>
        <w:t xml:space="preserve"> folder, as recommended by OPC 40001‑1.</w:t>
      </w:r>
    </w:p>
    <w:p w14:paraId="5D4E0F0D" w14:textId="77777777" w:rsidR="00C36D2F" w:rsidRDefault="00FB33AC">
      <w:pPr>
        <w:pStyle w:val="PARAGRAPH"/>
      </w:pPr>
      <w:r>
        <w:t xml:space="preserve">Mandatory children inherited from the chosen base types are </w:t>
      </w:r>
      <w:r>
        <w:rPr>
          <w:b/>
        </w:rPr>
        <w:t>not</w:t>
      </w:r>
      <w:r>
        <w:t xml:space="preserve"> re‑declared in this NodeSet, but conforming instances must still expose them. In particular: the DI </w:t>
      </w:r>
      <w:r>
        <w:rPr>
          <w:rStyle w:val="VARIABLE"/>
        </w:rPr>
        <w:t>DeviceType</w:t>
      </w:r>
      <w:r>
        <w:t xml:space="preserv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DeviceManual</w:t>
      </w:r>
      <w:r>
        <w:t xml:space="preserve">, </w:t>
      </w:r>
      <w:r>
        <w:rPr>
          <w:rStyle w:val="VARIABLE"/>
        </w:rPr>
        <w:t>RevisionCounter</w:t>
      </w:r>
      <w:r>
        <w:t xml:space="preserve">); the </w:t>
      </w:r>
      <w:r>
        <w:rPr>
          <w:rStyle w:val="VARIABLE"/>
        </w:rPr>
        <w:t>FiniteStateMachineType</w:t>
      </w:r>
      <w:r>
        <w:t xml:space="preserve"> </w:t>
      </w:r>
      <w:r>
        <w:rPr>
          <w:rStyle w:val="VARIABLE"/>
        </w:rPr>
        <w:t>CurrentState</w:t>
      </w:r>
      <w:r>
        <w:t xml:space="preserve"> on </w:t>
      </w:r>
      <w:r>
        <w:rPr>
          <w:rStyle w:val="VARIABLE"/>
        </w:rPr>
        <w:t>OperatingState</w:t>
      </w:r>
      <w:r>
        <w:t xml:space="preserve">; the </w:t>
      </w:r>
      <w:r>
        <w:rPr>
          <w:rStyle w:val="VARIABLE"/>
        </w:rPr>
        <w:t>AnalogUnitType</w:t>
      </w:r>
      <w:r>
        <w:t xml:space="preserve"> </w:t>
      </w:r>
      <w:r>
        <w:rPr>
          <w:rStyle w:val="VARIABLE"/>
        </w:rPr>
        <w:t>EngineeringUnits</w:t>
      </w:r>
      <w:r>
        <w:t xml:space="preserve"> on every measured value (this specification pre‑populates it with a default unit); and the </w:t>
      </w:r>
      <w:r>
        <w:rPr>
          <w:rStyle w:val="VARIABLE"/>
        </w:rPr>
        <w:t>OffNormalAlarmType</w:t>
      </w:r>
      <w:r>
        <w:t xml:space="preserve"> / </w:t>
      </w:r>
      <w:r>
        <w:rPr>
          <w:rStyle w:val="VARIABLE"/>
        </w:rPr>
        <w:t>AcknowledgeableConditionType</w:t>
      </w:r>
      <w:r>
        <w:t xml:space="preserve"> condition state (</w:t>
      </w:r>
      <w:r>
        <w:rPr>
          <w:rStyle w:val="VARIABLE"/>
        </w:rPr>
        <w:t>EnabledState</w:t>
      </w:r>
      <w:r>
        <w:t xml:space="preserve">, </w:t>
      </w:r>
      <w:r>
        <w:rPr>
          <w:rStyle w:val="VARIABLE"/>
        </w:rPr>
        <w:t>ActiveState</w:t>
      </w:r>
      <w:r>
        <w:t xml:space="preserve">, </w:t>
      </w:r>
      <w:r>
        <w:rPr>
          <w:rStyle w:val="VARIABLE"/>
        </w:rPr>
        <w:t>AckedState</w:t>
      </w:r>
      <w:r>
        <w:t xml:space="preserve">, </w:t>
      </w:r>
      <w:r>
        <w:rPr>
          <w:rStyle w:val="VARIABLE"/>
        </w:rPr>
        <w:t>NormalState</w:t>
      </w:r>
      <w:r>
        <w:t xml:space="preserve">). Optional but recommended children — such as the </w:t>
      </w:r>
      <w:r>
        <w:rPr>
          <w:rStyle w:val="VARIABLE"/>
        </w:rPr>
        <w:t>FiniteStateMachineType</w:t>
      </w:r>
      <w:r>
        <w:t xml:space="preserve"> </w:t>
      </w:r>
      <w:r>
        <w:rPr>
          <w:rStyle w:val="VARIABLE"/>
        </w:rPr>
        <w:t>LastTransition</w:t>
      </w:r>
      <w:r>
        <w:t xml:space="preserve"> and the </w:t>
      </w:r>
      <w:r>
        <w:rPr>
          <w:rStyle w:val="VARIABLE"/>
        </w:rPr>
        <w:t>AnalogUnitType</w:t>
      </w:r>
      <w:r>
        <w:t xml:space="preserve"> </w:t>
      </w:r>
      <w:r>
        <w:rPr>
          <w:rStyle w:val="VARIABLE"/>
        </w:rPr>
        <w:t>EURange</w:t>
      </w:r>
      <w:r>
        <w:t xml:space="preserve"> / </w:t>
      </w:r>
      <w:r>
        <w:rPr>
          <w:rStyle w:val="VARIABLE"/>
        </w:rPr>
        <w:t>InstrumentRange</w:t>
      </w:r>
      <w:r>
        <w:t xml:space="preserve"> — should be provided where the information is available.</w:t>
      </w:r>
    </w:p>
    <w:p w14:paraId="727B972F" w14:textId="77777777" w:rsidR="00C36D2F" w:rsidRDefault="00FB33AC">
      <w:pPr>
        <w:pStyle w:val="PARAGRAPH"/>
      </w:pPr>
      <w:r>
        <w:t xml:space="preserve">Conformance is composed from independently implementable </w:t>
      </w:r>
      <w:r>
        <w:rPr>
          <w:b/>
        </w:rPr>
        <w:t>conformance units (CUs)</w:t>
      </w:r>
      <w:r>
        <w:t xml:space="preserve">, one per subsystem. Only </w:t>
      </w:r>
      <w:r>
        <w:rPr>
          <w:rStyle w:val="VARIABLE"/>
        </w:rPr>
        <w:t>GEN-GeneratorSet</w:t>
      </w:r>
      <w:r>
        <w:t xml:space="preserve"> is mandatory; every other unit may be claimed on its own.</w:t>
      </w:r>
    </w:p>
    <w:p w14:paraId="39A8A403" w14:textId="4084A323" w:rsidR="00C36D2F" w:rsidRDefault="00FB33AC">
      <w:pPr>
        <w:pStyle w:val="TABLE-title"/>
      </w:pPr>
      <w:bookmarkStart w:id="564" w:name="_Tab_profiles_and_conformance_units_tab1"/>
      <w:bookmarkStart w:id="565" w:name="_Toc237361987"/>
      <w:r>
        <w:t xml:space="preserve">Table </w:t>
      </w:r>
      <w:r>
        <w:fldChar w:fldCharType="begin"/>
      </w:r>
      <w:r>
        <w:instrText xml:space="preserve"> SEQ Table \* ARABIC </w:instrText>
      </w:r>
      <w:r>
        <w:fldChar w:fldCharType="separate"/>
      </w:r>
      <w:r w:rsidR="007C60F1">
        <w:rPr>
          <w:noProof/>
        </w:rPr>
        <w:t>91</w:t>
      </w:r>
      <w:r>
        <w:fldChar w:fldCharType="end"/>
      </w:r>
      <w:r>
        <w:t xml:space="preserve"> – Profiles and conformance units</w:t>
      </w:r>
      <w:bookmarkEnd w:id="564"/>
      <w:bookmarkEnd w:id="5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36D2F" w14:paraId="5DFA01A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1E2506" w14:textId="77777777" w:rsidR="00C36D2F" w:rsidRDefault="00FB33AC">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08518140" w14:textId="77777777" w:rsidR="00C36D2F" w:rsidRDefault="00FB33AC">
            <w:pPr>
              <w:pStyle w:val="TableText"/>
            </w:pPr>
            <w:r>
              <w:t>Requires</w:t>
            </w:r>
          </w:p>
        </w:tc>
      </w:tr>
      <w:tr w:rsidR="00C36D2F" w14:paraId="5B1F3D2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7CA625" w14:textId="77777777" w:rsidR="00C36D2F" w:rsidRDefault="00FB33AC">
            <w:pPr>
              <w:pStyle w:val="TableText"/>
            </w:pPr>
            <w:r>
              <w:rPr>
                <w:rStyle w:val="VARIABLE"/>
              </w:rPr>
              <w:t>GEN-GeneratorSet</w:t>
            </w:r>
          </w:p>
        </w:tc>
        <w:tc>
          <w:tcPr>
            <w:tcW w:w="4463" w:type="dxa"/>
            <w:tcBorders>
              <w:top w:val="single" w:sz="4" w:space="0" w:color="auto"/>
              <w:left w:val="single" w:sz="4" w:space="0" w:color="auto"/>
              <w:bottom w:val="single" w:sz="4" w:space="0" w:color="auto"/>
              <w:right w:val="single" w:sz="4" w:space="0" w:color="auto"/>
            </w:tcBorders>
          </w:tcPr>
          <w:p w14:paraId="29682110" w14:textId="77777777" w:rsidR="00C36D2F" w:rsidRDefault="00FB33AC">
            <w:pPr>
              <w:pStyle w:val="TableText"/>
            </w:pPr>
            <w:r>
              <w:rPr>
                <w:b/>
              </w:rPr>
              <w:t>Mandatory.</w:t>
            </w:r>
            <w:r>
              <w:t xml:space="preserve"> </w:t>
            </w:r>
            <w:r>
              <w:rPr>
                <w:rStyle w:val="VARIABLE"/>
              </w:rPr>
              <w:t>GeneratorSetType</w:t>
            </w:r>
            <w:r>
              <w:t xml:space="preserve"> with its mandatory content, and the enumerations and structures the model is written in.</w:t>
            </w:r>
          </w:p>
        </w:tc>
      </w:tr>
      <w:tr w:rsidR="00C36D2F" w14:paraId="587A3CA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96B595" w14:textId="77777777" w:rsidR="00C36D2F" w:rsidRDefault="00FB33AC">
            <w:pPr>
              <w:pStyle w:val="TableText"/>
            </w:pPr>
            <w:r>
              <w:rPr>
                <w:rStyle w:val="VARIABLE"/>
              </w:rPr>
              <w:t>GEN-Components</w:t>
            </w:r>
          </w:p>
        </w:tc>
        <w:tc>
          <w:tcPr>
            <w:tcW w:w="4463" w:type="dxa"/>
            <w:tcBorders>
              <w:top w:val="single" w:sz="4" w:space="0" w:color="auto"/>
              <w:left w:val="single" w:sz="4" w:space="0" w:color="auto"/>
              <w:bottom w:val="single" w:sz="4" w:space="0" w:color="auto"/>
              <w:right w:val="single" w:sz="4" w:space="0" w:color="auto"/>
            </w:tcBorders>
          </w:tcPr>
          <w:p w14:paraId="5833D4FE" w14:textId="77777777" w:rsidR="00C36D2F" w:rsidRDefault="00FB33AC">
            <w:pPr>
              <w:pStyle w:val="TableText"/>
            </w:pPr>
            <w:r>
              <w:t>The engine, alternator, alternator phase and support subsystems (fuel, cooling, lubrication, starting, aftertreatment).</w:t>
            </w:r>
          </w:p>
        </w:tc>
      </w:tr>
      <w:tr w:rsidR="00C36D2F" w14:paraId="647524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CCDBD3" w14:textId="77777777" w:rsidR="00C36D2F" w:rsidRDefault="00FB33AC">
            <w:pPr>
              <w:pStyle w:val="TableText"/>
            </w:pPr>
            <w:r>
              <w:rPr>
                <w:rStyle w:val="VARIABLE"/>
              </w:rPr>
              <w:t>GEN-Identification</w:t>
            </w:r>
          </w:p>
        </w:tc>
        <w:tc>
          <w:tcPr>
            <w:tcW w:w="4463" w:type="dxa"/>
            <w:tcBorders>
              <w:top w:val="single" w:sz="4" w:space="0" w:color="auto"/>
              <w:left w:val="single" w:sz="4" w:space="0" w:color="auto"/>
              <w:bottom w:val="single" w:sz="4" w:space="0" w:color="auto"/>
              <w:right w:val="single" w:sz="4" w:space="0" w:color="auto"/>
            </w:tcBorders>
          </w:tcPr>
          <w:p w14:paraId="25C396F5" w14:textId="77777777" w:rsidR="00C36D2F" w:rsidRDefault="00FB33AC">
            <w:pPr>
              <w:pStyle w:val="TableText"/>
            </w:pPr>
            <w:r>
              <w:t>The generator-set nameplate beyond the inherited DI nameplate.</w:t>
            </w:r>
          </w:p>
        </w:tc>
      </w:tr>
      <w:tr w:rsidR="00C36D2F" w14:paraId="7D14F2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0A5898" w14:textId="77777777" w:rsidR="00C36D2F" w:rsidRDefault="00FB33AC">
            <w:pPr>
              <w:pStyle w:val="TableText"/>
            </w:pPr>
            <w:r>
              <w:rPr>
                <w:rStyle w:val="VARIABLE"/>
              </w:rPr>
              <w:t>GEN-StateMachine</w:t>
            </w:r>
          </w:p>
        </w:tc>
        <w:tc>
          <w:tcPr>
            <w:tcW w:w="4463" w:type="dxa"/>
            <w:tcBorders>
              <w:top w:val="single" w:sz="4" w:space="0" w:color="auto"/>
              <w:left w:val="single" w:sz="4" w:space="0" w:color="auto"/>
              <w:bottom w:val="single" w:sz="4" w:space="0" w:color="auto"/>
              <w:right w:val="single" w:sz="4" w:space="0" w:color="auto"/>
            </w:tcBorders>
          </w:tcPr>
          <w:p w14:paraId="1193C644" w14:textId="77777777" w:rsidR="00C36D2F" w:rsidRDefault="00FB33AC">
            <w:pPr>
              <w:pStyle w:val="TableText"/>
            </w:pPr>
            <w:r>
              <w:rPr>
                <w:rStyle w:val="VARIABLE"/>
              </w:rPr>
              <w:t>GeneratorStateMachineType</w:t>
            </w:r>
            <w:r>
              <w:t>, its states and transitions, and the operating modes.</w:t>
            </w:r>
          </w:p>
        </w:tc>
      </w:tr>
      <w:tr w:rsidR="00C36D2F" w14:paraId="27BA4AD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FD9C94" w14:textId="77777777" w:rsidR="00C36D2F" w:rsidRDefault="00FB33AC">
            <w:pPr>
              <w:pStyle w:val="TableText"/>
            </w:pPr>
            <w:r>
              <w:rPr>
                <w:rStyle w:val="VARIABLE"/>
              </w:rPr>
              <w:t>GEN-Rating</w:t>
            </w:r>
          </w:p>
        </w:tc>
        <w:tc>
          <w:tcPr>
            <w:tcW w:w="4463" w:type="dxa"/>
            <w:tcBorders>
              <w:top w:val="single" w:sz="4" w:space="0" w:color="auto"/>
              <w:left w:val="single" w:sz="4" w:space="0" w:color="auto"/>
              <w:bottom w:val="single" w:sz="4" w:space="0" w:color="auto"/>
              <w:right w:val="single" w:sz="4" w:space="0" w:color="auto"/>
            </w:tcBorders>
          </w:tcPr>
          <w:p w14:paraId="716E3225" w14:textId="77777777" w:rsidR="00C36D2F" w:rsidRDefault="00FB33AC">
            <w:pPr>
              <w:pStyle w:val="TableText"/>
            </w:pPr>
            <w:r>
              <w:rPr>
                <w:rStyle w:val="VARIABLE"/>
              </w:rPr>
              <w:t>GeneratorRatingType</w:t>
            </w:r>
            <w:r>
              <w:t xml:space="preserve"> and the rating set of a generator set.</w:t>
            </w:r>
          </w:p>
        </w:tc>
      </w:tr>
      <w:tr w:rsidR="00C36D2F" w14:paraId="30D61B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937599" w14:textId="77777777" w:rsidR="00C36D2F" w:rsidRDefault="00FB33AC">
            <w:pPr>
              <w:pStyle w:val="TableText"/>
            </w:pPr>
            <w:r>
              <w:rPr>
                <w:rStyle w:val="VARIABLE"/>
              </w:rPr>
              <w:t>GEN-Alarms</w:t>
            </w:r>
          </w:p>
        </w:tc>
        <w:tc>
          <w:tcPr>
            <w:tcW w:w="4463" w:type="dxa"/>
            <w:tcBorders>
              <w:top w:val="single" w:sz="4" w:space="0" w:color="auto"/>
              <w:left w:val="single" w:sz="4" w:space="0" w:color="auto"/>
              <w:bottom w:val="single" w:sz="4" w:space="0" w:color="auto"/>
              <w:right w:val="single" w:sz="4" w:space="0" w:color="auto"/>
            </w:tcBorders>
          </w:tcPr>
          <w:p w14:paraId="7DF0AB00" w14:textId="77777777" w:rsidR="00C36D2F" w:rsidRDefault="00FB33AC">
            <w:pPr>
              <w:pStyle w:val="TableText"/>
            </w:pPr>
            <w:r>
              <w:t>The protection and alarm conditions and their condition state.</w:t>
            </w:r>
          </w:p>
        </w:tc>
      </w:tr>
      <w:tr w:rsidR="00C36D2F" w14:paraId="20DE98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7858BB" w14:textId="77777777" w:rsidR="00C36D2F" w:rsidRDefault="00FB33AC">
            <w:pPr>
              <w:pStyle w:val="TableText"/>
            </w:pPr>
            <w:r>
              <w:rPr>
                <w:rStyle w:val="VARIABLE"/>
              </w:rPr>
              <w:t>GEN-CANbus</w:t>
            </w:r>
          </w:p>
        </w:tc>
        <w:tc>
          <w:tcPr>
            <w:tcW w:w="4463" w:type="dxa"/>
            <w:tcBorders>
              <w:top w:val="single" w:sz="4" w:space="0" w:color="auto"/>
              <w:left w:val="single" w:sz="4" w:space="0" w:color="auto"/>
              <w:bottom w:val="single" w:sz="4" w:space="0" w:color="auto"/>
              <w:right w:val="single" w:sz="4" w:space="0" w:color="auto"/>
            </w:tcBorders>
          </w:tcPr>
          <w:p w14:paraId="011E9F5A" w14:textId="77777777" w:rsidR="00C36D2F" w:rsidRDefault="00FB33AC">
            <w:pPr>
              <w:pStyle w:val="TableText"/>
            </w:pPr>
            <w:r>
              <w:t>The CAN bus / SAE J1939 interface of the engine.</w:t>
            </w:r>
          </w:p>
        </w:tc>
      </w:tr>
      <w:tr w:rsidR="00C36D2F" w14:paraId="16997E9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BBD878" w14:textId="77777777" w:rsidR="00C36D2F" w:rsidRDefault="00FB33AC">
            <w:pPr>
              <w:pStyle w:val="TableText"/>
            </w:pPr>
            <w:r>
              <w:rPr>
                <w:rStyle w:val="VARIABLE"/>
              </w:rPr>
              <w:t>GEN-TransferSwitch</w:t>
            </w:r>
          </w:p>
        </w:tc>
        <w:tc>
          <w:tcPr>
            <w:tcW w:w="4463" w:type="dxa"/>
            <w:tcBorders>
              <w:top w:val="single" w:sz="4" w:space="0" w:color="auto"/>
              <w:left w:val="single" w:sz="4" w:space="0" w:color="auto"/>
              <w:bottom w:val="single" w:sz="4" w:space="0" w:color="auto"/>
              <w:right w:val="single" w:sz="4" w:space="0" w:color="auto"/>
            </w:tcBorders>
          </w:tcPr>
          <w:p w14:paraId="7DDA50E3" w14:textId="77777777" w:rsidR="00C36D2F" w:rsidRDefault="00FB33AC">
            <w:pPr>
              <w:pStyle w:val="TableText"/>
            </w:pPr>
            <w:r>
              <w:rPr>
                <w:rStyle w:val="VARIABLE"/>
              </w:rPr>
              <w:t>AutomaticTransferSwitchType</w:t>
            </w:r>
            <w:r>
              <w:t xml:space="preserve"> and its transfer behaviour.</w:t>
            </w:r>
          </w:p>
        </w:tc>
      </w:tr>
      <w:tr w:rsidR="00C36D2F" w14:paraId="199A39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286968" w14:textId="77777777" w:rsidR="00C36D2F" w:rsidRDefault="00FB33AC">
            <w:pPr>
              <w:pStyle w:val="TableText"/>
            </w:pPr>
            <w:r>
              <w:rPr>
                <w:rStyle w:val="VARIABLE"/>
              </w:rPr>
              <w:t>GEN-Paralleling</w:t>
            </w:r>
          </w:p>
        </w:tc>
        <w:tc>
          <w:tcPr>
            <w:tcW w:w="4463" w:type="dxa"/>
            <w:tcBorders>
              <w:top w:val="single" w:sz="4" w:space="0" w:color="auto"/>
              <w:left w:val="single" w:sz="4" w:space="0" w:color="auto"/>
              <w:bottom w:val="single" w:sz="4" w:space="0" w:color="auto"/>
              <w:right w:val="single" w:sz="4" w:space="0" w:color="auto"/>
            </w:tcBorders>
          </w:tcPr>
          <w:p w14:paraId="62AD772B" w14:textId="77777777" w:rsidR="00C36D2F" w:rsidRDefault="00FB33AC">
            <w:pPr>
              <w:pStyle w:val="TableText"/>
            </w:pPr>
            <w:r>
              <w:rPr>
                <w:rStyle w:val="VARIABLE"/>
              </w:rPr>
              <w:t>ParallelingControllerType</w:t>
            </w:r>
            <w:r>
              <w:t xml:space="preserve"> and the paralleling and load-sharing behaviour.</w:t>
            </w:r>
          </w:p>
        </w:tc>
      </w:tr>
      <w:tr w:rsidR="00C36D2F" w14:paraId="4C9FAA9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FA3C03" w14:textId="77777777" w:rsidR="00C36D2F" w:rsidRDefault="00FB33AC">
            <w:pPr>
              <w:pStyle w:val="TableText"/>
            </w:pPr>
            <w:r>
              <w:rPr>
                <w:rStyle w:val="VARIABLE"/>
              </w:rPr>
              <w:t>GEN-System</w:t>
            </w:r>
          </w:p>
        </w:tc>
        <w:tc>
          <w:tcPr>
            <w:tcW w:w="4463" w:type="dxa"/>
            <w:tcBorders>
              <w:top w:val="single" w:sz="4" w:space="0" w:color="auto"/>
              <w:left w:val="single" w:sz="4" w:space="0" w:color="auto"/>
              <w:bottom w:val="single" w:sz="4" w:space="0" w:color="auto"/>
              <w:right w:val="single" w:sz="4" w:space="0" w:color="auto"/>
            </w:tcBorders>
          </w:tcPr>
          <w:p w14:paraId="03058C9B" w14:textId="77777777" w:rsidR="00C36D2F" w:rsidRDefault="00FB33AC">
            <w:pPr>
              <w:pStyle w:val="TableText"/>
            </w:pPr>
            <w:r>
              <w:rPr>
                <w:rStyle w:val="VARIABLE"/>
              </w:rPr>
              <w:t>GeneratorSystemType</w:t>
            </w:r>
            <w:r>
              <w:t>, the aggregate of several generator sets.</w:t>
            </w:r>
          </w:p>
        </w:tc>
      </w:tr>
    </w:tbl>
    <w:p w14:paraId="596A5D8F" w14:textId="77777777" w:rsidR="00C36D2F" w:rsidRDefault="00C36D2F">
      <w:pPr>
        <w:pStyle w:val="spacer"/>
      </w:pPr>
    </w:p>
    <w:p w14:paraId="398731D8" w14:textId="77777777" w:rsidR="00C36D2F" w:rsidRDefault="00FB33AC">
      <w:pPr>
        <w:pStyle w:val="PARAGRAPH"/>
      </w:pPr>
      <w:r>
        <w:rPr>
          <w:b/>
        </w:rPr>
        <w:t>Profiles.</w:t>
      </w:r>
      <w:r>
        <w:t xml:space="preserve"> </w:t>
      </w:r>
      <w:r>
        <w:rPr>
          <w:i/>
        </w:rPr>
        <w:t>Generator Set Server</w:t>
      </w:r>
      <w:r>
        <w:t xml:space="preserve"> = </w:t>
      </w:r>
      <w:r>
        <w:rPr>
          <w:rStyle w:val="VARIABLE"/>
        </w:rPr>
        <w:t>GEN-GeneratorSet</w:t>
      </w:r>
      <w:r>
        <w:t xml:space="preserve"> + </w:t>
      </w:r>
      <w:r>
        <w:rPr>
          <w:rStyle w:val="VARIABLE"/>
        </w:rPr>
        <w:t>GEN-Components</w:t>
      </w:r>
      <w:r>
        <w:t xml:space="preserve"> + </w:t>
      </w:r>
      <w:r>
        <w:rPr>
          <w:rStyle w:val="VARIABLE"/>
        </w:rPr>
        <w:t>GEN-Identification</w:t>
      </w:r>
      <w:r>
        <w:t xml:space="preserve"> + </w:t>
      </w:r>
      <w:r>
        <w:rPr>
          <w:rStyle w:val="VARIABLE"/>
        </w:rPr>
        <w:t>GEN-StateMachine</w:t>
      </w:r>
      <w:r>
        <w:t xml:space="preserve"> + </w:t>
      </w:r>
      <w:r>
        <w:rPr>
          <w:rStyle w:val="VARIABLE"/>
        </w:rPr>
        <w:t>GEN-Rating</w:t>
      </w:r>
      <w:r>
        <w:t xml:space="preserve">. </w:t>
      </w:r>
      <w:r>
        <w:rPr>
          <w:i/>
        </w:rPr>
        <w:t>Generator Set Server with alarms</w:t>
      </w:r>
      <w:r>
        <w:t xml:space="preserve"> adds </w:t>
      </w:r>
      <w:r>
        <w:rPr>
          <w:rStyle w:val="VARIABLE"/>
        </w:rPr>
        <w:t>GEN-Alarms</w:t>
      </w:r>
      <w:r>
        <w:t xml:space="preserve"> and </w:t>
      </w:r>
      <w:r>
        <w:rPr>
          <w:rStyle w:val="VARIABLE"/>
        </w:rPr>
        <w:t>GEN-CANbus</w:t>
      </w:r>
      <w:r>
        <w:t xml:space="preserve">. </w:t>
      </w:r>
      <w:r>
        <w:rPr>
          <w:i/>
        </w:rPr>
        <w:t>Generator Plant Server</w:t>
      </w:r>
      <w:r>
        <w:t xml:space="preserve"> adds </w:t>
      </w:r>
      <w:r>
        <w:rPr>
          <w:rStyle w:val="VARIABLE"/>
        </w:rPr>
        <w:t>GEN-TransferSwitch</w:t>
      </w:r>
      <w:r>
        <w:t xml:space="preserve">, </w:t>
      </w:r>
      <w:r>
        <w:rPr>
          <w:rStyle w:val="VARIABLE"/>
        </w:rPr>
        <w:t>GEN-Paralleling</w:t>
      </w:r>
      <w:r>
        <w:t xml:space="preserve"> and </w:t>
      </w:r>
      <w:r>
        <w:rPr>
          <w:rStyle w:val="VARIABLE"/>
        </w:rPr>
        <w:t>GEN-System</w:t>
      </w:r>
      <w:r>
        <w:t>.</w:t>
      </w:r>
    </w:p>
    <w:p w14:paraId="6B4A45F1" w14:textId="77777777" w:rsidR="00C36D2F" w:rsidRDefault="00FB33AC">
      <w:pPr>
        <w:pStyle w:val="Heading1"/>
      </w:pPr>
      <w:bookmarkStart w:id="566" w:name="_Clause_c11"/>
      <w:bookmarkStart w:id="567" w:name="_Toc237361881"/>
      <w:r>
        <w:t>Namespaces</w:t>
      </w:r>
      <w:bookmarkEnd w:id="566"/>
      <w:bookmarkEnd w:id="567"/>
    </w:p>
    <w:p w14:paraId="49E581B0" w14:textId="77777777" w:rsidR="00C36D2F" w:rsidRDefault="00FB33AC">
      <w:pPr>
        <w:pStyle w:val="Heading2"/>
      </w:pPr>
      <w:bookmarkStart w:id="568" w:name="_Clause_c11_1"/>
      <w:bookmarkStart w:id="569" w:name="_Ref127248897"/>
      <w:bookmarkStart w:id="570" w:name="_Toc237361882"/>
      <w:r>
        <w:t>Namespace metadata</w:t>
      </w:r>
      <w:bookmarkEnd w:id="568"/>
      <w:bookmarkEnd w:id="569"/>
      <w:bookmarkEnd w:id="570"/>
    </w:p>
    <w:p w14:paraId="1EA1AA03" w14:textId="77777777" w:rsidR="00C36D2F" w:rsidRDefault="00FB33AC">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C36D2F" w:rsidRDefault="00FB33AC">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6C0D1B61" w:rsidR="00C36D2F" w:rsidRDefault="00FB33AC">
      <w:pPr>
        <w:pStyle w:val="TABLE-title"/>
      </w:pPr>
      <w:bookmarkStart w:id="571" w:name="_Tab_namespace_metadata_tab1"/>
      <w:bookmarkStart w:id="572" w:name="_Ref16863029"/>
      <w:bookmarkStart w:id="573" w:name="_Toc237361988"/>
      <w:r>
        <w:lastRenderedPageBreak/>
        <w:t xml:space="preserve">Table </w:t>
      </w:r>
      <w:r>
        <w:fldChar w:fldCharType="begin"/>
      </w:r>
      <w:r>
        <w:instrText xml:space="preserve"> SEQ Table \* ARABIC </w:instrText>
      </w:r>
      <w:r>
        <w:fldChar w:fldCharType="separate"/>
      </w:r>
      <w:r w:rsidR="007C60F1">
        <w:rPr>
          <w:noProof/>
        </w:rPr>
        <w:t>92</w:t>
      </w:r>
      <w:r>
        <w:fldChar w:fldCharType="end"/>
      </w:r>
      <w:r>
        <w:t xml:space="preserve"> – NamespaceMetadata Object for this document</w:t>
      </w:r>
      <w:bookmarkEnd w:id="571"/>
      <w:bookmarkEnd w:id="572"/>
      <w:bookmarkEnd w:id="5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C36D2F" w14:paraId="24617705"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C36D2F" w:rsidRDefault="00FB33AC">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C36D2F" w:rsidRDefault="00FB33AC">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C36D2F" w:rsidRDefault="00FB33AC">
            <w:pPr>
              <w:pStyle w:val="TableText"/>
            </w:pPr>
            <w:r>
              <w:t>Value</w:t>
            </w:r>
          </w:p>
        </w:tc>
      </w:tr>
      <w:tr w:rsidR="00C36D2F" w14:paraId="4A1FCBD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C36D2F" w:rsidRDefault="00FB33AC">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C36D2F" w:rsidRDefault="00FB33A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C36D2F" w:rsidRDefault="00FB33AC">
            <w:pPr>
              <w:pStyle w:val="TableText"/>
            </w:pPr>
            <w:r>
              <w:t>http://opcfoundation.org/UA/Generators/</w:t>
            </w:r>
          </w:p>
        </w:tc>
      </w:tr>
      <w:tr w:rsidR="00C36D2F" w14:paraId="40DAD1F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C36D2F" w:rsidRDefault="00FB33AC">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C36D2F" w:rsidRDefault="00FB33A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C36D2F" w:rsidRDefault="00FB33AC">
            <w:pPr>
              <w:pStyle w:val="TableText"/>
            </w:pPr>
            <w:r>
              <w:t>1.2.0</w:t>
            </w:r>
          </w:p>
        </w:tc>
      </w:tr>
      <w:tr w:rsidR="00C36D2F" w14:paraId="25B5BDA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C36D2F" w:rsidRDefault="00FB33AC">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C36D2F" w:rsidRDefault="00FB33AC">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C36D2F" w:rsidRDefault="00FB33AC">
            <w:pPr>
              <w:pStyle w:val="TableText"/>
            </w:pPr>
            <w:r>
              <w:t>2026-08-11</w:t>
            </w:r>
          </w:p>
        </w:tc>
      </w:tr>
      <w:tr w:rsidR="00C36D2F" w14:paraId="483AAAF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C36D2F" w:rsidRDefault="00FB33AC">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C36D2F" w:rsidRDefault="00FB33AC">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C36D2F" w:rsidRDefault="00FB33AC">
            <w:pPr>
              <w:pStyle w:val="TableText"/>
            </w:pPr>
            <w:r>
              <w:t>False</w:t>
            </w:r>
          </w:p>
        </w:tc>
      </w:tr>
      <w:tr w:rsidR="00C36D2F" w14:paraId="0DBD3E5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C36D2F" w:rsidRDefault="00FB33AC">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C36D2F" w:rsidRDefault="00FB33AC">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C36D2F" w:rsidRDefault="00FB33AC">
            <w:pPr>
              <w:pStyle w:val="TableText"/>
            </w:pPr>
            <w:r>
              <w:t>0 (Numeric)</w:t>
            </w:r>
          </w:p>
        </w:tc>
      </w:tr>
      <w:tr w:rsidR="00C36D2F" w14:paraId="300C5D9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C36D2F" w:rsidRDefault="00FB33AC">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C36D2F" w:rsidRDefault="00FB33AC">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C36D2F" w:rsidRDefault="00FB33AC">
            <w:pPr>
              <w:pStyle w:val="TableText"/>
            </w:pPr>
            <w:r>
              <w:t>1001:6404</w:t>
            </w:r>
          </w:p>
        </w:tc>
      </w:tr>
      <w:tr w:rsidR="00C36D2F" w14:paraId="656EBA6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C36D2F" w:rsidRDefault="00FB33AC">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C36D2F" w:rsidRDefault="00FB33A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C36D2F" w:rsidRDefault="00FB33AC">
            <w:pPr>
              <w:pStyle w:val="TableText"/>
            </w:pPr>
            <w:r>
              <w:t>--</w:t>
            </w:r>
          </w:p>
        </w:tc>
      </w:tr>
    </w:tbl>
    <w:p w14:paraId="32E40B3A" w14:textId="77777777" w:rsidR="00C36D2F" w:rsidRDefault="00C36D2F">
      <w:pPr>
        <w:pStyle w:val="spacer"/>
      </w:pPr>
    </w:p>
    <w:p w14:paraId="14436C49" w14:textId="77777777" w:rsidR="00C36D2F" w:rsidRDefault="00FB33AC">
      <w:pPr>
        <w:pStyle w:val="PARAGRAPH"/>
      </w:pPr>
      <w:r>
        <w:t>The IsNamespaceSubset Property is False because the UANodeSet XML file contains the complete namespace. A Server exposing only a subset sets it to True.</w:t>
      </w:r>
    </w:p>
    <w:p w14:paraId="2EE1EBC5" w14:textId="77777777" w:rsidR="00C36D2F" w:rsidRDefault="00FB33AC">
      <w:pPr>
        <w:pStyle w:val="Heading2"/>
      </w:pPr>
      <w:bookmarkStart w:id="574" w:name="_Clause_c11_2"/>
      <w:bookmarkStart w:id="575" w:name="_Ref55114991"/>
      <w:bookmarkStart w:id="576" w:name="_Toc237361883"/>
      <w:r>
        <w:t>Handling of OPC UA namespaces</w:t>
      </w:r>
      <w:bookmarkEnd w:id="574"/>
      <w:bookmarkEnd w:id="575"/>
      <w:bookmarkEnd w:id="576"/>
    </w:p>
    <w:p w14:paraId="1BF4CB94" w14:textId="77777777" w:rsidR="00C36D2F" w:rsidRDefault="00FB33AC">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7645BE23" w:rsidR="00C36D2F" w:rsidRDefault="00FB33AC">
      <w:pPr>
        <w:pStyle w:val="TABLE-title"/>
      </w:pPr>
      <w:bookmarkStart w:id="577" w:name="_Tab_handling_of_opc_ua_namespaces_tab1"/>
      <w:bookmarkStart w:id="578" w:name="_Toc237361989"/>
      <w:r>
        <w:t xml:space="preserve">Table </w:t>
      </w:r>
      <w:r>
        <w:fldChar w:fldCharType="begin"/>
      </w:r>
      <w:r>
        <w:instrText xml:space="preserve"> SEQ Table \* ARABIC </w:instrText>
      </w:r>
      <w:r>
        <w:fldChar w:fldCharType="separate"/>
      </w:r>
      <w:r w:rsidR="007C60F1">
        <w:rPr>
          <w:noProof/>
        </w:rPr>
        <w:t>93</w:t>
      </w:r>
      <w:r>
        <w:fldChar w:fldCharType="end"/>
      </w:r>
      <w:r>
        <w:t xml:space="preserve"> – Namespaces used in an OpenUSD Server</w:t>
      </w:r>
      <w:bookmarkEnd w:id="577"/>
      <w:bookmarkEnd w:id="5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C36D2F" w14:paraId="63F2C242"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C36D2F" w:rsidRDefault="00FB33AC">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C36D2F" w:rsidRDefault="00FB33AC">
            <w:pPr>
              <w:pStyle w:val="TableText"/>
            </w:pPr>
            <w:r>
              <w:t>Description</w:t>
            </w:r>
          </w:p>
        </w:tc>
      </w:tr>
      <w:tr w:rsidR="00C36D2F" w14:paraId="731355E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C36D2F" w:rsidRDefault="00FB33AC">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C36D2F" w:rsidRDefault="00FB33AC">
            <w:pPr>
              <w:pStyle w:val="TableText"/>
            </w:pPr>
            <w:r>
              <w:t>Namespace for NodeIds and BrowseNames defined in the OPC UA specification (OPC 10000-3, OPC 10000-5).</w:t>
            </w:r>
          </w:p>
        </w:tc>
      </w:tr>
      <w:tr w:rsidR="00C36D2F" w14:paraId="47D4AA9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C36D2F" w:rsidRDefault="00FB33AC">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C36D2F" w:rsidRDefault="00FB33AC">
            <w:pPr>
              <w:pStyle w:val="TableText"/>
            </w:pPr>
            <w:r>
              <w:t>Namespace for Nodes defined in the local Server. This namespace shall have index 1.</w:t>
            </w:r>
          </w:p>
        </w:tc>
      </w:tr>
      <w:tr w:rsidR="00C36D2F" w14:paraId="44A1F50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C36D2F" w:rsidRDefault="00FB33AC">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C36D2F" w:rsidRDefault="00FB33AC">
            <w:pPr>
              <w:pStyle w:val="TableText"/>
            </w:pPr>
            <w:r>
              <w:t>Namespace of the RequiredModel that carries the abstract registry base types this document extends.</w:t>
            </w:r>
          </w:p>
        </w:tc>
      </w:tr>
      <w:tr w:rsidR="00C36D2F" w14:paraId="14418C3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C36D2F" w:rsidRDefault="00FB33AC">
            <w:pPr>
              <w:pStyle w:val="TableText"/>
            </w:pPr>
            <w:r>
              <w:t>http://opcfoundation.org/UA/Generators/</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C36D2F" w:rsidRDefault="00FB33AC">
            <w:pPr>
              <w:pStyle w:val="TableText"/>
            </w:pPr>
            <w:r>
              <w:t>Namespace for NodeIds and BrowseNames defined in this document.</w:t>
            </w:r>
          </w:p>
        </w:tc>
      </w:tr>
      <w:tr w:rsidR="00C36D2F" w14:paraId="31AC29A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C36D2F" w:rsidRDefault="00FB33AC">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C36D2F" w:rsidRDefault="00FB33AC">
            <w:pPr>
              <w:pStyle w:val="TableText"/>
            </w:pPr>
            <w:r>
              <w:t>A Server may provide vendor-specific types derived from the types defined in this document, in one or more additional namespaces.</w:t>
            </w:r>
          </w:p>
        </w:tc>
      </w:tr>
    </w:tbl>
    <w:p w14:paraId="0F63B53D" w14:textId="77777777" w:rsidR="00C36D2F" w:rsidRDefault="00C36D2F">
      <w:pPr>
        <w:pStyle w:val="spacer"/>
      </w:pPr>
    </w:p>
    <w:p w14:paraId="5413F9C3" w14:textId="77777777" w:rsidR="00C36D2F" w:rsidRDefault="00FB33AC">
      <w:pPr>
        <w:pStyle w:val="PARAGRAPH"/>
      </w:pPr>
      <w:r>
        <w:t>The following table lists the namespaces and their indexes used for BrowseNames in this document. The default namespace of this document is not listed, because every BrowseName without a prefix uses it.</w:t>
      </w:r>
    </w:p>
    <w:p w14:paraId="193A572E" w14:textId="545D4DCF" w:rsidR="00C36D2F" w:rsidRDefault="00FB33AC">
      <w:pPr>
        <w:pStyle w:val="TABLE-title"/>
      </w:pPr>
      <w:bookmarkStart w:id="579" w:name="_Tab_handling_of_opc_ua_namespaces_tab2"/>
      <w:bookmarkStart w:id="580" w:name="_Ref16577438"/>
      <w:bookmarkStart w:id="581" w:name="_Toc237361990"/>
      <w:r>
        <w:t xml:space="preserve">Table </w:t>
      </w:r>
      <w:r>
        <w:fldChar w:fldCharType="begin"/>
      </w:r>
      <w:r>
        <w:instrText xml:space="preserve"> SEQ Table \* ARABIC </w:instrText>
      </w:r>
      <w:r>
        <w:fldChar w:fldCharType="separate"/>
      </w:r>
      <w:r w:rsidR="007C60F1">
        <w:rPr>
          <w:noProof/>
        </w:rPr>
        <w:t>94</w:t>
      </w:r>
      <w:r>
        <w:fldChar w:fldCharType="end"/>
      </w:r>
      <w:r>
        <w:t xml:space="preserve"> – Namespaces used in this document</w:t>
      </w:r>
      <w:bookmarkEnd w:id="579"/>
      <w:bookmarkEnd w:id="580"/>
      <w:bookmarkEnd w:id="5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C36D2F" w14:paraId="34C72DE2"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C36D2F" w:rsidRDefault="00FB33AC">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C36D2F" w:rsidRDefault="00FB33AC">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C36D2F" w:rsidRDefault="00FB33AC">
            <w:pPr>
              <w:pStyle w:val="TableText"/>
            </w:pPr>
            <w:r>
              <w:t>Example</w:t>
            </w:r>
          </w:p>
        </w:tc>
      </w:tr>
      <w:tr w:rsidR="00C36D2F" w14:paraId="583809BF"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C36D2F" w:rsidRDefault="00FB33AC">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C36D2F" w:rsidRDefault="00FB33AC">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C36D2F" w:rsidRDefault="00FB33AC">
            <w:pPr>
              <w:pStyle w:val="TableText"/>
            </w:pPr>
            <w:r>
              <w:t>0:EngineeringUnits</w:t>
            </w:r>
          </w:p>
        </w:tc>
      </w:tr>
      <w:tr w:rsidR="00C36D2F" w14:paraId="78DACBA2"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C36D2F" w:rsidRDefault="00FB33AC">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C36D2F" w:rsidRDefault="00FB33AC">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C36D2F" w:rsidRDefault="00FB33AC">
            <w:pPr>
              <w:pStyle w:val="TableText"/>
            </w:pPr>
            <w:r>
              <w:t>1:ResourceType</w:t>
            </w:r>
          </w:p>
        </w:tc>
      </w:tr>
    </w:tbl>
    <w:p w14:paraId="186917D6" w14:textId="77777777" w:rsidR="00C36D2F" w:rsidRDefault="00C36D2F">
      <w:pPr>
        <w:pStyle w:val="spacer"/>
      </w:pPr>
    </w:p>
    <w:p w14:paraId="4AC1323A" w14:textId="76AB9FC4" w:rsidR="00F95EC5" w:rsidRPr="00EC120D" w:rsidRDefault="00F95EC5" w:rsidP="00F95EC5">
      <w:pPr>
        <w:pStyle w:val="ANNEXtitle"/>
      </w:pPr>
      <w:r w:rsidRPr="00EC120D">
        <w:lastRenderedPageBreak/>
        <w:br/>
      </w:r>
      <w:bookmarkStart w:id="582" w:name="_Toc355080571"/>
      <w:bookmarkStart w:id="583" w:name="_Toc358798318"/>
      <w:bookmarkStart w:id="584" w:name="_Toc358802876"/>
      <w:bookmarkStart w:id="585" w:name="_Toc358803017"/>
      <w:bookmarkStart w:id="586" w:name="_Toc359335763"/>
      <w:bookmarkStart w:id="587" w:name="_Ref37835123"/>
      <w:bookmarkStart w:id="588" w:name="_Toc184117011"/>
      <w:bookmarkStart w:id="589" w:name="_Toc237361884"/>
      <w:r w:rsidRPr="00EC120D">
        <w:rPr>
          <w:b w:val="0"/>
        </w:rPr>
        <w:t>(normative)</w:t>
      </w:r>
      <w:r w:rsidR="00153F7F" w:rsidRPr="00EC120D">
        <w:rPr>
          <w:b w:val="0"/>
        </w:rPr>
        <w:t xml:space="preserve"> </w:t>
      </w:r>
      <w:r w:rsidR="00546837" w:rsidRPr="00EC120D">
        <w:rPr>
          <w:b w:val="0"/>
        </w:rPr>
        <w:br/>
      </w:r>
      <w:r w:rsidRPr="00EC120D">
        <w:rPr>
          <w:b w:val="0"/>
        </w:rPr>
        <w:br/>
      </w:r>
      <w:bookmarkEnd w:id="582"/>
      <w:bookmarkEnd w:id="583"/>
      <w:bookmarkEnd w:id="584"/>
      <w:bookmarkEnd w:id="585"/>
      <w:bookmarkEnd w:id="586"/>
      <w:r w:rsidR="006235B1" w:rsidRPr="00EC120D">
        <w:rPr>
          <w:color w:val="FF0000"/>
        </w:rPr>
        <w:t>Generators</w:t>
      </w:r>
      <w:r w:rsidR="006235B1" w:rsidRPr="00EC120D">
        <w:t xml:space="preserve"> namespace and mappings</w:t>
      </w:r>
      <w:bookmarkEnd w:id="587"/>
      <w:bookmarkEnd w:id="588"/>
      <w:bookmarkEnd w:id="589"/>
    </w:p>
    <w:p w14:paraId="70B0B150" w14:textId="0224F181" w:rsidR="00F95EC5" w:rsidRPr="00EC120D" w:rsidRDefault="003E3B96" w:rsidP="00F95EC5">
      <w:pPr>
        <w:pStyle w:val="ANNEX-heading1"/>
      </w:pPr>
      <w:bookmarkStart w:id="590" w:name="_Toc442691956"/>
      <w:bookmarkStart w:id="591" w:name="_Toc29912017"/>
      <w:bookmarkStart w:id="592" w:name="_Toc184117012"/>
      <w:bookmarkStart w:id="593" w:name="_Hlk127250868"/>
      <w:bookmarkStart w:id="594" w:name="_Toc237361885"/>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Generators</w:t>
      </w:r>
      <w:r w:rsidR="006235B1" w:rsidRPr="00EC120D">
        <w:t xml:space="preserve"> Information Model</w:t>
      </w:r>
      <w:bookmarkEnd w:id="590"/>
      <w:bookmarkEnd w:id="591"/>
      <w:bookmarkEnd w:id="592"/>
      <w:bookmarkEnd w:id="594"/>
    </w:p>
    <w:p w14:paraId="28AAC82D" w14:textId="77777777" w:rsidR="00324AC6" w:rsidRPr="00EC120D" w:rsidRDefault="00324AC6" w:rsidP="00324AC6">
      <w:pPr>
        <w:pStyle w:val="spacer"/>
      </w:pPr>
    </w:p>
    <w:p w14:paraId="1DA69E48" w14:textId="2D24D59B"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C60F1" w:rsidRPr="007C60F1">
        <w:rPr>
          <w:color w:val="CC3300"/>
        </w:rPr>
        <w:t>OPC 10000-6,</w:t>
      </w:r>
      <w:r w:rsidR="007C60F1">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://opcfoundation.org/UA/GEN/</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tag:opcfoundation.org,yyyy-MM:UA:GEN</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5C4FD2A5"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GEN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C60F1">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5374BB65"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9" w:history="1">
        <w:r w:rsidRPr="00621FAB">
          <w:rPr>
            <w:color w:val="0033CC"/>
            <w:sz w:val="18"/>
            <w:szCs w:val="18"/>
            <w:lang w:eastAsia="ja-JP"/>
          </w:rPr>
          <w:t>https://reference.opcfoundation.org/nodesets?u=http://opcfoundation.org/UA/Generators/</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Generators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GEN</w:t>
      </w:r>
      <w:r w:rsidRPr="00EC3C71">
        <w:t>/</w:t>
      </w:r>
    </w:p>
    <w:p w14:paraId="7568F3A8" w14:textId="55B16ED8"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8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http://opcfoundation.org/UA/Generators/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http://opcfoundation.org/UA/Generators/</w:t>
      </w:r>
      <w:r w:rsidRPr="007E383D">
        <w:t>&amp;v=</w:t>
      </w:r>
      <w:r w:rsidRPr="00621FAB">
        <w:rPr>
          <w:color w:val="FF0000"/>
        </w:rPr>
        <w:t>1.2.0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http://opcfoundation.org/UA/Generators/</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http://opcfoundation.org/UA/Generators/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44D3CD4"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7C60F1">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Generators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http://opcfoundation.org/UA/Generators/</w:t>
      </w:r>
      <w:r w:rsidRPr="007E383D">
        <w:t>&amp;v=</w:t>
      </w:r>
      <w:r w:rsidRPr="00621FAB">
        <w:rPr>
          <w:color w:val="FF0000"/>
        </w:rPr>
        <w:t>1.2.0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http://opcfoundation.org/UA/Generators/</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Opc.Ua.GEN.NodeIds.csv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Opc.Ua.GEN.NodeSet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93"/>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95" w:name="_Toc217732200"/>
      <w:bookmarkStart w:id="596" w:name="_Toc217789981"/>
      <w:bookmarkStart w:id="597" w:name="_Toc217732201"/>
      <w:bookmarkStart w:id="598" w:name="_Toc217789982"/>
      <w:bookmarkStart w:id="599" w:name="_Toc217732203"/>
      <w:bookmarkStart w:id="600" w:name="_Toc217789984"/>
      <w:bookmarkStart w:id="601" w:name="_Toc184117013"/>
      <w:bookmarkStart w:id="602" w:name="_Toc237361886"/>
      <w:bookmarkEnd w:id="595"/>
      <w:bookmarkEnd w:id="596"/>
      <w:bookmarkEnd w:id="597"/>
      <w:bookmarkEnd w:id="598"/>
      <w:bookmarkEnd w:id="599"/>
      <w:bookmarkEnd w:id="600"/>
      <w:r w:rsidRPr="00EC120D">
        <w:t>Capability identifier</w:t>
      </w:r>
      <w:bookmarkEnd w:id="601"/>
      <w:bookmarkEnd w:id="602"/>
    </w:p>
    <w:p w14:paraId="0D3974F6" w14:textId="31371D28"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603" w:name="OLE_LINK16"/>
      <w:bookmarkStart w:id="604" w:name="OLE_LINK17"/>
      <w:bookmarkStart w:id="605" w:name="OLE_LINK18"/>
      <w:r w:rsidRPr="00EC120D">
        <w:rPr>
          <w:i/>
          <w:color w:val="CC3300"/>
        </w:rPr>
        <w:t>ServerCapabilityIdentifiers</w:t>
      </w:r>
      <w:r w:rsidRPr="00EC120D">
        <w:rPr>
          <w:color w:val="CC3300"/>
        </w:rPr>
        <w:t xml:space="preserve"> </w:t>
      </w:r>
      <w:bookmarkEnd w:id="603"/>
      <w:bookmarkEnd w:id="604"/>
      <w:bookmarkEnd w:id="605"/>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C60F1">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58FA13A"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GEN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C60F1">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GEN</w:t>
      </w:r>
    </w:p>
    <w:p w14:paraId="6204D615" w14:textId="77777777" w:rsidR="00D83AA6" w:rsidRPr="004C388A" w:rsidRDefault="00D83AA6" w:rsidP="00FC03D7">
      <w:pPr>
        <w:pStyle w:val="PARAGRAPH"/>
        <w:spacing w:before="0"/>
        <w:rPr>
          <w:rStyle w:val="Hyperlink"/>
          <w:sz w:val="16"/>
        </w:rPr>
      </w:pPr>
    </w:p>
    <w:p w14:paraId="2AFE4675" w14:textId="77777777" w:rsidR="00C36D2F" w:rsidRDefault="00FB33AC">
      <w:pPr>
        <w:pStyle w:val="ANNEX-heading1"/>
      </w:pPr>
      <w:bookmarkStart w:id="606" w:name="_Toc237361887"/>
      <w:r>
        <w:t>Node reference</w:t>
      </w:r>
      <w:bookmarkEnd w:id="606"/>
    </w:p>
    <w:p w14:paraId="117F3D45" w14:textId="77777777" w:rsidR="00C36D2F" w:rsidRDefault="00FB33AC">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61F9FDBF" w:rsidR="00C36D2F" w:rsidRDefault="00FB33AC">
      <w:pPr>
        <w:pStyle w:val="TABLE-title"/>
      </w:pPr>
      <w:bookmarkStart w:id="607" w:name="_Tab_annex_a_nodes"/>
      <w:bookmarkStart w:id="608" w:name="_Toc237361991"/>
      <w:r>
        <w:lastRenderedPageBreak/>
        <w:t xml:space="preserve">Table </w:t>
      </w:r>
      <w:r>
        <w:fldChar w:fldCharType="begin"/>
      </w:r>
      <w:r>
        <w:instrText xml:space="preserve"> SEQ Table \* ARABIC </w:instrText>
      </w:r>
      <w:r>
        <w:fldChar w:fldCharType="separate"/>
      </w:r>
      <w:r w:rsidR="007C60F1">
        <w:rPr>
          <w:noProof/>
        </w:rPr>
        <w:t>95</w:t>
      </w:r>
      <w:r>
        <w:fldChar w:fldCharType="end"/>
      </w:r>
      <w:r>
        <w:t xml:space="preserve"> – Nodes defined by this document</w:t>
      </w:r>
      <w:bookmarkEnd w:id="607"/>
      <w:bookmarkEnd w:id="6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C36D2F" w14:paraId="7CC31197"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C36D2F" w:rsidRDefault="00FB33AC">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C36D2F" w:rsidRDefault="00FB33AC">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C36D2F" w:rsidRDefault="00FB33AC">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C36D2F" w:rsidRDefault="00FB33AC">
            <w:pPr>
              <w:pStyle w:val="TableText"/>
            </w:pPr>
            <w:r>
              <w:rPr>
                <w:b/>
              </w:rPr>
              <w:t>Description</w:t>
            </w:r>
          </w:p>
        </w:tc>
      </w:tr>
      <w:tr w:rsidR="00C36D2F" w14:paraId="6286C4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C36D2F" w:rsidRDefault="00FB33AC">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C36D2F" w:rsidRDefault="00FB33AC">
            <w:pPr>
              <w:pStyle w:val="TableText"/>
            </w:pPr>
            <w:r>
              <w:t>GeneratorOperatingModeEnum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C36D2F" w:rsidRDefault="00FB33AC">
            <w:pPr>
              <w:pStyle w:val="TableText"/>
            </w:pPr>
            <w:r>
              <w:t>Selector mode of the generator set control panel.</w:t>
            </w:r>
          </w:p>
        </w:tc>
      </w:tr>
      <w:tr w:rsidR="00C36D2F" w14:paraId="673D36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C36D2F" w:rsidRDefault="00FB33AC">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C36D2F" w:rsidRDefault="00C36D2F">
            <w:pPr>
              <w:pStyle w:val="TableText"/>
            </w:pPr>
          </w:p>
        </w:tc>
      </w:tr>
      <w:tr w:rsidR="00C36D2F" w14:paraId="3272D2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C36D2F" w:rsidRDefault="00FB33AC">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C36D2F" w:rsidRDefault="00FB33AC">
            <w:pPr>
              <w:pStyle w:val="TableText"/>
            </w:pPr>
            <w:r>
              <w:t>FuelTypeEnum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C36D2F" w:rsidRDefault="00FB33AC">
            <w:pPr>
              <w:pStyle w:val="TableText"/>
            </w:pPr>
            <w:r>
              <w:t>Primary fuel of the generator set.</w:t>
            </w:r>
          </w:p>
        </w:tc>
      </w:tr>
      <w:tr w:rsidR="00C36D2F" w14:paraId="7A102B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C36D2F" w:rsidRDefault="00FB33AC">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C36D2F" w:rsidRDefault="00C36D2F">
            <w:pPr>
              <w:pStyle w:val="TableText"/>
            </w:pPr>
          </w:p>
        </w:tc>
      </w:tr>
      <w:tr w:rsidR="00C36D2F" w14:paraId="59503F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C36D2F" w:rsidRDefault="00FB33AC">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C36D2F" w:rsidRDefault="00FB33AC">
            <w:pPr>
              <w:pStyle w:val="TableText"/>
            </w:pPr>
            <w:r>
              <w:t>GeneratorApplicationRatingEnum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C36D2F" w:rsidRDefault="00FB33AC">
            <w:pPr>
              <w:pStyle w:val="TableText"/>
            </w:pPr>
            <w:r>
              <w:t>Application/duty rating per ISO 8528 plus the data-center-continuous rating.</w:t>
            </w:r>
          </w:p>
        </w:tc>
      </w:tr>
      <w:tr w:rsidR="00C36D2F" w14:paraId="7692B1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C36D2F" w:rsidRDefault="00FB33AC">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C36D2F" w:rsidRDefault="00C36D2F">
            <w:pPr>
              <w:pStyle w:val="TableText"/>
            </w:pPr>
          </w:p>
        </w:tc>
      </w:tr>
      <w:tr w:rsidR="00C36D2F" w14:paraId="74BCC7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C36D2F" w:rsidRDefault="00FB33AC">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C36D2F" w:rsidRDefault="00FB33AC">
            <w:pPr>
              <w:pStyle w:val="TableText"/>
            </w:pPr>
            <w:r>
              <w:t>ElectricalConnectionEnum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C36D2F" w:rsidRDefault="00FB33AC">
            <w:pPr>
              <w:pStyle w:val="TableText"/>
            </w:pPr>
            <w:r>
              <w:t>Winding/connection configuration of the alternator output.</w:t>
            </w:r>
          </w:p>
        </w:tc>
      </w:tr>
      <w:tr w:rsidR="00C36D2F" w14:paraId="093EE1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C36D2F" w:rsidRDefault="00FB33AC">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C36D2F" w:rsidRDefault="00C36D2F">
            <w:pPr>
              <w:pStyle w:val="TableText"/>
            </w:pPr>
          </w:p>
        </w:tc>
      </w:tr>
      <w:tr w:rsidR="00C36D2F" w14:paraId="4C4E8D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C36D2F" w:rsidRDefault="00FB33AC">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C36D2F" w:rsidRDefault="00FB33AC">
            <w:pPr>
              <w:pStyle w:val="TableText"/>
            </w:pPr>
            <w:r>
              <w:t>ExcitationTypeEnum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C36D2F" w:rsidRDefault="00FB33AC">
            <w:pPr>
              <w:pStyle w:val="TableText"/>
            </w:pPr>
            <w:r>
              <w:t>Excitation method of the alternator.</w:t>
            </w:r>
          </w:p>
        </w:tc>
      </w:tr>
      <w:tr w:rsidR="00C36D2F" w14:paraId="7C9DB0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C36D2F" w:rsidRDefault="00FB33AC">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C36D2F" w:rsidRDefault="00C36D2F">
            <w:pPr>
              <w:pStyle w:val="TableText"/>
            </w:pPr>
          </w:p>
        </w:tc>
      </w:tr>
      <w:tr w:rsidR="00C36D2F" w14:paraId="487CFD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C36D2F" w:rsidRDefault="00FB33AC">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C36D2F" w:rsidRDefault="00FB33AC">
            <w:pPr>
              <w:pStyle w:val="TableText"/>
            </w:pPr>
            <w:r>
              <w:t>CoolingMethodEnum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C36D2F" w:rsidRDefault="00FB33AC">
            <w:pPr>
              <w:pStyle w:val="TableText"/>
            </w:pPr>
            <w:r>
              <w:t>Primary cooling method of the engine.</w:t>
            </w:r>
          </w:p>
        </w:tc>
      </w:tr>
      <w:tr w:rsidR="00C36D2F" w14:paraId="7E2260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C36D2F" w:rsidRDefault="00FB33AC">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C36D2F" w:rsidRDefault="00C36D2F">
            <w:pPr>
              <w:pStyle w:val="TableText"/>
            </w:pPr>
          </w:p>
        </w:tc>
      </w:tr>
      <w:tr w:rsidR="00C36D2F" w14:paraId="07CF32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C36D2F" w:rsidRDefault="00FB33AC">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C36D2F" w:rsidRDefault="00FB33AC">
            <w:pPr>
              <w:pStyle w:val="TableText"/>
            </w:pPr>
            <w:r>
              <w:t>AspirationEnum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C36D2F" w:rsidRDefault="00FB33AC">
            <w:pPr>
              <w:pStyle w:val="TableText"/>
            </w:pPr>
            <w:r>
              <w:t>Air induction method of the engine.</w:t>
            </w:r>
          </w:p>
        </w:tc>
      </w:tr>
      <w:tr w:rsidR="00C36D2F" w14:paraId="32DBAC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C36D2F" w:rsidRDefault="00FB33AC">
            <w:pPr>
              <w:pStyle w:val="TableText"/>
            </w:pPr>
            <w:r>
              <w:t>ns=1;i=3907</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C36D2F" w:rsidRDefault="00C36D2F">
            <w:pPr>
              <w:pStyle w:val="TableText"/>
            </w:pPr>
          </w:p>
        </w:tc>
      </w:tr>
      <w:tr w:rsidR="00C36D2F" w14:paraId="307FEF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C36D2F" w:rsidRDefault="00FB33AC">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C36D2F" w:rsidRDefault="00FB33AC">
            <w:pPr>
              <w:pStyle w:val="TableText"/>
            </w:pPr>
            <w:r>
              <w:t>EmissionsStandardEnum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C36D2F" w:rsidRDefault="00FB33AC">
            <w:pPr>
              <w:pStyle w:val="TableText"/>
            </w:pPr>
            <w:r>
              <w:t>Emissions certification standard of the engine.</w:t>
            </w:r>
          </w:p>
        </w:tc>
      </w:tr>
      <w:tr w:rsidR="00C36D2F" w14:paraId="371073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C36D2F" w:rsidRDefault="00FB33AC">
            <w:pPr>
              <w:pStyle w:val="TableText"/>
            </w:pPr>
            <w:r>
              <w:t>ns=1;i=3908</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C36D2F" w:rsidRDefault="00C36D2F">
            <w:pPr>
              <w:pStyle w:val="TableText"/>
            </w:pPr>
          </w:p>
        </w:tc>
      </w:tr>
      <w:tr w:rsidR="00C36D2F" w14:paraId="0D3C0A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C36D2F" w:rsidRDefault="00FB33AC">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C36D2F" w:rsidRDefault="00FB33AC">
            <w:pPr>
              <w:pStyle w:val="TableText"/>
            </w:pPr>
            <w:r>
              <w:t>CanBusStateEnum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C36D2F" w:rsidRDefault="00FB33AC">
            <w:pPr>
              <w:pStyle w:val="TableText"/>
            </w:pPr>
            <w:r>
              <w:t>State of the engine CAN bus / SAE J1939 network interface.</w:t>
            </w:r>
          </w:p>
        </w:tc>
      </w:tr>
      <w:tr w:rsidR="00C36D2F" w14:paraId="53656A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C36D2F" w:rsidRDefault="00FB33AC">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C36D2F" w:rsidRDefault="00C36D2F">
            <w:pPr>
              <w:pStyle w:val="TableText"/>
            </w:pPr>
          </w:p>
        </w:tc>
      </w:tr>
      <w:tr w:rsidR="00C36D2F" w14:paraId="74BDE6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C36D2F" w:rsidRDefault="00FB33AC">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C36D2F" w:rsidRDefault="00FB33AC">
            <w:pPr>
              <w:pStyle w:val="TableText"/>
            </w:pPr>
            <w:r>
              <w:t>TransferSwitchPositionEnum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C36D2F" w:rsidRDefault="00FB33AC">
            <w:pPr>
              <w:pStyle w:val="TableText"/>
            </w:pPr>
            <w:r>
              <w:t>Contact position of an automatic transfer switch.</w:t>
            </w:r>
          </w:p>
        </w:tc>
      </w:tr>
      <w:tr w:rsidR="00C36D2F" w14:paraId="34323C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C36D2F" w:rsidRDefault="00FB33AC">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C36D2F" w:rsidRDefault="00C36D2F">
            <w:pPr>
              <w:pStyle w:val="TableText"/>
            </w:pPr>
          </w:p>
        </w:tc>
      </w:tr>
      <w:tr w:rsidR="00C36D2F" w14:paraId="06405E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C36D2F" w:rsidRDefault="00FB33AC">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C36D2F" w:rsidRDefault="00FB33AC">
            <w:pPr>
              <w:pStyle w:val="TableText"/>
            </w:pPr>
            <w:r>
              <w:t>TransferTransitionTypeEnum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C36D2F" w:rsidRDefault="00FB33AC">
            <w:pPr>
              <w:pStyle w:val="TableText"/>
            </w:pPr>
            <w:r>
              <w:t>Transition method of an automatic transfer switch.</w:t>
            </w:r>
          </w:p>
        </w:tc>
      </w:tr>
      <w:tr w:rsidR="00C36D2F" w14:paraId="6E7E7F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C36D2F" w:rsidRDefault="00FB33AC">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C36D2F" w:rsidRDefault="00C36D2F">
            <w:pPr>
              <w:pStyle w:val="TableText"/>
            </w:pPr>
          </w:p>
        </w:tc>
      </w:tr>
      <w:tr w:rsidR="00C36D2F" w14:paraId="05E596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C36D2F" w:rsidRDefault="00FB33AC">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C36D2F" w:rsidRDefault="00FB33AC">
            <w:pPr>
              <w:pStyle w:val="TableText"/>
            </w:pPr>
            <w:r>
              <w:t>AtsOperatingStateEnum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C36D2F" w:rsidRDefault="00FB33AC">
            <w:pPr>
              <w:pStyle w:val="TableText"/>
            </w:pPr>
            <w:r>
              <w:t>Operating state of an automatic transfer switch.</w:t>
            </w:r>
          </w:p>
        </w:tc>
      </w:tr>
      <w:tr w:rsidR="00C36D2F" w14:paraId="53D4C9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C36D2F" w:rsidRDefault="00FB33AC">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C36D2F" w:rsidRDefault="00C36D2F">
            <w:pPr>
              <w:pStyle w:val="TableText"/>
            </w:pPr>
          </w:p>
        </w:tc>
      </w:tr>
      <w:tr w:rsidR="00C36D2F" w14:paraId="25498C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C36D2F" w:rsidRDefault="00FB33AC">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C36D2F" w:rsidRDefault="00FB33AC">
            <w:pPr>
              <w:pStyle w:val="TableText"/>
            </w:pPr>
            <w:r>
              <w:t>AlarmSeverityEnum</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C36D2F" w:rsidRDefault="00FB33AC">
            <w:pPr>
              <w:pStyle w:val="TableText"/>
            </w:pPr>
            <w:r>
              <w:t>Severity class of a generator protection event.</w:t>
            </w:r>
          </w:p>
        </w:tc>
      </w:tr>
      <w:tr w:rsidR="00C36D2F" w14:paraId="119AFD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C36D2F" w:rsidRDefault="00FB33AC">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C36D2F" w:rsidRDefault="00C36D2F">
            <w:pPr>
              <w:pStyle w:val="TableText"/>
            </w:pPr>
          </w:p>
        </w:tc>
      </w:tr>
      <w:tr w:rsidR="00C36D2F" w14:paraId="020AE4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C36D2F" w:rsidRDefault="00FB33AC">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C36D2F" w:rsidRDefault="00FB33AC">
            <w:pPr>
              <w:pStyle w:val="TableText"/>
            </w:pPr>
            <w:r>
              <w:t>GeneratorProtectionFunctionEnum</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C36D2F" w:rsidRDefault="00FB33AC">
            <w:pPr>
              <w:pStyle w:val="TableText"/>
            </w:pPr>
            <w:r>
              <w:t>Protection / fault function that raised a generator alarm.</w:t>
            </w:r>
          </w:p>
        </w:tc>
      </w:tr>
      <w:tr w:rsidR="00C36D2F" w14:paraId="76EAFA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C36D2F" w:rsidRDefault="00FB33AC">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C36D2F" w:rsidRDefault="00C36D2F">
            <w:pPr>
              <w:pStyle w:val="TableText"/>
            </w:pPr>
          </w:p>
        </w:tc>
      </w:tr>
      <w:tr w:rsidR="00C36D2F" w14:paraId="2FA086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C36D2F" w:rsidRDefault="00FB33AC">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C36D2F" w:rsidRDefault="00FB33AC">
            <w:pPr>
              <w:pStyle w:val="TableText"/>
            </w:pPr>
            <w:r>
              <w:t>ParallelingSystemStateEnum</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C36D2F" w:rsidRDefault="00FB33AC">
            <w:pPr>
              <w:pStyle w:val="TableText"/>
            </w:pPr>
            <w:r>
              <w:t>Operating state of a paralleling / switchgear system.</w:t>
            </w:r>
          </w:p>
        </w:tc>
      </w:tr>
      <w:tr w:rsidR="00C36D2F" w14:paraId="3C5806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C36D2F" w:rsidRDefault="00FB33AC">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C36D2F" w:rsidRDefault="00C36D2F">
            <w:pPr>
              <w:pStyle w:val="TableText"/>
            </w:pPr>
          </w:p>
        </w:tc>
      </w:tr>
      <w:tr w:rsidR="00C36D2F" w14:paraId="17EE02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C36D2F" w:rsidRDefault="00FB33AC">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C36D2F" w:rsidRDefault="00FB33AC">
            <w:pPr>
              <w:pStyle w:val="TableText"/>
            </w:pPr>
            <w:r>
              <w:t>AftertreatmentStateEnum</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C36D2F" w:rsidRDefault="00FB33AC">
            <w:pPr>
              <w:pStyle w:val="TableText"/>
            </w:pPr>
            <w:r>
              <w:t>State of the exhaust aftertreatment system.</w:t>
            </w:r>
          </w:p>
        </w:tc>
      </w:tr>
      <w:tr w:rsidR="00C36D2F" w14:paraId="20D2D1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C36D2F" w:rsidRDefault="00FB33AC">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C36D2F" w:rsidRDefault="00C36D2F">
            <w:pPr>
              <w:pStyle w:val="TableText"/>
            </w:pPr>
          </w:p>
        </w:tc>
      </w:tr>
      <w:tr w:rsidR="00C36D2F" w14:paraId="52AE59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C36D2F" w:rsidRDefault="00FB33AC">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C36D2F" w:rsidRDefault="00FB33AC">
            <w:pPr>
              <w:pStyle w:val="TableText"/>
            </w:pPr>
            <w:r>
              <w:t>J1939LampStatusEnum</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C36D2F" w:rsidRDefault="00FB33AC">
            <w:pPr>
              <w:pStyle w:val="TableText"/>
            </w:pPr>
            <w:r>
              <w:t>SAE J1939 DM1 diagnostic lamp status (lamp state plus flash rate).</w:t>
            </w:r>
          </w:p>
        </w:tc>
      </w:tr>
      <w:tr w:rsidR="00C36D2F" w14:paraId="05A879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C36D2F" w:rsidRDefault="00FB33AC">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C36D2F" w:rsidRDefault="00C36D2F">
            <w:pPr>
              <w:pStyle w:val="TableText"/>
            </w:pPr>
          </w:p>
        </w:tc>
      </w:tr>
      <w:tr w:rsidR="00C36D2F" w14:paraId="2B4B9B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C36D2F" w:rsidRDefault="00FB33AC">
            <w:pPr>
              <w:pStyle w:val="TableText"/>
            </w:pPr>
            <w:r>
              <w:t>ns=1;i=3050</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C36D2F" w:rsidRDefault="00FB33AC">
            <w:pPr>
              <w:pStyle w:val="TableText"/>
            </w:pPr>
            <w:r>
              <w:t>DiagnosticTroubleCodeType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C36D2F" w:rsidRDefault="00FB33AC">
            <w:pPr>
              <w:pStyle w:val="TableText"/>
            </w:pPr>
            <w:r>
              <w:t>A SAE J1939 diagnostic trouble code (DTC) reported by an engine ECU.</w:t>
            </w:r>
          </w:p>
        </w:tc>
      </w:tr>
      <w:tr w:rsidR="00C36D2F" w14:paraId="0E86DA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C36D2F" w:rsidRDefault="00FB33AC">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C36D2F" w:rsidRDefault="00FB33A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C36D2F" w:rsidRDefault="00C36D2F">
            <w:pPr>
              <w:pStyle w:val="TableText"/>
            </w:pPr>
          </w:p>
        </w:tc>
      </w:tr>
      <w:tr w:rsidR="00C36D2F" w14:paraId="66705F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C36D2F" w:rsidRDefault="00FB33AC">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C36D2F" w:rsidRDefault="00FB33AC">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C36D2F" w:rsidRDefault="00C36D2F">
            <w:pPr>
              <w:pStyle w:val="TableText"/>
            </w:pPr>
          </w:p>
        </w:tc>
      </w:tr>
      <w:tr w:rsidR="00C36D2F" w14:paraId="000DD5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C36D2F" w:rsidRDefault="00FB33AC">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C36D2F" w:rsidRDefault="00FB33AC">
            <w:pPr>
              <w:pStyle w:val="TableText"/>
            </w:pPr>
            <w:r>
              <w:t>GeneratorIdentificationType</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C36D2F" w:rsidRDefault="00FB33AC">
            <w:pPr>
              <w:pStyle w:val="TableText"/>
            </w:pPr>
            <w:r>
              <w:t>Identification and nameplate of a generator set. Extends the Machinery MachineIdentificationType with generator-specific nameplate data.</w:t>
            </w:r>
          </w:p>
        </w:tc>
      </w:tr>
      <w:tr w:rsidR="00C36D2F" w14:paraId="2DCEDF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C36D2F" w:rsidRDefault="00FB33AC">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C36D2F" w:rsidRDefault="00FB33AC">
            <w:pPr>
              <w:pStyle w:val="TableText"/>
            </w:pPr>
            <w:r>
              <w:t>SpecificationNumber</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C36D2F" w:rsidRDefault="00FB33AC">
            <w:pPr>
              <w:pStyle w:val="TableText"/>
            </w:pPr>
            <w:r>
              <w:t>Vendor build/specification code that identifies the exact configuration.</w:t>
            </w:r>
          </w:p>
        </w:tc>
      </w:tr>
      <w:tr w:rsidR="00C36D2F" w14:paraId="747251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C36D2F" w:rsidRDefault="00FB33AC">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C36D2F" w:rsidRDefault="00FB33AC">
            <w:pPr>
              <w:pStyle w:val="TableText"/>
            </w:pPr>
            <w:r>
              <w:t>ProductFamily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C36D2F" w:rsidRDefault="00FB33AC">
            <w:pPr>
              <w:pStyle w:val="TableText"/>
            </w:pPr>
            <w:r>
              <w:t>Vendor product family or series to which the set belongs.</w:t>
            </w:r>
          </w:p>
        </w:tc>
      </w:tr>
      <w:tr w:rsidR="00C36D2F" w14:paraId="609A98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C36D2F" w:rsidRDefault="00FB33AC">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C36D2F" w:rsidRDefault="00FB33AC">
            <w:pPr>
              <w:pStyle w:val="TableText"/>
            </w:pPr>
            <w:r>
              <w:t>EngineModel</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C36D2F" w:rsidRDefault="00FB33AC">
            <w:pPr>
              <w:pStyle w:val="TableText"/>
            </w:pPr>
            <w:r>
              <w:t>Model designation of the prime-mover engine.</w:t>
            </w:r>
          </w:p>
        </w:tc>
      </w:tr>
      <w:tr w:rsidR="00C36D2F" w14:paraId="25CB4B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C36D2F" w:rsidRDefault="00FB33AC">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C36D2F" w:rsidRDefault="00FB33AC">
            <w:pPr>
              <w:pStyle w:val="TableText"/>
            </w:pPr>
            <w:r>
              <w:t>EngineSerialNumber</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C36D2F" w:rsidRDefault="00FB33AC">
            <w:pPr>
              <w:pStyle w:val="TableText"/>
            </w:pPr>
            <w:r>
              <w:t>Serial number of the prime-mover engine.</w:t>
            </w:r>
          </w:p>
        </w:tc>
      </w:tr>
      <w:tr w:rsidR="00C36D2F" w14:paraId="031AB2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C36D2F" w:rsidRDefault="00FB33AC">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C36D2F" w:rsidRDefault="00FB33AC">
            <w:pPr>
              <w:pStyle w:val="TableText"/>
            </w:pPr>
            <w:r>
              <w:t>AlternatorModel</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C36D2F" w:rsidRDefault="00FB33AC">
            <w:pPr>
              <w:pStyle w:val="TableText"/>
            </w:pPr>
            <w:r>
              <w:t>Model designation of the alternator.</w:t>
            </w:r>
          </w:p>
        </w:tc>
      </w:tr>
      <w:tr w:rsidR="00C36D2F" w14:paraId="322D81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C36D2F" w:rsidRDefault="00FB33AC">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C36D2F" w:rsidRDefault="00FB33AC">
            <w:pPr>
              <w:pStyle w:val="TableText"/>
            </w:pPr>
            <w:r>
              <w:t>AlternatorSerialNumber</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C36D2F" w:rsidRDefault="00FB33AC">
            <w:pPr>
              <w:pStyle w:val="TableText"/>
            </w:pPr>
            <w:r>
              <w:t>Serial number of the alternator.</w:t>
            </w:r>
          </w:p>
        </w:tc>
      </w:tr>
      <w:tr w:rsidR="00C36D2F" w14:paraId="16D970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C36D2F" w:rsidRDefault="00FB33AC">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C36D2F" w:rsidRDefault="00FB33AC">
            <w:pPr>
              <w:pStyle w:val="TableText"/>
            </w:pPr>
            <w:r>
              <w:t>ControllerModel</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C36D2F" w:rsidRDefault="00FB33AC">
            <w:pPr>
              <w:pStyle w:val="TableText"/>
            </w:pPr>
            <w:r>
              <w:t>Model designation of the control panel.</w:t>
            </w:r>
          </w:p>
        </w:tc>
      </w:tr>
      <w:tr w:rsidR="00C36D2F" w14:paraId="2EC116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C36D2F" w:rsidRDefault="00FB33AC">
            <w:pPr>
              <w:pStyle w:val="TableText"/>
            </w:pPr>
            <w:r>
              <w:lastRenderedPageBreak/>
              <w:t>ns=1;i=6010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C36D2F" w:rsidRDefault="00FB33AC">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C36D2F" w:rsidRDefault="00FB33AC">
            <w:pPr>
              <w:pStyle w:val="TableText"/>
            </w:pPr>
            <w:r>
              <w:t>Primary fuel of the set.</w:t>
            </w:r>
          </w:p>
        </w:tc>
      </w:tr>
      <w:tr w:rsidR="00C36D2F" w14:paraId="408A83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C36D2F" w:rsidRDefault="00FB33AC">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C36D2F" w:rsidRDefault="00FB33AC">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C36D2F" w:rsidRDefault="00FB33AC">
            <w:pPr>
              <w:pStyle w:val="TableText"/>
            </w:pPr>
            <w:r>
              <w:t>Emissions certification standard.</w:t>
            </w:r>
          </w:p>
        </w:tc>
      </w:tr>
      <w:tr w:rsidR="00C36D2F" w14:paraId="1CD538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C36D2F" w:rsidRDefault="00FB33AC">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C36D2F" w:rsidRDefault="00FB33AC">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C36D2F" w:rsidRDefault="00FB33AC">
            <w:pPr>
              <w:pStyle w:val="TableText"/>
            </w:pPr>
            <w:r>
              <w:t>Nameplate rated real power. EngineeringUnits: kW.</w:t>
            </w:r>
          </w:p>
        </w:tc>
      </w:tr>
      <w:tr w:rsidR="00C36D2F" w14:paraId="3AD3DA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C36D2F" w:rsidRDefault="00FB33AC">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C36D2F" w:rsidRDefault="00C36D2F">
            <w:pPr>
              <w:pStyle w:val="TableText"/>
            </w:pPr>
          </w:p>
        </w:tc>
      </w:tr>
      <w:tr w:rsidR="00C36D2F" w14:paraId="6C7379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C36D2F" w:rsidRDefault="00FB33AC">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C36D2F" w:rsidRDefault="00FB33AC">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C36D2F" w:rsidRDefault="00FB33AC">
            <w:pPr>
              <w:pStyle w:val="TableText"/>
            </w:pPr>
            <w:r>
              <w:t>Nameplate rated apparent power. EngineeringUnits: kVA.</w:t>
            </w:r>
          </w:p>
        </w:tc>
      </w:tr>
      <w:tr w:rsidR="00C36D2F" w14:paraId="2512E5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C36D2F" w:rsidRDefault="00FB33AC">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C36D2F" w:rsidRDefault="00C36D2F">
            <w:pPr>
              <w:pStyle w:val="TableText"/>
            </w:pPr>
          </w:p>
        </w:tc>
      </w:tr>
      <w:tr w:rsidR="00C36D2F" w14:paraId="610CEA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C36D2F" w:rsidRDefault="00FB33AC">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C36D2F" w:rsidRDefault="00FB33AC">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C36D2F" w:rsidRDefault="00FB33AC">
            <w:pPr>
              <w:pStyle w:val="TableText"/>
            </w:pPr>
            <w:r>
              <w:t>Nameplate rated line-to-line voltage. EngineeringUnits: V.</w:t>
            </w:r>
          </w:p>
        </w:tc>
      </w:tr>
      <w:tr w:rsidR="00C36D2F" w14:paraId="477FC7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C36D2F" w:rsidRDefault="00FB33AC">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C36D2F" w:rsidRDefault="00C36D2F">
            <w:pPr>
              <w:pStyle w:val="TableText"/>
            </w:pPr>
          </w:p>
        </w:tc>
      </w:tr>
      <w:tr w:rsidR="00C36D2F" w14:paraId="0C17C0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C36D2F" w:rsidRDefault="00FB33AC">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C36D2F" w:rsidRDefault="00FB33AC">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C36D2F" w:rsidRDefault="00FB33AC">
            <w:pPr>
              <w:pStyle w:val="TableText"/>
            </w:pPr>
            <w:r>
              <w:t>Nameplate rated frequency. EngineeringUnits: Hz.</w:t>
            </w:r>
          </w:p>
        </w:tc>
      </w:tr>
      <w:tr w:rsidR="00C36D2F" w14:paraId="064651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C36D2F" w:rsidRDefault="00FB33AC">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C36D2F" w:rsidRDefault="00C36D2F">
            <w:pPr>
              <w:pStyle w:val="TableText"/>
            </w:pPr>
          </w:p>
        </w:tc>
      </w:tr>
      <w:tr w:rsidR="00C36D2F" w14:paraId="52C114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C36D2F" w:rsidRDefault="00FB33AC">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C36D2F" w:rsidRDefault="00FB33AC">
            <w:pPr>
              <w:pStyle w:val="TableText"/>
            </w:pPr>
            <w:r>
              <w:t>SoundRatingAt7m</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C36D2F" w:rsidRDefault="00FB33AC">
            <w:pPr>
              <w:pStyle w:val="TableText"/>
            </w:pPr>
            <w:r>
              <w:t>Sound pressure level at 7 m (23 ft) in dB(A).</w:t>
            </w:r>
          </w:p>
        </w:tc>
      </w:tr>
      <w:tr w:rsidR="00C36D2F" w14:paraId="543EA5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C36D2F" w:rsidRDefault="00FB33AC">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C36D2F" w:rsidRDefault="00FB33AC">
            <w:pPr>
              <w:pStyle w:val="TableText"/>
            </w:pPr>
            <w:r>
              <w:t>GeneratorStateMachineType</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C36D2F" w:rsidRDefault="00FB33AC">
            <w:pPr>
              <w:pStyle w:val="TableText"/>
            </w:pPr>
            <w:r>
              <w:t>Finite state machine describing the operating state of a generator set: Off, Ready, Starting, Warmup, Running, Loaded, Synchronizing, Paralleled, Cooldown, Stopping, Fault and EmergencyStopped.</w:t>
            </w:r>
          </w:p>
        </w:tc>
      </w:tr>
      <w:tr w:rsidR="00C36D2F" w14:paraId="026549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C36D2F" w:rsidRDefault="00FB33AC">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C36D2F" w:rsidRDefault="00FB33AC">
            <w:pPr>
              <w:pStyle w:val="TableText"/>
            </w:pPr>
            <w:r>
              <w:t>Off</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C36D2F" w:rsidRDefault="00FB33AC">
            <w:pPr>
              <w:pStyle w:val="TableText"/>
            </w:pPr>
            <w:r>
              <w:t>State 'Off' of the generator set operating state machine.</w:t>
            </w:r>
          </w:p>
        </w:tc>
      </w:tr>
      <w:tr w:rsidR="00C36D2F" w14:paraId="02BF24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C36D2F" w:rsidRDefault="00FB33AC">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C36D2F" w:rsidRDefault="00FB33AC">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C36D2F" w:rsidRDefault="00C36D2F">
            <w:pPr>
              <w:pStyle w:val="TableText"/>
            </w:pPr>
          </w:p>
        </w:tc>
      </w:tr>
      <w:tr w:rsidR="00C36D2F" w14:paraId="79F1DC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C36D2F" w:rsidRDefault="00FB33AC">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C36D2F" w:rsidRDefault="00FB33AC">
            <w:pPr>
              <w:pStyle w:val="TableText"/>
            </w:pPr>
            <w:r>
              <w:t>Ready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C36D2F" w:rsidRDefault="00FB33AC">
            <w:pPr>
              <w:pStyle w:val="TableText"/>
            </w:pPr>
            <w:r>
              <w:t>State 'Ready' of the generator set operating state machine.</w:t>
            </w:r>
          </w:p>
        </w:tc>
      </w:tr>
      <w:tr w:rsidR="00C36D2F" w14:paraId="4EA509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C36D2F" w:rsidRDefault="00FB33AC">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C36D2F" w:rsidRDefault="00FB33AC">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C36D2F" w:rsidRDefault="00C36D2F">
            <w:pPr>
              <w:pStyle w:val="TableText"/>
            </w:pPr>
          </w:p>
        </w:tc>
      </w:tr>
      <w:tr w:rsidR="00C36D2F" w14:paraId="2C7A2C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C36D2F" w:rsidRDefault="00FB33AC">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C36D2F" w:rsidRDefault="00FB33AC">
            <w:pPr>
              <w:pStyle w:val="TableText"/>
            </w:pPr>
            <w:r>
              <w:t>Starting</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C36D2F" w:rsidRDefault="00FB33AC">
            <w:pPr>
              <w:pStyle w:val="TableText"/>
            </w:pPr>
            <w:r>
              <w:t>State 'Starting' of the generator set operating state machine.</w:t>
            </w:r>
          </w:p>
        </w:tc>
      </w:tr>
      <w:tr w:rsidR="00C36D2F" w14:paraId="65FAAF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C36D2F" w:rsidRDefault="00FB33AC">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C36D2F" w:rsidRDefault="00FB33AC">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C36D2F" w:rsidRDefault="00C36D2F">
            <w:pPr>
              <w:pStyle w:val="TableText"/>
            </w:pPr>
          </w:p>
        </w:tc>
      </w:tr>
      <w:tr w:rsidR="00C36D2F" w14:paraId="5D3DA4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C36D2F" w:rsidRDefault="00FB33AC">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C36D2F" w:rsidRDefault="00FB33AC">
            <w:pPr>
              <w:pStyle w:val="TableText"/>
            </w:pPr>
            <w:r>
              <w:t>Warmup</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C36D2F" w:rsidRDefault="00FB33AC">
            <w:pPr>
              <w:pStyle w:val="TableText"/>
            </w:pPr>
            <w:r>
              <w:t>State 'Warmup' of the generator set operating state machine.</w:t>
            </w:r>
          </w:p>
        </w:tc>
      </w:tr>
      <w:tr w:rsidR="00C36D2F" w14:paraId="20E508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C36D2F" w:rsidRDefault="00FB33AC">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C36D2F" w:rsidRDefault="00FB33AC">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C36D2F" w:rsidRDefault="00C36D2F">
            <w:pPr>
              <w:pStyle w:val="TableText"/>
            </w:pPr>
          </w:p>
        </w:tc>
      </w:tr>
      <w:tr w:rsidR="00C36D2F" w14:paraId="0D8B9D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C36D2F" w:rsidRDefault="00FB33AC">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C36D2F" w:rsidRDefault="00FB33AC">
            <w:pPr>
              <w:pStyle w:val="TableText"/>
            </w:pPr>
            <w:r>
              <w:t>Running</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C36D2F" w:rsidRDefault="00FB33AC">
            <w:pPr>
              <w:pStyle w:val="TableText"/>
            </w:pPr>
            <w:r>
              <w:t>State 'Running' of the generator set operating state machine.</w:t>
            </w:r>
          </w:p>
        </w:tc>
      </w:tr>
      <w:tr w:rsidR="00C36D2F" w14:paraId="40228B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C36D2F" w:rsidRDefault="00FB33AC">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C36D2F" w:rsidRDefault="00FB33AC">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C36D2F" w:rsidRDefault="00C36D2F">
            <w:pPr>
              <w:pStyle w:val="TableText"/>
            </w:pPr>
          </w:p>
        </w:tc>
      </w:tr>
      <w:tr w:rsidR="00C36D2F" w14:paraId="08517C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C36D2F" w:rsidRDefault="00FB33AC">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C36D2F" w:rsidRDefault="00FB33AC">
            <w:pPr>
              <w:pStyle w:val="TableText"/>
            </w:pPr>
            <w:r>
              <w:t>Loaded</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C36D2F" w:rsidRDefault="00FB33AC">
            <w:pPr>
              <w:pStyle w:val="TableText"/>
            </w:pPr>
            <w:r>
              <w:t>State 'Loaded' of the generator set operating state machine.</w:t>
            </w:r>
          </w:p>
        </w:tc>
      </w:tr>
      <w:tr w:rsidR="00C36D2F" w14:paraId="392A4B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C36D2F" w:rsidRDefault="00FB33AC">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C36D2F" w:rsidRDefault="00FB33AC">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C36D2F" w:rsidRDefault="00C36D2F">
            <w:pPr>
              <w:pStyle w:val="TableText"/>
            </w:pPr>
          </w:p>
        </w:tc>
      </w:tr>
      <w:tr w:rsidR="00C36D2F" w14:paraId="268E12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C36D2F" w:rsidRDefault="00FB33AC">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C36D2F" w:rsidRDefault="00FB33AC">
            <w:pPr>
              <w:pStyle w:val="TableText"/>
            </w:pPr>
            <w:r>
              <w:t>Synchronizing</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C36D2F" w:rsidRDefault="00FB33AC">
            <w:pPr>
              <w:pStyle w:val="TableText"/>
            </w:pPr>
            <w:r>
              <w:t>State 'Synchronizing' of the generator set operating state machine.</w:t>
            </w:r>
          </w:p>
        </w:tc>
      </w:tr>
      <w:tr w:rsidR="00C36D2F" w14:paraId="335599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C36D2F" w:rsidRDefault="00FB33AC">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C36D2F" w:rsidRDefault="00FB33AC">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C36D2F" w:rsidRDefault="00C36D2F">
            <w:pPr>
              <w:pStyle w:val="TableText"/>
            </w:pPr>
          </w:p>
        </w:tc>
      </w:tr>
      <w:tr w:rsidR="00C36D2F" w14:paraId="75FC83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C36D2F" w:rsidRDefault="00FB33AC">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C36D2F" w:rsidRDefault="00FB33AC">
            <w:pPr>
              <w:pStyle w:val="TableText"/>
            </w:pPr>
            <w:r>
              <w:t>Paralleled</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C36D2F" w:rsidRDefault="00FB33AC">
            <w:pPr>
              <w:pStyle w:val="TableText"/>
            </w:pPr>
            <w:r>
              <w:t>State 'Paralleled' of the generator set operating state machine.</w:t>
            </w:r>
          </w:p>
        </w:tc>
      </w:tr>
      <w:tr w:rsidR="00C36D2F" w14:paraId="734EE6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C36D2F" w:rsidRDefault="00FB33AC">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C36D2F" w:rsidRDefault="00FB33AC">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C36D2F" w:rsidRDefault="00C36D2F">
            <w:pPr>
              <w:pStyle w:val="TableText"/>
            </w:pPr>
          </w:p>
        </w:tc>
      </w:tr>
      <w:tr w:rsidR="00C36D2F" w14:paraId="34FB09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C36D2F" w:rsidRDefault="00FB33AC">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C36D2F" w:rsidRDefault="00FB33AC">
            <w:pPr>
              <w:pStyle w:val="TableText"/>
            </w:pPr>
            <w:r>
              <w:t>Cooldown</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C36D2F" w:rsidRDefault="00FB33AC">
            <w:pPr>
              <w:pStyle w:val="TableText"/>
            </w:pPr>
            <w:r>
              <w:t>State 'Cooldown' of the generator set operating state machine.</w:t>
            </w:r>
          </w:p>
        </w:tc>
      </w:tr>
      <w:tr w:rsidR="00C36D2F" w14:paraId="1D9AA3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C36D2F" w:rsidRDefault="00FB33AC">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C36D2F" w:rsidRDefault="00FB33AC">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C36D2F" w:rsidRDefault="00C36D2F">
            <w:pPr>
              <w:pStyle w:val="TableText"/>
            </w:pPr>
          </w:p>
        </w:tc>
      </w:tr>
      <w:tr w:rsidR="00C36D2F" w14:paraId="506F6A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C36D2F" w:rsidRDefault="00FB33AC">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C36D2F" w:rsidRDefault="00FB33AC">
            <w:pPr>
              <w:pStyle w:val="TableText"/>
            </w:pPr>
            <w:r>
              <w:t>Stopping</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C36D2F" w:rsidRDefault="00FB33AC">
            <w:pPr>
              <w:pStyle w:val="TableText"/>
            </w:pPr>
            <w:r>
              <w:t>State 'Stopping' of the generator set operating state machine.</w:t>
            </w:r>
          </w:p>
        </w:tc>
      </w:tr>
      <w:tr w:rsidR="00C36D2F" w14:paraId="5D4BB1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C36D2F" w:rsidRDefault="00FB33AC">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C36D2F" w:rsidRDefault="00FB33AC">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C36D2F" w:rsidRDefault="00C36D2F">
            <w:pPr>
              <w:pStyle w:val="TableText"/>
            </w:pPr>
          </w:p>
        </w:tc>
      </w:tr>
      <w:tr w:rsidR="00C36D2F" w14:paraId="3BF4BB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C36D2F" w:rsidRDefault="00FB33AC">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C36D2F" w:rsidRDefault="00FB33AC">
            <w:pPr>
              <w:pStyle w:val="TableText"/>
            </w:pPr>
            <w:r>
              <w:t>Fault</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C36D2F" w:rsidRDefault="00FB33AC">
            <w:pPr>
              <w:pStyle w:val="TableText"/>
            </w:pPr>
            <w:r>
              <w:t>State 'Fault' of the generator set operating state machine.</w:t>
            </w:r>
          </w:p>
        </w:tc>
      </w:tr>
      <w:tr w:rsidR="00C36D2F" w14:paraId="36CB88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C36D2F" w:rsidRDefault="00FB33AC">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C36D2F" w:rsidRDefault="00FB33AC">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C36D2F" w:rsidRDefault="00C36D2F">
            <w:pPr>
              <w:pStyle w:val="TableText"/>
            </w:pPr>
          </w:p>
        </w:tc>
      </w:tr>
      <w:tr w:rsidR="00C36D2F" w14:paraId="392F62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C36D2F" w:rsidRDefault="00FB33AC">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C36D2F" w:rsidRDefault="00FB33AC">
            <w:pPr>
              <w:pStyle w:val="TableText"/>
            </w:pPr>
            <w:r>
              <w:t>EmergencyStopped</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C36D2F" w:rsidRDefault="00FB33AC">
            <w:pPr>
              <w:pStyle w:val="TableText"/>
            </w:pPr>
            <w:r>
              <w:t>State 'EmergencyStopped' of the generator set operating state machine.</w:t>
            </w:r>
          </w:p>
        </w:tc>
      </w:tr>
      <w:tr w:rsidR="00C36D2F" w14:paraId="69E81A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C36D2F" w:rsidRDefault="00FB33AC">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C36D2F" w:rsidRDefault="00FB33AC">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C36D2F" w:rsidRDefault="00C36D2F">
            <w:pPr>
              <w:pStyle w:val="TableText"/>
            </w:pPr>
          </w:p>
        </w:tc>
      </w:tr>
      <w:tr w:rsidR="00C36D2F" w14:paraId="084B84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C36D2F" w:rsidRDefault="00FB33AC">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C36D2F" w:rsidRDefault="00FB33AC">
            <w:pPr>
              <w:pStyle w:val="TableText"/>
            </w:pPr>
            <w:r>
              <w:t>OffToReady</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C36D2F" w:rsidRDefault="00FB33AC">
            <w:pPr>
              <w:pStyle w:val="TableText"/>
            </w:pPr>
            <w:r>
              <w:t>Transition 'OffToReady'.</w:t>
            </w:r>
          </w:p>
        </w:tc>
      </w:tr>
      <w:tr w:rsidR="00C36D2F" w14:paraId="542E6F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C36D2F" w:rsidRDefault="00FB33AC">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C36D2F" w:rsidRDefault="00C36D2F">
            <w:pPr>
              <w:pStyle w:val="TableText"/>
            </w:pPr>
          </w:p>
        </w:tc>
      </w:tr>
      <w:tr w:rsidR="00C36D2F" w14:paraId="14698C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C36D2F" w:rsidRDefault="00FB33AC">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C36D2F" w:rsidRDefault="00FB33AC">
            <w:pPr>
              <w:pStyle w:val="TableText"/>
            </w:pPr>
            <w:r>
              <w:t>ReadyToStarting</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C36D2F" w:rsidRDefault="00FB33AC">
            <w:pPr>
              <w:pStyle w:val="TableText"/>
            </w:pPr>
            <w:r>
              <w:t>Transition 'ReadyToStarting'.</w:t>
            </w:r>
          </w:p>
        </w:tc>
      </w:tr>
      <w:tr w:rsidR="00C36D2F" w14:paraId="303419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C36D2F" w:rsidRDefault="00FB33AC">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C36D2F" w:rsidRDefault="00C36D2F">
            <w:pPr>
              <w:pStyle w:val="TableText"/>
            </w:pPr>
          </w:p>
        </w:tc>
      </w:tr>
      <w:tr w:rsidR="00C36D2F" w14:paraId="59CDC9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C36D2F" w:rsidRDefault="00FB33AC">
            <w:pPr>
              <w:pStyle w:val="TableText"/>
            </w:pPr>
            <w:r>
              <w:lastRenderedPageBreak/>
              <w:t>ns=1;i=6049</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C36D2F" w:rsidRDefault="00FB33AC">
            <w:pPr>
              <w:pStyle w:val="TableText"/>
            </w:pPr>
            <w:r>
              <w:t>ReadyToOff</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C36D2F" w:rsidRDefault="00FB33AC">
            <w:pPr>
              <w:pStyle w:val="TableText"/>
            </w:pPr>
            <w:r>
              <w:t>Transition 'ReadyToOff'.</w:t>
            </w:r>
          </w:p>
        </w:tc>
      </w:tr>
      <w:tr w:rsidR="00C36D2F" w14:paraId="46B058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C36D2F" w:rsidRDefault="00FB33AC">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C36D2F" w:rsidRDefault="00C36D2F">
            <w:pPr>
              <w:pStyle w:val="TableText"/>
            </w:pPr>
          </w:p>
        </w:tc>
      </w:tr>
      <w:tr w:rsidR="00C36D2F" w14:paraId="765060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C36D2F" w:rsidRDefault="00FB33AC">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C36D2F" w:rsidRDefault="00FB33AC">
            <w:pPr>
              <w:pStyle w:val="TableText"/>
            </w:pPr>
            <w:r>
              <w:t>StartingToWarmup</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C36D2F" w:rsidRDefault="00FB33AC">
            <w:pPr>
              <w:pStyle w:val="TableText"/>
            </w:pPr>
            <w:r>
              <w:t>Transition 'StartingToWarmup'.</w:t>
            </w:r>
          </w:p>
        </w:tc>
      </w:tr>
      <w:tr w:rsidR="00C36D2F" w14:paraId="0498B7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C36D2F" w:rsidRDefault="00FB33AC">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C36D2F" w:rsidRDefault="00C36D2F">
            <w:pPr>
              <w:pStyle w:val="TableText"/>
            </w:pPr>
          </w:p>
        </w:tc>
      </w:tr>
      <w:tr w:rsidR="00C36D2F" w14:paraId="71BF5C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C36D2F" w:rsidRDefault="00FB33AC">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C36D2F" w:rsidRDefault="00FB33AC">
            <w:pPr>
              <w:pStyle w:val="TableText"/>
            </w:pPr>
            <w:r>
              <w:t>StartingToFault</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C36D2F" w:rsidRDefault="00FB33AC">
            <w:pPr>
              <w:pStyle w:val="TableText"/>
            </w:pPr>
            <w:r>
              <w:t>Transition 'StartingToFault'.</w:t>
            </w:r>
          </w:p>
        </w:tc>
      </w:tr>
      <w:tr w:rsidR="00C36D2F" w14:paraId="555616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C36D2F" w:rsidRDefault="00FB33AC">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C36D2F" w:rsidRDefault="00C36D2F">
            <w:pPr>
              <w:pStyle w:val="TableText"/>
            </w:pPr>
          </w:p>
        </w:tc>
      </w:tr>
      <w:tr w:rsidR="00C36D2F" w14:paraId="629CBF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C36D2F" w:rsidRDefault="00FB33AC">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C36D2F" w:rsidRDefault="00FB33AC">
            <w:pPr>
              <w:pStyle w:val="TableText"/>
            </w:pPr>
            <w:r>
              <w:t>WarmupToRunning</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C36D2F" w:rsidRDefault="00FB33AC">
            <w:pPr>
              <w:pStyle w:val="TableText"/>
            </w:pPr>
            <w:r>
              <w:t>Transition 'WarmupToRunning'.</w:t>
            </w:r>
          </w:p>
        </w:tc>
      </w:tr>
      <w:tr w:rsidR="00C36D2F" w14:paraId="326374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C36D2F" w:rsidRDefault="00FB33AC">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C36D2F" w:rsidRDefault="00C36D2F">
            <w:pPr>
              <w:pStyle w:val="TableText"/>
            </w:pPr>
          </w:p>
        </w:tc>
      </w:tr>
      <w:tr w:rsidR="00C36D2F" w14:paraId="2C669A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C36D2F" w:rsidRDefault="00FB33AC">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C36D2F" w:rsidRDefault="00FB33AC">
            <w:pPr>
              <w:pStyle w:val="TableText"/>
            </w:pPr>
            <w:r>
              <w:t>RunningToLoaded</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C36D2F" w:rsidRDefault="00FB33AC">
            <w:pPr>
              <w:pStyle w:val="TableText"/>
            </w:pPr>
            <w:r>
              <w:t>Transition 'RunningToLoaded'.</w:t>
            </w:r>
          </w:p>
        </w:tc>
      </w:tr>
      <w:tr w:rsidR="00C36D2F" w14:paraId="773425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C36D2F" w:rsidRDefault="00FB33AC">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C36D2F" w:rsidRDefault="00C36D2F">
            <w:pPr>
              <w:pStyle w:val="TableText"/>
            </w:pPr>
          </w:p>
        </w:tc>
      </w:tr>
      <w:tr w:rsidR="00C36D2F" w14:paraId="267C6D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C36D2F" w:rsidRDefault="00FB33AC">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C36D2F" w:rsidRDefault="00FB33AC">
            <w:pPr>
              <w:pStyle w:val="TableText"/>
            </w:pPr>
            <w:r>
              <w:t>RunningToSynchronizing</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C36D2F" w:rsidRDefault="00FB33AC">
            <w:pPr>
              <w:pStyle w:val="TableText"/>
            </w:pPr>
            <w:r>
              <w:t>Transition 'RunningToSynchronizing'.</w:t>
            </w:r>
          </w:p>
        </w:tc>
      </w:tr>
      <w:tr w:rsidR="00C36D2F" w14:paraId="0E85AF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C36D2F" w:rsidRDefault="00FB33AC">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C36D2F" w:rsidRDefault="00C36D2F">
            <w:pPr>
              <w:pStyle w:val="TableText"/>
            </w:pPr>
          </w:p>
        </w:tc>
      </w:tr>
      <w:tr w:rsidR="00C36D2F" w14:paraId="39B7D7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C36D2F" w:rsidRDefault="00FB33AC">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C36D2F" w:rsidRDefault="00FB33AC">
            <w:pPr>
              <w:pStyle w:val="TableText"/>
            </w:pPr>
            <w:r>
              <w:t>SynchronizingToParalleled</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C36D2F" w:rsidRDefault="00FB33AC">
            <w:pPr>
              <w:pStyle w:val="TableText"/>
            </w:pPr>
            <w:r>
              <w:t>Transition 'SynchronizingToParalleled'.</w:t>
            </w:r>
          </w:p>
        </w:tc>
      </w:tr>
      <w:tr w:rsidR="00C36D2F" w14:paraId="5CDF71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C36D2F" w:rsidRDefault="00FB33AC">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C36D2F" w:rsidRDefault="00C36D2F">
            <w:pPr>
              <w:pStyle w:val="TableText"/>
            </w:pPr>
          </w:p>
        </w:tc>
      </w:tr>
      <w:tr w:rsidR="00C36D2F" w14:paraId="031C94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C36D2F" w:rsidRDefault="00FB33AC">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C36D2F" w:rsidRDefault="00FB33AC">
            <w:pPr>
              <w:pStyle w:val="TableText"/>
            </w:pPr>
            <w:r>
              <w:t>SynchronizingToRunning</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C36D2F" w:rsidRDefault="00FB33AC">
            <w:pPr>
              <w:pStyle w:val="TableText"/>
            </w:pPr>
            <w:r>
              <w:t>Transition 'SynchronizingToRunning'.</w:t>
            </w:r>
          </w:p>
        </w:tc>
      </w:tr>
      <w:tr w:rsidR="00C36D2F" w14:paraId="7A7F3E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C36D2F" w:rsidRDefault="00FB33AC">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C36D2F" w:rsidRDefault="00C36D2F">
            <w:pPr>
              <w:pStyle w:val="TableText"/>
            </w:pPr>
          </w:p>
        </w:tc>
      </w:tr>
      <w:tr w:rsidR="00C36D2F" w14:paraId="7E7A91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C36D2F" w:rsidRDefault="00FB33AC">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C36D2F" w:rsidRDefault="00FB33AC">
            <w:pPr>
              <w:pStyle w:val="TableText"/>
            </w:pPr>
            <w:r>
              <w:t>ParalleledToLoaded</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C36D2F" w:rsidRDefault="00FB33AC">
            <w:pPr>
              <w:pStyle w:val="TableText"/>
            </w:pPr>
            <w:r>
              <w:t>Transition 'ParalleledToLoaded'.</w:t>
            </w:r>
          </w:p>
        </w:tc>
      </w:tr>
      <w:tr w:rsidR="00C36D2F" w14:paraId="3F38ED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C36D2F" w:rsidRDefault="00FB33AC">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C36D2F" w:rsidRDefault="00C36D2F">
            <w:pPr>
              <w:pStyle w:val="TableText"/>
            </w:pPr>
          </w:p>
        </w:tc>
      </w:tr>
      <w:tr w:rsidR="00C36D2F" w14:paraId="05FFC5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C36D2F" w:rsidRDefault="00FB33AC">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C36D2F" w:rsidRDefault="00FB33AC">
            <w:pPr>
              <w:pStyle w:val="TableText"/>
            </w:pPr>
            <w:r>
              <w:t>LoadedToCooldown</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C36D2F" w:rsidRDefault="00FB33AC">
            <w:pPr>
              <w:pStyle w:val="TableText"/>
            </w:pPr>
            <w:r>
              <w:t>Transition 'LoadedToCooldown'.</w:t>
            </w:r>
          </w:p>
        </w:tc>
      </w:tr>
      <w:tr w:rsidR="00C36D2F" w14:paraId="403550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C36D2F" w:rsidRDefault="00FB33AC">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C36D2F" w:rsidRDefault="00C36D2F">
            <w:pPr>
              <w:pStyle w:val="TableText"/>
            </w:pPr>
          </w:p>
        </w:tc>
      </w:tr>
      <w:tr w:rsidR="00C36D2F" w14:paraId="585419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C36D2F" w:rsidRDefault="00FB33AC">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C36D2F" w:rsidRDefault="00FB33AC">
            <w:pPr>
              <w:pStyle w:val="TableText"/>
            </w:pPr>
            <w:r>
              <w:t>RunningToCooldown</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C36D2F" w:rsidRDefault="00FB33AC">
            <w:pPr>
              <w:pStyle w:val="TableText"/>
            </w:pPr>
            <w:r>
              <w:t>Transition 'RunningToCooldown'.</w:t>
            </w:r>
          </w:p>
        </w:tc>
      </w:tr>
      <w:tr w:rsidR="00C36D2F" w14:paraId="2D6A53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C36D2F" w:rsidRDefault="00FB33AC">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C36D2F" w:rsidRDefault="00C36D2F">
            <w:pPr>
              <w:pStyle w:val="TableText"/>
            </w:pPr>
          </w:p>
        </w:tc>
      </w:tr>
      <w:tr w:rsidR="00C36D2F" w14:paraId="631211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C36D2F" w:rsidRDefault="00FB33AC">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C36D2F" w:rsidRDefault="00FB33AC">
            <w:pPr>
              <w:pStyle w:val="TableText"/>
            </w:pPr>
            <w:r>
              <w:t>CooldownToStopping</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C36D2F" w:rsidRDefault="00FB33AC">
            <w:pPr>
              <w:pStyle w:val="TableText"/>
            </w:pPr>
            <w:r>
              <w:t>Transition 'CooldownToStopping'.</w:t>
            </w:r>
          </w:p>
        </w:tc>
      </w:tr>
      <w:tr w:rsidR="00C36D2F" w14:paraId="474261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C36D2F" w:rsidRDefault="00FB33AC">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C36D2F" w:rsidRDefault="00C36D2F">
            <w:pPr>
              <w:pStyle w:val="TableText"/>
            </w:pPr>
          </w:p>
        </w:tc>
      </w:tr>
      <w:tr w:rsidR="00C36D2F" w14:paraId="5898FA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C36D2F" w:rsidRDefault="00FB33AC">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C36D2F" w:rsidRDefault="00FB33AC">
            <w:pPr>
              <w:pStyle w:val="TableText"/>
            </w:pPr>
            <w:r>
              <w:t>StoppingToOff</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C36D2F" w:rsidRDefault="00FB33AC">
            <w:pPr>
              <w:pStyle w:val="TableText"/>
            </w:pPr>
            <w:r>
              <w:t>Transition 'StoppingToOff'.</w:t>
            </w:r>
          </w:p>
        </w:tc>
      </w:tr>
      <w:tr w:rsidR="00C36D2F" w14:paraId="7FC5B0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C36D2F" w:rsidRDefault="00FB33AC">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C36D2F" w:rsidRDefault="00C36D2F">
            <w:pPr>
              <w:pStyle w:val="TableText"/>
            </w:pPr>
          </w:p>
        </w:tc>
      </w:tr>
      <w:tr w:rsidR="00C36D2F" w14:paraId="5E0D7E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C36D2F" w:rsidRDefault="00FB33AC">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C36D2F" w:rsidRDefault="00FB33AC">
            <w:pPr>
              <w:pStyle w:val="TableText"/>
            </w:pPr>
            <w:r>
              <w:t>RunningToFault</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C36D2F" w:rsidRDefault="00FB33AC">
            <w:pPr>
              <w:pStyle w:val="TableText"/>
            </w:pPr>
            <w:r>
              <w:t>Transition 'RunningToFault'.</w:t>
            </w:r>
          </w:p>
        </w:tc>
      </w:tr>
      <w:tr w:rsidR="00C36D2F" w14:paraId="46B4B3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C36D2F" w:rsidRDefault="00FB33AC">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C36D2F" w:rsidRDefault="00C36D2F">
            <w:pPr>
              <w:pStyle w:val="TableText"/>
            </w:pPr>
          </w:p>
        </w:tc>
      </w:tr>
      <w:tr w:rsidR="00C36D2F" w14:paraId="1D567A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C36D2F" w:rsidRDefault="00FB33AC">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C36D2F" w:rsidRDefault="00FB33AC">
            <w:pPr>
              <w:pStyle w:val="TableText"/>
            </w:pPr>
            <w:r>
              <w:t>LoadedToFault</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C36D2F" w:rsidRDefault="00FB33AC">
            <w:pPr>
              <w:pStyle w:val="TableText"/>
            </w:pPr>
            <w:r>
              <w:t>Transition 'LoadedToFault'.</w:t>
            </w:r>
          </w:p>
        </w:tc>
      </w:tr>
      <w:tr w:rsidR="00C36D2F" w14:paraId="19B02E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C36D2F" w:rsidRDefault="00FB33AC">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C36D2F" w:rsidRDefault="00C36D2F">
            <w:pPr>
              <w:pStyle w:val="TableText"/>
            </w:pPr>
          </w:p>
        </w:tc>
      </w:tr>
      <w:tr w:rsidR="00C36D2F" w14:paraId="16FD96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C36D2F" w:rsidRDefault="00FB33AC">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C36D2F" w:rsidRDefault="00FB33AC">
            <w:pPr>
              <w:pStyle w:val="TableText"/>
            </w:pPr>
            <w:r>
              <w:t>ParalleledToFault</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C36D2F" w:rsidRDefault="00FB33AC">
            <w:pPr>
              <w:pStyle w:val="TableText"/>
            </w:pPr>
            <w:r>
              <w:t>Transition 'ParalleledToFault'.</w:t>
            </w:r>
          </w:p>
        </w:tc>
      </w:tr>
      <w:tr w:rsidR="00C36D2F" w14:paraId="19703E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C36D2F" w:rsidRDefault="00FB33AC">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C36D2F" w:rsidRDefault="00C36D2F">
            <w:pPr>
              <w:pStyle w:val="TableText"/>
            </w:pPr>
          </w:p>
        </w:tc>
      </w:tr>
      <w:tr w:rsidR="00C36D2F" w14:paraId="020F91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C36D2F" w:rsidRDefault="00FB33AC">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C36D2F" w:rsidRDefault="00FB33AC">
            <w:pPr>
              <w:pStyle w:val="TableText"/>
            </w:pPr>
            <w:r>
              <w:t>FaultToOff</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C36D2F" w:rsidRDefault="00FB33AC">
            <w:pPr>
              <w:pStyle w:val="TableText"/>
            </w:pPr>
            <w:r>
              <w:t>Transition 'FaultToOff'.</w:t>
            </w:r>
          </w:p>
        </w:tc>
      </w:tr>
      <w:tr w:rsidR="00C36D2F" w14:paraId="2A3AC9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C36D2F" w:rsidRDefault="00FB33AC">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C36D2F" w:rsidRDefault="00C36D2F">
            <w:pPr>
              <w:pStyle w:val="TableText"/>
            </w:pPr>
          </w:p>
        </w:tc>
      </w:tr>
      <w:tr w:rsidR="00C36D2F" w14:paraId="2C40C5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C36D2F" w:rsidRDefault="00FB33AC">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C36D2F" w:rsidRDefault="00FB33AC">
            <w:pPr>
              <w:pStyle w:val="TableText"/>
            </w:pPr>
            <w:r>
              <w:t>RunningToEmergencyStopped</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C36D2F" w:rsidRDefault="00FB33AC">
            <w:pPr>
              <w:pStyle w:val="TableText"/>
            </w:pPr>
            <w:r>
              <w:t>Transition 'RunningToEmergencyStopped'.</w:t>
            </w:r>
          </w:p>
        </w:tc>
      </w:tr>
      <w:tr w:rsidR="00C36D2F" w14:paraId="4BE3E5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C36D2F" w:rsidRDefault="00FB33AC">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C36D2F" w:rsidRDefault="00C36D2F">
            <w:pPr>
              <w:pStyle w:val="TableText"/>
            </w:pPr>
          </w:p>
        </w:tc>
      </w:tr>
      <w:tr w:rsidR="00C36D2F" w14:paraId="00D641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C36D2F" w:rsidRDefault="00FB33AC">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C36D2F" w:rsidRDefault="00FB33AC">
            <w:pPr>
              <w:pStyle w:val="TableText"/>
            </w:pPr>
            <w:r>
              <w:t>LoadedToEmergencyStopped</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C36D2F" w:rsidRDefault="00FB33AC">
            <w:pPr>
              <w:pStyle w:val="TableText"/>
            </w:pPr>
            <w:r>
              <w:t>Transition 'LoadedToEmergencyStopped'.</w:t>
            </w:r>
          </w:p>
        </w:tc>
      </w:tr>
      <w:tr w:rsidR="00C36D2F" w14:paraId="369593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C36D2F" w:rsidRDefault="00FB33AC">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C36D2F" w:rsidRDefault="00C36D2F">
            <w:pPr>
              <w:pStyle w:val="TableText"/>
            </w:pPr>
          </w:p>
        </w:tc>
      </w:tr>
      <w:tr w:rsidR="00C36D2F" w14:paraId="2355E5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C36D2F" w:rsidRDefault="00FB33AC">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C36D2F" w:rsidRDefault="00FB33AC">
            <w:pPr>
              <w:pStyle w:val="TableText"/>
            </w:pPr>
            <w:r>
              <w:t>ParalleledToEmergencyStopped</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C36D2F" w:rsidRDefault="00FB33AC">
            <w:pPr>
              <w:pStyle w:val="TableText"/>
            </w:pPr>
            <w:r>
              <w:t>Transition 'ParalleledToEmergencyStopped'.</w:t>
            </w:r>
          </w:p>
        </w:tc>
      </w:tr>
      <w:tr w:rsidR="00C36D2F" w14:paraId="3155BD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C36D2F" w:rsidRDefault="00FB33AC">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C36D2F" w:rsidRDefault="00C36D2F">
            <w:pPr>
              <w:pStyle w:val="TableText"/>
            </w:pPr>
          </w:p>
        </w:tc>
      </w:tr>
      <w:tr w:rsidR="00C36D2F" w14:paraId="4154BE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C36D2F" w:rsidRDefault="00FB33AC">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C36D2F" w:rsidRDefault="00FB33AC">
            <w:pPr>
              <w:pStyle w:val="TableText"/>
            </w:pPr>
            <w:r>
              <w:t>EmergencyStoppedToOff</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C36D2F" w:rsidRDefault="00FB33AC">
            <w:pPr>
              <w:pStyle w:val="TableText"/>
            </w:pPr>
            <w:r>
              <w:t>Transition 'EmergencyStoppedToOff'.</w:t>
            </w:r>
          </w:p>
        </w:tc>
      </w:tr>
      <w:tr w:rsidR="00C36D2F" w14:paraId="6B1F37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C36D2F" w:rsidRDefault="00FB33AC">
            <w:pPr>
              <w:pStyle w:val="TableText"/>
            </w:pPr>
            <w:r>
              <w:t>ns=1;i=6090</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C36D2F" w:rsidRDefault="00FB33AC">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C36D2F" w:rsidRDefault="00C36D2F">
            <w:pPr>
              <w:pStyle w:val="TableText"/>
            </w:pPr>
          </w:p>
        </w:tc>
      </w:tr>
      <w:tr w:rsidR="00C36D2F" w14:paraId="27A536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C36D2F" w:rsidRDefault="00FB33AC">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C36D2F" w:rsidRDefault="00FB33AC">
            <w:pPr>
              <w:pStyle w:val="TableText"/>
            </w:pPr>
            <w:r>
              <w:t>J1939DiagnosticInterfaceType</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C36D2F" w:rsidRDefault="00FB33AC">
            <w:pPr>
              <w:pStyle w:val="TableText"/>
            </w:pPr>
            <w:r>
              <w:t>The engine CAN bus / SAE J1939 diagnostic interface. Surfaces the network connection parameters, J1939 lamp status and active/previously-active diagnostic trouble codes reported by the engine ECU.</w:t>
            </w:r>
          </w:p>
        </w:tc>
      </w:tr>
      <w:tr w:rsidR="00C36D2F" w14:paraId="082252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C36D2F" w:rsidRDefault="00FB33AC">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C36D2F" w:rsidRDefault="00FB33AC">
            <w:pPr>
              <w:pStyle w:val="TableText"/>
            </w:pPr>
            <w:r>
              <w:t>ProtocolName</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C36D2F" w:rsidRDefault="00FB33AC">
            <w:pPr>
              <w:pStyle w:val="TableText"/>
            </w:pPr>
            <w:r>
              <w:t>Name of the diagnostic protocol, e.g. 'SAE J1939'.</w:t>
            </w:r>
          </w:p>
        </w:tc>
      </w:tr>
      <w:tr w:rsidR="00C36D2F" w14:paraId="27D694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C36D2F" w:rsidRDefault="00FB33AC">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C36D2F" w:rsidRDefault="00FB33AC">
            <w:pPr>
              <w:pStyle w:val="TableText"/>
            </w:pPr>
            <w:r>
              <w:t>NetworkName</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C36D2F" w:rsidRDefault="00FB33AC">
            <w:pPr>
              <w:pStyle w:val="TableText"/>
            </w:pPr>
            <w:r>
              <w:t>Name/identifier of the CAN network (e.g. CAN0).</w:t>
            </w:r>
          </w:p>
        </w:tc>
      </w:tr>
      <w:tr w:rsidR="00C36D2F" w14:paraId="6E02E5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C36D2F" w:rsidRDefault="00FB33AC">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C36D2F" w:rsidRDefault="00FB33AC">
            <w:pPr>
              <w:pStyle w:val="TableText"/>
            </w:pPr>
            <w:r>
              <w:t>SourceAddress</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C36D2F" w:rsidRDefault="00FB33AC">
            <w:pPr>
              <w:pStyle w:val="TableText"/>
            </w:pPr>
            <w:r>
              <w:t>J1939 source address of the engine ECU.</w:t>
            </w:r>
          </w:p>
        </w:tc>
      </w:tr>
      <w:tr w:rsidR="00C36D2F" w14:paraId="001E95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C36D2F" w:rsidRDefault="00FB33AC">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C36D2F" w:rsidRDefault="00FB33AC">
            <w:pPr>
              <w:pStyle w:val="TableText"/>
            </w:pPr>
            <w:r>
              <w:t>Baudrate</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C36D2F" w:rsidRDefault="00FB33AC">
            <w:pPr>
              <w:pStyle w:val="TableText"/>
            </w:pPr>
            <w:r>
              <w:t>CAN bit rate in bit/s (typically 250000 or 500000).</w:t>
            </w:r>
          </w:p>
        </w:tc>
      </w:tr>
      <w:tr w:rsidR="00C36D2F" w14:paraId="304B41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C36D2F" w:rsidRDefault="00FB33AC">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C36D2F" w:rsidRDefault="00FB33AC">
            <w:pPr>
              <w:pStyle w:val="TableText"/>
            </w:pPr>
            <w:r>
              <w:t>BusState</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C36D2F" w:rsidRDefault="00FB33AC">
            <w:pPr>
              <w:pStyle w:val="TableText"/>
            </w:pPr>
            <w:r>
              <w:t>State of the CAN bus interface.</w:t>
            </w:r>
          </w:p>
        </w:tc>
      </w:tr>
      <w:tr w:rsidR="00C36D2F" w14:paraId="522F79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C36D2F" w:rsidRDefault="00FB33AC">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C36D2F" w:rsidRDefault="00FB33AC">
            <w:pPr>
              <w:pStyle w:val="TableText"/>
            </w:pPr>
            <w:r>
              <w:t>AmberWarningLamp</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C36D2F" w:rsidRDefault="00FB33AC">
            <w:pPr>
              <w:pStyle w:val="TableText"/>
            </w:pPr>
            <w:r>
              <w:t>J1939 DM1 amber warning lamp status.</w:t>
            </w:r>
          </w:p>
        </w:tc>
      </w:tr>
      <w:tr w:rsidR="00C36D2F" w14:paraId="0256FB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C36D2F" w:rsidRDefault="00FB33AC">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C36D2F" w:rsidRDefault="00FB33AC">
            <w:pPr>
              <w:pStyle w:val="TableText"/>
            </w:pPr>
            <w:r>
              <w:t>RedStopLamp</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C36D2F" w:rsidRDefault="00FB33AC">
            <w:pPr>
              <w:pStyle w:val="TableText"/>
            </w:pPr>
            <w:r>
              <w:t>J1939 DM1 red stop lamp status.</w:t>
            </w:r>
          </w:p>
        </w:tc>
      </w:tr>
      <w:tr w:rsidR="00C36D2F" w14:paraId="5DE814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C36D2F" w:rsidRDefault="00FB33AC">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C36D2F" w:rsidRDefault="00FB33AC">
            <w:pPr>
              <w:pStyle w:val="TableText"/>
            </w:pPr>
            <w:r>
              <w:t>MalfunctionIndicatorLamp</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C36D2F" w:rsidRDefault="00FB33AC">
            <w:pPr>
              <w:pStyle w:val="TableText"/>
            </w:pPr>
            <w:r>
              <w:t>J1939 DM1 malfunction indicator lamp status.</w:t>
            </w:r>
          </w:p>
        </w:tc>
      </w:tr>
      <w:tr w:rsidR="00C36D2F" w14:paraId="2B6B3D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C36D2F" w:rsidRDefault="00FB33AC">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C36D2F" w:rsidRDefault="00FB33AC">
            <w:pPr>
              <w:pStyle w:val="TableText"/>
            </w:pPr>
            <w:r>
              <w:t>ProtectLamp</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C36D2F" w:rsidRDefault="00FB33AC">
            <w:pPr>
              <w:pStyle w:val="TableText"/>
            </w:pPr>
            <w:r>
              <w:t>J1939 DM1 protect lamp status.</w:t>
            </w:r>
          </w:p>
        </w:tc>
      </w:tr>
      <w:tr w:rsidR="00C36D2F" w14:paraId="4C2240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C36D2F" w:rsidRDefault="00FB33AC">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C36D2F" w:rsidRDefault="00FB33AC">
            <w:pPr>
              <w:pStyle w:val="TableText"/>
            </w:pPr>
            <w:r>
              <w:t>ActiveDiagnosticTroubleCodes</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C36D2F" w:rsidRDefault="00FB33AC">
            <w:pPr>
              <w:pStyle w:val="TableText"/>
            </w:pPr>
            <w:r>
              <w:t>Currently active DTCs (J1939 DM1).</w:t>
            </w:r>
          </w:p>
        </w:tc>
      </w:tr>
      <w:tr w:rsidR="00C36D2F" w14:paraId="591207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C36D2F" w:rsidRDefault="00FB33AC">
            <w:pPr>
              <w:pStyle w:val="TableText"/>
            </w:pPr>
            <w:r>
              <w:lastRenderedPageBreak/>
              <w:t>ns=1;i=6101</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C36D2F" w:rsidRDefault="00FB33AC">
            <w:pPr>
              <w:pStyle w:val="TableText"/>
            </w:pPr>
            <w:r>
              <w:t>PreviouslyActiveDiagnosticTroubleCodes</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C36D2F" w:rsidRDefault="00FB33AC">
            <w:pPr>
              <w:pStyle w:val="TableText"/>
            </w:pPr>
            <w:r>
              <w:t>Previously active DTCs (J1939 DM2).</w:t>
            </w:r>
          </w:p>
        </w:tc>
      </w:tr>
      <w:tr w:rsidR="00C36D2F" w14:paraId="23C718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C36D2F" w:rsidRDefault="00FB33AC">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C36D2F" w:rsidRDefault="00FB33AC">
            <w:pPr>
              <w:pStyle w:val="TableText"/>
            </w:pPr>
            <w:r>
              <w:t>ClearPreviouslyActiveDtcs</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C36D2F" w:rsidRDefault="00FB33A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C36D2F" w:rsidRDefault="00FB33AC">
            <w:pPr>
              <w:pStyle w:val="TableText"/>
            </w:pPr>
            <w:r>
              <w:t>Clear previously active diagnostic trouble codes (J1939 DM3/DM11).</w:t>
            </w:r>
          </w:p>
        </w:tc>
      </w:tr>
      <w:tr w:rsidR="00C36D2F" w14:paraId="28073E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C36D2F" w:rsidRDefault="00FB33AC">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C36D2F" w:rsidRDefault="00FB33AC">
            <w:pPr>
              <w:pStyle w:val="TableText"/>
            </w:pPr>
            <w:r>
              <w:t>ExhaustAftertreatmentType</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C36D2F" w:rsidRDefault="00FB33AC">
            <w:pPr>
              <w:pStyle w:val="TableText"/>
            </w:pPr>
            <w:r>
              <w:t>Exhaust aftertreatment subsystem (DPF/SCR/DEF) for Tier 4 / Stage V engines.</w:t>
            </w:r>
          </w:p>
        </w:tc>
      </w:tr>
      <w:tr w:rsidR="00C36D2F" w14:paraId="38F9B3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C36D2F" w:rsidRDefault="00FB33AC">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C36D2F" w:rsidRDefault="00FB33AC">
            <w:pPr>
              <w:pStyle w:val="TableText"/>
            </w:pPr>
            <w:r>
              <w:t>AftertreatmentState</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C36D2F" w:rsidRDefault="00FB33AC">
            <w:pPr>
              <w:pStyle w:val="TableText"/>
            </w:pPr>
            <w:r>
              <w:t>State of the aftertreatment system.</w:t>
            </w:r>
          </w:p>
        </w:tc>
      </w:tr>
      <w:tr w:rsidR="00C36D2F" w14:paraId="5E7289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C36D2F" w:rsidRDefault="00FB33AC">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C36D2F" w:rsidRDefault="00FB33AC">
            <w:pPr>
              <w:pStyle w:val="TableText"/>
            </w:pPr>
            <w:r>
              <w:t>DefLevel</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C36D2F" w:rsidRDefault="00FB33AC">
            <w:pPr>
              <w:pStyle w:val="TableText"/>
            </w:pPr>
            <w:r>
              <w:t>Diesel Exhaust Fluid tank level. SAE J1939 SPN 1761. EngineeringUnits: %.</w:t>
            </w:r>
          </w:p>
        </w:tc>
      </w:tr>
      <w:tr w:rsidR="00C36D2F" w14:paraId="6B0819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C36D2F" w:rsidRDefault="00FB33AC">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C36D2F" w:rsidRDefault="00C36D2F">
            <w:pPr>
              <w:pStyle w:val="TableText"/>
            </w:pPr>
          </w:p>
        </w:tc>
      </w:tr>
      <w:tr w:rsidR="00C36D2F" w14:paraId="30C013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C36D2F" w:rsidRDefault="00FB33AC">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C36D2F" w:rsidRDefault="00FB33AC">
            <w:pPr>
              <w:pStyle w:val="TableText"/>
            </w:pPr>
            <w:r>
              <w:t>DefTemperature</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C36D2F" w:rsidRDefault="00FB33AC">
            <w:pPr>
              <w:pStyle w:val="TableText"/>
            </w:pPr>
            <w:r>
              <w:t>DEF tank temperature. SAE J1939 SPN 3031. EngineeringUnits: degC.</w:t>
            </w:r>
          </w:p>
        </w:tc>
      </w:tr>
      <w:tr w:rsidR="00C36D2F" w14:paraId="53C02A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C36D2F" w:rsidRDefault="00FB33AC">
            <w:pPr>
              <w:pStyle w:val="TableText"/>
            </w:pPr>
            <w:r>
              <w:t>ns=1;i=6107</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C36D2F" w:rsidRDefault="00C36D2F">
            <w:pPr>
              <w:pStyle w:val="TableText"/>
            </w:pPr>
          </w:p>
        </w:tc>
      </w:tr>
      <w:tr w:rsidR="00C36D2F" w14:paraId="0E1AB3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C36D2F" w:rsidRDefault="00FB33AC">
            <w:pPr>
              <w:pStyle w:val="TableText"/>
            </w:pPr>
            <w:r>
              <w:t>ns=1;i=6108</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C36D2F" w:rsidRDefault="00FB33AC">
            <w:pPr>
              <w:pStyle w:val="TableText"/>
            </w:pPr>
            <w:r>
              <w:t>DefQuality</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C36D2F" w:rsidRDefault="00FB33AC">
            <w:pPr>
              <w:pStyle w:val="TableText"/>
            </w:pPr>
            <w:r>
              <w:t>DEF concentration/quality. SAE J1939 SPN 3364. EngineeringUnits: %.</w:t>
            </w:r>
          </w:p>
        </w:tc>
      </w:tr>
      <w:tr w:rsidR="00C36D2F" w14:paraId="31757E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C36D2F" w:rsidRDefault="00FB33AC">
            <w:pPr>
              <w:pStyle w:val="TableText"/>
            </w:pPr>
            <w:r>
              <w:t>ns=1;i=6109</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C36D2F" w:rsidRDefault="00C36D2F">
            <w:pPr>
              <w:pStyle w:val="TableText"/>
            </w:pPr>
          </w:p>
        </w:tc>
      </w:tr>
      <w:tr w:rsidR="00C36D2F" w14:paraId="038530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C36D2F" w:rsidRDefault="00FB33AC">
            <w:pPr>
              <w:pStyle w:val="TableText"/>
            </w:pPr>
            <w:r>
              <w:t>ns=1;i=6110</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C36D2F" w:rsidRDefault="00FB33AC">
            <w:pPr>
              <w:pStyle w:val="TableText"/>
            </w:pPr>
            <w:r>
              <w:t>DpfSootLoad</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C36D2F" w:rsidRDefault="00FB33AC">
            <w:pPr>
              <w:pStyle w:val="TableText"/>
            </w:pPr>
            <w:r>
              <w:t>Diesel particulate filter soot load. SAE J1939 SPN 3719. EngineeringUnits: %.</w:t>
            </w:r>
          </w:p>
        </w:tc>
      </w:tr>
      <w:tr w:rsidR="00C36D2F" w14:paraId="27A773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C36D2F" w:rsidRDefault="00FB33AC">
            <w:pPr>
              <w:pStyle w:val="TableText"/>
            </w:pPr>
            <w:r>
              <w:t>ns=1;i=6111</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C36D2F" w:rsidRDefault="00C36D2F">
            <w:pPr>
              <w:pStyle w:val="TableText"/>
            </w:pPr>
          </w:p>
        </w:tc>
      </w:tr>
      <w:tr w:rsidR="00C36D2F" w14:paraId="5E16D9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C36D2F" w:rsidRDefault="00FB33AC">
            <w:pPr>
              <w:pStyle w:val="TableText"/>
            </w:pPr>
            <w:r>
              <w:t>ns=1;i=6112</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C36D2F" w:rsidRDefault="00FB33AC">
            <w:pPr>
              <w:pStyle w:val="TableText"/>
            </w:pPr>
            <w:r>
              <w:t>DpfAshLoad</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C36D2F" w:rsidRDefault="00FB33AC">
            <w:pPr>
              <w:pStyle w:val="TableText"/>
            </w:pPr>
            <w:r>
              <w:t>Diesel particulate filter ash load. SAE J1939 SPN 3720. EngineeringUnits: %.</w:t>
            </w:r>
          </w:p>
        </w:tc>
      </w:tr>
      <w:tr w:rsidR="00C36D2F" w14:paraId="2DA7FE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C36D2F" w:rsidRDefault="00FB33AC">
            <w:pPr>
              <w:pStyle w:val="TableText"/>
            </w:pPr>
            <w:r>
              <w:t>ns=1;i=6113</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C36D2F" w:rsidRDefault="00C36D2F">
            <w:pPr>
              <w:pStyle w:val="TableText"/>
            </w:pPr>
          </w:p>
        </w:tc>
      </w:tr>
      <w:tr w:rsidR="00C36D2F" w14:paraId="20E809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C36D2F" w:rsidRDefault="00FB33AC">
            <w:pPr>
              <w:pStyle w:val="TableText"/>
            </w:pPr>
            <w:r>
              <w:t>ns=1;i=6114</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C36D2F" w:rsidRDefault="00FB33AC">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C36D2F" w:rsidRDefault="00FB33AC">
            <w:pPr>
              <w:pStyle w:val="TableText"/>
            </w:pPr>
            <w:r>
              <w:t>Exhaust gas temperature. SAE J1939 SPN 173. EngineeringUnits: degC.</w:t>
            </w:r>
          </w:p>
        </w:tc>
      </w:tr>
      <w:tr w:rsidR="00C36D2F" w14:paraId="00B598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C36D2F" w:rsidRDefault="00FB33AC">
            <w:pPr>
              <w:pStyle w:val="TableText"/>
            </w:pPr>
            <w:r>
              <w:t>ns=1;i=6115</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C36D2F" w:rsidRDefault="00C36D2F">
            <w:pPr>
              <w:pStyle w:val="TableText"/>
            </w:pPr>
          </w:p>
        </w:tc>
      </w:tr>
      <w:tr w:rsidR="00C36D2F" w14:paraId="51A888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C36D2F" w:rsidRDefault="00FB33AC">
            <w:pPr>
              <w:pStyle w:val="TableText"/>
            </w:pPr>
            <w:r>
              <w:t>ns=1;i=6116</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C36D2F" w:rsidRDefault="00FB33AC">
            <w:pPr>
              <w:pStyle w:val="TableText"/>
            </w:pPr>
            <w:r>
              <w:t>RegenerationRequired</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C36D2F" w:rsidRDefault="00FB33AC">
            <w:pPr>
              <w:pStyle w:val="TableText"/>
            </w:pPr>
            <w:r>
              <w:t>A DPF regeneration is required.</w:t>
            </w:r>
          </w:p>
        </w:tc>
      </w:tr>
      <w:tr w:rsidR="00C36D2F" w14:paraId="4994BE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C36D2F" w:rsidRDefault="00FB33AC">
            <w:pPr>
              <w:pStyle w:val="TableText"/>
            </w:pPr>
            <w:r>
              <w:t>ns=1;i=6117</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C36D2F" w:rsidRDefault="00FB33AC">
            <w:pPr>
              <w:pStyle w:val="TableText"/>
            </w:pPr>
            <w:r>
              <w:t>RegenerationInhibited</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C36D2F" w:rsidRDefault="00FB33AC">
            <w:pPr>
              <w:pStyle w:val="TableText"/>
            </w:pPr>
            <w:r>
              <w:t>DPF regeneration is currently inhibited.</w:t>
            </w:r>
          </w:p>
        </w:tc>
      </w:tr>
      <w:tr w:rsidR="00C36D2F" w14:paraId="6A5253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C36D2F" w:rsidRDefault="00FB33AC">
            <w:pPr>
              <w:pStyle w:val="TableText"/>
            </w:pPr>
            <w:r>
              <w:t>ns=1;i=6118</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C36D2F" w:rsidRDefault="00FB33AC">
            <w:pPr>
              <w:pStyle w:val="TableText"/>
            </w:pPr>
            <w:r>
              <w:t>InitiateRegeneration</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C36D2F" w:rsidRDefault="00FB33A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C36D2F" w:rsidRDefault="00FB33AC">
            <w:pPr>
              <w:pStyle w:val="TableText"/>
            </w:pPr>
            <w:r>
              <w:t>Request a manual DPF regeneration.</w:t>
            </w:r>
          </w:p>
        </w:tc>
      </w:tr>
      <w:tr w:rsidR="00C36D2F" w14:paraId="736A35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C36D2F" w:rsidRDefault="00FB33AC">
            <w:pPr>
              <w:pStyle w:val="TableText"/>
            </w:pPr>
            <w:r>
              <w:t>ns=1;i=6119</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C36D2F" w:rsidRDefault="00FB33AC">
            <w:pPr>
              <w:pStyle w:val="TableText"/>
            </w:pPr>
            <w:r>
              <w:t>InhibitRegeneration</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C36D2F" w:rsidRDefault="00FB33A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C36D2F" w:rsidRDefault="00FB33AC">
            <w:pPr>
              <w:pStyle w:val="TableText"/>
            </w:pPr>
            <w:r>
              <w:t>Enable or disable the inhibit of automatic regeneration.</w:t>
            </w:r>
          </w:p>
        </w:tc>
      </w:tr>
      <w:tr w:rsidR="00C36D2F" w14:paraId="4C96A5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C36D2F" w:rsidRDefault="00FB33AC">
            <w:pPr>
              <w:pStyle w:val="TableText"/>
            </w:pPr>
            <w:r>
              <w:t>ns=1;i=6120</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C36D2F" w:rsidRDefault="00FB33A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C36D2F" w:rsidRDefault="00C36D2F">
            <w:pPr>
              <w:pStyle w:val="TableText"/>
            </w:pPr>
          </w:p>
        </w:tc>
      </w:tr>
      <w:tr w:rsidR="00C36D2F" w14:paraId="4A6413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C36D2F" w:rsidRDefault="00FB33AC">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C36D2F" w:rsidRDefault="00FB33AC">
            <w:pPr>
              <w:pStyle w:val="TableText"/>
            </w:pPr>
            <w:r>
              <w:t>EngineType</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C36D2F" w:rsidRDefault="00FB33AC">
            <w:pPr>
              <w:pStyle w:val="TableText"/>
            </w:pPr>
            <w:r>
              <w:t>The prime-mover engine of a generator set. Exposes engine telemetry, typically obtained over the CAN bus / SAE J1939 interface, and identification.</w:t>
            </w:r>
          </w:p>
        </w:tc>
      </w:tr>
      <w:tr w:rsidR="00C36D2F" w14:paraId="7C406D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C36D2F" w:rsidRDefault="00FB33AC">
            <w:pPr>
              <w:pStyle w:val="TableText"/>
            </w:pPr>
            <w:r>
              <w:t>ns=1;i=6121</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C36D2F" w:rsidRDefault="00FB33AC">
            <w:pPr>
              <w:pStyle w:val="TableText"/>
            </w:pPr>
            <w:r>
              <w:t>Speed</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C36D2F" w:rsidRDefault="00FB33AC">
            <w:pPr>
              <w:pStyle w:val="TableText"/>
            </w:pPr>
            <w:r>
              <w:t>Engine speed. SAE J1939 SPN 190. EngineeringUnits: rpm.</w:t>
            </w:r>
          </w:p>
        </w:tc>
      </w:tr>
      <w:tr w:rsidR="00C36D2F" w14:paraId="4EB2E4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C36D2F" w:rsidRDefault="00FB33AC">
            <w:pPr>
              <w:pStyle w:val="TableText"/>
            </w:pPr>
            <w:r>
              <w:t>ns=1;i=6122</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C36D2F" w:rsidRDefault="00C36D2F">
            <w:pPr>
              <w:pStyle w:val="TableText"/>
            </w:pPr>
          </w:p>
        </w:tc>
      </w:tr>
      <w:tr w:rsidR="00C36D2F" w14:paraId="3FFED1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C36D2F" w:rsidRDefault="00FB33AC">
            <w:pPr>
              <w:pStyle w:val="TableText"/>
            </w:pPr>
            <w:r>
              <w:t>ns=1;i=6123</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C36D2F" w:rsidRDefault="00FB33AC">
            <w:pPr>
              <w:pStyle w:val="TableText"/>
            </w:pPr>
            <w:r>
              <w:t>PercentLoad</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C36D2F" w:rsidRDefault="00FB33AC">
            <w:pPr>
              <w:pStyle w:val="TableText"/>
            </w:pPr>
            <w:r>
              <w:t>Engine percent load at current speed. SAE J1939 SPN 92. EngineeringUnits: %.</w:t>
            </w:r>
          </w:p>
        </w:tc>
      </w:tr>
      <w:tr w:rsidR="00C36D2F" w14:paraId="2DB9D7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C36D2F" w:rsidRDefault="00FB33AC">
            <w:pPr>
              <w:pStyle w:val="TableText"/>
            </w:pPr>
            <w:r>
              <w:t>ns=1;i=6124</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C36D2F" w:rsidRDefault="00C36D2F">
            <w:pPr>
              <w:pStyle w:val="TableText"/>
            </w:pPr>
          </w:p>
        </w:tc>
      </w:tr>
      <w:tr w:rsidR="00C36D2F" w14:paraId="4D877C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C36D2F" w:rsidRDefault="00FB33AC">
            <w:pPr>
              <w:pStyle w:val="TableText"/>
            </w:pPr>
            <w:r>
              <w:t>ns=1;i=6125</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C36D2F" w:rsidRDefault="00FB33AC">
            <w:pPr>
              <w:pStyle w:val="TableText"/>
            </w:pPr>
            <w:r>
              <w:t>PercentTorque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C36D2F" w:rsidRDefault="00FB33AC">
            <w:pPr>
              <w:pStyle w:val="TableText"/>
            </w:pPr>
            <w:r>
              <w:t>Actual engine percent torque. SAE J1939 SPN 513. EngineeringUnits: %.</w:t>
            </w:r>
          </w:p>
        </w:tc>
      </w:tr>
      <w:tr w:rsidR="00C36D2F" w14:paraId="61B953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C36D2F" w:rsidRDefault="00FB33AC">
            <w:pPr>
              <w:pStyle w:val="TableText"/>
            </w:pPr>
            <w:r>
              <w:t>ns=1;i=6126</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C36D2F" w:rsidRDefault="00C36D2F">
            <w:pPr>
              <w:pStyle w:val="TableText"/>
            </w:pPr>
          </w:p>
        </w:tc>
      </w:tr>
      <w:tr w:rsidR="00C36D2F" w14:paraId="1DD166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C36D2F" w:rsidRDefault="00FB33AC">
            <w:pPr>
              <w:pStyle w:val="TableText"/>
            </w:pPr>
            <w:r>
              <w:t>ns=1;i=6127</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C36D2F" w:rsidRDefault="00FB33AC">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C36D2F" w:rsidRDefault="00FB33AC">
            <w:pPr>
              <w:pStyle w:val="TableText"/>
            </w:pPr>
            <w:r>
              <w:t>Engine oil pressure. SAE J1939 SPN 100. EngineeringUnits: kPa.</w:t>
            </w:r>
          </w:p>
        </w:tc>
      </w:tr>
      <w:tr w:rsidR="00C36D2F" w14:paraId="055D98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C36D2F" w:rsidRDefault="00FB33AC">
            <w:pPr>
              <w:pStyle w:val="TableText"/>
            </w:pPr>
            <w:r>
              <w:t>ns=1;i=6128</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C36D2F" w:rsidRDefault="00C36D2F">
            <w:pPr>
              <w:pStyle w:val="TableText"/>
            </w:pPr>
          </w:p>
        </w:tc>
      </w:tr>
      <w:tr w:rsidR="00C36D2F" w14:paraId="72AF43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C36D2F" w:rsidRDefault="00FB33AC">
            <w:pPr>
              <w:pStyle w:val="TableText"/>
            </w:pPr>
            <w:r>
              <w:t>ns=1;i=6129</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C36D2F" w:rsidRDefault="00FB33AC">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C36D2F" w:rsidRDefault="00FB33AC">
            <w:pPr>
              <w:pStyle w:val="TableText"/>
            </w:pPr>
            <w:r>
              <w:t>Engine oil temperature. SAE J1939 SPN 175. EngineeringUnits: degC.</w:t>
            </w:r>
          </w:p>
        </w:tc>
      </w:tr>
      <w:tr w:rsidR="00C36D2F" w14:paraId="48C44F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C36D2F" w:rsidRDefault="00FB33AC">
            <w:pPr>
              <w:pStyle w:val="TableText"/>
            </w:pPr>
            <w:r>
              <w:t>ns=1;i=6130</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C36D2F" w:rsidRDefault="00C36D2F">
            <w:pPr>
              <w:pStyle w:val="TableText"/>
            </w:pPr>
          </w:p>
        </w:tc>
      </w:tr>
      <w:tr w:rsidR="00C36D2F" w14:paraId="2E2585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C36D2F" w:rsidRDefault="00FB33AC">
            <w:pPr>
              <w:pStyle w:val="TableText"/>
            </w:pPr>
            <w:r>
              <w:t>ns=1;i=6131</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C36D2F" w:rsidRDefault="00FB33AC">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C36D2F" w:rsidRDefault="00FB33AC">
            <w:pPr>
              <w:pStyle w:val="TableText"/>
            </w:pPr>
            <w:r>
              <w:t>Engine coolant temperature. SAE J1939 SPN 110. EngineeringUnits: degC.</w:t>
            </w:r>
          </w:p>
        </w:tc>
      </w:tr>
      <w:tr w:rsidR="00C36D2F" w14:paraId="706CC9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C36D2F" w:rsidRDefault="00FB33AC">
            <w:pPr>
              <w:pStyle w:val="TableText"/>
            </w:pPr>
            <w:r>
              <w:t>ns=1;i=6132</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C36D2F" w:rsidRDefault="00C36D2F">
            <w:pPr>
              <w:pStyle w:val="TableText"/>
            </w:pPr>
          </w:p>
        </w:tc>
      </w:tr>
      <w:tr w:rsidR="00C36D2F" w14:paraId="1873DA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C36D2F" w:rsidRDefault="00FB33AC">
            <w:pPr>
              <w:pStyle w:val="TableText"/>
            </w:pPr>
            <w:r>
              <w:t>ns=1;i=6133</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C36D2F" w:rsidRDefault="00FB33AC">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C36D2F" w:rsidRDefault="00FB33AC">
            <w:pPr>
              <w:pStyle w:val="TableText"/>
            </w:pPr>
            <w:r>
              <w:t>Engine coolant pressure. SAE J1939 SPN 109. EngineeringUnits: kPa.</w:t>
            </w:r>
          </w:p>
        </w:tc>
      </w:tr>
      <w:tr w:rsidR="00C36D2F" w14:paraId="2F88C1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C36D2F" w:rsidRDefault="00FB33AC">
            <w:pPr>
              <w:pStyle w:val="TableText"/>
            </w:pPr>
            <w:r>
              <w:t>ns=1;i=6134</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C36D2F" w:rsidRDefault="00C36D2F">
            <w:pPr>
              <w:pStyle w:val="TableText"/>
            </w:pPr>
          </w:p>
        </w:tc>
      </w:tr>
      <w:tr w:rsidR="00C36D2F" w14:paraId="2C7486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C36D2F" w:rsidRDefault="00FB33AC">
            <w:pPr>
              <w:pStyle w:val="TableText"/>
            </w:pPr>
            <w:r>
              <w:t>ns=1;i=6135</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C36D2F" w:rsidRDefault="00FB33AC">
            <w:pPr>
              <w:pStyle w:val="TableText"/>
            </w:pPr>
            <w:r>
              <w:t>FuelRate</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C36D2F" w:rsidRDefault="00FB33AC">
            <w:pPr>
              <w:pStyle w:val="TableText"/>
            </w:pPr>
            <w:r>
              <w:t>Engine fuel consumption rate. SAE J1939 SPN 183. EngineeringUnits: L/h.</w:t>
            </w:r>
          </w:p>
        </w:tc>
      </w:tr>
      <w:tr w:rsidR="00C36D2F" w14:paraId="0D5984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C36D2F" w:rsidRDefault="00FB33AC">
            <w:pPr>
              <w:pStyle w:val="TableText"/>
            </w:pPr>
            <w:r>
              <w:t>ns=1;i=6136</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C36D2F" w:rsidRDefault="00C36D2F">
            <w:pPr>
              <w:pStyle w:val="TableText"/>
            </w:pPr>
          </w:p>
        </w:tc>
      </w:tr>
      <w:tr w:rsidR="00C36D2F" w14:paraId="3E3E95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C36D2F" w:rsidRDefault="00FB33AC">
            <w:pPr>
              <w:pStyle w:val="TableText"/>
            </w:pPr>
            <w:r>
              <w:lastRenderedPageBreak/>
              <w:t>ns=1;i=6137</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C36D2F" w:rsidRDefault="00FB33AC">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C36D2F" w:rsidRDefault="00FB33AC">
            <w:pPr>
              <w:pStyle w:val="TableText"/>
            </w:pPr>
            <w:r>
              <w:t>Engine fuel temperature. SAE J1939 SPN 174. EngineeringUnits: degC.</w:t>
            </w:r>
          </w:p>
        </w:tc>
      </w:tr>
      <w:tr w:rsidR="00C36D2F" w14:paraId="01F545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C36D2F" w:rsidRDefault="00FB33AC">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C36D2F" w:rsidRDefault="00C36D2F">
            <w:pPr>
              <w:pStyle w:val="TableText"/>
            </w:pPr>
          </w:p>
        </w:tc>
      </w:tr>
      <w:tr w:rsidR="00C36D2F" w14:paraId="396FF1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C36D2F" w:rsidRDefault="00FB33AC">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C36D2F" w:rsidRDefault="00FB33AC">
            <w:pPr>
              <w:pStyle w:val="TableText"/>
            </w:pPr>
            <w:r>
              <w:t>IntakeManifoldPressure</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C36D2F" w:rsidRDefault="00FB33AC">
            <w:pPr>
              <w:pStyle w:val="TableText"/>
            </w:pPr>
            <w:r>
              <w:t>Intake manifold (boost) pressure. SAE J1939 SPN 102. EngineeringUnits: kPa.</w:t>
            </w:r>
          </w:p>
        </w:tc>
      </w:tr>
      <w:tr w:rsidR="00C36D2F" w14:paraId="168964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C36D2F" w:rsidRDefault="00FB33AC">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C36D2F" w:rsidRDefault="00C36D2F">
            <w:pPr>
              <w:pStyle w:val="TableText"/>
            </w:pPr>
          </w:p>
        </w:tc>
      </w:tr>
      <w:tr w:rsidR="00C36D2F" w14:paraId="2FD5FD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C36D2F" w:rsidRDefault="00FB33AC">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C36D2F" w:rsidRDefault="00FB33AC">
            <w:pPr>
              <w:pStyle w:val="TableText"/>
            </w:pPr>
            <w:r>
              <w:t>IntakeManifoldTemperature</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C36D2F" w:rsidRDefault="00FB33AC">
            <w:pPr>
              <w:pStyle w:val="TableText"/>
            </w:pPr>
            <w:r>
              <w:t>Intake manifold temperature. SAE J1939 SPN 105. EngineeringUnits: degC.</w:t>
            </w:r>
          </w:p>
        </w:tc>
      </w:tr>
      <w:tr w:rsidR="00C36D2F" w14:paraId="3F5AA8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C36D2F" w:rsidRDefault="00FB33AC">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C36D2F" w:rsidRDefault="00C36D2F">
            <w:pPr>
              <w:pStyle w:val="TableText"/>
            </w:pPr>
          </w:p>
        </w:tc>
      </w:tr>
      <w:tr w:rsidR="00C36D2F" w14:paraId="13EFE4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C36D2F" w:rsidRDefault="00FB33AC">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C36D2F" w:rsidRDefault="00FB33AC">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C36D2F" w:rsidRDefault="00FB33AC">
            <w:pPr>
              <w:pStyle w:val="TableText"/>
            </w:pPr>
            <w:r>
              <w:t>Exhaust gas temperature. SAE J1939 SPN 173. EngineeringUnits: degC.</w:t>
            </w:r>
          </w:p>
        </w:tc>
      </w:tr>
      <w:tr w:rsidR="00C36D2F" w14:paraId="75185B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C36D2F" w:rsidRDefault="00FB33AC">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C36D2F" w:rsidRDefault="00C36D2F">
            <w:pPr>
              <w:pStyle w:val="TableText"/>
            </w:pPr>
          </w:p>
        </w:tc>
      </w:tr>
      <w:tr w:rsidR="00C36D2F" w14:paraId="426867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C36D2F" w:rsidRDefault="00FB33AC">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C36D2F" w:rsidRDefault="00FB33AC">
            <w:pPr>
              <w:pStyle w:val="TableText"/>
            </w:pPr>
            <w:r>
              <w:t>BarometricPressure</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C36D2F" w:rsidRDefault="00FB33AC">
            <w:pPr>
              <w:pStyle w:val="TableText"/>
            </w:pPr>
            <w:r>
              <w:t>Ambient barometric pressure. SAE J1939 SPN 108. EngineeringUnits: kPa.</w:t>
            </w:r>
          </w:p>
        </w:tc>
      </w:tr>
      <w:tr w:rsidR="00C36D2F" w14:paraId="3A61B6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C36D2F" w:rsidRDefault="00FB33AC">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C36D2F" w:rsidRDefault="00C36D2F">
            <w:pPr>
              <w:pStyle w:val="TableText"/>
            </w:pPr>
          </w:p>
        </w:tc>
      </w:tr>
      <w:tr w:rsidR="00C36D2F" w14:paraId="51ADAB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C36D2F" w:rsidRDefault="00FB33AC">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C36D2F" w:rsidRDefault="00FB33AC">
            <w:pPr>
              <w:pStyle w:val="TableText"/>
            </w:pPr>
            <w:r>
              <w:t>EngineHours</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C36D2F" w:rsidRDefault="00FB33AC">
            <w:pPr>
              <w:pStyle w:val="TableText"/>
            </w:pPr>
            <w:r>
              <w:t>Total engine run hours. SAE J1939 SPN 247. EngineeringUnits: h.</w:t>
            </w:r>
          </w:p>
        </w:tc>
      </w:tr>
      <w:tr w:rsidR="00C36D2F" w14:paraId="0E92E1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C36D2F" w:rsidRDefault="00FB33AC">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C36D2F" w:rsidRDefault="00C36D2F">
            <w:pPr>
              <w:pStyle w:val="TableText"/>
            </w:pPr>
          </w:p>
        </w:tc>
      </w:tr>
      <w:tr w:rsidR="00C36D2F" w14:paraId="33D55A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C36D2F" w:rsidRDefault="00FB33AC">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C36D2F" w:rsidRDefault="00FB33AC">
            <w:pPr>
              <w:pStyle w:val="TableText"/>
            </w:pPr>
            <w:r>
              <w:t>NumberOfStarts</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C36D2F" w:rsidRDefault="00FB33AC">
            <w:pPr>
              <w:pStyle w:val="TableText"/>
            </w:pPr>
            <w:r>
              <w:t>Total number of engine start attempts.</w:t>
            </w:r>
          </w:p>
        </w:tc>
      </w:tr>
      <w:tr w:rsidR="00C36D2F" w14:paraId="1AFDFA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C36D2F" w:rsidRDefault="00FB33AC">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C36D2F" w:rsidRDefault="00FB33AC">
            <w:pPr>
              <w:pStyle w:val="TableText"/>
            </w:pPr>
            <w:r>
              <w:t>Aspiration</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C36D2F" w:rsidRDefault="00FB33AC">
            <w:pPr>
              <w:pStyle w:val="TableText"/>
            </w:pPr>
            <w:r>
              <w:t>Air induction method of the engine.</w:t>
            </w:r>
          </w:p>
        </w:tc>
      </w:tr>
      <w:tr w:rsidR="00C36D2F" w14:paraId="1C903D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C36D2F" w:rsidRDefault="00FB33AC">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C36D2F" w:rsidRDefault="00FB33AC">
            <w:pPr>
              <w:pStyle w:val="TableText"/>
            </w:pPr>
            <w:r>
              <w:t>Displacement</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C36D2F" w:rsidRDefault="00FB33AC">
            <w:pPr>
              <w:pStyle w:val="TableText"/>
            </w:pPr>
            <w:r>
              <w:t>Engine displacement. EngineeringUnits: l.</w:t>
            </w:r>
          </w:p>
        </w:tc>
      </w:tr>
      <w:tr w:rsidR="00C36D2F" w14:paraId="649FA3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C36D2F" w:rsidRDefault="00FB33AC">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C36D2F" w:rsidRDefault="00C36D2F">
            <w:pPr>
              <w:pStyle w:val="TableText"/>
            </w:pPr>
          </w:p>
        </w:tc>
      </w:tr>
      <w:tr w:rsidR="00C36D2F" w14:paraId="5B60E6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C36D2F" w:rsidRDefault="00FB33AC">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C36D2F" w:rsidRDefault="00FB33AC">
            <w:pPr>
              <w:pStyle w:val="TableText"/>
            </w:pPr>
            <w:r>
              <w:t>CylinderCount</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C36D2F" w:rsidRDefault="00FB33AC">
            <w:pPr>
              <w:pStyle w:val="TableText"/>
            </w:pPr>
            <w:r>
              <w:t>Number of cylinders.</w:t>
            </w:r>
          </w:p>
        </w:tc>
      </w:tr>
      <w:tr w:rsidR="00C36D2F" w14:paraId="2F67A0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C36D2F" w:rsidRDefault="00FB33AC">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C36D2F" w:rsidRDefault="00FB33AC">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C36D2F" w:rsidRDefault="00FB33AC">
            <w:pPr>
              <w:pStyle w:val="TableText"/>
            </w:pPr>
            <w:r>
              <w:t>Rated (synchronous) engine speed, e.g. 1500 or 1800 rpm. EngineeringUnits: rpm.</w:t>
            </w:r>
          </w:p>
        </w:tc>
      </w:tr>
      <w:tr w:rsidR="00C36D2F" w14:paraId="3590A4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C36D2F" w:rsidRDefault="00FB33AC">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C36D2F" w:rsidRDefault="00C36D2F">
            <w:pPr>
              <w:pStyle w:val="TableText"/>
            </w:pPr>
          </w:p>
        </w:tc>
      </w:tr>
      <w:tr w:rsidR="00C36D2F" w14:paraId="0912EF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C36D2F" w:rsidRDefault="00FB33AC">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C36D2F" w:rsidRDefault="00FB33AC">
            <w:pPr>
              <w:pStyle w:val="TableText"/>
            </w:pPr>
            <w:r>
              <w:t>CanInterface</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C36D2F" w:rsidRDefault="00FB33AC">
            <w:pPr>
              <w:pStyle w:val="TableText"/>
            </w:pPr>
            <w:r>
              <w:t>CAN bus / SAE J1939 diagnostic interface of the engine ECU.</w:t>
            </w:r>
          </w:p>
        </w:tc>
      </w:tr>
      <w:tr w:rsidR="00C36D2F" w14:paraId="368993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C36D2F" w:rsidRDefault="00FB33AC">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C36D2F" w:rsidRDefault="00FB33AC">
            <w:pPr>
              <w:pStyle w:val="TableText"/>
            </w:pPr>
            <w:r>
              <w:t>Aftertreatment</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C36D2F" w:rsidRDefault="00FB33AC">
            <w:pPr>
              <w:pStyle w:val="TableText"/>
            </w:pPr>
            <w:r>
              <w:t>Exhaust aftertreatment subsystem, when equipped.</w:t>
            </w:r>
          </w:p>
        </w:tc>
      </w:tr>
      <w:tr w:rsidR="00C36D2F" w14:paraId="56E322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C36D2F" w:rsidRDefault="00FB33AC">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C36D2F" w:rsidRDefault="00FB33AC">
            <w:pPr>
              <w:pStyle w:val="TableText"/>
            </w:pPr>
            <w:r>
              <w:t>AlternatorPhaseType</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C36D2F" w:rsidRDefault="00FB33AC">
            <w:pPr>
              <w:pStyle w:val="TableText"/>
            </w:pPr>
            <w:r>
              <w:t>Per-phase electrical measurements of the alternator output.</w:t>
            </w:r>
          </w:p>
        </w:tc>
      </w:tr>
      <w:tr w:rsidR="00C36D2F" w14:paraId="62BD7A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C36D2F" w:rsidRDefault="00FB33AC">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C36D2F" w:rsidRDefault="00FB33AC">
            <w:pPr>
              <w:pStyle w:val="TableText"/>
            </w:pPr>
            <w:r>
              <w:t>LineToNeutralVoltage</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C36D2F" w:rsidRDefault="00FB33AC">
            <w:pPr>
              <w:pStyle w:val="TableText"/>
            </w:pPr>
            <w:r>
              <w:t>Phase (line-to-neutral) RMS voltage. EngineeringUnits: V.</w:t>
            </w:r>
          </w:p>
        </w:tc>
      </w:tr>
      <w:tr w:rsidR="00C36D2F" w14:paraId="1A2300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C36D2F" w:rsidRDefault="00FB33AC">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C36D2F" w:rsidRDefault="00C36D2F">
            <w:pPr>
              <w:pStyle w:val="TableText"/>
            </w:pPr>
          </w:p>
        </w:tc>
      </w:tr>
      <w:tr w:rsidR="00C36D2F" w14:paraId="4BE316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C36D2F" w:rsidRDefault="00FB33AC">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C36D2F" w:rsidRDefault="00FB33AC">
            <w:pPr>
              <w:pStyle w:val="TableText"/>
            </w:pPr>
            <w:r>
              <w:t>LineToLineVoltage</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C36D2F" w:rsidRDefault="00FB33AC">
            <w:pPr>
              <w:pStyle w:val="TableText"/>
            </w:pPr>
            <w:r>
              <w:t>Line-to-line RMS voltage referenced to the next phase. EngineeringUnits: V.</w:t>
            </w:r>
          </w:p>
        </w:tc>
      </w:tr>
      <w:tr w:rsidR="00C36D2F" w14:paraId="61DF94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C36D2F" w:rsidRDefault="00FB33AC">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C36D2F" w:rsidRDefault="00C36D2F">
            <w:pPr>
              <w:pStyle w:val="TableText"/>
            </w:pPr>
          </w:p>
        </w:tc>
      </w:tr>
      <w:tr w:rsidR="00C36D2F" w14:paraId="5959BA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C36D2F" w:rsidRDefault="00FB33AC">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C36D2F" w:rsidRDefault="00FB33AC">
            <w:pPr>
              <w:pStyle w:val="TableText"/>
            </w:pPr>
            <w:r>
              <w:t>Current</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C36D2F" w:rsidRDefault="00FB33AC">
            <w:pPr>
              <w:pStyle w:val="TableText"/>
            </w:pPr>
            <w:r>
              <w:t>Phase RMS current. EngineeringUnits: A.</w:t>
            </w:r>
          </w:p>
        </w:tc>
      </w:tr>
      <w:tr w:rsidR="00C36D2F" w14:paraId="6264EC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C36D2F" w:rsidRDefault="00FB33AC">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C36D2F" w:rsidRDefault="00C36D2F">
            <w:pPr>
              <w:pStyle w:val="TableText"/>
            </w:pPr>
          </w:p>
        </w:tc>
      </w:tr>
      <w:tr w:rsidR="00C36D2F" w14:paraId="54D721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C36D2F" w:rsidRDefault="00FB33AC">
            <w:pPr>
              <w:pStyle w:val="TableText"/>
            </w:pPr>
            <w:r>
              <w:t>ns=1;i=6164</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C36D2F" w:rsidRDefault="00FB33AC">
            <w:pPr>
              <w:pStyle w:val="TableText"/>
            </w:pPr>
            <w:r>
              <w:t>RealPower</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C36D2F" w:rsidRDefault="00FB33AC">
            <w:pPr>
              <w:pStyle w:val="TableText"/>
            </w:pPr>
            <w:r>
              <w:t>Per-phase real power. EngineeringUnits: kW.</w:t>
            </w:r>
          </w:p>
        </w:tc>
      </w:tr>
      <w:tr w:rsidR="00C36D2F" w14:paraId="5C2EED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C36D2F" w:rsidRDefault="00FB33AC">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C36D2F" w:rsidRDefault="00C36D2F">
            <w:pPr>
              <w:pStyle w:val="TableText"/>
            </w:pPr>
          </w:p>
        </w:tc>
      </w:tr>
      <w:tr w:rsidR="00C36D2F" w14:paraId="0F4BA2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C36D2F" w:rsidRDefault="00FB33AC">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C36D2F" w:rsidRDefault="00FB33AC">
            <w:pPr>
              <w:pStyle w:val="TableText"/>
            </w:pPr>
            <w:r>
              <w:t>ReactivePower</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C36D2F" w:rsidRDefault="00FB33AC">
            <w:pPr>
              <w:pStyle w:val="TableText"/>
            </w:pPr>
            <w:r>
              <w:t>Per-phase reactive power. EngineeringUnits: kvar.</w:t>
            </w:r>
          </w:p>
        </w:tc>
      </w:tr>
      <w:tr w:rsidR="00C36D2F" w14:paraId="63A0BD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C36D2F" w:rsidRDefault="00FB33AC">
            <w:pPr>
              <w:pStyle w:val="TableText"/>
            </w:pPr>
            <w:r>
              <w:t>ns=1;i=6167</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C36D2F" w:rsidRDefault="00C36D2F">
            <w:pPr>
              <w:pStyle w:val="TableText"/>
            </w:pPr>
          </w:p>
        </w:tc>
      </w:tr>
      <w:tr w:rsidR="00C36D2F" w14:paraId="288ED6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C36D2F" w:rsidRDefault="00FB33AC">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C36D2F" w:rsidRDefault="00FB33AC">
            <w:pPr>
              <w:pStyle w:val="TableText"/>
            </w:pPr>
            <w:r>
              <w:t>ApparentPower</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C36D2F" w:rsidRDefault="00FB33AC">
            <w:pPr>
              <w:pStyle w:val="TableText"/>
            </w:pPr>
            <w:r>
              <w:t>Per-phase apparent power. EngineeringUnits: kVA.</w:t>
            </w:r>
          </w:p>
        </w:tc>
      </w:tr>
      <w:tr w:rsidR="00C36D2F" w14:paraId="0AC06F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C36D2F" w:rsidRDefault="00FB33AC">
            <w:pPr>
              <w:pStyle w:val="TableText"/>
            </w:pPr>
            <w:r>
              <w:t>ns=1;i=6169</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C36D2F" w:rsidRDefault="00C36D2F">
            <w:pPr>
              <w:pStyle w:val="TableText"/>
            </w:pPr>
          </w:p>
        </w:tc>
      </w:tr>
      <w:tr w:rsidR="00C36D2F" w14:paraId="139133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C36D2F" w:rsidRDefault="00FB33AC">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C36D2F" w:rsidRDefault="00FB33AC">
            <w:pPr>
              <w:pStyle w:val="TableText"/>
            </w:pPr>
            <w:r>
              <w:t>PowerFactor</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C36D2F" w:rsidRDefault="00FB33AC">
            <w:pPr>
              <w:pStyle w:val="TableText"/>
            </w:pPr>
            <w:r>
              <w:t>Per-phase power factor (-1..1).</w:t>
            </w:r>
          </w:p>
        </w:tc>
      </w:tr>
      <w:tr w:rsidR="00C36D2F" w14:paraId="4470AB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C36D2F" w:rsidRDefault="00FB33AC">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C36D2F" w:rsidRDefault="00FB33AC">
            <w:pPr>
              <w:pStyle w:val="TableText"/>
            </w:pPr>
            <w:r>
              <w:t>AlternatorType</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C36D2F" w:rsidRDefault="00FB33AC">
            <w:pPr>
              <w:pStyle w:val="TableText"/>
            </w:pPr>
            <w:r>
              <w:t>The alternator (generator end) that converts mechanical power into AC electrical power. Exposes aggregate and per-phase electrical measurements.</w:t>
            </w:r>
          </w:p>
        </w:tc>
      </w:tr>
      <w:tr w:rsidR="00C36D2F" w14:paraId="3166D7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C36D2F" w:rsidRDefault="00FB33AC">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C36D2F" w:rsidRDefault="00FB33AC">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C36D2F" w:rsidRDefault="00FB33AC">
            <w:pPr>
              <w:pStyle w:val="TableText"/>
            </w:pPr>
            <w:r>
              <w:t>Output frequency. EngineeringUnits: Hz.</w:t>
            </w:r>
          </w:p>
        </w:tc>
      </w:tr>
      <w:tr w:rsidR="00C36D2F" w14:paraId="517738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C36D2F" w:rsidRDefault="00FB33AC">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C36D2F" w:rsidRDefault="00C36D2F">
            <w:pPr>
              <w:pStyle w:val="TableText"/>
            </w:pPr>
          </w:p>
        </w:tc>
      </w:tr>
      <w:tr w:rsidR="00C36D2F" w14:paraId="65AC57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C36D2F" w:rsidRDefault="00FB33AC">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C36D2F" w:rsidRDefault="00FB33AC">
            <w:pPr>
              <w:pStyle w:val="TableText"/>
            </w:pPr>
            <w:r>
              <w:t>AverageLineToLineVoltage</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C36D2F" w:rsidRDefault="00FB33AC">
            <w:pPr>
              <w:pStyle w:val="TableText"/>
            </w:pPr>
            <w:r>
              <w:t>Average line-to-line RMS voltage. EngineeringUnits: V.</w:t>
            </w:r>
          </w:p>
        </w:tc>
      </w:tr>
      <w:tr w:rsidR="00C36D2F" w14:paraId="1F9576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C36D2F" w:rsidRDefault="00FB33AC">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C36D2F" w:rsidRDefault="00C36D2F">
            <w:pPr>
              <w:pStyle w:val="TableText"/>
            </w:pPr>
          </w:p>
        </w:tc>
      </w:tr>
      <w:tr w:rsidR="00C36D2F" w14:paraId="43EFFD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C36D2F" w:rsidRDefault="00FB33AC">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C36D2F" w:rsidRDefault="00FB33AC">
            <w:pPr>
              <w:pStyle w:val="TableText"/>
            </w:pPr>
            <w:r>
              <w:t>AverageLineToNeutralVoltage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C36D2F" w:rsidRDefault="00FB33AC">
            <w:pPr>
              <w:pStyle w:val="TableText"/>
            </w:pPr>
            <w:r>
              <w:t>Average line-to-neutral RMS voltage. EngineeringUnits: V.</w:t>
            </w:r>
          </w:p>
        </w:tc>
      </w:tr>
      <w:tr w:rsidR="00C36D2F" w14:paraId="68D6E1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C36D2F" w:rsidRDefault="00FB33AC">
            <w:pPr>
              <w:pStyle w:val="TableText"/>
            </w:pPr>
            <w:r>
              <w:lastRenderedPageBreak/>
              <w:t>ns=1;i=6176</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C36D2F" w:rsidRDefault="00C36D2F">
            <w:pPr>
              <w:pStyle w:val="TableText"/>
            </w:pPr>
          </w:p>
        </w:tc>
      </w:tr>
      <w:tr w:rsidR="00C36D2F" w14:paraId="16989E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C36D2F" w:rsidRDefault="00FB33AC">
            <w:pPr>
              <w:pStyle w:val="TableText"/>
            </w:pPr>
            <w:r>
              <w:t>ns=1;i=6177</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C36D2F" w:rsidRDefault="00FB33AC">
            <w:pPr>
              <w:pStyle w:val="TableText"/>
            </w:pPr>
            <w:r>
              <w:t>AverageCurrent</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C36D2F" w:rsidRDefault="00FB33AC">
            <w:pPr>
              <w:pStyle w:val="TableText"/>
            </w:pPr>
            <w:r>
              <w:t>Average line RMS current. EngineeringUnits: A.</w:t>
            </w:r>
          </w:p>
        </w:tc>
      </w:tr>
      <w:tr w:rsidR="00C36D2F" w14:paraId="7809E1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C36D2F" w:rsidRDefault="00FB33AC">
            <w:pPr>
              <w:pStyle w:val="TableText"/>
            </w:pPr>
            <w:r>
              <w:t>ns=1;i=6178</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C36D2F" w:rsidRDefault="00C36D2F">
            <w:pPr>
              <w:pStyle w:val="TableText"/>
            </w:pPr>
          </w:p>
        </w:tc>
      </w:tr>
      <w:tr w:rsidR="00C36D2F" w14:paraId="2E1EA3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C36D2F" w:rsidRDefault="00FB33AC">
            <w:pPr>
              <w:pStyle w:val="TableText"/>
            </w:pPr>
            <w:r>
              <w:t>ns=1;i=6179</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C36D2F" w:rsidRDefault="00FB33AC">
            <w:pPr>
              <w:pStyle w:val="TableText"/>
            </w:pPr>
            <w:r>
              <w:t>TotalRealPower</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C36D2F" w:rsidRDefault="00FB33AC">
            <w:pPr>
              <w:pStyle w:val="TableText"/>
            </w:pPr>
            <w:r>
              <w:t>Total three-phase real power. EngineeringUnits: kW.</w:t>
            </w:r>
          </w:p>
        </w:tc>
      </w:tr>
      <w:tr w:rsidR="00C36D2F" w14:paraId="686053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C36D2F" w:rsidRDefault="00FB33AC">
            <w:pPr>
              <w:pStyle w:val="TableText"/>
            </w:pPr>
            <w:r>
              <w:t>ns=1;i=6180</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C36D2F" w:rsidRDefault="00C36D2F">
            <w:pPr>
              <w:pStyle w:val="TableText"/>
            </w:pPr>
          </w:p>
        </w:tc>
      </w:tr>
      <w:tr w:rsidR="00C36D2F" w14:paraId="528265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C36D2F" w:rsidRDefault="00FB33AC">
            <w:pPr>
              <w:pStyle w:val="TableText"/>
            </w:pPr>
            <w:r>
              <w:t>ns=1;i=6181</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C36D2F" w:rsidRDefault="00FB33AC">
            <w:pPr>
              <w:pStyle w:val="TableText"/>
            </w:pPr>
            <w:r>
              <w:t>TotalReactivePower</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C36D2F" w:rsidRDefault="00FB33AC">
            <w:pPr>
              <w:pStyle w:val="TableText"/>
            </w:pPr>
            <w:r>
              <w:t>Total three-phase reactive power. EngineeringUnits: kvar.</w:t>
            </w:r>
          </w:p>
        </w:tc>
      </w:tr>
      <w:tr w:rsidR="00C36D2F" w14:paraId="6F8C1E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C36D2F" w:rsidRDefault="00FB33AC">
            <w:pPr>
              <w:pStyle w:val="TableText"/>
            </w:pPr>
            <w:r>
              <w:t>ns=1;i=6182</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C36D2F" w:rsidRDefault="00C36D2F">
            <w:pPr>
              <w:pStyle w:val="TableText"/>
            </w:pPr>
          </w:p>
        </w:tc>
      </w:tr>
      <w:tr w:rsidR="00C36D2F" w14:paraId="6D833D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C36D2F" w:rsidRDefault="00FB33AC">
            <w:pPr>
              <w:pStyle w:val="TableText"/>
            </w:pPr>
            <w:r>
              <w:t>ns=1;i=6183</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C36D2F" w:rsidRDefault="00FB33AC">
            <w:pPr>
              <w:pStyle w:val="TableText"/>
            </w:pPr>
            <w:r>
              <w:t>TotalApparentPower</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C36D2F" w:rsidRDefault="00FB33AC">
            <w:pPr>
              <w:pStyle w:val="TableText"/>
            </w:pPr>
            <w:r>
              <w:t>Total three-phase apparent power. EngineeringUnits: kVA.</w:t>
            </w:r>
          </w:p>
        </w:tc>
      </w:tr>
      <w:tr w:rsidR="00C36D2F" w14:paraId="5EDA59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C36D2F" w:rsidRDefault="00FB33AC">
            <w:pPr>
              <w:pStyle w:val="TableText"/>
            </w:pPr>
            <w:r>
              <w:t>ns=1;i=6184</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C36D2F" w:rsidRDefault="00C36D2F">
            <w:pPr>
              <w:pStyle w:val="TableText"/>
            </w:pPr>
          </w:p>
        </w:tc>
      </w:tr>
      <w:tr w:rsidR="00C36D2F" w14:paraId="79B59C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C36D2F" w:rsidRDefault="00FB33AC">
            <w:pPr>
              <w:pStyle w:val="TableText"/>
            </w:pPr>
            <w:r>
              <w:t>ns=1;i=6185</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C36D2F" w:rsidRDefault="00FB33AC">
            <w:pPr>
              <w:pStyle w:val="TableText"/>
            </w:pPr>
            <w:r>
              <w:t>AveragePowerFactor</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C36D2F" w:rsidRDefault="00FB33AC">
            <w:pPr>
              <w:pStyle w:val="TableText"/>
            </w:pPr>
            <w:r>
              <w:t>Average power factor (-1..1).</w:t>
            </w:r>
          </w:p>
        </w:tc>
      </w:tr>
      <w:tr w:rsidR="00C36D2F" w14:paraId="4739C7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C36D2F" w:rsidRDefault="00FB33AC">
            <w:pPr>
              <w:pStyle w:val="TableText"/>
            </w:pPr>
            <w:r>
              <w:t>ns=1;i=6186</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C36D2F" w:rsidRDefault="00FB33AC">
            <w:pPr>
              <w:pStyle w:val="TableText"/>
            </w:pPr>
            <w:r>
              <w:t>TotalRealEnergy</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C36D2F" w:rsidRDefault="00FB33AC">
            <w:pPr>
              <w:pStyle w:val="TableText"/>
            </w:pPr>
            <w:r>
              <w:t>Cumulative generated real energy. EngineeringUnits: kW.h.</w:t>
            </w:r>
          </w:p>
        </w:tc>
      </w:tr>
      <w:tr w:rsidR="00C36D2F" w14:paraId="0EA78D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C36D2F" w:rsidRDefault="00FB33AC">
            <w:pPr>
              <w:pStyle w:val="TableText"/>
            </w:pPr>
            <w:r>
              <w:t>ns=1;i=6187</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C36D2F" w:rsidRDefault="00C36D2F">
            <w:pPr>
              <w:pStyle w:val="TableText"/>
            </w:pPr>
          </w:p>
        </w:tc>
      </w:tr>
      <w:tr w:rsidR="00C36D2F" w14:paraId="4CE01E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C36D2F" w:rsidRDefault="00FB33AC">
            <w:pPr>
              <w:pStyle w:val="TableText"/>
            </w:pPr>
            <w:r>
              <w:t>ns=1;i=6188</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C36D2F" w:rsidRDefault="00FB33AC">
            <w:pPr>
              <w:pStyle w:val="TableText"/>
            </w:pPr>
            <w:r>
              <w:t>LoadPercent</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C36D2F" w:rsidRDefault="00FB33AC">
            <w:pPr>
              <w:pStyle w:val="TableText"/>
            </w:pPr>
            <w:r>
              <w:t>Output as a percentage of rated power. EngineeringUnits: %.</w:t>
            </w:r>
          </w:p>
        </w:tc>
      </w:tr>
      <w:tr w:rsidR="00C36D2F" w14:paraId="4CFC8A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C36D2F" w:rsidRDefault="00FB33AC">
            <w:pPr>
              <w:pStyle w:val="TableText"/>
            </w:pPr>
            <w:r>
              <w:t>ns=1;i=6189</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C36D2F" w:rsidRDefault="00C36D2F">
            <w:pPr>
              <w:pStyle w:val="TableText"/>
            </w:pPr>
          </w:p>
        </w:tc>
      </w:tr>
      <w:tr w:rsidR="00C36D2F" w14:paraId="0F64B0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C36D2F" w:rsidRDefault="00FB33AC">
            <w:pPr>
              <w:pStyle w:val="TableText"/>
            </w:pPr>
            <w:r>
              <w:t>ns=1;i=6190</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C36D2F" w:rsidRDefault="00FB33AC">
            <w:pPr>
              <w:pStyle w:val="TableText"/>
            </w:pPr>
            <w:r>
              <w:t>WindingTemperature1</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C36D2F" w:rsidRDefault="00FB33AC">
            <w:pPr>
              <w:pStyle w:val="TableText"/>
            </w:pPr>
            <w:r>
              <w:t>Stator winding temperature, phase 1. EngineeringUnits: degC.</w:t>
            </w:r>
          </w:p>
        </w:tc>
      </w:tr>
      <w:tr w:rsidR="00C36D2F" w14:paraId="24E0D2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C36D2F" w:rsidRDefault="00FB33AC">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C36D2F" w:rsidRDefault="00C36D2F">
            <w:pPr>
              <w:pStyle w:val="TableText"/>
            </w:pPr>
          </w:p>
        </w:tc>
      </w:tr>
      <w:tr w:rsidR="00C36D2F" w14:paraId="5FFBC4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C36D2F" w:rsidRDefault="00FB33AC">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C36D2F" w:rsidRDefault="00FB33AC">
            <w:pPr>
              <w:pStyle w:val="TableText"/>
            </w:pPr>
            <w:r>
              <w:t>WindingTemperature2</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C36D2F" w:rsidRDefault="00FB33AC">
            <w:pPr>
              <w:pStyle w:val="TableText"/>
            </w:pPr>
            <w:r>
              <w:t>Stator winding temperature, phase 2. EngineeringUnits: degC.</w:t>
            </w:r>
          </w:p>
        </w:tc>
      </w:tr>
      <w:tr w:rsidR="00C36D2F" w14:paraId="58A752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C36D2F" w:rsidRDefault="00FB33AC">
            <w:pPr>
              <w:pStyle w:val="TableText"/>
            </w:pPr>
            <w:r>
              <w:t>ns=1;i=6193</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C36D2F" w:rsidRDefault="00C36D2F">
            <w:pPr>
              <w:pStyle w:val="TableText"/>
            </w:pPr>
          </w:p>
        </w:tc>
      </w:tr>
      <w:tr w:rsidR="00C36D2F" w14:paraId="262755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C36D2F" w:rsidRDefault="00FB33AC">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C36D2F" w:rsidRDefault="00FB33AC">
            <w:pPr>
              <w:pStyle w:val="TableText"/>
            </w:pPr>
            <w:r>
              <w:t>WindingTemperature3</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C36D2F" w:rsidRDefault="00FB33AC">
            <w:pPr>
              <w:pStyle w:val="TableText"/>
            </w:pPr>
            <w:r>
              <w:t>Stator winding temperature, phase 3. EngineeringUnits: degC.</w:t>
            </w:r>
          </w:p>
        </w:tc>
      </w:tr>
      <w:tr w:rsidR="00C36D2F" w14:paraId="4DFB92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C36D2F" w:rsidRDefault="00FB33AC">
            <w:pPr>
              <w:pStyle w:val="TableText"/>
            </w:pPr>
            <w:r>
              <w:t>ns=1;i=6195</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C36D2F" w:rsidRDefault="00C36D2F">
            <w:pPr>
              <w:pStyle w:val="TableText"/>
            </w:pPr>
          </w:p>
        </w:tc>
      </w:tr>
      <w:tr w:rsidR="00C36D2F" w14:paraId="471F4D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C36D2F" w:rsidRDefault="00FB33AC">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C36D2F" w:rsidRDefault="00FB33AC">
            <w:pPr>
              <w:pStyle w:val="TableText"/>
            </w:pPr>
            <w:r>
              <w:t>BearingTemperatureDriveEnd</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C36D2F" w:rsidRDefault="00FB33AC">
            <w:pPr>
              <w:pStyle w:val="TableText"/>
            </w:pPr>
            <w:r>
              <w:t>Drive-end bearing temperature. EngineeringUnits: degC.</w:t>
            </w:r>
          </w:p>
        </w:tc>
      </w:tr>
      <w:tr w:rsidR="00C36D2F" w14:paraId="16E077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C36D2F" w:rsidRDefault="00FB33AC">
            <w:pPr>
              <w:pStyle w:val="TableText"/>
            </w:pPr>
            <w:r>
              <w:t>ns=1;i=6197</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C36D2F" w:rsidRDefault="00C36D2F">
            <w:pPr>
              <w:pStyle w:val="TableText"/>
            </w:pPr>
          </w:p>
        </w:tc>
      </w:tr>
      <w:tr w:rsidR="00C36D2F" w14:paraId="3C4C1C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C36D2F" w:rsidRDefault="00FB33AC">
            <w:pPr>
              <w:pStyle w:val="TableText"/>
            </w:pPr>
            <w:r>
              <w:t>ns=1;i=6198</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C36D2F" w:rsidRDefault="00FB33AC">
            <w:pPr>
              <w:pStyle w:val="TableText"/>
            </w:pPr>
            <w:r>
              <w:t>BearingTemperatureNonDriveEnd</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C36D2F" w:rsidRDefault="00FB33AC">
            <w:pPr>
              <w:pStyle w:val="TableText"/>
            </w:pPr>
            <w:r>
              <w:t>Non-drive-end bearing temperature. EngineeringUnits: degC.</w:t>
            </w:r>
          </w:p>
        </w:tc>
      </w:tr>
      <w:tr w:rsidR="00C36D2F" w14:paraId="4EFBDD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C36D2F" w:rsidRDefault="00FB33AC">
            <w:pPr>
              <w:pStyle w:val="TableText"/>
            </w:pPr>
            <w:r>
              <w:t>ns=1;i=6199</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C36D2F" w:rsidRDefault="00C36D2F">
            <w:pPr>
              <w:pStyle w:val="TableText"/>
            </w:pPr>
          </w:p>
        </w:tc>
      </w:tr>
      <w:tr w:rsidR="00C36D2F" w14:paraId="2F692B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C36D2F" w:rsidRDefault="00FB33AC">
            <w:pPr>
              <w:pStyle w:val="TableText"/>
            </w:pPr>
            <w:r>
              <w:t>ns=1;i=6200</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C36D2F" w:rsidRDefault="00FB33AC">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C36D2F" w:rsidRDefault="00FB33AC">
            <w:pPr>
              <w:pStyle w:val="TableText"/>
            </w:pPr>
            <w:r>
              <w:t>Winding connection configuration.</w:t>
            </w:r>
          </w:p>
        </w:tc>
      </w:tr>
      <w:tr w:rsidR="00C36D2F" w14:paraId="70B211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C36D2F" w:rsidRDefault="00FB33AC">
            <w:pPr>
              <w:pStyle w:val="TableText"/>
            </w:pPr>
            <w:r>
              <w:t>ns=1;i=6201</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C36D2F" w:rsidRDefault="00FB33AC">
            <w:pPr>
              <w:pStyle w:val="TableText"/>
            </w:pPr>
            <w:r>
              <w:t>ExcitationType</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C36D2F" w:rsidRDefault="00FB33AC">
            <w:pPr>
              <w:pStyle w:val="TableText"/>
            </w:pPr>
            <w:r>
              <w:t>Excitation method.</w:t>
            </w:r>
          </w:p>
        </w:tc>
      </w:tr>
      <w:tr w:rsidR="00C36D2F" w14:paraId="7A4B30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C36D2F" w:rsidRDefault="00FB33AC">
            <w:pPr>
              <w:pStyle w:val="TableText"/>
            </w:pPr>
            <w:r>
              <w:t>ns=1;i=6202</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C36D2F" w:rsidRDefault="00FB33AC">
            <w:pPr>
              <w:pStyle w:val="TableText"/>
            </w:pPr>
            <w:r>
              <w:t>NumberOfPoles</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C36D2F" w:rsidRDefault="00FB33AC">
            <w:pPr>
              <w:pStyle w:val="TableText"/>
            </w:pPr>
            <w:r>
              <w:t>Number of alternator poles.</w:t>
            </w:r>
          </w:p>
        </w:tc>
      </w:tr>
      <w:tr w:rsidR="00C36D2F" w14:paraId="319C80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C36D2F" w:rsidRDefault="00FB33AC">
            <w:pPr>
              <w:pStyle w:val="TableText"/>
            </w:pPr>
            <w:r>
              <w:t>ns=1;i=6203</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C36D2F" w:rsidRDefault="00FB33AC">
            <w:pPr>
              <w:pStyle w:val="TableText"/>
            </w:pPr>
            <w:r>
              <w:t>VoltageSetpoint</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C36D2F" w:rsidRDefault="00FB33AC">
            <w:pPr>
              <w:pStyle w:val="TableText"/>
            </w:pPr>
            <w:r>
              <w:t>AVR voltage setpoint. EngineeringUnits: V.</w:t>
            </w:r>
          </w:p>
        </w:tc>
      </w:tr>
      <w:tr w:rsidR="00C36D2F" w14:paraId="5BFA2F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C36D2F" w:rsidRDefault="00FB33AC">
            <w:pPr>
              <w:pStyle w:val="TableText"/>
            </w:pPr>
            <w:r>
              <w:t>ns=1;i=6204</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C36D2F" w:rsidRDefault="00C36D2F">
            <w:pPr>
              <w:pStyle w:val="TableText"/>
            </w:pPr>
          </w:p>
        </w:tc>
      </w:tr>
      <w:tr w:rsidR="00C36D2F" w14:paraId="27EADD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C36D2F" w:rsidRDefault="00FB33AC">
            <w:pPr>
              <w:pStyle w:val="TableText"/>
            </w:pPr>
            <w:r>
              <w:t>ns=1;i=6205</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C36D2F" w:rsidRDefault="00FB33AC">
            <w:pPr>
              <w:pStyle w:val="TableText"/>
            </w:pPr>
            <w:r>
              <w:t>FieldCurrent</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C36D2F" w:rsidRDefault="00FB33AC">
            <w:pPr>
              <w:pStyle w:val="TableText"/>
            </w:pPr>
            <w:r>
              <w:t>Excitation field current. EngineeringUnits: A.</w:t>
            </w:r>
          </w:p>
        </w:tc>
      </w:tr>
      <w:tr w:rsidR="00C36D2F" w14:paraId="783DC6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E658D9" w14:textId="77777777" w:rsidR="00C36D2F" w:rsidRDefault="00FB33AC">
            <w:pPr>
              <w:pStyle w:val="TableText"/>
            </w:pPr>
            <w:r>
              <w:t>ns=1;i=6206</w:t>
            </w:r>
          </w:p>
        </w:tc>
        <w:tc>
          <w:tcPr>
            <w:tcW w:w="2600" w:type="dxa"/>
            <w:tcBorders>
              <w:top w:val="single" w:sz="4" w:space="0" w:color="auto"/>
              <w:left w:val="single" w:sz="4" w:space="0" w:color="auto"/>
              <w:bottom w:val="single" w:sz="4" w:space="0" w:color="auto"/>
              <w:right w:val="single" w:sz="4" w:space="0" w:color="auto"/>
            </w:tcBorders>
          </w:tcPr>
          <w:p w14:paraId="5A05AF27"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97D34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3F9D2" w14:textId="77777777" w:rsidR="00C36D2F" w:rsidRDefault="00C36D2F">
            <w:pPr>
              <w:pStyle w:val="TableText"/>
            </w:pPr>
          </w:p>
        </w:tc>
      </w:tr>
      <w:tr w:rsidR="00C36D2F" w14:paraId="74F56B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E3F35" w14:textId="77777777" w:rsidR="00C36D2F" w:rsidRDefault="00FB33AC">
            <w:pPr>
              <w:pStyle w:val="TableText"/>
            </w:pPr>
            <w:r>
              <w:t>ns=1;i=6207</w:t>
            </w:r>
          </w:p>
        </w:tc>
        <w:tc>
          <w:tcPr>
            <w:tcW w:w="2600" w:type="dxa"/>
            <w:tcBorders>
              <w:top w:val="single" w:sz="4" w:space="0" w:color="auto"/>
              <w:left w:val="single" w:sz="4" w:space="0" w:color="auto"/>
              <w:bottom w:val="single" w:sz="4" w:space="0" w:color="auto"/>
              <w:right w:val="single" w:sz="4" w:space="0" w:color="auto"/>
            </w:tcBorders>
          </w:tcPr>
          <w:p w14:paraId="630FBBCF" w14:textId="77777777" w:rsidR="00C36D2F" w:rsidRDefault="00FB33AC">
            <w:pPr>
              <w:pStyle w:val="TableText"/>
            </w:pPr>
            <w:r>
              <w:t>L1</w:t>
            </w:r>
          </w:p>
        </w:tc>
        <w:tc>
          <w:tcPr>
            <w:tcW w:w="1400" w:type="dxa"/>
            <w:tcBorders>
              <w:top w:val="single" w:sz="4" w:space="0" w:color="auto"/>
              <w:left w:val="single" w:sz="4" w:space="0" w:color="auto"/>
              <w:bottom w:val="single" w:sz="4" w:space="0" w:color="auto"/>
              <w:right w:val="single" w:sz="4" w:space="0" w:color="auto"/>
            </w:tcBorders>
          </w:tcPr>
          <w:p w14:paraId="55A8C0F3"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D8D5D61" w14:textId="77777777" w:rsidR="00C36D2F" w:rsidRDefault="00FB33AC">
            <w:pPr>
              <w:pStyle w:val="TableText"/>
            </w:pPr>
            <w:r>
              <w:t>Phase 1 (A) measurements.</w:t>
            </w:r>
          </w:p>
        </w:tc>
      </w:tr>
      <w:tr w:rsidR="00C36D2F" w14:paraId="062DCE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12DBF" w14:textId="77777777" w:rsidR="00C36D2F" w:rsidRDefault="00FB33AC">
            <w:pPr>
              <w:pStyle w:val="TableText"/>
            </w:pPr>
            <w:r>
              <w:t>ns=1;i=6208</w:t>
            </w:r>
          </w:p>
        </w:tc>
        <w:tc>
          <w:tcPr>
            <w:tcW w:w="2600" w:type="dxa"/>
            <w:tcBorders>
              <w:top w:val="single" w:sz="4" w:space="0" w:color="auto"/>
              <w:left w:val="single" w:sz="4" w:space="0" w:color="auto"/>
              <w:bottom w:val="single" w:sz="4" w:space="0" w:color="auto"/>
              <w:right w:val="single" w:sz="4" w:space="0" w:color="auto"/>
            </w:tcBorders>
          </w:tcPr>
          <w:p w14:paraId="32F374AD" w14:textId="77777777" w:rsidR="00C36D2F" w:rsidRDefault="00FB33AC">
            <w:pPr>
              <w:pStyle w:val="TableText"/>
            </w:pPr>
            <w:r>
              <w:t>L2</w:t>
            </w:r>
          </w:p>
        </w:tc>
        <w:tc>
          <w:tcPr>
            <w:tcW w:w="1400" w:type="dxa"/>
            <w:tcBorders>
              <w:top w:val="single" w:sz="4" w:space="0" w:color="auto"/>
              <w:left w:val="single" w:sz="4" w:space="0" w:color="auto"/>
              <w:bottom w:val="single" w:sz="4" w:space="0" w:color="auto"/>
              <w:right w:val="single" w:sz="4" w:space="0" w:color="auto"/>
            </w:tcBorders>
          </w:tcPr>
          <w:p w14:paraId="5169EF18"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42D47" w14:textId="77777777" w:rsidR="00C36D2F" w:rsidRDefault="00FB33AC">
            <w:pPr>
              <w:pStyle w:val="TableText"/>
            </w:pPr>
            <w:r>
              <w:t>Phase 2 (B) measurements.</w:t>
            </w:r>
          </w:p>
        </w:tc>
      </w:tr>
      <w:tr w:rsidR="00C36D2F" w14:paraId="266689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8D9E5" w14:textId="77777777" w:rsidR="00C36D2F" w:rsidRDefault="00FB33AC">
            <w:pPr>
              <w:pStyle w:val="TableText"/>
            </w:pPr>
            <w:r>
              <w:t>ns=1;i=6209</w:t>
            </w:r>
          </w:p>
        </w:tc>
        <w:tc>
          <w:tcPr>
            <w:tcW w:w="2600" w:type="dxa"/>
            <w:tcBorders>
              <w:top w:val="single" w:sz="4" w:space="0" w:color="auto"/>
              <w:left w:val="single" w:sz="4" w:space="0" w:color="auto"/>
              <w:bottom w:val="single" w:sz="4" w:space="0" w:color="auto"/>
              <w:right w:val="single" w:sz="4" w:space="0" w:color="auto"/>
            </w:tcBorders>
          </w:tcPr>
          <w:p w14:paraId="6894BB2B" w14:textId="77777777" w:rsidR="00C36D2F" w:rsidRDefault="00FB33AC">
            <w:pPr>
              <w:pStyle w:val="TableText"/>
            </w:pPr>
            <w:r>
              <w:t>L3</w:t>
            </w:r>
          </w:p>
        </w:tc>
        <w:tc>
          <w:tcPr>
            <w:tcW w:w="1400" w:type="dxa"/>
            <w:tcBorders>
              <w:top w:val="single" w:sz="4" w:space="0" w:color="auto"/>
              <w:left w:val="single" w:sz="4" w:space="0" w:color="auto"/>
              <w:bottom w:val="single" w:sz="4" w:space="0" w:color="auto"/>
              <w:right w:val="single" w:sz="4" w:space="0" w:color="auto"/>
            </w:tcBorders>
          </w:tcPr>
          <w:p w14:paraId="238E6F0E"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BD3C6C" w14:textId="77777777" w:rsidR="00C36D2F" w:rsidRDefault="00FB33AC">
            <w:pPr>
              <w:pStyle w:val="TableText"/>
            </w:pPr>
            <w:r>
              <w:t>Phase 3 (C) measurements.</w:t>
            </w:r>
          </w:p>
        </w:tc>
      </w:tr>
      <w:tr w:rsidR="00C36D2F" w14:paraId="46A830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E5B9" w14:textId="77777777" w:rsidR="00C36D2F" w:rsidRDefault="00FB33AC">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25269755" w14:textId="77777777" w:rsidR="00C36D2F" w:rsidRDefault="00FB33AC">
            <w:pPr>
              <w:pStyle w:val="TableText"/>
            </w:pPr>
            <w:r>
              <w:t>FuelSystemType</w:t>
            </w:r>
          </w:p>
        </w:tc>
        <w:tc>
          <w:tcPr>
            <w:tcW w:w="1400" w:type="dxa"/>
            <w:tcBorders>
              <w:top w:val="single" w:sz="4" w:space="0" w:color="auto"/>
              <w:left w:val="single" w:sz="4" w:space="0" w:color="auto"/>
              <w:bottom w:val="single" w:sz="4" w:space="0" w:color="auto"/>
              <w:right w:val="single" w:sz="4" w:space="0" w:color="auto"/>
            </w:tcBorders>
          </w:tcPr>
          <w:p w14:paraId="511FBCE7"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243342" w14:textId="77777777" w:rsidR="00C36D2F" w:rsidRDefault="00FB33AC">
            <w:pPr>
              <w:pStyle w:val="TableText"/>
            </w:pPr>
            <w:r>
              <w:t>The fuel storage and delivery subsystem of a generator set.</w:t>
            </w:r>
          </w:p>
        </w:tc>
      </w:tr>
      <w:tr w:rsidR="00C36D2F" w14:paraId="3D5973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675C4" w14:textId="77777777" w:rsidR="00C36D2F" w:rsidRDefault="00FB33AC">
            <w:pPr>
              <w:pStyle w:val="TableText"/>
            </w:pPr>
            <w:r>
              <w:t>ns=1;i=6210</w:t>
            </w:r>
          </w:p>
        </w:tc>
        <w:tc>
          <w:tcPr>
            <w:tcW w:w="2600" w:type="dxa"/>
            <w:tcBorders>
              <w:top w:val="single" w:sz="4" w:space="0" w:color="auto"/>
              <w:left w:val="single" w:sz="4" w:space="0" w:color="auto"/>
              <w:bottom w:val="single" w:sz="4" w:space="0" w:color="auto"/>
              <w:right w:val="single" w:sz="4" w:space="0" w:color="auto"/>
            </w:tcBorders>
          </w:tcPr>
          <w:p w14:paraId="7ADFE151" w14:textId="77777777" w:rsidR="00C36D2F" w:rsidRDefault="00FB33AC">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719DFC6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7B1F7B" w14:textId="77777777" w:rsidR="00C36D2F" w:rsidRDefault="00FB33AC">
            <w:pPr>
              <w:pStyle w:val="TableText"/>
            </w:pPr>
            <w:r>
              <w:t>Primary fuel of the set.</w:t>
            </w:r>
          </w:p>
        </w:tc>
      </w:tr>
      <w:tr w:rsidR="00C36D2F" w14:paraId="2BA13C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D0618" w14:textId="77777777" w:rsidR="00C36D2F" w:rsidRDefault="00FB33AC">
            <w:pPr>
              <w:pStyle w:val="TableText"/>
            </w:pPr>
            <w:r>
              <w:t>ns=1;i=6211</w:t>
            </w:r>
          </w:p>
        </w:tc>
        <w:tc>
          <w:tcPr>
            <w:tcW w:w="2600" w:type="dxa"/>
            <w:tcBorders>
              <w:top w:val="single" w:sz="4" w:space="0" w:color="auto"/>
              <w:left w:val="single" w:sz="4" w:space="0" w:color="auto"/>
              <w:bottom w:val="single" w:sz="4" w:space="0" w:color="auto"/>
              <w:right w:val="single" w:sz="4" w:space="0" w:color="auto"/>
            </w:tcBorders>
          </w:tcPr>
          <w:p w14:paraId="23B48DC8" w14:textId="77777777" w:rsidR="00C36D2F" w:rsidRDefault="00FB33AC">
            <w:pPr>
              <w:pStyle w:val="TableText"/>
            </w:pPr>
            <w:r>
              <w:t>FuelLevel</w:t>
            </w:r>
          </w:p>
        </w:tc>
        <w:tc>
          <w:tcPr>
            <w:tcW w:w="1400" w:type="dxa"/>
            <w:tcBorders>
              <w:top w:val="single" w:sz="4" w:space="0" w:color="auto"/>
              <w:left w:val="single" w:sz="4" w:space="0" w:color="auto"/>
              <w:bottom w:val="single" w:sz="4" w:space="0" w:color="auto"/>
              <w:right w:val="single" w:sz="4" w:space="0" w:color="auto"/>
            </w:tcBorders>
          </w:tcPr>
          <w:p w14:paraId="36D8206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CC158D" w14:textId="77777777" w:rsidR="00C36D2F" w:rsidRDefault="00FB33AC">
            <w:pPr>
              <w:pStyle w:val="TableText"/>
            </w:pPr>
            <w:r>
              <w:t>Fuel tank level. EngineeringUnits: %.</w:t>
            </w:r>
          </w:p>
        </w:tc>
      </w:tr>
      <w:tr w:rsidR="00C36D2F" w14:paraId="63944F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F691B" w14:textId="77777777" w:rsidR="00C36D2F" w:rsidRDefault="00FB33AC">
            <w:pPr>
              <w:pStyle w:val="TableText"/>
            </w:pPr>
            <w:r>
              <w:t>ns=1;i=6212</w:t>
            </w:r>
          </w:p>
        </w:tc>
        <w:tc>
          <w:tcPr>
            <w:tcW w:w="2600" w:type="dxa"/>
            <w:tcBorders>
              <w:top w:val="single" w:sz="4" w:space="0" w:color="auto"/>
              <w:left w:val="single" w:sz="4" w:space="0" w:color="auto"/>
              <w:bottom w:val="single" w:sz="4" w:space="0" w:color="auto"/>
              <w:right w:val="single" w:sz="4" w:space="0" w:color="auto"/>
            </w:tcBorders>
          </w:tcPr>
          <w:p w14:paraId="6608C0D3"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FD116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9F0874" w14:textId="77777777" w:rsidR="00C36D2F" w:rsidRDefault="00C36D2F">
            <w:pPr>
              <w:pStyle w:val="TableText"/>
            </w:pPr>
          </w:p>
        </w:tc>
      </w:tr>
      <w:tr w:rsidR="00C36D2F" w14:paraId="4BC79F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67429F" w14:textId="77777777" w:rsidR="00C36D2F" w:rsidRDefault="00FB33AC">
            <w:pPr>
              <w:pStyle w:val="TableText"/>
            </w:pPr>
            <w:r>
              <w:t>ns=1;i=6213</w:t>
            </w:r>
          </w:p>
        </w:tc>
        <w:tc>
          <w:tcPr>
            <w:tcW w:w="2600" w:type="dxa"/>
            <w:tcBorders>
              <w:top w:val="single" w:sz="4" w:space="0" w:color="auto"/>
              <w:left w:val="single" w:sz="4" w:space="0" w:color="auto"/>
              <w:bottom w:val="single" w:sz="4" w:space="0" w:color="auto"/>
              <w:right w:val="single" w:sz="4" w:space="0" w:color="auto"/>
            </w:tcBorders>
          </w:tcPr>
          <w:p w14:paraId="2DB55890" w14:textId="77777777" w:rsidR="00C36D2F" w:rsidRDefault="00FB33AC">
            <w:pPr>
              <w:pStyle w:val="TableText"/>
            </w:pPr>
            <w:r>
              <w:t>FuelVolume</w:t>
            </w:r>
          </w:p>
        </w:tc>
        <w:tc>
          <w:tcPr>
            <w:tcW w:w="1400" w:type="dxa"/>
            <w:tcBorders>
              <w:top w:val="single" w:sz="4" w:space="0" w:color="auto"/>
              <w:left w:val="single" w:sz="4" w:space="0" w:color="auto"/>
              <w:bottom w:val="single" w:sz="4" w:space="0" w:color="auto"/>
              <w:right w:val="single" w:sz="4" w:space="0" w:color="auto"/>
            </w:tcBorders>
          </w:tcPr>
          <w:p w14:paraId="3F5183A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6B9757" w14:textId="77777777" w:rsidR="00C36D2F" w:rsidRDefault="00FB33AC">
            <w:pPr>
              <w:pStyle w:val="TableText"/>
            </w:pPr>
            <w:r>
              <w:t>Usable fuel volume remaining. EngineeringUnits: l.</w:t>
            </w:r>
          </w:p>
        </w:tc>
      </w:tr>
      <w:tr w:rsidR="00C36D2F" w14:paraId="442FAA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E0B6B" w14:textId="77777777" w:rsidR="00C36D2F" w:rsidRDefault="00FB33AC">
            <w:pPr>
              <w:pStyle w:val="TableText"/>
            </w:pPr>
            <w:r>
              <w:t>ns=1;i=6214</w:t>
            </w:r>
          </w:p>
        </w:tc>
        <w:tc>
          <w:tcPr>
            <w:tcW w:w="2600" w:type="dxa"/>
            <w:tcBorders>
              <w:top w:val="single" w:sz="4" w:space="0" w:color="auto"/>
              <w:left w:val="single" w:sz="4" w:space="0" w:color="auto"/>
              <w:bottom w:val="single" w:sz="4" w:space="0" w:color="auto"/>
              <w:right w:val="single" w:sz="4" w:space="0" w:color="auto"/>
            </w:tcBorders>
          </w:tcPr>
          <w:p w14:paraId="78257F8E"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B666BA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9EC53F" w14:textId="77777777" w:rsidR="00C36D2F" w:rsidRDefault="00C36D2F">
            <w:pPr>
              <w:pStyle w:val="TableText"/>
            </w:pPr>
          </w:p>
        </w:tc>
      </w:tr>
      <w:tr w:rsidR="00C36D2F" w14:paraId="73BBF6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00B19" w14:textId="77777777" w:rsidR="00C36D2F" w:rsidRDefault="00FB33AC">
            <w:pPr>
              <w:pStyle w:val="TableText"/>
            </w:pPr>
            <w:r>
              <w:t>ns=1;i=6215</w:t>
            </w:r>
          </w:p>
        </w:tc>
        <w:tc>
          <w:tcPr>
            <w:tcW w:w="2600" w:type="dxa"/>
            <w:tcBorders>
              <w:top w:val="single" w:sz="4" w:space="0" w:color="auto"/>
              <w:left w:val="single" w:sz="4" w:space="0" w:color="auto"/>
              <w:bottom w:val="single" w:sz="4" w:space="0" w:color="auto"/>
              <w:right w:val="single" w:sz="4" w:space="0" w:color="auto"/>
            </w:tcBorders>
          </w:tcPr>
          <w:p w14:paraId="23AC627D" w14:textId="77777777" w:rsidR="00C36D2F" w:rsidRDefault="00FB33AC">
            <w:pPr>
              <w:pStyle w:val="TableText"/>
            </w:pPr>
            <w:r>
              <w:t>FuelConsumptionRate</w:t>
            </w:r>
          </w:p>
        </w:tc>
        <w:tc>
          <w:tcPr>
            <w:tcW w:w="1400" w:type="dxa"/>
            <w:tcBorders>
              <w:top w:val="single" w:sz="4" w:space="0" w:color="auto"/>
              <w:left w:val="single" w:sz="4" w:space="0" w:color="auto"/>
              <w:bottom w:val="single" w:sz="4" w:space="0" w:color="auto"/>
              <w:right w:val="single" w:sz="4" w:space="0" w:color="auto"/>
            </w:tcBorders>
          </w:tcPr>
          <w:p w14:paraId="0D52CE3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EF052F" w14:textId="77777777" w:rsidR="00C36D2F" w:rsidRDefault="00FB33AC">
            <w:pPr>
              <w:pStyle w:val="TableText"/>
            </w:pPr>
            <w:r>
              <w:t>Fuel consumption rate. EngineeringUnits: L/h.</w:t>
            </w:r>
          </w:p>
        </w:tc>
      </w:tr>
      <w:tr w:rsidR="00C36D2F" w14:paraId="0CDCED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6B6C" w14:textId="77777777" w:rsidR="00C36D2F" w:rsidRDefault="00FB33AC">
            <w:pPr>
              <w:pStyle w:val="TableText"/>
            </w:pPr>
            <w:r>
              <w:t>ns=1;i=6216</w:t>
            </w:r>
          </w:p>
        </w:tc>
        <w:tc>
          <w:tcPr>
            <w:tcW w:w="2600" w:type="dxa"/>
            <w:tcBorders>
              <w:top w:val="single" w:sz="4" w:space="0" w:color="auto"/>
              <w:left w:val="single" w:sz="4" w:space="0" w:color="auto"/>
              <w:bottom w:val="single" w:sz="4" w:space="0" w:color="auto"/>
              <w:right w:val="single" w:sz="4" w:space="0" w:color="auto"/>
            </w:tcBorders>
          </w:tcPr>
          <w:p w14:paraId="33775E3A"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5CAEA6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F8398" w14:textId="77777777" w:rsidR="00C36D2F" w:rsidRDefault="00C36D2F">
            <w:pPr>
              <w:pStyle w:val="TableText"/>
            </w:pPr>
          </w:p>
        </w:tc>
      </w:tr>
      <w:tr w:rsidR="00C36D2F" w14:paraId="12A09D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32387" w14:textId="77777777" w:rsidR="00C36D2F" w:rsidRDefault="00FB33AC">
            <w:pPr>
              <w:pStyle w:val="TableText"/>
            </w:pPr>
            <w:r>
              <w:t>ns=1;i=6217</w:t>
            </w:r>
          </w:p>
        </w:tc>
        <w:tc>
          <w:tcPr>
            <w:tcW w:w="2600" w:type="dxa"/>
            <w:tcBorders>
              <w:top w:val="single" w:sz="4" w:space="0" w:color="auto"/>
              <w:left w:val="single" w:sz="4" w:space="0" w:color="auto"/>
              <w:bottom w:val="single" w:sz="4" w:space="0" w:color="auto"/>
              <w:right w:val="single" w:sz="4" w:space="0" w:color="auto"/>
            </w:tcBorders>
          </w:tcPr>
          <w:p w14:paraId="0AA1C4C1" w14:textId="77777777" w:rsidR="00C36D2F" w:rsidRDefault="00FB33AC">
            <w:pPr>
              <w:pStyle w:val="TableText"/>
            </w:pPr>
            <w:r>
              <w:t>FuelPressure</w:t>
            </w:r>
          </w:p>
        </w:tc>
        <w:tc>
          <w:tcPr>
            <w:tcW w:w="1400" w:type="dxa"/>
            <w:tcBorders>
              <w:top w:val="single" w:sz="4" w:space="0" w:color="auto"/>
              <w:left w:val="single" w:sz="4" w:space="0" w:color="auto"/>
              <w:bottom w:val="single" w:sz="4" w:space="0" w:color="auto"/>
              <w:right w:val="single" w:sz="4" w:space="0" w:color="auto"/>
            </w:tcBorders>
          </w:tcPr>
          <w:p w14:paraId="11C4A3A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4B178" w14:textId="77777777" w:rsidR="00C36D2F" w:rsidRDefault="00FB33AC">
            <w:pPr>
              <w:pStyle w:val="TableText"/>
            </w:pPr>
            <w:r>
              <w:t>Fuel supply pressure. EngineeringUnits: kPa.</w:t>
            </w:r>
          </w:p>
        </w:tc>
      </w:tr>
      <w:tr w:rsidR="00C36D2F" w14:paraId="36B3E5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AFD94" w14:textId="77777777" w:rsidR="00C36D2F" w:rsidRDefault="00FB33AC">
            <w:pPr>
              <w:pStyle w:val="TableText"/>
            </w:pPr>
            <w:r>
              <w:t>ns=1;i=6218</w:t>
            </w:r>
          </w:p>
        </w:tc>
        <w:tc>
          <w:tcPr>
            <w:tcW w:w="2600" w:type="dxa"/>
            <w:tcBorders>
              <w:top w:val="single" w:sz="4" w:space="0" w:color="auto"/>
              <w:left w:val="single" w:sz="4" w:space="0" w:color="auto"/>
              <w:bottom w:val="single" w:sz="4" w:space="0" w:color="auto"/>
              <w:right w:val="single" w:sz="4" w:space="0" w:color="auto"/>
            </w:tcBorders>
          </w:tcPr>
          <w:p w14:paraId="44D82512"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2F03D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AACA41" w14:textId="77777777" w:rsidR="00C36D2F" w:rsidRDefault="00C36D2F">
            <w:pPr>
              <w:pStyle w:val="TableText"/>
            </w:pPr>
          </w:p>
        </w:tc>
      </w:tr>
      <w:tr w:rsidR="00C36D2F" w14:paraId="2E6B3F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2393" w14:textId="77777777" w:rsidR="00C36D2F" w:rsidRDefault="00FB33AC">
            <w:pPr>
              <w:pStyle w:val="TableText"/>
            </w:pPr>
            <w:r>
              <w:t>ns=1;i=6219</w:t>
            </w:r>
          </w:p>
        </w:tc>
        <w:tc>
          <w:tcPr>
            <w:tcW w:w="2600" w:type="dxa"/>
            <w:tcBorders>
              <w:top w:val="single" w:sz="4" w:space="0" w:color="auto"/>
              <w:left w:val="single" w:sz="4" w:space="0" w:color="auto"/>
              <w:bottom w:val="single" w:sz="4" w:space="0" w:color="auto"/>
              <w:right w:val="single" w:sz="4" w:space="0" w:color="auto"/>
            </w:tcBorders>
          </w:tcPr>
          <w:p w14:paraId="09F8EA47" w14:textId="77777777" w:rsidR="00C36D2F" w:rsidRDefault="00FB33AC">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7304609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7546D" w14:textId="77777777" w:rsidR="00C36D2F" w:rsidRDefault="00FB33AC">
            <w:pPr>
              <w:pStyle w:val="TableText"/>
            </w:pPr>
            <w:r>
              <w:t>Fuel temperature. EngineeringUnits: degC.</w:t>
            </w:r>
          </w:p>
        </w:tc>
      </w:tr>
      <w:tr w:rsidR="00C36D2F" w14:paraId="637A35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0EC02E" w14:textId="77777777" w:rsidR="00C36D2F" w:rsidRDefault="00FB33AC">
            <w:pPr>
              <w:pStyle w:val="TableText"/>
            </w:pPr>
            <w:r>
              <w:t>ns=1;i=6220</w:t>
            </w:r>
          </w:p>
        </w:tc>
        <w:tc>
          <w:tcPr>
            <w:tcW w:w="2600" w:type="dxa"/>
            <w:tcBorders>
              <w:top w:val="single" w:sz="4" w:space="0" w:color="auto"/>
              <w:left w:val="single" w:sz="4" w:space="0" w:color="auto"/>
              <w:bottom w:val="single" w:sz="4" w:space="0" w:color="auto"/>
              <w:right w:val="single" w:sz="4" w:space="0" w:color="auto"/>
            </w:tcBorders>
          </w:tcPr>
          <w:p w14:paraId="5C312AA5"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CDB22E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328C22" w14:textId="77777777" w:rsidR="00C36D2F" w:rsidRDefault="00C36D2F">
            <w:pPr>
              <w:pStyle w:val="TableText"/>
            </w:pPr>
          </w:p>
        </w:tc>
      </w:tr>
      <w:tr w:rsidR="00C36D2F" w14:paraId="625B58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4CE789" w14:textId="77777777" w:rsidR="00C36D2F" w:rsidRDefault="00FB33AC">
            <w:pPr>
              <w:pStyle w:val="TableText"/>
            </w:pPr>
            <w:r>
              <w:lastRenderedPageBreak/>
              <w:t>ns=1;i=6221</w:t>
            </w:r>
          </w:p>
        </w:tc>
        <w:tc>
          <w:tcPr>
            <w:tcW w:w="2600" w:type="dxa"/>
            <w:tcBorders>
              <w:top w:val="single" w:sz="4" w:space="0" w:color="auto"/>
              <w:left w:val="single" w:sz="4" w:space="0" w:color="auto"/>
              <w:bottom w:val="single" w:sz="4" w:space="0" w:color="auto"/>
              <w:right w:val="single" w:sz="4" w:space="0" w:color="auto"/>
            </w:tcBorders>
          </w:tcPr>
          <w:p w14:paraId="31A8C5D5" w14:textId="77777777" w:rsidR="00C36D2F" w:rsidRDefault="00FB33AC">
            <w:pPr>
              <w:pStyle w:val="TableText"/>
            </w:pPr>
            <w:r>
              <w:t>GasSupplyPressure</w:t>
            </w:r>
          </w:p>
        </w:tc>
        <w:tc>
          <w:tcPr>
            <w:tcW w:w="1400" w:type="dxa"/>
            <w:tcBorders>
              <w:top w:val="single" w:sz="4" w:space="0" w:color="auto"/>
              <w:left w:val="single" w:sz="4" w:space="0" w:color="auto"/>
              <w:bottom w:val="single" w:sz="4" w:space="0" w:color="auto"/>
              <w:right w:val="single" w:sz="4" w:space="0" w:color="auto"/>
            </w:tcBorders>
          </w:tcPr>
          <w:p w14:paraId="06E435B1"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4917DA" w14:textId="77777777" w:rsidR="00C36D2F" w:rsidRDefault="00FB33AC">
            <w:pPr>
              <w:pStyle w:val="TableText"/>
            </w:pPr>
            <w:r>
              <w:t>Gas inlet pressure for gaseous-fuel sets. EngineeringUnits: kPa.</w:t>
            </w:r>
          </w:p>
        </w:tc>
      </w:tr>
      <w:tr w:rsidR="00C36D2F" w14:paraId="654F15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BA327D" w14:textId="77777777" w:rsidR="00C36D2F" w:rsidRDefault="00FB33AC">
            <w:pPr>
              <w:pStyle w:val="TableText"/>
            </w:pPr>
            <w:r>
              <w:t>ns=1;i=6222</w:t>
            </w:r>
          </w:p>
        </w:tc>
        <w:tc>
          <w:tcPr>
            <w:tcW w:w="2600" w:type="dxa"/>
            <w:tcBorders>
              <w:top w:val="single" w:sz="4" w:space="0" w:color="auto"/>
              <w:left w:val="single" w:sz="4" w:space="0" w:color="auto"/>
              <w:bottom w:val="single" w:sz="4" w:space="0" w:color="auto"/>
              <w:right w:val="single" w:sz="4" w:space="0" w:color="auto"/>
            </w:tcBorders>
          </w:tcPr>
          <w:p w14:paraId="2C7D8C86"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0ACA70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7AC909" w14:textId="77777777" w:rsidR="00C36D2F" w:rsidRDefault="00C36D2F">
            <w:pPr>
              <w:pStyle w:val="TableText"/>
            </w:pPr>
          </w:p>
        </w:tc>
      </w:tr>
      <w:tr w:rsidR="00C36D2F" w14:paraId="25FEF4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3F9CE" w14:textId="77777777" w:rsidR="00C36D2F" w:rsidRDefault="00FB33AC">
            <w:pPr>
              <w:pStyle w:val="TableText"/>
            </w:pPr>
            <w:r>
              <w:t>ns=1;i=6223</w:t>
            </w:r>
          </w:p>
        </w:tc>
        <w:tc>
          <w:tcPr>
            <w:tcW w:w="2600" w:type="dxa"/>
            <w:tcBorders>
              <w:top w:val="single" w:sz="4" w:space="0" w:color="auto"/>
              <w:left w:val="single" w:sz="4" w:space="0" w:color="auto"/>
              <w:bottom w:val="single" w:sz="4" w:space="0" w:color="auto"/>
              <w:right w:val="single" w:sz="4" w:space="0" w:color="auto"/>
            </w:tcBorders>
          </w:tcPr>
          <w:p w14:paraId="4D5678A0" w14:textId="77777777" w:rsidR="00C36D2F" w:rsidRDefault="00FB33AC">
            <w:pPr>
              <w:pStyle w:val="TableText"/>
            </w:pPr>
            <w:r>
              <w:t>RuntimeRemaining</w:t>
            </w:r>
          </w:p>
        </w:tc>
        <w:tc>
          <w:tcPr>
            <w:tcW w:w="1400" w:type="dxa"/>
            <w:tcBorders>
              <w:top w:val="single" w:sz="4" w:space="0" w:color="auto"/>
              <w:left w:val="single" w:sz="4" w:space="0" w:color="auto"/>
              <w:bottom w:val="single" w:sz="4" w:space="0" w:color="auto"/>
              <w:right w:val="single" w:sz="4" w:space="0" w:color="auto"/>
            </w:tcBorders>
          </w:tcPr>
          <w:p w14:paraId="0D59F69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A6B49" w14:textId="77777777" w:rsidR="00C36D2F" w:rsidRDefault="00FB33AC">
            <w:pPr>
              <w:pStyle w:val="TableText"/>
            </w:pPr>
            <w:r>
              <w:t>Estimated runtime remaining at current load. EngineeringUnits: h.</w:t>
            </w:r>
          </w:p>
        </w:tc>
      </w:tr>
      <w:tr w:rsidR="00C36D2F" w14:paraId="40E924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39AAC" w14:textId="77777777" w:rsidR="00C36D2F" w:rsidRDefault="00FB33AC">
            <w:pPr>
              <w:pStyle w:val="TableText"/>
            </w:pPr>
            <w:r>
              <w:t>ns=1;i=6224</w:t>
            </w:r>
          </w:p>
        </w:tc>
        <w:tc>
          <w:tcPr>
            <w:tcW w:w="2600" w:type="dxa"/>
            <w:tcBorders>
              <w:top w:val="single" w:sz="4" w:space="0" w:color="auto"/>
              <w:left w:val="single" w:sz="4" w:space="0" w:color="auto"/>
              <w:bottom w:val="single" w:sz="4" w:space="0" w:color="auto"/>
              <w:right w:val="single" w:sz="4" w:space="0" w:color="auto"/>
            </w:tcBorders>
          </w:tcPr>
          <w:p w14:paraId="2A119B94"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C97BAF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3B41EA" w14:textId="77777777" w:rsidR="00C36D2F" w:rsidRDefault="00C36D2F">
            <w:pPr>
              <w:pStyle w:val="TableText"/>
            </w:pPr>
          </w:p>
        </w:tc>
      </w:tr>
      <w:tr w:rsidR="00C36D2F" w14:paraId="4B1812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67C29" w14:textId="77777777" w:rsidR="00C36D2F" w:rsidRDefault="00FB33AC">
            <w:pPr>
              <w:pStyle w:val="TableText"/>
            </w:pPr>
            <w:r>
              <w:t>ns=1;i=6225</w:t>
            </w:r>
          </w:p>
        </w:tc>
        <w:tc>
          <w:tcPr>
            <w:tcW w:w="2600" w:type="dxa"/>
            <w:tcBorders>
              <w:top w:val="single" w:sz="4" w:space="0" w:color="auto"/>
              <w:left w:val="single" w:sz="4" w:space="0" w:color="auto"/>
              <w:bottom w:val="single" w:sz="4" w:space="0" w:color="auto"/>
              <w:right w:val="single" w:sz="4" w:space="0" w:color="auto"/>
            </w:tcBorders>
          </w:tcPr>
          <w:p w14:paraId="0BB3274F" w14:textId="77777777" w:rsidR="00C36D2F" w:rsidRDefault="00FB33AC">
            <w:pPr>
              <w:pStyle w:val="TableText"/>
            </w:pPr>
            <w:r>
              <w:t>TotalFuelConsumed</w:t>
            </w:r>
          </w:p>
        </w:tc>
        <w:tc>
          <w:tcPr>
            <w:tcW w:w="1400" w:type="dxa"/>
            <w:tcBorders>
              <w:top w:val="single" w:sz="4" w:space="0" w:color="auto"/>
              <w:left w:val="single" w:sz="4" w:space="0" w:color="auto"/>
              <w:bottom w:val="single" w:sz="4" w:space="0" w:color="auto"/>
              <w:right w:val="single" w:sz="4" w:space="0" w:color="auto"/>
            </w:tcBorders>
          </w:tcPr>
          <w:p w14:paraId="4992805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56D6C0" w14:textId="77777777" w:rsidR="00C36D2F" w:rsidRDefault="00FB33AC">
            <w:pPr>
              <w:pStyle w:val="TableText"/>
            </w:pPr>
            <w:r>
              <w:t>Cumulative fuel consumed. EngineeringUnits: l.</w:t>
            </w:r>
          </w:p>
        </w:tc>
      </w:tr>
      <w:tr w:rsidR="00C36D2F" w14:paraId="7590A9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6DCF2" w14:textId="77777777" w:rsidR="00C36D2F" w:rsidRDefault="00FB33AC">
            <w:pPr>
              <w:pStyle w:val="TableText"/>
            </w:pPr>
            <w:r>
              <w:t>ns=1;i=6226</w:t>
            </w:r>
          </w:p>
        </w:tc>
        <w:tc>
          <w:tcPr>
            <w:tcW w:w="2600" w:type="dxa"/>
            <w:tcBorders>
              <w:top w:val="single" w:sz="4" w:space="0" w:color="auto"/>
              <w:left w:val="single" w:sz="4" w:space="0" w:color="auto"/>
              <w:bottom w:val="single" w:sz="4" w:space="0" w:color="auto"/>
              <w:right w:val="single" w:sz="4" w:space="0" w:color="auto"/>
            </w:tcBorders>
          </w:tcPr>
          <w:p w14:paraId="60CB3144"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F21EC0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0F4761" w14:textId="77777777" w:rsidR="00C36D2F" w:rsidRDefault="00C36D2F">
            <w:pPr>
              <w:pStyle w:val="TableText"/>
            </w:pPr>
          </w:p>
        </w:tc>
      </w:tr>
      <w:tr w:rsidR="00C36D2F" w14:paraId="49BE82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6D019" w14:textId="77777777" w:rsidR="00C36D2F" w:rsidRDefault="00FB33AC">
            <w:pPr>
              <w:pStyle w:val="TableText"/>
            </w:pPr>
            <w:r>
              <w:t>ns=1;i=6227</w:t>
            </w:r>
          </w:p>
        </w:tc>
        <w:tc>
          <w:tcPr>
            <w:tcW w:w="2600" w:type="dxa"/>
            <w:tcBorders>
              <w:top w:val="single" w:sz="4" w:space="0" w:color="auto"/>
              <w:left w:val="single" w:sz="4" w:space="0" w:color="auto"/>
              <w:bottom w:val="single" w:sz="4" w:space="0" w:color="auto"/>
              <w:right w:val="single" w:sz="4" w:space="0" w:color="auto"/>
            </w:tcBorders>
          </w:tcPr>
          <w:p w14:paraId="7EB17D15" w14:textId="77777777" w:rsidR="00C36D2F" w:rsidRDefault="00FB33AC">
            <w:pPr>
              <w:pStyle w:val="TableText"/>
            </w:pPr>
            <w:r>
              <w:t>WaterInFuel</w:t>
            </w:r>
          </w:p>
        </w:tc>
        <w:tc>
          <w:tcPr>
            <w:tcW w:w="1400" w:type="dxa"/>
            <w:tcBorders>
              <w:top w:val="single" w:sz="4" w:space="0" w:color="auto"/>
              <w:left w:val="single" w:sz="4" w:space="0" w:color="auto"/>
              <w:bottom w:val="single" w:sz="4" w:space="0" w:color="auto"/>
              <w:right w:val="single" w:sz="4" w:space="0" w:color="auto"/>
            </w:tcBorders>
          </w:tcPr>
          <w:p w14:paraId="4815D88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CF3807" w14:textId="77777777" w:rsidR="00C36D2F" w:rsidRDefault="00FB33AC">
            <w:pPr>
              <w:pStyle w:val="TableText"/>
            </w:pPr>
            <w:r>
              <w:t>Water detected in the fuel/water separator.</w:t>
            </w:r>
          </w:p>
        </w:tc>
      </w:tr>
      <w:tr w:rsidR="00C36D2F" w14:paraId="2C9D31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C678B6" w14:textId="77777777" w:rsidR="00C36D2F" w:rsidRDefault="00FB33AC">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7BFAD21B" w14:textId="77777777" w:rsidR="00C36D2F" w:rsidRDefault="00FB33AC">
            <w:pPr>
              <w:pStyle w:val="TableText"/>
            </w:pPr>
            <w:r>
              <w:t>CoolingSystemType</w:t>
            </w:r>
          </w:p>
        </w:tc>
        <w:tc>
          <w:tcPr>
            <w:tcW w:w="1400" w:type="dxa"/>
            <w:tcBorders>
              <w:top w:val="single" w:sz="4" w:space="0" w:color="auto"/>
              <w:left w:val="single" w:sz="4" w:space="0" w:color="auto"/>
              <w:bottom w:val="single" w:sz="4" w:space="0" w:color="auto"/>
              <w:right w:val="single" w:sz="4" w:space="0" w:color="auto"/>
            </w:tcBorders>
          </w:tcPr>
          <w:p w14:paraId="68AC43F6"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C8AD92" w14:textId="77777777" w:rsidR="00C36D2F" w:rsidRDefault="00FB33AC">
            <w:pPr>
              <w:pStyle w:val="TableText"/>
            </w:pPr>
            <w:r>
              <w:t>The engine cooling subsystem of a generator set.</w:t>
            </w:r>
          </w:p>
        </w:tc>
      </w:tr>
      <w:tr w:rsidR="00C36D2F" w14:paraId="25789A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9168F" w14:textId="77777777" w:rsidR="00C36D2F" w:rsidRDefault="00FB33AC">
            <w:pPr>
              <w:pStyle w:val="TableText"/>
            </w:pPr>
            <w:r>
              <w:t>ns=1;i=6228</w:t>
            </w:r>
          </w:p>
        </w:tc>
        <w:tc>
          <w:tcPr>
            <w:tcW w:w="2600" w:type="dxa"/>
            <w:tcBorders>
              <w:top w:val="single" w:sz="4" w:space="0" w:color="auto"/>
              <w:left w:val="single" w:sz="4" w:space="0" w:color="auto"/>
              <w:bottom w:val="single" w:sz="4" w:space="0" w:color="auto"/>
              <w:right w:val="single" w:sz="4" w:space="0" w:color="auto"/>
            </w:tcBorders>
          </w:tcPr>
          <w:p w14:paraId="7DC5FD29" w14:textId="77777777" w:rsidR="00C36D2F" w:rsidRDefault="00FB33AC">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2CFB457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7E687C" w14:textId="77777777" w:rsidR="00C36D2F" w:rsidRDefault="00FB33AC">
            <w:pPr>
              <w:pStyle w:val="TableText"/>
            </w:pPr>
            <w:r>
              <w:t>Engine coolant temperature. EngineeringUnits: degC.</w:t>
            </w:r>
          </w:p>
        </w:tc>
      </w:tr>
      <w:tr w:rsidR="00C36D2F" w14:paraId="1EBDD1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E47ACC" w14:textId="77777777" w:rsidR="00C36D2F" w:rsidRDefault="00FB33AC">
            <w:pPr>
              <w:pStyle w:val="TableText"/>
            </w:pPr>
            <w:r>
              <w:t>ns=1;i=6229</w:t>
            </w:r>
          </w:p>
        </w:tc>
        <w:tc>
          <w:tcPr>
            <w:tcW w:w="2600" w:type="dxa"/>
            <w:tcBorders>
              <w:top w:val="single" w:sz="4" w:space="0" w:color="auto"/>
              <w:left w:val="single" w:sz="4" w:space="0" w:color="auto"/>
              <w:bottom w:val="single" w:sz="4" w:space="0" w:color="auto"/>
              <w:right w:val="single" w:sz="4" w:space="0" w:color="auto"/>
            </w:tcBorders>
          </w:tcPr>
          <w:p w14:paraId="0BB3FF76"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29407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868567" w14:textId="77777777" w:rsidR="00C36D2F" w:rsidRDefault="00C36D2F">
            <w:pPr>
              <w:pStyle w:val="TableText"/>
            </w:pPr>
          </w:p>
        </w:tc>
      </w:tr>
      <w:tr w:rsidR="00C36D2F" w14:paraId="73139E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9AB981" w14:textId="77777777" w:rsidR="00C36D2F" w:rsidRDefault="00FB33AC">
            <w:pPr>
              <w:pStyle w:val="TableText"/>
            </w:pPr>
            <w:r>
              <w:t>ns=1;i=6230</w:t>
            </w:r>
          </w:p>
        </w:tc>
        <w:tc>
          <w:tcPr>
            <w:tcW w:w="2600" w:type="dxa"/>
            <w:tcBorders>
              <w:top w:val="single" w:sz="4" w:space="0" w:color="auto"/>
              <w:left w:val="single" w:sz="4" w:space="0" w:color="auto"/>
              <w:bottom w:val="single" w:sz="4" w:space="0" w:color="auto"/>
              <w:right w:val="single" w:sz="4" w:space="0" w:color="auto"/>
            </w:tcBorders>
          </w:tcPr>
          <w:p w14:paraId="78860180" w14:textId="77777777" w:rsidR="00C36D2F" w:rsidRDefault="00FB33AC">
            <w:pPr>
              <w:pStyle w:val="TableText"/>
            </w:pPr>
            <w:r>
              <w:t>CoolantLevel</w:t>
            </w:r>
          </w:p>
        </w:tc>
        <w:tc>
          <w:tcPr>
            <w:tcW w:w="1400" w:type="dxa"/>
            <w:tcBorders>
              <w:top w:val="single" w:sz="4" w:space="0" w:color="auto"/>
              <w:left w:val="single" w:sz="4" w:space="0" w:color="auto"/>
              <w:bottom w:val="single" w:sz="4" w:space="0" w:color="auto"/>
              <w:right w:val="single" w:sz="4" w:space="0" w:color="auto"/>
            </w:tcBorders>
          </w:tcPr>
          <w:p w14:paraId="6D68240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DF7085" w14:textId="77777777" w:rsidR="00C36D2F" w:rsidRDefault="00FB33AC">
            <w:pPr>
              <w:pStyle w:val="TableText"/>
            </w:pPr>
            <w:r>
              <w:t>Coolant level. SAE J1939 SPN 111. EngineeringUnits: %.</w:t>
            </w:r>
          </w:p>
        </w:tc>
      </w:tr>
      <w:tr w:rsidR="00C36D2F" w14:paraId="52A3A7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AF2F5" w14:textId="77777777" w:rsidR="00C36D2F" w:rsidRDefault="00FB33AC">
            <w:pPr>
              <w:pStyle w:val="TableText"/>
            </w:pPr>
            <w:r>
              <w:t>ns=1;i=6231</w:t>
            </w:r>
          </w:p>
        </w:tc>
        <w:tc>
          <w:tcPr>
            <w:tcW w:w="2600" w:type="dxa"/>
            <w:tcBorders>
              <w:top w:val="single" w:sz="4" w:space="0" w:color="auto"/>
              <w:left w:val="single" w:sz="4" w:space="0" w:color="auto"/>
              <w:bottom w:val="single" w:sz="4" w:space="0" w:color="auto"/>
              <w:right w:val="single" w:sz="4" w:space="0" w:color="auto"/>
            </w:tcBorders>
          </w:tcPr>
          <w:p w14:paraId="30D18F6F"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A61AE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BB7FFB" w14:textId="77777777" w:rsidR="00C36D2F" w:rsidRDefault="00C36D2F">
            <w:pPr>
              <w:pStyle w:val="TableText"/>
            </w:pPr>
          </w:p>
        </w:tc>
      </w:tr>
      <w:tr w:rsidR="00C36D2F" w14:paraId="6B6D05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CA7" w14:textId="77777777" w:rsidR="00C36D2F" w:rsidRDefault="00FB33AC">
            <w:pPr>
              <w:pStyle w:val="TableText"/>
            </w:pPr>
            <w:r>
              <w:t>ns=1;i=6232</w:t>
            </w:r>
          </w:p>
        </w:tc>
        <w:tc>
          <w:tcPr>
            <w:tcW w:w="2600" w:type="dxa"/>
            <w:tcBorders>
              <w:top w:val="single" w:sz="4" w:space="0" w:color="auto"/>
              <w:left w:val="single" w:sz="4" w:space="0" w:color="auto"/>
              <w:bottom w:val="single" w:sz="4" w:space="0" w:color="auto"/>
              <w:right w:val="single" w:sz="4" w:space="0" w:color="auto"/>
            </w:tcBorders>
          </w:tcPr>
          <w:p w14:paraId="7C0A5EE7" w14:textId="77777777" w:rsidR="00C36D2F" w:rsidRDefault="00FB33AC">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436CB70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26A939" w14:textId="77777777" w:rsidR="00C36D2F" w:rsidRDefault="00FB33AC">
            <w:pPr>
              <w:pStyle w:val="TableText"/>
            </w:pPr>
            <w:r>
              <w:t>Coolant pressure. EngineeringUnits: kPa.</w:t>
            </w:r>
          </w:p>
        </w:tc>
      </w:tr>
      <w:tr w:rsidR="00C36D2F" w14:paraId="507A30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0B2C0F" w14:textId="77777777" w:rsidR="00C36D2F" w:rsidRDefault="00FB33AC">
            <w:pPr>
              <w:pStyle w:val="TableText"/>
            </w:pPr>
            <w:r>
              <w:t>ns=1;i=6233</w:t>
            </w:r>
          </w:p>
        </w:tc>
        <w:tc>
          <w:tcPr>
            <w:tcW w:w="2600" w:type="dxa"/>
            <w:tcBorders>
              <w:top w:val="single" w:sz="4" w:space="0" w:color="auto"/>
              <w:left w:val="single" w:sz="4" w:space="0" w:color="auto"/>
              <w:bottom w:val="single" w:sz="4" w:space="0" w:color="auto"/>
              <w:right w:val="single" w:sz="4" w:space="0" w:color="auto"/>
            </w:tcBorders>
          </w:tcPr>
          <w:p w14:paraId="04A0D51B"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7C9B9D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399F5F" w14:textId="77777777" w:rsidR="00C36D2F" w:rsidRDefault="00C36D2F">
            <w:pPr>
              <w:pStyle w:val="TableText"/>
            </w:pPr>
          </w:p>
        </w:tc>
      </w:tr>
      <w:tr w:rsidR="00C36D2F" w14:paraId="7AA6BF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920FB2" w14:textId="77777777" w:rsidR="00C36D2F" w:rsidRDefault="00FB33AC">
            <w:pPr>
              <w:pStyle w:val="TableText"/>
            </w:pPr>
            <w:r>
              <w:t>ns=1;i=6234</w:t>
            </w:r>
          </w:p>
        </w:tc>
        <w:tc>
          <w:tcPr>
            <w:tcW w:w="2600" w:type="dxa"/>
            <w:tcBorders>
              <w:top w:val="single" w:sz="4" w:space="0" w:color="auto"/>
              <w:left w:val="single" w:sz="4" w:space="0" w:color="auto"/>
              <w:bottom w:val="single" w:sz="4" w:space="0" w:color="auto"/>
              <w:right w:val="single" w:sz="4" w:space="0" w:color="auto"/>
            </w:tcBorders>
          </w:tcPr>
          <w:p w14:paraId="76D7A105" w14:textId="77777777" w:rsidR="00C36D2F" w:rsidRDefault="00FB33AC">
            <w:pPr>
              <w:pStyle w:val="TableText"/>
            </w:pPr>
            <w:r>
              <w:t>CoolingMethod</w:t>
            </w:r>
          </w:p>
        </w:tc>
        <w:tc>
          <w:tcPr>
            <w:tcW w:w="1400" w:type="dxa"/>
            <w:tcBorders>
              <w:top w:val="single" w:sz="4" w:space="0" w:color="auto"/>
              <w:left w:val="single" w:sz="4" w:space="0" w:color="auto"/>
              <w:bottom w:val="single" w:sz="4" w:space="0" w:color="auto"/>
              <w:right w:val="single" w:sz="4" w:space="0" w:color="auto"/>
            </w:tcBorders>
          </w:tcPr>
          <w:p w14:paraId="650DDCA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0D94AA" w14:textId="77777777" w:rsidR="00C36D2F" w:rsidRDefault="00FB33AC">
            <w:pPr>
              <w:pStyle w:val="TableText"/>
            </w:pPr>
            <w:r>
              <w:t>Cooling method (air- or liquid-cooled).</w:t>
            </w:r>
          </w:p>
        </w:tc>
      </w:tr>
      <w:tr w:rsidR="00C36D2F" w14:paraId="6A1A4A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24EBA0" w14:textId="77777777" w:rsidR="00C36D2F" w:rsidRDefault="00FB33AC">
            <w:pPr>
              <w:pStyle w:val="TableText"/>
            </w:pPr>
            <w:r>
              <w:t>ns=1;i=6235</w:t>
            </w:r>
          </w:p>
        </w:tc>
        <w:tc>
          <w:tcPr>
            <w:tcW w:w="2600" w:type="dxa"/>
            <w:tcBorders>
              <w:top w:val="single" w:sz="4" w:space="0" w:color="auto"/>
              <w:left w:val="single" w:sz="4" w:space="0" w:color="auto"/>
              <w:bottom w:val="single" w:sz="4" w:space="0" w:color="auto"/>
              <w:right w:val="single" w:sz="4" w:space="0" w:color="auto"/>
            </w:tcBorders>
          </w:tcPr>
          <w:p w14:paraId="6865983F" w14:textId="77777777" w:rsidR="00C36D2F" w:rsidRDefault="00FB33AC">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4849B3A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C7321B" w14:textId="77777777" w:rsidR="00C36D2F" w:rsidRDefault="00FB33AC">
            <w:pPr>
              <w:pStyle w:val="TableText"/>
            </w:pPr>
            <w:r>
              <w:t>Ambient air temperature at the set. EngineeringUnits: degC.</w:t>
            </w:r>
          </w:p>
        </w:tc>
      </w:tr>
      <w:tr w:rsidR="00C36D2F" w14:paraId="0DA1A3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F40905" w14:textId="77777777" w:rsidR="00C36D2F" w:rsidRDefault="00FB33AC">
            <w:pPr>
              <w:pStyle w:val="TableText"/>
            </w:pPr>
            <w:r>
              <w:t>ns=1;i=6236</w:t>
            </w:r>
          </w:p>
        </w:tc>
        <w:tc>
          <w:tcPr>
            <w:tcW w:w="2600" w:type="dxa"/>
            <w:tcBorders>
              <w:top w:val="single" w:sz="4" w:space="0" w:color="auto"/>
              <w:left w:val="single" w:sz="4" w:space="0" w:color="auto"/>
              <w:bottom w:val="single" w:sz="4" w:space="0" w:color="auto"/>
              <w:right w:val="single" w:sz="4" w:space="0" w:color="auto"/>
            </w:tcBorders>
          </w:tcPr>
          <w:p w14:paraId="1BC394C0"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AC587B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C36A57" w14:textId="77777777" w:rsidR="00C36D2F" w:rsidRDefault="00C36D2F">
            <w:pPr>
              <w:pStyle w:val="TableText"/>
            </w:pPr>
          </w:p>
        </w:tc>
      </w:tr>
      <w:tr w:rsidR="00C36D2F" w14:paraId="0D036C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50B129" w14:textId="77777777" w:rsidR="00C36D2F" w:rsidRDefault="00FB33AC">
            <w:pPr>
              <w:pStyle w:val="TableText"/>
            </w:pPr>
            <w:r>
              <w:t>ns=1;i=6237</w:t>
            </w:r>
          </w:p>
        </w:tc>
        <w:tc>
          <w:tcPr>
            <w:tcW w:w="2600" w:type="dxa"/>
            <w:tcBorders>
              <w:top w:val="single" w:sz="4" w:space="0" w:color="auto"/>
              <w:left w:val="single" w:sz="4" w:space="0" w:color="auto"/>
              <w:bottom w:val="single" w:sz="4" w:space="0" w:color="auto"/>
              <w:right w:val="single" w:sz="4" w:space="0" w:color="auto"/>
            </w:tcBorders>
          </w:tcPr>
          <w:p w14:paraId="666C7692" w14:textId="77777777" w:rsidR="00C36D2F" w:rsidRDefault="00FB33AC">
            <w:pPr>
              <w:pStyle w:val="TableText"/>
            </w:pPr>
            <w:r>
              <w:t>RadiatorFanRunning</w:t>
            </w:r>
          </w:p>
        </w:tc>
        <w:tc>
          <w:tcPr>
            <w:tcW w:w="1400" w:type="dxa"/>
            <w:tcBorders>
              <w:top w:val="single" w:sz="4" w:space="0" w:color="auto"/>
              <w:left w:val="single" w:sz="4" w:space="0" w:color="auto"/>
              <w:bottom w:val="single" w:sz="4" w:space="0" w:color="auto"/>
              <w:right w:val="single" w:sz="4" w:space="0" w:color="auto"/>
            </w:tcBorders>
          </w:tcPr>
          <w:p w14:paraId="64A0AE2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CC1F87" w14:textId="77777777" w:rsidR="00C36D2F" w:rsidRDefault="00FB33AC">
            <w:pPr>
              <w:pStyle w:val="TableText"/>
            </w:pPr>
            <w:r>
              <w:t>The radiator fan is running.</w:t>
            </w:r>
          </w:p>
        </w:tc>
      </w:tr>
      <w:tr w:rsidR="00C36D2F" w14:paraId="577324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A1072" w14:textId="77777777" w:rsidR="00C36D2F" w:rsidRDefault="00FB33AC">
            <w:pPr>
              <w:pStyle w:val="TableText"/>
            </w:pPr>
            <w:r>
              <w:t>ns=1;i=6238</w:t>
            </w:r>
          </w:p>
        </w:tc>
        <w:tc>
          <w:tcPr>
            <w:tcW w:w="2600" w:type="dxa"/>
            <w:tcBorders>
              <w:top w:val="single" w:sz="4" w:space="0" w:color="auto"/>
              <w:left w:val="single" w:sz="4" w:space="0" w:color="auto"/>
              <w:bottom w:val="single" w:sz="4" w:space="0" w:color="auto"/>
              <w:right w:val="single" w:sz="4" w:space="0" w:color="auto"/>
            </w:tcBorders>
          </w:tcPr>
          <w:p w14:paraId="2B160AE0" w14:textId="77777777" w:rsidR="00C36D2F" w:rsidRDefault="00FB33AC">
            <w:pPr>
              <w:pStyle w:val="TableText"/>
            </w:pPr>
            <w:r>
              <w:t>JacketWaterHeaterActive</w:t>
            </w:r>
          </w:p>
        </w:tc>
        <w:tc>
          <w:tcPr>
            <w:tcW w:w="1400" w:type="dxa"/>
            <w:tcBorders>
              <w:top w:val="single" w:sz="4" w:space="0" w:color="auto"/>
              <w:left w:val="single" w:sz="4" w:space="0" w:color="auto"/>
              <w:bottom w:val="single" w:sz="4" w:space="0" w:color="auto"/>
              <w:right w:val="single" w:sz="4" w:space="0" w:color="auto"/>
            </w:tcBorders>
          </w:tcPr>
          <w:p w14:paraId="220CF671"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706252" w14:textId="77777777" w:rsidR="00C36D2F" w:rsidRDefault="00FB33AC">
            <w:pPr>
              <w:pStyle w:val="TableText"/>
            </w:pPr>
            <w:r>
              <w:t>The jacket-water block heater is active.</w:t>
            </w:r>
          </w:p>
        </w:tc>
      </w:tr>
      <w:tr w:rsidR="00C36D2F" w14:paraId="775515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0D473F" w14:textId="77777777" w:rsidR="00C36D2F" w:rsidRDefault="00FB33AC">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3F708302" w14:textId="77777777" w:rsidR="00C36D2F" w:rsidRDefault="00FB33AC">
            <w:pPr>
              <w:pStyle w:val="TableText"/>
            </w:pPr>
            <w:r>
              <w:t>LubricationSystemType</w:t>
            </w:r>
          </w:p>
        </w:tc>
        <w:tc>
          <w:tcPr>
            <w:tcW w:w="1400" w:type="dxa"/>
            <w:tcBorders>
              <w:top w:val="single" w:sz="4" w:space="0" w:color="auto"/>
              <w:left w:val="single" w:sz="4" w:space="0" w:color="auto"/>
              <w:bottom w:val="single" w:sz="4" w:space="0" w:color="auto"/>
              <w:right w:val="single" w:sz="4" w:space="0" w:color="auto"/>
            </w:tcBorders>
          </w:tcPr>
          <w:p w14:paraId="66DB4D35"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A4DE286" w14:textId="77777777" w:rsidR="00C36D2F" w:rsidRDefault="00FB33AC">
            <w:pPr>
              <w:pStyle w:val="TableText"/>
            </w:pPr>
            <w:r>
              <w:t>The engine lubrication subsystem of a generator set.</w:t>
            </w:r>
          </w:p>
        </w:tc>
      </w:tr>
      <w:tr w:rsidR="00C36D2F" w14:paraId="162EEA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508B4" w14:textId="77777777" w:rsidR="00C36D2F" w:rsidRDefault="00FB33AC">
            <w:pPr>
              <w:pStyle w:val="TableText"/>
            </w:pPr>
            <w:r>
              <w:t>ns=1;i=6239</w:t>
            </w:r>
          </w:p>
        </w:tc>
        <w:tc>
          <w:tcPr>
            <w:tcW w:w="2600" w:type="dxa"/>
            <w:tcBorders>
              <w:top w:val="single" w:sz="4" w:space="0" w:color="auto"/>
              <w:left w:val="single" w:sz="4" w:space="0" w:color="auto"/>
              <w:bottom w:val="single" w:sz="4" w:space="0" w:color="auto"/>
              <w:right w:val="single" w:sz="4" w:space="0" w:color="auto"/>
            </w:tcBorders>
          </w:tcPr>
          <w:p w14:paraId="35440B49" w14:textId="77777777" w:rsidR="00C36D2F" w:rsidRDefault="00FB33AC">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46E57CD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D02318" w14:textId="77777777" w:rsidR="00C36D2F" w:rsidRDefault="00FB33AC">
            <w:pPr>
              <w:pStyle w:val="TableText"/>
            </w:pPr>
            <w:r>
              <w:t>Engine oil pressure. SAE J1939 SPN 100. EngineeringUnits: kPa.</w:t>
            </w:r>
          </w:p>
        </w:tc>
      </w:tr>
      <w:tr w:rsidR="00C36D2F" w14:paraId="20D481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A07B45" w14:textId="77777777" w:rsidR="00C36D2F" w:rsidRDefault="00FB33AC">
            <w:pPr>
              <w:pStyle w:val="TableText"/>
            </w:pPr>
            <w:r>
              <w:t>ns=1;i=6240</w:t>
            </w:r>
          </w:p>
        </w:tc>
        <w:tc>
          <w:tcPr>
            <w:tcW w:w="2600" w:type="dxa"/>
            <w:tcBorders>
              <w:top w:val="single" w:sz="4" w:space="0" w:color="auto"/>
              <w:left w:val="single" w:sz="4" w:space="0" w:color="auto"/>
              <w:bottom w:val="single" w:sz="4" w:space="0" w:color="auto"/>
              <w:right w:val="single" w:sz="4" w:space="0" w:color="auto"/>
            </w:tcBorders>
          </w:tcPr>
          <w:p w14:paraId="0CC18DD8"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043A3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4C056A" w14:textId="77777777" w:rsidR="00C36D2F" w:rsidRDefault="00C36D2F">
            <w:pPr>
              <w:pStyle w:val="TableText"/>
            </w:pPr>
          </w:p>
        </w:tc>
      </w:tr>
      <w:tr w:rsidR="00C36D2F" w14:paraId="13877A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03A6B5" w14:textId="77777777" w:rsidR="00C36D2F" w:rsidRDefault="00FB33AC">
            <w:pPr>
              <w:pStyle w:val="TableText"/>
            </w:pPr>
            <w:r>
              <w:t>ns=1;i=6241</w:t>
            </w:r>
          </w:p>
        </w:tc>
        <w:tc>
          <w:tcPr>
            <w:tcW w:w="2600" w:type="dxa"/>
            <w:tcBorders>
              <w:top w:val="single" w:sz="4" w:space="0" w:color="auto"/>
              <w:left w:val="single" w:sz="4" w:space="0" w:color="auto"/>
              <w:bottom w:val="single" w:sz="4" w:space="0" w:color="auto"/>
              <w:right w:val="single" w:sz="4" w:space="0" w:color="auto"/>
            </w:tcBorders>
          </w:tcPr>
          <w:p w14:paraId="45F687AC" w14:textId="77777777" w:rsidR="00C36D2F" w:rsidRDefault="00FB33AC">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2E35F93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E82B4A" w14:textId="77777777" w:rsidR="00C36D2F" w:rsidRDefault="00FB33AC">
            <w:pPr>
              <w:pStyle w:val="TableText"/>
            </w:pPr>
            <w:r>
              <w:t>Engine oil temperature. SAE J1939 SPN 175. EngineeringUnits: degC.</w:t>
            </w:r>
          </w:p>
        </w:tc>
      </w:tr>
      <w:tr w:rsidR="00C36D2F" w14:paraId="4F6781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8D856" w14:textId="77777777" w:rsidR="00C36D2F" w:rsidRDefault="00FB33AC">
            <w:pPr>
              <w:pStyle w:val="TableText"/>
            </w:pPr>
            <w:r>
              <w:t>ns=1;i=6242</w:t>
            </w:r>
          </w:p>
        </w:tc>
        <w:tc>
          <w:tcPr>
            <w:tcW w:w="2600" w:type="dxa"/>
            <w:tcBorders>
              <w:top w:val="single" w:sz="4" w:space="0" w:color="auto"/>
              <w:left w:val="single" w:sz="4" w:space="0" w:color="auto"/>
              <w:bottom w:val="single" w:sz="4" w:space="0" w:color="auto"/>
              <w:right w:val="single" w:sz="4" w:space="0" w:color="auto"/>
            </w:tcBorders>
          </w:tcPr>
          <w:p w14:paraId="57A2BB1E"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50CAFC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2BAC9E" w14:textId="77777777" w:rsidR="00C36D2F" w:rsidRDefault="00C36D2F">
            <w:pPr>
              <w:pStyle w:val="TableText"/>
            </w:pPr>
          </w:p>
        </w:tc>
      </w:tr>
      <w:tr w:rsidR="00C36D2F" w14:paraId="50DBC0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81FE15" w14:textId="77777777" w:rsidR="00C36D2F" w:rsidRDefault="00FB33AC">
            <w:pPr>
              <w:pStyle w:val="TableText"/>
            </w:pPr>
            <w:r>
              <w:t>ns=1;i=6243</w:t>
            </w:r>
          </w:p>
        </w:tc>
        <w:tc>
          <w:tcPr>
            <w:tcW w:w="2600" w:type="dxa"/>
            <w:tcBorders>
              <w:top w:val="single" w:sz="4" w:space="0" w:color="auto"/>
              <w:left w:val="single" w:sz="4" w:space="0" w:color="auto"/>
              <w:bottom w:val="single" w:sz="4" w:space="0" w:color="auto"/>
              <w:right w:val="single" w:sz="4" w:space="0" w:color="auto"/>
            </w:tcBorders>
          </w:tcPr>
          <w:p w14:paraId="601AEA01" w14:textId="77777777" w:rsidR="00C36D2F" w:rsidRDefault="00FB33AC">
            <w:pPr>
              <w:pStyle w:val="TableText"/>
            </w:pPr>
            <w:r>
              <w:t>OilLevel</w:t>
            </w:r>
          </w:p>
        </w:tc>
        <w:tc>
          <w:tcPr>
            <w:tcW w:w="1400" w:type="dxa"/>
            <w:tcBorders>
              <w:top w:val="single" w:sz="4" w:space="0" w:color="auto"/>
              <w:left w:val="single" w:sz="4" w:space="0" w:color="auto"/>
              <w:bottom w:val="single" w:sz="4" w:space="0" w:color="auto"/>
              <w:right w:val="single" w:sz="4" w:space="0" w:color="auto"/>
            </w:tcBorders>
          </w:tcPr>
          <w:p w14:paraId="375AB93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6A5E8F" w14:textId="77777777" w:rsidR="00C36D2F" w:rsidRDefault="00FB33AC">
            <w:pPr>
              <w:pStyle w:val="TableText"/>
            </w:pPr>
            <w:r>
              <w:t>Engine oil level. EngineeringUnits: %.</w:t>
            </w:r>
          </w:p>
        </w:tc>
      </w:tr>
      <w:tr w:rsidR="00C36D2F" w14:paraId="196693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357A15" w14:textId="77777777" w:rsidR="00C36D2F" w:rsidRDefault="00FB33AC">
            <w:pPr>
              <w:pStyle w:val="TableText"/>
            </w:pPr>
            <w:r>
              <w:t>ns=1;i=6244</w:t>
            </w:r>
          </w:p>
        </w:tc>
        <w:tc>
          <w:tcPr>
            <w:tcW w:w="2600" w:type="dxa"/>
            <w:tcBorders>
              <w:top w:val="single" w:sz="4" w:space="0" w:color="auto"/>
              <w:left w:val="single" w:sz="4" w:space="0" w:color="auto"/>
              <w:bottom w:val="single" w:sz="4" w:space="0" w:color="auto"/>
              <w:right w:val="single" w:sz="4" w:space="0" w:color="auto"/>
            </w:tcBorders>
          </w:tcPr>
          <w:p w14:paraId="4F0CF416"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D8000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0BADA6" w14:textId="77777777" w:rsidR="00C36D2F" w:rsidRDefault="00C36D2F">
            <w:pPr>
              <w:pStyle w:val="TableText"/>
            </w:pPr>
          </w:p>
        </w:tc>
      </w:tr>
      <w:tr w:rsidR="00C36D2F" w14:paraId="0F4587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C279DB" w14:textId="77777777" w:rsidR="00C36D2F" w:rsidRDefault="00FB33AC">
            <w:pPr>
              <w:pStyle w:val="TableText"/>
            </w:pPr>
            <w:r>
              <w:t>ns=1;i=6245</w:t>
            </w:r>
          </w:p>
        </w:tc>
        <w:tc>
          <w:tcPr>
            <w:tcW w:w="2600" w:type="dxa"/>
            <w:tcBorders>
              <w:top w:val="single" w:sz="4" w:space="0" w:color="auto"/>
              <w:left w:val="single" w:sz="4" w:space="0" w:color="auto"/>
              <w:bottom w:val="single" w:sz="4" w:space="0" w:color="auto"/>
              <w:right w:val="single" w:sz="4" w:space="0" w:color="auto"/>
            </w:tcBorders>
          </w:tcPr>
          <w:p w14:paraId="48A3BF91" w14:textId="77777777" w:rsidR="00C36D2F" w:rsidRDefault="00FB33AC">
            <w:pPr>
              <w:pStyle w:val="TableText"/>
            </w:pPr>
            <w:r>
              <w:t>OilFilterDifferentialPressure</w:t>
            </w:r>
          </w:p>
        </w:tc>
        <w:tc>
          <w:tcPr>
            <w:tcW w:w="1400" w:type="dxa"/>
            <w:tcBorders>
              <w:top w:val="single" w:sz="4" w:space="0" w:color="auto"/>
              <w:left w:val="single" w:sz="4" w:space="0" w:color="auto"/>
              <w:bottom w:val="single" w:sz="4" w:space="0" w:color="auto"/>
              <w:right w:val="single" w:sz="4" w:space="0" w:color="auto"/>
            </w:tcBorders>
          </w:tcPr>
          <w:p w14:paraId="5556611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88F91F" w14:textId="77777777" w:rsidR="00C36D2F" w:rsidRDefault="00FB33AC">
            <w:pPr>
              <w:pStyle w:val="TableText"/>
            </w:pPr>
            <w:r>
              <w:t>Oil filter differential pressure. EngineeringUnits: kPa.</w:t>
            </w:r>
          </w:p>
        </w:tc>
      </w:tr>
      <w:tr w:rsidR="00C36D2F" w14:paraId="797486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9763CE" w14:textId="77777777" w:rsidR="00C36D2F" w:rsidRDefault="00FB33AC">
            <w:pPr>
              <w:pStyle w:val="TableText"/>
            </w:pPr>
            <w:r>
              <w:t>ns=1;i=6246</w:t>
            </w:r>
          </w:p>
        </w:tc>
        <w:tc>
          <w:tcPr>
            <w:tcW w:w="2600" w:type="dxa"/>
            <w:tcBorders>
              <w:top w:val="single" w:sz="4" w:space="0" w:color="auto"/>
              <w:left w:val="single" w:sz="4" w:space="0" w:color="auto"/>
              <w:bottom w:val="single" w:sz="4" w:space="0" w:color="auto"/>
              <w:right w:val="single" w:sz="4" w:space="0" w:color="auto"/>
            </w:tcBorders>
          </w:tcPr>
          <w:p w14:paraId="04EC1081"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F437D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0B6C15" w14:textId="77777777" w:rsidR="00C36D2F" w:rsidRDefault="00C36D2F">
            <w:pPr>
              <w:pStyle w:val="TableText"/>
            </w:pPr>
          </w:p>
        </w:tc>
      </w:tr>
      <w:tr w:rsidR="00C36D2F" w14:paraId="06596C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08A534" w14:textId="77777777" w:rsidR="00C36D2F" w:rsidRDefault="00FB33AC">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506089A6" w14:textId="77777777" w:rsidR="00C36D2F" w:rsidRDefault="00FB33AC">
            <w:pPr>
              <w:pStyle w:val="TableText"/>
            </w:pPr>
            <w:r>
              <w:t>StartingSystemType</w:t>
            </w:r>
          </w:p>
        </w:tc>
        <w:tc>
          <w:tcPr>
            <w:tcW w:w="1400" w:type="dxa"/>
            <w:tcBorders>
              <w:top w:val="single" w:sz="4" w:space="0" w:color="auto"/>
              <w:left w:val="single" w:sz="4" w:space="0" w:color="auto"/>
              <w:bottom w:val="single" w:sz="4" w:space="0" w:color="auto"/>
              <w:right w:val="single" w:sz="4" w:space="0" w:color="auto"/>
            </w:tcBorders>
          </w:tcPr>
          <w:p w14:paraId="28809201"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B4FD90B" w14:textId="77777777" w:rsidR="00C36D2F" w:rsidRDefault="00FB33AC">
            <w:pPr>
              <w:pStyle w:val="TableText"/>
            </w:pPr>
            <w:r>
              <w:t>The starting/battery subsystem of a generator set.</w:t>
            </w:r>
          </w:p>
        </w:tc>
      </w:tr>
      <w:tr w:rsidR="00C36D2F" w14:paraId="2FA99E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164100" w14:textId="77777777" w:rsidR="00C36D2F" w:rsidRDefault="00FB33AC">
            <w:pPr>
              <w:pStyle w:val="TableText"/>
            </w:pPr>
            <w:r>
              <w:t>ns=1;i=6247</w:t>
            </w:r>
          </w:p>
        </w:tc>
        <w:tc>
          <w:tcPr>
            <w:tcW w:w="2600" w:type="dxa"/>
            <w:tcBorders>
              <w:top w:val="single" w:sz="4" w:space="0" w:color="auto"/>
              <w:left w:val="single" w:sz="4" w:space="0" w:color="auto"/>
              <w:bottom w:val="single" w:sz="4" w:space="0" w:color="auto"/>
              <w:right w:val="single" w:sz="4" w:space="0" w:color="auto"/>
            </w:tcBorders>
          </w:tcPr>
          <w:p w14:paraId="6A82F7F2" w14:textId="77777777" w:rsidR="00C36D2F" w:rsidRDefault="00FB33AC">
            <w:pPr>
              <w:pStyle w:val="TableText"/>
            </w:pPr>
            <w:r>
              <w:t>BatteryVoltage</w:t>
            </w:r>
          </w:p>
        </w:tc>
        <w:tc>
          <w:tcPr>
            <w:tcW w:w="1400" w:type="dxa"/>
            <w:tcBorders>
              <w:top w:val="single" w:sz="4" w:space="0" w:color="auto"/>
              <w:left w:val="single" w:sz="4" w:space="0" w:color="auto"/>
              <w:bottom w:val="single" w:sz="4" w:space="0" w:color="auto"/>
              <w:right w:val="single" w:sz="4" w:space="0" w:color="auto"/>
            </w:tcBorders>
          </w:tcPr>
          <w:p w14:paraId="50C53DD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F073B7" w14:textId="77777777" w:rsidR="00C36D2F" w:rsidRDefault="00FB33AC">
            <w:pPr>
              <w:pStyle w:val="TableText"/>
            </w:pPr>
            <w:r>
              <w:t>Starting battery voltage. SAE J1939 SPN 168. EngineeringUnits: V.</w:t>
            </w:r>
          </w:p>
        </w:tc>
      </w:tr>
      <w:tr w:rsidR="00C36D2F" w14:paraId="193752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4DC41" w14:textId="77777777" w:rsidR="00C36D2F" w:rsidRDefault="00FB33AC">
            <w:pPr>
              <w:pStyle w:val="TableText"/>
            </w:pPr>
            <w:r>
              <w:t>ns=1;i=6248</w:t>
            </w:r>
          </w:p>
        </w:tc>
        <w:tc>
          <w:tcPr>
            <w:tcW w:w="2600" w:type="dxa"/>
            <w:tcBorders>
              <w:top w:val="single" w:sz="4" w:space="0" w:color="auto"/>
              <w:left w:val="single" w:sz="4" w:space="0" w:color="auto"/>
              <w:bottom w:val="single" w:sz="4" w:space="0" w:color="auto"/>
              <w:right w:val="single" w:sz="4" w:space="0" w:color="auto"/>
            </w:tcBorders>
          </w:tcPr>
          <w:p w14:paraId="70E0AE9D"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F1454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65D6BA" w14:textId="77777777" w:rsidR="00C36D2F" w:rsidRDefault="00C36D2F">
            <w:pPr>
              <w:pStyle w:val="TableText"/>
            </w:pPr>
          </w:p>
        </w:tc>
      </w:tr>
      <w:tr w:rsidR="00C36D2F" w14:paraId="7A5800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799F8A" w14:textId="77777777" w:rsidR="00C36D2F" w:rsidRDefault="00FB33AC">
            <w:pPr>
              <w:pStyle w:val="TableText"/>
            </w:pPr>
            <w:r>
              <w:t>ns=1;i=6249</w:t>
            </w:r>
          </w:p>
        </w:tc>
        <w:tc>
          <w:tcPr>
            <w:tcW w:w="2600" w:type="dxa"/>
            <w:tcBorders>
              <w:top w:val="single" w:sz="4" w:space="0" w:color="auto"/>
              <w:left w:val="single" w:sz="4" w:space="0" w:color="auto"/>
              <w:bottom w:val="single" w:sz="4" w:space="0" w:color="auto"/>
              <w:right w:val="single" w:sz="4" w:space="0" w:color="auto"/>
            </w:tcBorders>
          </w:tcPr>
          <w:p w14:paraId="27C49BEF" w14:textId="77777777" w:rsidR="00C36D2F" w:rsidRDefault="00FB33AC">
            <w:pPr>
              <w:pStyle w:val="TableText"/>
            </w:pPr>
            <w:r>
              <w:t>BatteryChargingCurrent</w:t>
            </w:r>
          </w:p>
        </w:tc>
        <w:tc>
          <w:tcPr>
            <w:tcW w:w="1400" w:type="dxa"/>
            <w:tcBorders>
              <w:top w:val="single" w:sz="4" w:space="0" w:color="auto"/>
              <w:left w:val="single" w:sz="4" w:space="0" w:color="auto"/>
              <w:bottom w:val="single" w:sz="4" w:space="0" w:color="auto"/>
              <w:right w:val="single" w:sz="4" w:space="0" w:color="auto"/>
            </w:tcBorders>
          </w:tcPr>
          <w:p w14:paraId="1CA2CCD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344796" w14:textId="77777777" w:rsidR="00C36D2F" w:rsidRDefault="00FB33AC">
            <w:pPr>
              <w:pStyle w:val="TableText"/>
            </w:pPr>
            <w:r>
              <w:t>Battery charging current. EngineeringUnits: A.</w:t>
            </w:r>
          </w:p>
        </w:tc>
      </w:tr>
      <w:tr w:rsidR="00C36D2F" w14:paraId="1D1D05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3909A0" w14:textId="77777777" w:rsidR="00C36D2F" w:rsidRDefault="00FB33AC">
            <w:pPr>
              <w:pStyle w:val="TableText"/>
            </w:pPr>
            <w:r>
              <w:t>ns=1;i=6250</w:t>
            </w:r>
          </w:p>
        </w:tc>
        <w:tc>
          <w:tcPr>
            <w:tcW w:w="2600" w:type="dxa"/>
            <w:tcBorders>
              <w:top w:val="single" w:sz="4" w:space="0" w:color="auto"/>
              <w:left w:val="single" w:sz="4" w:space="0" w:color="auto"/>
              <w:bottom w:val="single" w:sz="4" w:space="0" w:color="auto"/>
              <w:right w:val="single" w:sz="4" w:space="0" w:color="auto"/>
            </w:tcBorders>
          </w:tcPr>
          <w:p w14:paraId="09EC7155"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D0DFB0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D49384" w14:textId="77777777" w:rsidR="00C36D2F" w:rsidRDefault="00C36D2F">
            <w:pPr>
              <w:pStyle w:val="TableText"/>
            </w:pPr>
          </w:p>
        </w:tc>
      </w:tr>
      <w:tr w:rsidR="00C36D2F" w14:paraId="7D6886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77723B" w14:textId="77777777" w:rsidR="00C36D2F" w:rsidRDefault="00FB33AC">
            <w:pPr>
              <w:pStyle w:val="TableText"/>
            </w:pPr>
            <w:r>
              <w:t>ns=1;i=6251</w:t>
            </w:r>
          </w:p>
        </w:tc>
        <w:tc>
          <w:tcPr>
            <w:tcW w:w="2600" w:type="dxa"/>
            <w:tcBorders>
              <w:top w:val="single" w:sz="4" w:space="0" w:color="auto"/>
              <w:left w:val="single" w:sz="4" w:space="0" w:color="auto"/>
              <w:bottom w:val="single" w:sz="4" w:space="0" w:color="auto"/>
              <w:right w:val="single" w:sz="4" w:space="0" w:color="auto"/>
            </w:tcBorders>
          </w:tcPr>
          <w:p w14:paraId="16BBD0F4" w14:textId="77777777" w:rsidR="00C36D2F" w:rsidRDefault="00FB33AC">
            <w:pPr>
              <w:pStyle w:val="TableText"/>
            </w:pPr>
            <w:r>
              <w:t>BatteryChargerActive</w:t>
            </w:r>
          </w:p>
        </w:tc>
        <w:tc>
          <w:tcPr>
            <w:tcW w:w="1400" w:type="dxa"/>
            <w:tcBorders>
              <w:top w:val="single" w:sz="4" w:space="0" w:color="auto"/>
              <w:left w:val="single" w:sz="4" w:space="0" w:color="auto"/>
              <w:bottom w:val="single" w:sz="4" w:space="0" w:color="auto"/>
              <w:right w:val="single" w:sz="4" w:space="0" w:color="auto"/>
            </w:tcBorders>
          </w:tcPr>
          <w:p w14:paraId="64A7675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87D306" w14:textId="77777777" w:rsidR="00C36D2F" w:rsidRDefault="00FB33AC">
            <w:pPr>
              <w:pStyle w:val="TableText"/>
            </w:pPr>
            <w:r>
              <w:t>The battery charger is active.</w:t>
            </w:r>
          </w:p>
        </w:tc>
      </w:tr>
      <w:tr w:rsidR="00C36D2F" w14:paraId="2E0CBE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90DD1D" w14:textId="77777777" w:rsidR="00C36D2F" w:rsidRDefault="00FB33AC">
            <w:pPr>
              <w:pStyle w:val="TableText"/>
            </w:pPr>
            <w:r>
              <w:t>ns=1;i=6252</w:t>
            </w:r>
          </w:p>
        </w:tc>
        <w:tc>
          <w:tcPr>
            <w:tcW w:w="2600" w:type="dxa"/>
            <w:tcBorders>
              <w:top w:val="single" w:sz="4" w:space="0" w:color="auto"/>
              <w:left w:val="single" w:sz="4" w:space="0" w:color="auto"/>
              <w:bottom w:val="single" w:sz="4" w:space="0" w:color="auto"/>
              <w:right w:val="single" w:sz="4" w:space="0" w:color="auto"/>
            </w:tcBorders>
          </w:tcPr>
          <w:p w14:paraId="3AAC9906" w14:textId="77777777" w:rsidR="00C36D2F" w:rsidRDefault="00FB33AC">
            <w:pPr>
              <w:pStyle w:val="TableText"/>
            </w:pPr>
            <w:r>
              <w:t>StartAttempts</w:t>
            </w:r>
          </w:p>
        </w:tc>
        <w:tc>
          <w:tcPr>
            <w:tcW w:w="1400" w:type="dxa"/>
            <w:tcBorders>
              <w:top w:val="single" w:sz="4" w:space="0" w:color="auto"/>
              <w:left w:val="single" w:sz="4" w:space="0" w:color="auto"/>
              <w:bottom w:val="single" w:sz="4" w:space="0" w:color="auto"/>
              <w:right w:val="single" w:sz="4" w:space="0" w:color="auto"/>
            </w:tcBorders>
          </w:tcPr>
          <w:p w14:paraId="468055A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325212" w14:textId="77777777" w:rsidR="00C36D2F" w:rsidRDefault="00FB33AC">
            <w:pPr>
              <w:pStyle w:val="TableText"/>
            </w:pPr>
            <w:r>
              <w:t>Number of start attempts in the last start sequence.</w:t>
            </w:r>
          </w:p>
        </w:tc>
      </w:tr>
      <w:tr w:rsidR="00C36D2F" w14:paraId="39F66D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300DF6" w14:textId="77777777" w:rsidR="00C36D2F" w:rsidRDefault="00FB33AC">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3538B7DB" w14:textId="77777777" w:rsidR="00C36D2F" w:rsidRDefault="00FB33AC">
            <w:pPr>
              <w:pStyle w:val="TableText"/>
            </w:pPr>
            <w:r>
              <w:t>GeneratorControllerType</w:t>
            </w:r>
          </w:p>
        </w:tc>
        <w:tc>
          <w:tcPr>
            <w:tcW w:w="1400" w:type="dxa"/>
            <w:tcBorders>
              <w:top w:val="single" w:sz="4" w:space="0" w:color="auto"/>
              <w:left w:val="single" w:sz="4" w:space="0" w:color="auto"/>
              <w:bottom w:val="single" w:sz="4" w:space="0" w:color="auto"/>
              <w:right w:val="single" w:sz="4" w:space="0" w:color="auto"/>
            </w:tcBorders>
          </w:tcPr>
          <w:p w14:paraId="171CAC36"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35130F" w14:textId="77777777" w:rsidR="00C36D2F" w:rsidRDefault="00FB33AC">
            <w:pPr>
              <w:pStyle w:val="TableText"/>
            </w:pPr>
            <w:r>
              <w:t>The generator set control panel. Provides controller identity, mode/state visibility and remote-monitoring status.</w:t>
            </w:r>
          </w:p>
        </w:tc>
      </w:tr>
      <w:tr w:rsidR="00C36D2F" w14:paraId="3DD793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F84AC4" w14:textId="77777777" w:rsidR="00C36D2F" w:rsidRDefault="00FB33AC">
            <w:pPr>
              <w:pStyle w:val="TableText"/>
            </w:pPr>
            <w:r>
              <w:t>ns=1;i=6253</w:t>
            </w:r>
          </w:p>
        </w:tc>
        <w:tc>
          <w:tcPr>
            <w:tcW w:w="2600" w:type="dxa"/>
            <w:tcBorders>
              <w:top w:val="single" w:sz="4" w:space="0" w:color="auto"/>
              <w:left w:val="single" w:sz="4" w:space="0" w:color="auto"/>
              <w:bottom w:val="single" w:sz="4" w:space="0" w:color="auto"/>
              <w:right w:val="single" w:sz="4" w:space="0" w:color="auto"/>
            </w:tcBorders>
          </w:tcPr>
          <w:p w14:paraId="3DA11A53" w14:textId="77777777" w:rsidR="00C36D2F" w:rsidRDefault="00FB33AC">
            <w:pPr>
              <w:pStyle w:val="TableText"/>
            </w:pPr>
            <w:r>
              <w:t>ControllerFamily</w:t>
            </w:r>
          </w:p>
        </w:tc>
        <w:tc>
          <w:tcPr>
            <w:tcW w:w="1400" w:type="dxa"/>
            <w:tcBorders>
              <w:top w:val="single" w:sz="4" w:space="0" w:color="auto"/>
              <w:left w:val="single" w:sz="4" w:space="0" w:color="auto"/>
              <w:bottom w:val="single" w:sz="4" w:space="0" w:color="auto"/>
              <w:right w:val="single" w:sz="4" w:space="0" w:color="auto"/>
            </w:tcBorders>
          </w:tcPr>
          <w:p w14:paraId="2104D3B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6625A3" w14:textId="77777777" w:rsidR="00C36D2F" w:rsidRDefault="00FB33AC">
            <w:pPr>
              <w:pStyle w:val="TableText"/>
            </w:pPr>
            <w:r>
              <w:t>Vendor controller product family or product line.</w:t>
            </w:r>
          </w:p>
        </w:tc>
      </w:tr>
      <w:tr w:rsidR="00C36D2F" w14:paraId="122F29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9A1C39" w14:textId="77777777" w:rsidR="00C36D2F" w:rsidRDefault="00FB33AC">
            <w:pPr>
              <w:pStyle w:val="TableText"/>
            </w:pPr>
            <w:r>
              <w:t>ns=1;i=6254</w:t>
            </w:r>
          </w:p>
        </w:tc>
        <w:tc>
          <w:tcPr>
            <w:tcW w:w="2600" w:type="dxa"/>
            <w:tcBorders>
              <w:top w:val="single" w:sz="4" w:space="0" w:color="auto"/>
              <w:left w:val="single" w:sz="4" w:space="0" w:color="auto"/>
              <w:bottom w:val="single" w:sz="4" w:space="0" w:color="auto"/>
              <w:right w:val="single" w:sz="4" w:space="0" w:color="auto"/>
            </w:tcBorders>
          </w:tcPr>
          <w:p w14:paraId="0C98117A" w14:textId="77777777" w:rsidR="00C36D2F" w:rsidRDefault="00FB33AC">
            <w:pPr>
              <w:pStyle w:val="TableText"/>
            </w:pPr>
            <w:r>
              <w:t>FirmwareVersion</w:t>
            </w:r>
          </w:p>
        </w:tc>
        <w:tc>
          <w:tcPr>
            <w:tcW w:w="1400" w:type="dxa"/>
            <w:tcBorders>
              <w:top w:val="single" w:sz="4" w:space="0" w:color="auto"/>
              <w:left w:val="single" w:sz="4" w:space="0" w:color="auto"/>
              <w:bottom w:val="single" w:sz="4" w:space="0" w:color="auto"/>
              <w:right w:val="single" w:sz="4" w:space="0" w:color="auto"/>
            </w:tcBorders>
          </w:tcPr>
          <w:p w14:paraId="1D703091"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2AB801" w14:textId="77777777" w:rsidR="00C36D2F" w:rsidRDefault="00FB33AC">
            <w:pPr>
              <w:pStyle w:val="TableText"/>
            </w:pPr>
            <w:r>
              <w:t>Controller firmware version.</w:t>
            </w:r>
          </w:p>
        </w:tc>
      </w:tr>
      <w:tr w:rsidR="00C36D2F" w14:paraId="365C31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4CB628" w14:textId="77777777" w:rsidR="00C36D2F" w:rsidRDefault="00FB33AC">
            <w:pPr>
              <w:pStyle w:val="TableText"/>
            </w:pPr>
            <w:r>
              <w:t>ns=1;i=6255</w:t>
            </w:r>
          </w:p>
        </w:tc>
        <w:tc>
          <w:tcPr>
            <w:tcW w:w="2600" w:type="dxa"/>
            <w:tcBorders>
              <w:top w:val="single" w:sz="4" w:space="0" w:color="auto"/>
              <w:left w:val="single" w:sz="4" w:space="0" w:color="auto"/>
              <w:bottom w:val="single" w:sz="4" w:space="0" w:color="auto"/>
              <w:right w:val="single" w:sz="4" w:space="0" w:color="auto"/>
            </w:tcBorders>
          </w:tcPr>
          <w:p w14:paraId="2D261F00" w14:textId="77777777" w:rsidR="00C36D2F" w:rsidRDefault="00FB33AC">
            <w:pPr>
              <w:pStyle w:val="TableText"/>
            </w:pPr>
            <w:r>
              <w:t>ApplicationSoftwareVersion</w:t>
            </w:r>
          </w:p>
        </w:tc>
        <w:tc>
          <w:tcPr>
            <w:tcW w:w="1400" w:type="dxa"/>
            <w:tcBorders>
              <w:top w:val="single" w:sz="4" w:space="0" w:color="auto"/>
              <w:left w:val="single" w:sz="4" w:space="0" w:color="auto"/>
              <w:bottom w:val="single" w:sz="4" w:space="0" w:color="auto"/>
              <w:right w:val="single" w:sz="4" w:space="0" w:color="auto"/>
            </w:tcBorders>
          </w:tcPr>
          <w:p w14:paraId="51FEE36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5C6F5" w14:textId="77777777" w:rsidR="00C36D2F" w:rsidRDefault="00FB33AC">
            <w:pPr>
              <w:pStyle w:val="TableText"/>
            </w:pPr>
            <w:r>
              <w:t>Application software version.</w:t>
            </w:r>
          </w:p>
        </w:tc>
      </w:tr>
      <w:tr w:rsidR="00C36D2F" w14:paraId="09F1F6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BBB06D" w14:textId="77777777" w:rsidR="00C36D2F" w:rsidRDefault="00FB33AC">
            <w:pPr>
              <w:pStyle w:val="TableText"/>
            </w:pPr>
            <w:r>
              <w:t>ns=1;i=6256</w:t>
            </w:r>
          </w:p>
        </w:tc>
        <w:tc>
          <w:tcPr>
            <w:tcW w:w="2600" w:type="dxa"/>
            <w:tcBorders>
              <w:top w:val="single" w:sz="4" w:space="0" w:color="auto"/>
              <w:left w:val="single" w:sz="4" w:space="0" w:color="auto"/>
              <w:bottom w:val="single" w:sz="4" w:space="0" w:color="auto"/>
              <w:right w:val="single" w:sz="4" w:space="0" w:color="auto"/>
            </w:tcBorders>
          </w:tcPr>
          <w:p w14:paraId="68E51364" w14:textId="77777777" w:rsidR="00C36D2F" w:rsidRDefault="00FB33AC">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3B2C274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9719F" w14:textId="77777777" w:rsidR="00C36D2F" w:rsidRDefault="00FB33AC">
            <w:pPr>
              <w:pStyle w:val="TableText"/>
            </w:pPr>
            <w:r>
              <w:t>Configuration/calibration version.</w:t>
            </w:r>
          </w:p>
        </w:tc>
      </w:tr>
      <w:tr w:rsidR="00C36D2F" w14:paraId="228D58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F9B68F" w14:textId="77777777" w:rsidR="00C36D2F" w:rsidRDefault="00FB33AC">
            <w:pPr>
              <w:pStyle w:val="TableText"/>
            </w:pPr>
            <w:r>
              <w:t>ns=1;i=6257</w:t>
            </w:r>
          </w:p>
        </w:tc>
        <w:tc>
          <w:tcPr>
            <w:tcW w:w="2600" w:type="dxa"/>
            <w:tcBorders>
              <w:top w:val="single" w:sz="4" w:space="0" w:color="auto"/>
              <w:left w:val="single" w:sz="4" w:space="0" w:color="auto"/>
              <w:bottom w:val="single" w:sz="4" w:space="0" w:color="auto"/>
              <w:right w:val="single" w:sz="4" w:space="0" w:color="auto"/>
            </w:tcBorders>
          </w:tcPr>
          <w:p w14:paraId="1E133D00" w14:textId="77777777" w:rsidR="00C36D2F" w:rsidRDefault="00FB33AC">
            <w:pPr>
              <w:pStyle w:val="TableText"/>
            </w:pPr>
            <w:r>
              <w:t>InAutoMode</w:t>
            </w:r>
          </w:p>
        </w:tc>
        <w:tc>
          <w:tcPr>
            <w:tcW w:w="1400" w:type="dxa"/>
            <w:tcBorders>
              <w:top w:val="single" w:sz="4" w:space="0" w:color="auto"/>
              <w:left w:val="single" w:sz="4" w:space="0" w:color="auto"/>
              <w:bottom w:val="single" w:sz="4" w:space="0" w:color="auto"/>
              <w:right w:val="single" w:sz="4" w:space="0" w:color="auto"/>
            </w:tcBorders>
          </w:tcPr>
          <w:p w14:paraId="5F4AB67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35CA01" w14:textId="77777777" w:rsidR="00C36D2F" w:rsidRDefault="00FB33AC">
            <w:pPr>
              <w:pStyle w:val="TableText"/>
            </w:pPr>
            <w:r>
              <w:t>The controller is in automatic mode.</w:t>
            </w:r>
          </w:p>
        </w:tc>
      </w:tr>
      <w:tr w:rsidR="00C36D2F" w14:paraId="2399F2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8AD5C8" w14:textId="77777777" w:rsidR="00C36D2F" w:rsidRDefault="00FB33AC">
            <w:pPr>
              <w:pStyle w:val="TableText"/>
            </w:pPr>
            <w:r>
              <w:t>ns=1;i=6258</w:t>
            </w:r>
          </w:p>
        </w:tc>
        <w:tc>
          <w:tcPr>
            <w:tcW w:w="2600" w:type="dxa"/>
            <w:tcBorders>
              <w:top w:val="single" w:sz="4" w:space="0" w:color="auto"/>
              <w:left w:val="single" w:sz="4" w:space="0" w:color="auto"/>
              <w:bottom w:val="single" w:sz="4" w:space="0" w:color="auto"/>
              <w:right w:val="single" w:sz="4" w:space="0" w:color="auto"/>
            </w:tcBorders>
          </w:tcPr>
          <w:p w14:paraId="7D6D0C7A" w14:textId="77777777" w:rsidR="00C36D2F" w:rsidRDefault="00FB33AC">
            <w:pPr>
              <w:pStyle w:val="TableText"/>
            </w:pPr>
            <w:r>
              <w:t>NotInAuto</w:t>
            </w:r>
          </w:p>
        </w:tc>
        <w:tc>
          <w:tcPr>
            <w:tcW w:w="1400" w:type="dxa"/>
            <w:tcBorders>
              <w:top w:val="single" w:sz="4" w:space="0" w:color="auto"/>
              <w:left w:val="single" w:sz="4" w:space="0" w:color="auto"/>
              <w:bottom w:val="single" w:sz="4" w:space="0" w:color="auto"/>
              <w:right w:val="single" w:sz="4" w:space="0" w:color="auto"/>
            </w:tcBorders>
          </w:tcPr>
          <w:p w14:paraId="16BD65A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F27D0B" w14:textId="77777777" w:rsidR="00C36D2F" w:rsidRDefault="00FB33AC">
            <w:pPr>
              <w:pStyle w:val="TableText"/>
            </w:pPr>
            <w:r>
              <w:t>The controller is NOT in automatic mode (NFPA annunciation).</w:t>
            </w:r>
          </w:p>
        </w:tc>
      </w:tr>
      <w:tr w:rsidR="00C36D2F" w14:paraId="6405DB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F62EE" w14:textId="77777777" w:rsidR="00C36D2F" w:rsidRDefault="00FB33AC">
            <w:pPr>
              <w:pStyle w:val="TableText"/>
            </w:pPr>
            <w:r>
              <w:t>ns=1;i=6259</w:t>
            </w:r>
          </w:p>
        </w:tc>
        <w:tc>
          <w:tcPr>
            <w:tcW w:w="2600" w:type="dxa"/>
            <w:tcBorders>
              <w:top w:val="single" w:sz="4" w:space="0" w:color="auto"/>
              <w:left w:val="single" w:sz="4" w:space="0" w:color="auto"/>
              <w:bottom w:val="single" w:sz="4" w:space="0" w:color="auto"/>
              <w:right w:val="single" w:sz="4" w:space="0" w:color="auto"/>
            </w:tcBorders>
          </w:tcPr>
          <w:p w14:paraId="59F5153B" w14:textId="77777777" w:rsidR="00C36D2F" w:rsidRDefault="00FB33AC">
            <w:pPr>
              <w:pStyle w:val="TableText"/>
            </w:pPr>
            <w:r>
              <w:t>RemoteStartEnabled</w:t>
            </w:r>
          </w:p>
        </w:tc>
        <w:tc>
          <w:tcPr>
            <w:tcW w:w="1400" w:type="dxa"/>
            <w:tcBorders>
              <w:top w:val="single" w:sz="4" w:space="0" w:color="auto"/>
              <w:left w:val="single" w:sz="4" w:space="0" w:color="auto"/>
              <w:bottom w:val="single" w:sz="4" w:space="0" w:color="auto"/>
              <w:right w:val="single" w:sz="4" w:space="0" w:color="auto"/>
            </w:tcBorders>
          </w:tcPr>
          <w:p w14:paraId="42EC360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920E16" w14:textId="77777777" w:rsidR="00C36D2F" w:rsidRDefault="00FB33AC">
            <w:pPr>
              <w:pStyle w:val="TableText"/>
            </w:pPr>
            <w:r>
              <w:t>Remote start is enabled.</w:t>
            </w:r>
          </w:p>
        </w:tc>
      </w:tr>
      <w:tr w:rsidR="00C36D2F" w14:paraId="4FB15D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FE0F14" w14:textId="77777777" w:rsidR="00C36D2F" w:rsidRDefault="00FB33AC">
            <w:pPr>
              <w:pStyle w:val="TableText"/>
            </w:pPr>
            <w:r>
              <w:t>ns=1;i=6260</w:t>
            </w:r>
          </w:p>
        </w:tc>
        <w:tc>
          <w:tcPr>
            <w:tcW w:w="2600" w:type="dxa"/>
            <w:tcBorders>
              <w:top w:val="single" w:sz="4" w:space="0" w:color="auto"/>
              <w:left w:val="single" w:sz="4" w:space="0" w:color="auto"/>
              <w:bottom w:val="single" w:sz="4" w:space="0" w:color="auto"/>
              <w:right w:val="single" w:sz="4" w:space="0" w:color="auto"/>
            </w:tcBorders>
          </w:tcPr>
          <w:p w14:paraId="73494A74" w14:textId="77777777" w:rsidR="00C36D2F" w:rsidRDefault="00FB33AC">
            <w:pPr>
              <w:pStyle w:val="TableText"/>
            </w:pPr>
            <w:r>
              <w:t>RemoteControlEnabled</w:t>
            </w:r>
          </w:p>
        </w:tc>
        <w:tc>
          <w:tcPr>
            <w:tcW w:w="1400" w:type="dxa"/>
            <w:tcBorders>
              <w:top w:val="single" w:sz="4" w:space="0" w:color="auto"/>
              <w:left w:val="single" w:sz="4" w:space="0" w:color="auto"/>
              <w:bottom w:val="single" w:sz="4" w:space="0" w:color="auto"/>
              <w:right w:val="single" w:sz="4" w:space="0" w:color="auto"/>
            </w:tcBorders>
          </w:tcPr>
          <w:p w14:paraId="1341F9A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D1FBB9" w14:textId="77777777" w:rsidR="00C36D2F" w:rsidRDefault="00FB33AC">
            <w:pPr>
              <w:pStyle w:val="TableText"/>
            </w:pPr>
            <w:r>
              <w:t>Remote control is enabled.</w:t>
            </w:r>
          </w:p>
        </w:tc>
      </w:tr>
      <w:tr w:rsidR="00C36D2F" w14:paraId="625771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26803A" w14:textId="77777777" w:rsidR="00C36D2F" w:rsidRDefault="00FB33AC">
            <w:pPr>
              <w:pStyle w:val="TableText"/>
            </w:pPr>
            <w:r>
              <w:lastRenderedPageBreak/>
              <w:t>ns=1;i=6261</w:t>
            </w:r>
          </w:p>
        </w:tc>
        <w:tc>
          <w:tcPr>
            <w:tcW w:w="2600" w:type="dxa"/>
            <w:tcBorders>
              <w:top w:val="single" w:sz="4" w:space="0" w:color="auto"/>
              <w:left w:val="single" w:sz="4" w:space="0" w:color="auto"/>
              <w:bottom w:val="single" w:sz="4" w:space="0" w:color="auto"/>
              <w:right w:val="single" w:sz="4" w:space="0" w:color="auto"/>
            </w:tcBorders>
          </w:tcPr>
          <w:p w14:paraId="605B9E30" w14:textId="77777777" w:rsidR="00C36D2F" w:rsidRDefault="00FB33AC">
            <w:pPr>
              <w:pStyle w:val="TableText"/>
            </w:pPr>
            <w:r>
              <w:t>CloudConnected</w:t>
            </w:r>
          </w:p>
        </w:tc>
        <w:tc>
          <w:tcPr>
            <w:tcW w:w="1400" w:type="dxa"/>
            <w:tcBorders>
              <w:top w:val="single" w:sz="4" w:space="0" w:color="auto"/>
              <w:left w:val="single" w:sz="4" w:space="0" w:color="auto"/>
              <w:bottom w:val="single" w:sz="4" w:space="0" w:color="auto"/>
              <w:right w:val="single" w:sz="4" w:space="0" w:color="auto"/>
            </w:tcBorders>
          </w:tcPr>
          <w:p w14:paraId="60D436E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E92154" w14:textId="77777777" w:rsidR="00C36D2F" w:rsidRDefault="00FB33AC">
            <w:pPr>
              <w:pStyle w:val="TableText"/>
            </w:pPr>
            <w:r>
              <w:t>Connected to the remote-monitoring cloud.</w:t>
            </w:r>
          </w:p>
        </w:tc>
      </w:tr>
      <w:tr w:rsidR="00C36D2F" w14:paraId="4FB8AE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64CF98" w14:textId="77777777" w:rsidR="00C36D2F" w:rsidRDefault="00FB33AC">
            <w:pPr>
              <w:pStyle w:val="TableText"/>
            </w:pPr>
            <w:r>
              <w:t>ns=1;i=6262</w:t>
            </w:r>
          </w:p>
        </w:tc>
        <w:tc>
          <w:tcPr>
            <w:tcW w:w="2600" w:type="dxa"/>
            <w:tcBorders>
              <w:top w:val="single" w:sz="4" w:space="0" w:color="auto"/>
              <w:left w:val="single" w:sz="4" w:space="0" w:color="auto"/>
              <w:bottom w:val="single" w:sz="4" w:space="0" w:color="auto"/>
              <w:right w:val="single" w:sz="4" w:space="0" w:color="auto"/>
            </w:tcBorders>
          </w:tcPr>
          <w:p w14:paraId="69303530" w14:textId="77777777" w:rsidR="00C36D2F" w:rsidRDefault="00FB33AC">
            <w:pPr>
              <w:pStyle w:val="TableText"/>
            </w:pPr>
            <w:r>
              <w:t>ModbusEnabled</w:t>
            </w:r>
          </w:p>
        </w:tc>
        <w:tc>
          <w:tcPr>
            <w:tcW w:w="1400" w:type="dxa"/>
            <w:tcBorders>
              <w:top w:val="single" w:sz="4" w:space="0" w:color="auto"/>
              <w:left w:val="single" w:sz="4" w:space="0" w:color="auto"/>
              <w:bottom w:val="single" w:sz="4" w:space="0" w:color="auto"/>
              <w:right w:val="single" w:sz="4" w:space="0" w:color="auto"/>
            </w:tcBorders>
          </w:tcPr>
          <w:p w14:paraId="7E9C13F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AA98E2" w14:textId="77777777" w:rsidR="00C36D2F" w:rsidRDefault="00FB33AC">
            <w:pPr>
              <w:pStyle w:val="TableText"/>
            </w:pPr>
            <w:r>
              <w:t>The Modbus interface is enabled.</w:t>
            </w:r>
          </w:p>
        </w:tc>
      </w:tr>
      <w:tr w:rsidR="00C36D2F" w14:paraId="7B040A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F84FEC" w14:textId="77777777" w:rsidR="00C36D2F" w:rsidRDefault="00FB33AC">
            <w:pPr>
              <w:pStyle w:val="TableText"/>
            </w:pPr>
            <w:r>
              <w:t>ns=1;i=6263</w:t>
            </w:r>
          </w:p>
        </w:tc>
        <w:tc>
          <w:tcPr>
            <w:tcW w:w="2600" w:type="dxa"/>
            <w:tcBorders>
              <w:top w:val="single" w:sz="4" w:space="0" w:color="auto"/>
              <w:left w:val="single" w:sz="4" w:space="0" w:color="auto"/>
              <w:bottom w:val="single" w:sz="4" w:space="0" w:color="auto"/>
              <w:right w:val="single" w:sz="4" w:space="0" w:color="auto"/>
            </w:tcBorders>
          </w:tcPr>
          <w:p w14:paraId="306B7786" w14:textId="77777777" w:rsidR="00C36D2F" w:rsidRDefault="00FB33AC">
            <w:pPr>
              <w:pStyle w:val="TableText"/>
            </w:pPr>
            <w:r>
              <w:t>SignalStrength</w:t>
            </w:r>
          </w:p>
        </w:tc>
        <w:tc>
          <w:tcPr>
            <w:tcW w:w="1400" w:type="dxa"/>
            <w:tcBorders>
              <w:top w:val="single" w:sz="4" w:space="0" w:color="auto"/>
              <w:left w:val="single" w:sz="4" w:space="0" w:color="auto"/>
              <w:bottom w:val="single" w:sz="4" w:space="0" w:color="auto"/>
              <w:right w:val="single" w:sz="4" w:space="0" w:color="auto"/>
            </w:tcBorders>
          </w:tcPr>
          <w:p w14:paraId="522BBD8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5C14CE" w14:textId="77777777" w:rsidR="00C36D2F" w:rsidRDefault="00FB33AC">
            <w:pPr>
              <w:pStyle w:val="TableText"/>
            </w:pPr>
            <w:r>
              <w:t>Cellular/network signal strength. EngineeringUnits: %.</w:t>
            </w:r>
          </w:p>
        </w:tc>
      </w:tr>
      <w:tr w:rsidR="00C36D2F" w14:paraId="650B30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D1DBF6" w14:textId="77777777" w:rsidR="00C36D2F" w:rsidRDefault="00FB33AC">
            <w:pPr>
              <w:pStyle w:val="TableText"/>
            </w:pPr>
            <w:r>
              <w:t>ns=1;i=6264</w:t>
            </w:r>
          </w:p>
        </w:tc>
        <w:tc>
          <w:tcPr>
            <w:tcW w:w="2600" w:type="dxa"/>
            <w:tcBorders>
              <w:top w:val="single" w:sz="4" w:space="0" w:color="auto"/>
              <w:left w:val="single" w:sz="4" w:space="0" w:color="auto"/>
              <w:bottom w:val="single" w:sz="4" w:space="0" w:color="auto"/>
              <w:right w:val="single" w:sz="4" w:space="0" w:color="auto"/>
            </w:tcBorders>
          </w:tcPr>
          <w:p w14:paraId="37CE936D"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4FFDAE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65889" w14:textId="77777777" w:rsidR="00C36D2F" w:rsidRDefault="00C36D2F">
            <w:pPr>
              <w:pStyle w:val="TableText"/>
            </w:pPr>
          </w:p>
        </w:tc>
      </w:tr>
      <w:tr w:rsidR="00C36D2F" w14:paraId="7941BF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0D1EF4" w14:textId="77777777" w:rsidR="00C36D2F" w:rsidRDefault="00FB33AC">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0CDF3847" w14:textId="77777777" w:rsidR="00C36D2F" w:rsidRDefault="00FB33AC">
            <w:pPr>
              <w:pStyle w:val="TableText"/>
            </w:pPr>
            <w:r>
              <w:t>GeneratorRatingType</w:t>
            </w:r>
          </w:p>
        </w:tc>
        <w:tc>
          <w:tcPr>
            <w:tcW w:w="1400" w:type="dxa"/>
            <w:tcBorders>
              <w:top w:val="single" w:sz="4" w:space="0" w:color="auto"/>
              <w:left w:val="single" w:sz="4" w:space="0" w:color="auto"/>
              <w:bottom w:val="single" w:sz="4" w:space="0" w:color="auto"/>
              <w:right w:val="single" w:sz="4" w:space="0" w:color="auto"/>
            </w:tcBorders>
          </w:tcPr>
          <w:p w14:paraId="79EF47DF"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9D51581" w14:textId="77777777" w:rsidR="00C36D2F" w:rsidRDefault="00FB33AC">
            <w:pPr>
              <w:pStyle w:val="TableText"/>
            </w:pPr>
            <w:r>
              <w:t>A single nameplate power rating point of a generator set for a given application/duty (ISO 8528).</w:t>
            </w:r>
          </w:p>
        </w:tc>
      </w:tr>
      <w:tr w:rsidR="00C36D2F" w14:paraId="6A4EDC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CF3893" w14:textId="77777777" w:rsidR="00C36D2F" w:rsidRDefault="00FB33AC">
            <w:pPr>
              <w:pStyle w:val="TableText"/>
            </w:pPr>
            <w:r>
              <w:t>ns=1;i=6265</w:t>
            </w:r>
          </w:p>
        </w:tc>
        <w:tc>
          <w:tcPr>
            <w:tcW w:w="2600" w:type="dxa"/>
            <w:tcBorders>
              <w:top w:val="single" w:sz="4" w:space="0" w:color="auto"/>
              <w:left w:val="single" w:sz="4" w:space="0" w:color="auto"/>
              <w:bottom w:val="single" w:sz="4" w:space="0" w:color="auto"/>
              <w:right w:val="single" w:sz="4" w:space="0" w:color="auto"/>
            </w:tcBorders>
          </w:tcPr>
          <w:p w14:paraId="53DA1020" w14:textId="77777777" w:rsidR="00C36D2F" w:rsidRDefault="00FB33AC">
            <w:pPr>
              <w:pStyle w:val="TableText"/>
            </w:pPr>
            <w:r>
              <w:t>ApplicationRating</w:t>
            </w:r>
          </w:p>
        </w:tc>
        <w:tc>
          <w:tcPr>
            <w:tcW w:w="1400" w:type="dxa"/>
            <w:tcBorders>
              <w:top w:val="single" w:sz="4" w:space="0" w:color="auto"/>
              <w:left w:val="single" w:sz="4" w:space="0" w:color="auto"/>
              <w:bottom w:val="single" w:sz="4" w:space="0" w:color="auto"/>
              <w:right w:val="single" w:sz="4" w:space="0" w:color="auto"/>
            </w:tcBorders>
          </w:tcPr>
          <w:p w14:paraId="62963DC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BF6F2C" w14:textId="77777777" w:rsidR="00C36D2F" w:rsidRDefault="00FB33AC">
            <w:pPr>
              <w:pStyle w:val="TableText"/>
            </w:pPr>
            <w:r>
              <w:t>Application/duty of this rating.</w:t>
            </w:r>
          </w:p>
        </w:tc>
      </w:tr>
      <w:tr w:rsidR="00C36D2F" w14:paraId="6E7CC0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A70D0E" w14:textId="77777777" w:rsidR="00C36D2F" w:rsidRDefault="00FB33AC">
            <w:pPr>
              <w:pStyle w:val="TableText"/>
            </w:pPr>
            <w:r>
              <w:t>ns=1;i=6266</w:t>
            </w:r>
          </w:p>
        </w:tc>
        <w:tc>
          <w:tcPr>
            <w:tcW w:w="2600" w:type="dxa"/>
            <w:tcBorders>
              <w:top w:val="single" w:sz="4" w:space="0" w:color="auto"/>
              <w:left w:val="single" w:sz="4" w:space="0" w:color="auto"/>
              <w:bottom w:val="single" w:sz="4" w:space="0" w:color="auto"/>
              <w:right w:val="single" w:sz="4" w:space="0" w:color="auto"/>
            </w:tcBorders>
          </w:tcPr>
          <w:p w14:paraId="585ED5CE" w14:textId="77777777" w:rsidR="00C36D2F" w:rsidRDefault="00FB33AC">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143BE07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2D7C44" w14:textId="77777777" w:rsidR="00C36D2F" w:rsidRDefault="00FB33AC">
            <w:pPr>
              <w:pStyle w:val="TableText"/>
            </w:pPr>
            <w:r>
              <w:t>Rated real power. EngineeringUnits: kW.</w:t>
            </w:r>
          </w:p>
        </w:tc>
      </w:tr>
      <w:tr w:rsidR="00C36D2F" w14:paraId="42EE75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BE6C10" w14:textId="77777777" w:rsidR="00C36D2F" w:rsidRDefault="00FB33AC">
            <w:pPr>
              <w:pStyle w:val="TableText"/>
            </w:pPr>
            <w:r>
              <w:t>ns=1;i=6267</w:t>
            </w:r>
          </w:p>
        </w:tc>
        <w:tc>
          <w:tcPr>
            <w:tcW w:w="2600" w:type="dxa"/>
            <w:tcBorders>
              <w:top w:val="single" w:sz="4" w:space="0" w:color="auto"/>
              <w:left w:val="single" w:sz="4" w:space="0" w:color="auto"/>
              <w:bottom w:val="single" w:sz="4" w:space="0" w:color="auto"/>
              <w:right w:val="single" w:sz="4" w:space="0" w:color="auto"/>
            </w:tcBorders>
          </w:tcPr>
          <w:p w14:paraId="6D86F843"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A93591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DEAC2" w14:textId="77777777" w:rsidR="00C36D2F" w:rsidRDefault="00C36D2F">
            <w:pPr>
              <w:pStyle w:val="TableText"/>
            </w:pPr>
          </w:p>
        </w:tc>
      </w:tr>
      <w:tr w:rsidR="00C36D2F" w14:paraId="510E60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94594B" w14:textId="77777777" w:rsidR="00C36D2F" w:rsidRDefault="00FB33AC">
            <w:pPr>
              <w:pStyle w:val="TableText"/>
            </w:pPr>
            <w:r>
              <w:t>ns=1;i=6268</w:t>
            </w:r>
          </w:p>
        </w:tc>
        <w:tc>
          <w:tcPr>
            <w:tcW w:w="2600" w:type="dxa"/>
            <w:tcBorders>
              <w:top w:val="single" w:sz="4" w:space="0" w:color="auto"/>
              <w:left w:val="single" w:sz="4" w:space="0" w:color="auto"/>
              <w:bottom w:val="single" w:sz="4" w:space="0" w:color="auto"/>
              <w:right w:val="single" w:sz="4" w:space="0" w:color="auto"/>
            </w:tcBorders>
          </w:tcPr>
          <w:p w14:paraId="2FDAAFA8" w14:textId="77777777" w:rsidR="00C36D2F" w:rsidRDefault="00FB33AC">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1CA6796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4272A7" w14:textId="77777777" w:rsidR="00C36D2F" w:rsidRDefault="00FB33AC">
            <w:pPr>
              <w:pStyle w:val="TableText"/>
            </w:pPr>
            <w:r>
              <w:t>Rated apparent power. EngineeringUnits: kVA.</w:t>
            </w:r>
          </w:p>
        </w:tc>
      </w:tr>
      <w:tr w:rsidR="00C36D2F" w14:paraId="2FA084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8CCB4A" w14:textId="77777777" w:rsidR="00C36D2F" w:rsidRDefault="00FB33AC">
            <w:pPr>
              <w:pStyle w:val="TableText"/>
            </w:pPr>
            <w:r>
              <w:t>ns=1;i=6269</w:t>
            </w:r>
          </w:p>
        </w:tc>
        <w:tc>
          <w:tcPr>
            <w:tcW w:w="2600" w:type="dxa"/>
            <w:tcBorders>
              <w:top w:val="single" w:sz="4" w:space="0" w:color="auto"/>
              <w:left w:val="single" w:sz="4" w:space="0" w:color="auto"/>
              <w:bottom w:val="single" w:sz="4" w:space="0" w:color="auto"/>
              <w:right w:val="single" w:sz="4" w:space="0" w:color="auto"/>
            </w:tcBorders>
          </w:tcPr>
          <w:p w14:paraId="05BBB0A8"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CDAD14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E01D6" w14:textId="77777777" w:rsidR="00C36D2F" w:rsidRDefault="00C36D2F">
            <w:pPr>
              <w:pStyle w:val="TableText"/>
            </w:pPr>
          </w:p>
        </w:tc>
      </w:tr>
      <w:tr w:rsidR="00C36D2F" w14:paraId="3BF8A1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803590" w14:textId="77777777" w:rsidR="00C36D2F" w:rsidRDefault="00FB33AC">
            <w:pPr>
              <w:pStyle w:val="TableText"/>
            </w:pPr>
            <w:r>
              <w:t>ns=1;i=6270</w:t>
            </w:r>
          </w:p>
        </w:tc>
        <w:tc>
          <w:tcPr>
            <w:tcW w:w="2600" w:type="dxa"/>
            <w:tcBorders>
              <w:top w:val="single" w:sz="4" w:space="0" w:color="auto"/>
              <w:left w:val="single" w:sz="4" w:space="0" w:color="auto"/>
              <w:bottom w:val="single" w:sz="4" w:space="0" w:color="auto"/>
              <w:right w:val="single" w:sz="4" w:space="0" w:color="auto"/>
            </w:tcBorders>
          </w:tcPr>
          <w:p w14:paraId="6235F018" w14:textId="77777777" w:rsidR="00C36D2F" w:rsidRDefault="00FB33AC">
            <w:pPr>
              <w:pStyle w:val="TableText"/>
            </w:pPr>
            <w:r>
              <w:t>RatedPowerFactor</w:t>
            </w:r>
          </w:p>
        </w:tc>
        <w:tc>
          <w:tcPr>
            <w:tcW w:w="1400" w:type="dxa"/>
            <w:tcBorders>
              <w:top w:val="single" w:sz="4" w:space="0" w:color="auto"/>
              <w:left w:val="single" w:sz="4" w:space="0" w:color="auto"/>
              <w:bottom w:val="single" w:sz="4" w:space="0" w:color="auto"/>
              <w:right w:val="single" w:sz="4" w:space="0" w:color="auto"/>
            </w:tcBorders>
          </w:tcPr>
          <w:p w14:paraId="404069E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AC650E" w14:textId="77777777" w:rsidR="00C36D2F" w:rsidRDefault="00FB33AC">
            <w:pPr>
              <w:pStyle w:val="TableText"/>
            </w:pPr>
            <w:r>
              <w:t>Rated power factor.</w:t>
            </w:r>
          </w:p>
        </w:tc>
      </w:tr>
      <w:tr w:rsidR="00C36D2F" w14:paraId="4C56A7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579A3D" w14:textId="77777777" w:rsidR="00C36D2F" w:rsidRDefault="00FB33AC">
            <w:pPr>
              <w:pStyle w:val="TableText"/>
            </w:pPr>
            <w:r>
              <w:t>ns=1;i=6271</w:t>
            </w:r>
          </w:p>
        </w:tc>
        <w:tc>
          <w:tcPr>
            <w:tcW w:w="2600" w:type="dxa"/>
            <w:tcBorders>
              <w:top w:val="single" w:sz="4" w:space="0" w:color="auto"/>
              <w:left w:val="single" w:sz="4" w:space="0" w:color="auto"/>
              <w:bottom w:val="single" w:sz="4" w:space="0" w:color="auto"/>
              <w:right w:val="single" w:sz="4" w:space="0" w:color="auto"/>
            </w:tcBorders>
          </w:tcPr>
          <w:p w14:paraId="616381A2" w14:textId="77777777" w:rsidR="00C36D2F" w:rsidRDefault="00FB33AC">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14A8CB4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79CF3C" w14:textId="77777777" w:rsidR="00C36D2F" w:rsidRDefault="00FB33AC">
            <w:pPr>
              <w:pStyle w:val="TableText"/>
            </w:pPr>
            <w:r>
              <w:t>Rated line-to-line voltage. EngineeringUnits: V.</w:t>
            </w:r>
          </w:p>
        </w:tc>
      </w:tr>
      <w:tr w:rsidR="00C36D2F" w14:paraId="3376C4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710B20" w14:textId="77777777" w:rsidR="00C36D2F" w:rsidRDefault="00FB33AC">
            <w:pPr>
              <w:pStyle w:val="TableText"/>
            </w:pPr>
            <w:r>
              <w:t>ns=1;i=6272</w:t>
            </w:r>
          </w:p>
        </w:tc>
        <w:tc>
          <w:tcPr>
            <w:tcW w:w="2600" w:type="dxa"/>
            <w:tcBorders>
              <w:top w:val="single" w:sz="4" w:space="0" w:color="auto"/>
              <w:left w:val="single" w:sz="4" w:space="0" w:color="auto"/>
              <w:bottom w:val="single" w:sz="4" w:space="0" w:color="auto"/>
              <w:right w:val="single" w:sz="4" w:space="0" w:color="auto"/>
            </w:tcBorders>
          </w:tcPr>
          <w:p w14:paraId="631C889C"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250434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ACA67D" w14:textId="77777777" w:rsidR="00C36D2F" w:rsidRDefault="00C36D2F">
            <w:pPr>
              <w:pStyle w:val="TableText"/>
            </w:pPr>
          </w:p>
        </w:tc>
      </w:tr>
      <w:tr w:rsidR="00C36D2F" w14:paraId="6E5233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ABCED0" w14:textId="77777777" w:rsidR="00C36D2F" w:rsidRDefault="00FB33AC">
            <w:pPr>
              <w:pStyle w:val="TableText"/>
            </w:pPr>
            <w:r>
              <w:t>ns=1;i=6273</w:t>
            </w:r>
          </w:p>
        </w:tc>
        <w:tc>
          <w:tcPr>
            <w:tcW w:w="2600" w:type="dxa"/>
            <w:tcBorders>
              <w:top w:val="single" w:sz="4" w:space="0" w:color="auto"/>
              <w:left w:val="single" w:sz="4" w:space="0" w:color="auto"/>
              <w:bottom w:val="single" w:sz="4" w:space="0" w:color="auto"/>
              <w:right w:val="single" w:sz="4" w:space="0" w:color="auto"/>
            </w:tcBorders>
          </w:tcPr>
          <w:p w14:paraId="141212D5" w14:textId="77777777" w:rsidR="00C36D2F" w:rsidRDefault="00FB33AC">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4FD5D82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112A47" w14:textId="77777777" w:rsidR="00C36D2F" w:rsidRDefault="00FB33AC">
            <w:pPr>
              <w:pStyle w:val="TableText"/>
            </w:pPr>
            <w:r>
              <w:t>Rated line current. EngineeringUnits: A.</w:t>
            </w:r>
          </w:p>
        </w:tc>
      </w:tr>
      <w:tr w:rsidR="00C36D2F" w14:paraId="6298D2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2A967A" w14:textId="77777777" w:rsidR="00C36D2F" w:rsidRDefault="00FB33AC">
            <w:pPr>
              <w:pStyle w:val="TableText"/>
            </w:pPr>
            <w:r>
              <w:t>ns=1;i=6274</w:t>
            </w:r>
          </w:p>
        </w:tc>
        <w:tc>
          <w:tcPr>
            <w:tcW w:w="2600" w:type="dxa"/>
            <w:tcBorders>
              <w:top w:val="single" w:sz="4" w:space="0" w:color="auto"/>
              <w:left w:val="single" w:sz="4" w:space="0" w:color="auto"/>
              <w:bottom w:val="single" w:sz="4" w:space="0" w:color="auto"/>
              <w:right w:val="single" w:sz="4" w:space="0" w:color="auto"/>
            </w:tcBorders>
          </w:tcPr>
          <w:p w14:paraId="2AF2B628"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00C857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EFBA46" w14:textId="77777777" w:rsidR="00C36D2F" w:rsidRDefault="00C36D2F">
            <w:pPr>
              <w:pStyle w:val="TableText"/>
            </w:pPr>
          </w:p>
        </w:tc>
      </w:tr>
      <w:tr w:rsidR="00C36D2F" w14:paraId="1BCF57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F51E85" w14:textId="77777777" w:rsidR="00C36D2F" w:rsidRDefault="00FB33AC">
            <w:pPr>
              <w:pStyle w:val="TableText"/>
            </w:pPr>
            <w:r>
              <w:t>ns=1;i=6275</w:t>
            </w:r>
          </w:p>
        </w:tc>
        <w:tc>
          <w:tcPr>
            <w:tcW w:w="2600" w:type="dxa"/>
            <w:tcBorders>
              <w:top w:val="single" w:sz="4" w:space="0" w:color="auto"/>
              <w:left w:val="single" w:sz="4" w:space="0" w:color="auto"/>
              <w:bottom w:val="single" w:sz="4" w:space="0" w:color="auto"/>
              <w:right w:val="single" w:sz="4" w:space="0" w:color="auto"/>
            </w:tcBorders>
          </w:tcPr>
          <w:p w14:paraId="77056391" w14:textId="77777777" w:rsidR="00C36D2F" w:rsidRDefault="00FB33AC">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171D3EA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1708E1" w14:textId="77777777" w:rsidR="00C36D2F" w:rsidRDefault="00FB33AC">
            <w:pPr>
              <w:pStyle w:val="TableText"/>
            </w:pPr>
            <w:r>
              <w:t>Rated frequency. EngineeringUnits: Hz.</w:t>
            </w:r>
          </w:p>
        </w:tc>
      </w:tr>
      <w:tr w:rsidR="00C36D2F" w14:paraId="7C6D15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1E7FF5" w14:textId="77777777" w:rsidR="00C36D2F" w:rsidRDefault="00FB33AC">
            <w:pPr>
              <w:pStyle w:val="TableText"/>
            </w:pPr>
            <w:r>
              <w:t>ns=1;i=6276</w:t>
            </w:r>
          </w:p>
        </w:tc>
        <w:tc>
          <w:tcPr>
            <w:tcW w:w="2600" w:type="dxa"/>
            <w:tcBorders>
              <w:top w:val="single" w:sz="4" w:space="0" w:color="auto"/>
              <w:left w:val="single" w:sz="4" w:space="0" w:color="auto"/>
              <w:bottom w:val="single" w:sz="4" w:space="0" w:color="auto"/>
              <w:right w:val="single" w:sz="4" w:space="0" w:color="auto"/>
            </w:tcBorders>
          </w:tcPr>
          <w:p w14:paraId="63D55C98"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C3CA0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72911" w14:textId="77777777" w:rsidR="00C36D2F" w:rsidRDefault="00C36D2F">
            <w:pPr>
              <w:pStyle w:val="TableText"/>
            </w:pPr>
          </w:p>
        </w:tc>
      </w:tr>
      <w:tr w:rsidR="00C36D2F" w14:paraId="7FDE0F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43C4CA" w14:textId="77777777" w:rsidR="00C36D2F" w:rsidRDefault="00FB33AC">
            <w:pPr>
              <w:pStyle w:val="TableText"/>
            </w:pPr>
            <w:r>
              <w:t>ns=1;i=6277</w:t>
            </w:r>
          </w:p>
        </w:tc>
        <w:tc>
          <w:tcPr>
            <w:tcW w:w="2600" w:type="dxa"/>
            <w:tcBorders>
              <w:top w:val="single" w:sz="4" w:space="0" w:color="auto"/>
              <w:left w:val="single" w:sz="4" w:space="0" w:color="auto"/>
              <w:bottom w:val="single" w:sz="4" w:space="0" w:color="auto"/>
              <w:right w:val="single" w:sz="4" w:space="0" w:color="auto"/>
            </w:tcBorders>
          </w:tcPr>
          <w:p w14:paraId="0FFAECDA" w14:textId="77777777" w:rsidR="00C36D2F" w:rsidRDefault="00FB33AC">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47A506F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E4B6B8" w14:textId="77777777" w:rsidR="00C36D2F" w:rsidRDefault="00FB33AC">
            <w:pPr>
              <w:pStyle w:val="TableText"/>
            </w:pPr>
            <w:r>
              <w:t>Rated engine speed. EngineeringUnits: rpm.</w:t>
            </w:r>
          </w:p>
        </w:tc>
      </w:tr>
      <w:tr w:rsidR="00C36D2F" w14:paraId="0508C9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AEC387" w14:textId="77777777" w:rsidR="00C36D2F" w:rsidRDefault="00FB33AC">
            <w:pPr>
              <w:pStyle w:val="TableText"/>
            </w:pPr>
            <w:r>
              <w:t>ns=1;i=6278</w:t>
            </w:r>
          </w:p>
        </w:tc>
        <w:tc>
          <w:tcPr>
            <w:tcW w:w="2600" w:type="dxa"/>
            <w:tcBorders>
              <w:top w:val="single" w:sz="4" w:space="0" w:color="auto"/>
              <w:left w:val="single" w:sz="4" w:space="0" w:color="auto"/>
              <w:bottom w:val="single" w:sz="4" w:space="0" w:color="auto"/>
              <w:right w:val="single" w:sz="4" w:space="0" w:color="auto"/>
            </w:tcBorders>
          </w:tcPr>
          <w:p w14:paraId="56C8B3AB"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3F2DA31"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792DC" w14:textId="77777777" w:rsidR="00C36D2F" w:rsidRDefault="00C36D2F">
            <w:pPr>
              <w:pStyle w:val="TableText"/>
            </w:pPr>
          </w:p>
        </w:tc>
      </w:tr>
      <w:tr w:rsidR="00C36D2F" w14:paraId="3D2FD5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13C0C" w14:textId="77777777" w:rsidR="00C36D2F" w:rsidRDefault="00FB33AC">
            <w:pPr>
              <w:pStyle w:val="TableText"/>
            </w:pPr>
            <w:r>
              <w:t>ns=1;i=6279</w:t>
            </w:r>
          </w:p>
        </w:tc>
        <w:tc>
          <w:tcPr>
            <w:tcW w:w="2600" w:type="dxa"/>
            <w:tcBorders>
              <w:top w:val="single" w:sz="4" w:space="0" w:color="auto"/>
              <w:left w:val="single" w:sz="4" w:space="0" w:color="auto"/>
              <w:bottom w:val="single" w:sz="4" w:space="0" w:color="auto"/>
              <w:right w:val="single" w:sz="4" w:space="0" w:color="auto"/>
            </w:tcBorders>
          </w:tcPr>
          <w:p w14:paraId="2FFB9945" w14:textId="77777777" w:rsidR="00C36D2F" w:rsidRDefault="00FB33AC">
            <w:pPr>
              <w:pStyle w:val="TableText"/>
            </w:pPr>
            <w:r>
              <w:t>PhaseCount</w:t>
            </w:r>
          </w:p>
        </w:tc>
        <w:tc>
          <w:tcPr>
            <w:tcW w:w="1400" w:type="dxa"/>
            <w:tcBorders>
              <w:top w:val="single" w:sz="4" w:space="0" w:color="auto"/>
              <w:left w:val="single" w:sz="4" w:space="0" w:color="auto"/>
              <w:bottom w:val="single" w:sz="4" w:space="0" w:color="auto"/>
              <w:right w:val="single" w:sz="4" w:space="0" w:color="auto"/>
            </w:tcBorders>
          </w:tcPr>
          <w:p w14:paraId="04FA94A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952920" w14:textId="77777777" w:rsidR="00C36D2F" w:rsidRDefault="00FB33AC">
            <w:pPr>
              <w:pStyle w:val="TableText"/>
            </w:pPr>
            <w:r>
              <w:t>Number of phases (1 or 3).</w:t>
            </w:r>
          </w:p>
        </w:tc>
      </w:tr>
      <w:tr w:rsidR="00C36D2F" w14:paraId="6F1DEB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86A518" w14:textId="77777777" w:rsidR="00C36D2F" w:rsidRDefault="00FB33AC">
            <w:pPr>
              <w:pStyle w:val="TableText"/>
            </w:pPr>
            <w:r>
              <w:t>ns=1;i=6280</w:t>
            </w:r>
          </w:p>
        </w:tc>
        <w:tc>
          <w:tcPr>
            <w:tcW w:w="2600" w:type="dxa"/>
            <w:tcBorders>
              <w:top w:val="single" w:sz="4" w:space="0" w:color="auto"/>
              <w:left w:val="single" w:sz="4" w:space="0" w:color="auto"/>
              <w:bottom w:val="single" w:sz="4" w:space="0" w:color="auto"/>
              <w:right w:val="single" w:sz="4" w:space="0" w:color="auto"/>
            </w:tcBorders>
          </w:tcPr>
          <w:p w14:paraId="6662BE05" w14:textId="77777777" w:rsidR="00C36D2F" w:rsidRDefault="00FB33AC">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269C4A4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6E3C6" w14:textId="77777777" w:rsidR="00C36D2F" w:rsidRDefault="00FB33AC">
            <w:pPr>
              <w:pStyle w:val="TableText"/>
            </w:pPr>
            <w:r>
              <w:t>Winding connection for this rating.</w:t>
            </w:r>
          </w:p>
        </w:tc>
      </w:tr>
      <w:tr w:rsidR="00C36D2F" w14:paraId="69F2F8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7B608F" w14:textId="77777777" w:rsidR="00C36D2F" w:rsidRDefault="00FB33AC">
            <w:pPr>
              <w:pStyle w:val="TableText"/>
            </w:pPr>
            <w:r>
              <w:t>ns=1;i=6281</w:t>
            </w:r>
          </w:p>
        </w:tc>
        <w:tc>
          <w:tcPr>
            <w:tcW w:w="2600" w:type="dxa"/>
            <w:tcBorders>
              <w:top w:val="single" w:sz="4" w:space="0" w:color="auto"/>
              <w:left w:val="single" w:sz="4" w:space="0" w:color="auto"/>
              <w:bottom w:val="single" w:sz="4" w:space="0" w:color="auto"/>
              <w:right w:val="single" w:sz="4" w:space="0" w:color="auto"/>
            </w:tcBorders>
          </w:tcPr>
          <w:p w14:paraId="473800E1" w14:textId="77777777" w:rsidR="00C36D2F" w:rsidRDefault="00FB33AC">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490B5BD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8D6E5A" w14:textId="77777777" w:rsidR="00C36D2F" w:rsidRDefault="00FB33AC">
            <w:pPr>
              <w:pStyle w:val="TableText"/>
            </w:pPr>
            <w:r>
              <w:t>Reference ambient temperature for the rating. EngineeringUnits: degC.</w:t>
            </w:r>
          </w:p>
        </w:tc>
      </w:tr>
      <w:tr w:rsidR="00C36D2F" w14:paraId="29397A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FD3FDA" w14:textId="77777777" w:rsidR="00C36D2F" w:rsidRDefault="00FB33AC">
            <w:pPr>
              <w:pStyle w:val="TableText"/>
            </w:pPr>
            <w:r>
              <w:t>ns=1;i=6282</w:t>
            </w:r>
          </w:p>
        </w:tc>
        <w:tc>
          <w:tcPr>
            <w:tcW w:w="2600" w:type="dxa"/>
            <w:tcBorders>
              <w:top w:val="single" w:sz="4" w:space="0" w:color="auto"/>
              <w:left w:val="single" w:sz="4" w:space="0" w:color="auto"/>
              <w:bottom w:val="single" w:sz="4" w:space="0" w:color="auto"/>
              <w:right w:val="single" w:sz="4" w:space="0" w:color="auto"/>
            </w:tcBorders>
          </w:tcPr>
          <w:p w14:paraId="5001F648"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A5C5E0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AAB69F" w14:textId="77777777" w:rsidR="00C36D2F" w:rsidRDefault="00C36D2F">
            <w:pPr>
              <w:pStyle w:val="TableText"/>
            </w:pPr>
          </w:p>
        </w:tc>
      </w:tr>
      <w:tr w:rsidR="00C36D2F" w14:paraId="1D10FE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79B36C" w14:textId="77777777" w:rsidR="00C36D2F" w:rsidRDefault="00FB33AC">
            <w:pPr>
              <w:pStyle w:val="TableText"/>
            </w:pPr>
            <w:r>
              <w:t>ns=1;i=6283</w:t>
            </w:r>
          </w:p>
        </w:tc>
        <w:tc>
          <w:tcPr>
            <w:tcW w:w="2600" w:type="dxa"/>
            <w:tcBorders>
              <w:top w:val="single" w:sz="4" w:space="0" w:color="auto"/>
              <w:left w:val="single" w:sz="4" w:space="0" w:color="auto"/>
              <w:bottom w:val="single" w:sz="4" w:space="0" w:color="auto"/>
              <w:right w:val="single" w:sz="4" w:space="0" w:color="auto"/>
            </w:tcBorders>
          </w:tcPr>
          <w:p w14:paraId="4EE2E5DB" w14:textId="77777777" w:rsidR="00C36D2F" w:rsidRDefault="00FB33AC">
            <w:pPr>
              <w:pStyle w:val="TableText"/>
            </w:pPr>
            <w:r>
              <w:t>Altitude</w:t>
            </w:r>
          </w:p>
        </w:tc>
        <w:tc>
          <w:tcPr>
            <w:tcW w:w="1400" w:type="dxa"/>
            <w:tcBorders>
              <w:top w:val="single" w:sz="4" w:space="0" w:color="auto"/>
              <w:left w:val="single" w:sz="4" w:space="0" w:color="auto"/>
              <w:bottom w:val="single" w:sz="4" w:space="0" w:color="auto"/>
              <w:right w:val="single" w:sz="4" w:space="0" w:color="auto"/>
            </w:tcBorders>
          </w:tcPr>
          <w:p w14:paraId="40D7A2B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EA1B6" w14:textId="77777777" w:rsidR="00C36D2F" w:rsidRDefault="00FB33AC">
            <w:pPr>
              <w:pStyle w:val="TableText"/>
            </w:pPr>
            <w:r>
              <w:t>Reference altitude for the rating. EngineeringUnits: m.</w:t>
            </w:r>
          </w:p>
        </w:tc>
      </w:tr>
      <w:tr w:rsidR="00C36D2F" w14:paraId="301141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F1A700" w14:textId="77777777" w:rsidR="00C36D2F" w:rsidRDefault="00FB33AC">
            <w:pPr>
              <w:pStyle w:val="TableText"/>
            </w:pPr>
            <w:r>
              <w:t>ns=1;i=6284</w:t>
            </w:r>
          </w:p>
        </w:tc>
        <w:tc>
          <w:tcPr>
            <w:tcW w:w="2600" w:type="dxa"/>
            <w:tcBorders>
              <w:top w:val="single" w:sz="4" w:space="0" w:color="auto"/>
              <w:left w:val="single" w:sz="4" w:space="0" w:color="auto"/>
              <w:bottom w:val="single" w:sz="4" w:space="0" w:color="auto"/>
              <w:right w:val="single" w:sz="4" w:space="0" w:color="auto"/>
            </w:tcBorders>
          </w:tcPr>
          <w:p w14:paraId="3CD350E7"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2E9621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A4B4BC" w14:textId="77777777" w:rsidR="00C36D2F" w:rsidRDefault="00C36D2F">
            <w:pPr>
              <w:pStyle w:val="TableText"/>
            </w:pPr>
          </w:p>
        </w:tc>
      </w:tr>
      <w:tr w:rsidR="00C36D2F" w14:paraId="210270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F41D72" w14:textId="77777777" w:rsidR="00C36D2F" w:rsidRDefault="00FB33AC">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063DBC3C" w14:textId="77777777" w:rsidR="00C36D2F" w:rsidRDefault="00FB33AC">
            <w:pPr>
              <w:pStyle w:val="TableText"/>
            </w:pPr>
            <w:r>
              <w:t>GeneratorProtectionAlarmType</w:t>
            </w:r>
          </w:p>
        </w:tc>
        <w:tc>
          <w:tcPr>
            <w:tcW w:w="1400" w:type="dxa"/>
            <w:tcBorders>
              <w:top w:val="single" w:sz="4" w:space="0" w:color="auto"/>
              <w:left w:val="single" w:sz="4" w:space="0" w:color="auto"/>
              <w:bottom w:val="single" w:sz="4" w:space="0" w:color="auto"/>
              <w:right w:val="single" w:sz="4" w:space="0" w:color="auto"/>
            </w:tcBorders>
          </w:tcPr>
          <w:p w14:paraId="0B897C76"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DC32EC" w14:textId="77777777" w:rsidR="00C36D2F" w:rsidRDefault="00FB33AC">
            <w:pPr>
              <w:pStyle w:val="TableText"/>
            </w:pPr>
            <w:r>
              <w:t>Alarm raised by a generator protection/shutdown function. Extends OffNormalAlarmType with the protection function, automatic protection action and J1939 origin. The inherited Severity field is the sole event urgency.</w:t>
            </w:r>
          </w:p>
        </w:tc>
      </w:tr>
      <w:tr w:rsidR="00C36D2F" w14:paraId="759A16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E2044A" w14:textId="77777777" w:rsidR="00C36D2F" w:rsidRDefault="00FB33AC">
            <w:pPr>
              <w:pStyle w:val="TableText"/>
            </w:pPr>
            <w:r>
              <w:t>ns=1;i=6285</w:t>
            </w:r>
          </w:p>
        </w:tc>
        <w:tc>
          <w:tcPr>
            <w:tcW w:w="2600" w:type="dxa"/>
            <w:tcBorders>
              <w:top w:val="single" w:sz="4" w:space="0" w:color="auto"/>
              <w:left w:val="single" w:sz="4" w:space="0" w:color="auto"/>
              <w:bottom w:val="single" w:sz="4" w:space="0" w:color="auto"/>
              <w:right w:val="single" w:sz="4" w:space="0" w:color="auto"/>
            </w:tcBorders>
          </w:tcPr>
          <w:p w14:paraId="5935573D" w14:textId="77777777" w:rsidR="00C36D2F" w:rsidRDefault="00FB33AC">
            <w:pPr>
              <w:pStyle w:val="TableText"/>
            </w:pPr>
            <w:r>
              <w:t>ProtectionFunction</w:t>
            </w:r>
          </w:p>
        </w:tc>
        <w:tc>
          <w:tcPr>
            <w:tcW w:w="1400" w:type="dxa"/>
            <w:tcBorders>
              <w:top w:val="single" w:sz="4" w:space="0" w:color="auto"/>
              <w:left w:val="single" w:sz="4" w:space="0" w:color="auto"/>
              <w:bottom w:val="single" w:sz="4" w:space="0" w:color="auto"/>
              <w:right w:val="single" w:sz="4" w:space="0" w:color="auto"/>
            </w:tcBorders>
          </w:tcPr>
          <w:p w14:paraId="1EDF20C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A03942" w14:textId="77777777" w:rsidR="00C36D2F" w:rsidRDefault="00FB33AC">
            <w:pPr>
              <w:pStyle w:val="TableText"/>
            </w:pPr>
            <w:r>
              <w:t>The protection function that raised the alarm.</w:t>
            </w:r>
          </w:p>
        </w:tc>
      </w:tr>
      <w:tr w:rsidR="00C36D2F" w14:paraId="3365D9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00EF15" w14:textId="77777777" w:rsidR="00C36D2F" w:rsidRDefault="00FB33AC">
            <w:pPr>
              <w:pStyle w:val="TableText"/>
            </w:pPr>
            <w:r>
              <w:t>ns=1;i=6286</w:t>
            </w:r>
          </w:p>
        </w:tc>
        <w:tc>
          <w:tcPr>
            <w:tcW w:w="2600" w:type="dxa"/>
            <w:tcBorders>
              <w:top w:val="single" w:sz="4" w:space="0" w:color="auto"/>
              <w:left w:val="single" w:sz="4" w:space="0" w:color="auto"/>
              <w:bottom w:val="single" w:sz="4" w:space="0" w:color="auto"/>
              <w:right w:val="single" w:sz="4" w:space="0" w:color="auto"/>
            </w:tcBorders>
          </w:tcPr>
          <w:p w14:paraId="1FE12147" w14:textId="77777777" w:rsidR="00C36D2F" w:rsidRDefault="00FB33AC">
            <w:pPr>
              <w:pStyle w:val="TableText"/>
            </w:pPr>
            <w:r>
              <w:t>GeneratorAlarmSeverity</w:t>
            </w:r>
          </w:p>
        </w:tc>
        <w:tc>
          <w:tcPr>
            <w:tcW w:w="1400" w:type="dxa"/>
            <w:tcBorders>
              <w:top w:val="single" w:sz="4" w:space="0" w:color="auto"/>
              <w:left w:val="single" w:sz="4" w:space="0" w:color="auto"/>
              <w:bottom w:val="single" w:sz="4" w:space="0" w:color="auto"/>
              <w:right w:val="single" w:sz="4" w:space="0" w:color="auto"/>
            </w:tcBorders>
          </w:tcPr>
          <w:p w14:paraId="33715D9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886CCE" w14:textId="77777777" w:rsidR="00C36D2F" w:rsidRDefault="00FB33AC">
            <w:pPr>
              <w:pStyle w:val="TableText"/>
            </w:pPr>
            <w:r>
              <w:t>Severity class of the alarm.</w:t>
            </w:r>
          </w:p>
        </w:tc>
      </w:tr>
      <w:tr w:rsidR="00C36D2F" w14:paraId="654668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5D66B0" w14:textId="77777777" w:rsidR="00C36D2F" w:rsidRDefault="00FB33AC">
            <w:pPr>
              <w:pStyle w:val="TableText"/>
            </w:pPr>
            <w:r>
              <w:t>ns=1;i=6287</w:t>
            </w:r>
          </w:p>
        </w:tc>
        <w:tc>
          <w:tcPr>
            <w:tcW w:w="2600" w:type="dxa"/>
            <w:tcBorders>
              <w:top w:val="single" w:sz="4" w:space="0" w:color="auto"/>
              <w:left w:val="single" w:sz="4" w:space="0" w:color="auto"/>
              <w:bottom w:val="single" w:sz="4" w:space="0" w:color="auto"/>
              <w:right w:val="single" w:sz="4" w:space="0" w:color="auto"/>
            </w:tcBorders>
          </w:tcPr>
          <w:p w14:paraId="0A3A3458" w14:textId="77777777" w:rsidR="00C36D2F" w:rsidRDefault="00FB33AC">
            <w:pPr>
              <w:pStyle w:val="TableText"/>
            </w:pPr>
            <w:r>
              <w:t>IsShutdown</w:t>
            </w:r>
          </w:p>
        </w:tc>
        <w:tc>
          <w:tcPr>
            <w:tcW w:w="1400" w:type="dxa"/>
            <w:tcBorders>
              <w:top w:val="single" w:sz="4" w:space="0" w:color="auto"/>
              <w:left w:val="single" w:sz="4" w:space="0" w:color="auto"/>
              <w:bottom w:val="single" w:sz="4" w:space="0" w:color="auto"/>
              <w:right w:val="single" w:sz="4" w:space="0" w:color="auto"/>
            </w:tcBorders>
          </w:tcPr>
          <w:p w14:paraId="0EB2B45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857463" w14:textId="77777777" w:rsidR="00C36D2F" w:rsidRDefault="00FB33AC">
            <w:pPr>
              <w:pStyle w:val="TableText"/>
            </w:pPr>
            <w:r>
              <w:t>TRUE if the engine is actually shut down. This reports the outcome and is not inferred from ProtectionAction.</w:t>
            </w:r>
          </w:p>
        </w:tc>
      </w:tr>
      <w:tr w:rsidR="00C36D2F" w14:paraId="5924D1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539441" w14:textId="77777777" w:rsidR="00C36D2F" w:rsidRDefault="00FB33AC">
            <w:pPr>
              <w:pStyle w:val="TableText"/>
            </w:pPr>
            <w:r>
              <w:t>ns=1;i=6288</w:t>
            </w:r>
          </w:p>
        </w:tc>
        <w:tc>
          <w:tcPr>
            <w:tcW w:w="2600" w:type="dxa"/>
            <w:tcBorders>
              <w:top w:val="single" w:sz="4" w:space="0" w:color="auto"/>
              <w:left w:val="single" w:sz="4" w:space="0" w:color="auto"/>
              <w:bottom w:val="single" w:sz="4" w:space="0" w:color="auto"/>
              <w:right w:val="single" w:sz="4" w:space="0" w:color="auto"/>
            </w:tcBorders>
          </w:tcPr>
          <w:p w14:paraId="46EDFDA3" w14:textId="77777777" w:rsidR="00C36D2F" w:rsidRDefault="00FB33AC">
            <w:pPr>
              <w:pStyle w:val="TableText"/>
            </w:pPr>
            <w:r>
              <w:t>Spn</w:t>
            </w:r>
          </w:p>
        </w:tc>
        <w:tc>
          <w:tcPr>
            <w:tcW w:w="1400" w:type="dxa"/>
            <w:tcBorders>
              <w:top w:val="single" w:sz="4" w:space="0" w:color="auto"/>
              <w:left w:val="single" w:sz="4" w:space="0" w:color="auto"/>
              <w:bottom w:val="single" w:sz="4" w:space="0" w:color="auto"/>
              <w:right w:val="single" w:sz="4" w:space="0" w:color="auto"/>
            </w:tcBorders>
          </w:tcPr>
          <w:p w14:paraId="6469F37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C09037" w14:textId="77777777" w:rsidR="00C36D2F" w:rsidRDefault="00FB33AC">
            <w:pPr>
              <w:pStyle w:val="TableText"/>
            </w:pPr>
            <w:r>
              <w:t>SAE J1939 SPN when the alarm originates from the engine ECU.</w:t>
            </w:r>
          </w:p>
        </w:tc>
      </w:tr>
      <w:tr w:rsidR="00C36D2F" w14:paraId="748E4F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206B1D" w14:textId="77777777" w:rsidR="00C36D2F" w:rsidRDefault="00FB33AC">
            <w:pPr>
              <w:pStyle w:val="TableText"/>
            </w:pPr>
            <w:r>
              <w:t>ns=1;i=6289</w:t>
            </w:r>
          </w:p>
        </w:tc>
        <w:tc>
          <w:tcPr>
            <w:tcW w:w="2600" w:type="dxa"/>
            <w:tcBorders>
              <w:top w:val="single" w:sz="4" w:space="0" w:color="auto"/>
              <w:left w:val="single" w:sz="4" w:space="0" w:color="auto"/>
              <w:bottom w:val="single" w:sz="4" w:space="0" w:color="auto"/>
              <w:right w:val="single" w:sz="4" w:space="0" w:color="auto"/>
            </w:tcBorders>
          </w:tcPr>
          <w:p w14:paraId="053F9184" w14:textId="77777777" w:rsidR="00C36D2F" w:rsidRDefault="00FB33AC">
            <w:pPr>
              <w:pStyle w:val="TableText"/>
            </w:pPr>
            <w:r>
              <w:t>Fmi</w:t>
            </w:r>
          </w:p>
        </w:tc>
        <w:tc>
          <w:tcPr>
            <w:tcW w:w="1400" w:type="dxa"/>
            <w:tcBorders>
              <w:top w:val="single" w:sz="4" w:space="0" w:color="auto"/>
              <w:left w:val="single" w:sz="4" w:space="0" w:color="auto"/>
              <w:bottom w:val="single" w:sz="4" w:space="0" w:color="auto"/>
              <w:right w:val="single" w:sz="4" w:space="0" w:color="auto"/>
            </w:tcBorders>
          </w:tcPr>
          <w:p w14:paraId="2491833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9726B4" w14:textId="77777777" w:rsidR="00C36D2F" w:rsidRDefault="00FB33AC">
            <w:pPr>
              <w:pStyle w:val="TableText"/>
            </w:pPr>
            <w:r>
              <w:t>SAE J1939 FMI when the alarm originates from the engine ECU.</w:t>
            </w:r>
          </w:p>
        </w:tc>
      </w:tr>
      <w:tr w:rsidR="00C36D2F" w14:paraId="127B32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531E92" w14:textId="77777777" w:rsidR="00C36D2F" w:rsidRDefault="00FB33AC">
            <w:pPr>
              <w:pStyle w:val="TableText"/>
            </w:pPr>
            <w:r>
              <w:t>ns=1;i=6290</w:t>
            </w:r>
          </w:p>
        </w:tc>
        <w:tc>
          <w:tcPr>
            <w:tcW w:w="2600" w:type="dxa"/>
            <w:tcBorders>
              <w:top w:val="single" w:sz="4" w:space="0" w:color="auto"/>
              <w:left w:val="single" w:sz="4" w:space="0" w:color="auto"/>
              <w:bottom w:val="single" w:sz="4" w:space="0" w:color="auto"/>
              <w:right w:val="single" w:sz="4" w:space="0" w:color="auto"/>
            </w:tcBorders>
          </w:tcPr>
          <w:p w14:paraId="4C4E15BE" w14:textId="77777777" w:rsidR="00C36D2F" w:rsidRDefault="00FB33AC">
            <w:pPr>
              <w:pStyle w:val="TableText"/>
            </w:pPr>
            <w:r>
              <w:t>SubsystemName</w:t>
            </w:r>
          </w:p>
        </w:tc>
        <w:tc>
          <w:tcPr>
            <w:tcW w:w="1400" w:type="dxa"/>
            <w:tcBorders>
              <w:top w:val="single" w:sz="4" w:space="0" w:color="auto"/>
              <w:left w:val="single" w:sz="4" w:space="0" w:color="auto"/>
              <w:bottom w:val="single" w:sz="4" w:space="0" w:color="auto"/>
              <w:right w:val="single" w:sz="4" w:space="0" w:color="auto"/>
            </w:tcBorders>
          </w:tcPr>
          <w:p w14:paraId="556E13E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2EFD5E" w14:textId="77777777" w:rsidR="00C36D2F" w:rsidRDefault="00FB33AC">
            <w:pPr>
              <w:pStyle w:val="TableText"/>
            </w:pPr>
            <w:r>
              <w:t>Name of the originating subsystem.</w:t>
            </w:r>
          </w:p>
        </w:tc>
      </w:tr>
      <w:tr w:rsidR="00C36D2F" w14:paraId="1B516D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539794" w14:textId="77777777" w:rsidR="00C36D2F" w:rsidRDefault="00FB33AC">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1F9184F2" w14:textId="77777777" w:rsidR="00C36D2F" w:rsidRDefault="00FB33AC">
            <w:pPr>
              <w:pStyle w:val="TableText"/>
            </w:pPr>
            <w:r>
              <w:t>GeneratorSetType</w:t>
            </w:r>
          </w:p>
        </w:tc>
        <w:tc>
          <w:tcPr>
            <w:tcW w:w="1400" w:type="dxa"/>
            <w:tcBorders>
              <w:top w:val="single" w:sz="4" w:space="0" w:color="auto"/>
              <w:left w:val="single" w:sz="4" w:space="0" w:color="auto"/>
              <w:bottom w:val="single" w:sz="4" w:space="0" w:color="auto"/>
              <w:right w:val="single" w:sz="4" w:space="0" w:color="auto"/>
            </w:tcBorders>
          </w:tcPr>
          <w:p w14:paraId="4A90AD5D"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BD1A4B8" w14:textId="77777777" w:rsidR="00C36D2F" w:rsidRDefault="00FB33AC">
            <w:pPr>
              <w:pStyle w:val="TableText"/>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tc>
      </w:tr>
      <w:tr w:rsidR="00C36D2F" w14:paraId="1DEE37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D67D67" w14:textId="77777777" w:rsidR="00C36D2F" w:rsidRDefault="00FB33AC">
            <w:pPr>
              <w:pStyle w:val="TableText"/>
            </w:pPr>
            <w:r>
              <w:t>ns=1;i=6291</w:t>
            </w:r>
          </w:p>
        </w:tc>
        <w:tc>
          <w:tcPr>
            <w:tcW w:w="2600" w:type="dxa"/>
            <w:tcBorders>
              <w:top w:val="single" w:sz="4" w:space="0" w:color="auto"/>
              <w:left w:val="single" w:sz="4" w:space="0" w:color="auto"/>
              <w:bottom w:val="single" w:sz="4" w:space="0" w:color="auto"/>
              <w:right w:val="single" w:sz="4" w:space="0" w:color="auto"/>
            </w:tcBorders>
          </w:tcPr>
          <w:p w14:paraId="3F785BE2" w14:textId="77777777" w:rsidR="00C36D2F" w:rsidRDefault="00FB33AC">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21B601D8"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83AA0F" w14:textId="77777777" w:rsidR="00C36D2F" w:rsidRDefault="00FB33AC">
            <w:pPr>
              <w:pStyle w:val="TableText"/>
            </w:pPr>
            <w:r>
              <w:t>Generator identification and nameplate (Machinery building block).</w:t>
            </w:r>
          </w:p>
        </w:tc>
      </w:tr>
      <w:tr w:rsidR="00C36D2F" w14:paraId="56C979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F7D0F" w14:textId="77777777" w:rsidR="00C36D2F" w:rsidRDefault="00FB33AC">
            <w:pPr>
              <w:pStyle w:val="TableText"/>
            </w:pPr>
            <w:r>
              <w:t>ns=1;i=6292</w:t>
            </w:r>
          </w:p>
        </w:tc>
        <w:tc>
          <w:tcPr>
            <w:tcW w:w="2600" w:type="dxa"/>
            <w:tcBorders>
              <w:top w:val="single" w:sz="4" w:space="0" w:color="auto"/>
              <w:left w:val="single" w:sz="4" w:space="0" w:color="auto"/>
              <w:bottom w:val="single" w:sz="4" w:space="0" w:color="auto"/>
              <w:right w:val="single" w:sz="4" w:space="0" w:color="auto"/>
            </w:tcBorders>
          </w:tcPr>
          <w:p w14:paraId="6653D0B6" w14:textId="77777777" w:rsidR="00C36D2F" w:rsidRDefault="00FB33AC">
            <w:pPr>
              <w:pStyle w:val="TableText"/>
            </w:pPr>
            <w:r>
              <w:t>MachineryBuildingBlocks</w:t>
            </w:r>
          </w:p>
        </w:tc>
        <w:tc>
          <w:tcPr>
            <w:tcW w:w="1400" w:type="dxa"/>
            <w:tcBorders>
              <w:top w:val="single" w:sz="4" w:space="0" w:color="auto"/>
              <w:left w:val="single" w:sz="4" w:space="0" w:color="auto"/>
              <w:bottom w:val="single" w:sz="4" w:space="0" w:color="auto"/>
              <w:right w:val="single" w:sz="4" w:space="0" w:color="auto"/>
            </w:tcBorders>
          </w:tcPr>
          <w:p w14:paraId="72A8F37F"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C5CB10" w14:textId="77777777" w:rsidR="00C36D2F" w:rsidRDefault="00FB33AC">
            <w:pPr>
              <w:pStyle w:val="TableText"/>
            </w:pPr>
            <w:r>
              <w:t>Container for standardized Machinery building blocks.</w:t>
            </w:r>
          </w:p>
        </w:tc>
      </w:tr>
      <w:tr w:rsidR="00C36D2F" w14:paraId="0A3A63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E70DB2" w14:textId="77777777" w:rsidR="00C36D2F" w:rsidRDefault="00FB33AC">
            <w:pPr>
              <w:pStyle w:val="TableText"/>
            </w:pPr>
            <w:r>
              <w:t>ns=1;i=6293</w:t>
            </w:r>
          </w:p>
        </w:tc>
        <w:tc>
          <w:tcPr>
            <w:tcW w:w="2600" w:type="dxa"/>
            <w:tcBorders>
              <w:top w:val="single" w:sz="4" w:space="0" w:color="auto"/>
              <w:left w:val="single" w:sz="4" w:space="0" w:color="auto"/>
              <w:bottom w:val="single" w:sz="4" w:space="0" w:color="auto"/>
              <w:right w:val="single" w:sz="4" w:space="0" w:color="auto"/>
            </w:tcBorders>
          </w:tcPr>
          <w:p w14:paraId="3DBE2682" w14:textId="77777777" w:rsidR="00C36D2F" w:rsidRDefault="00FB33AC">
            <w:pPr>
              <w:pStyle w:val="TableText"/>
            </w:pPr>
            <w:r>
              <w:t>MachineryItemState</w:t>
            </w:r>
          </w:p>
        </w:tc>
        <w:tc>
          <w:tcPr>
            <w:tcW w:w="1400" w:type="dxa"/>
            <w:tcBorders>
              <w:top w:val="single" w:sz="4" w:space="0" w:color="auto"/>
              <w:left w:val="single" w:sz="4" w:space="0" w:color="auto"/>
              <w:bottom w:val="single" w:sz="4" w:space="0" w:color="auto"/>
              <w:right w:val="single" w:sz="4" w:space="0" w:color="auto"/>
            </w:tcBorders>
          </w:tcPr>
          <w:p w14:paraId="5239F933"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7AAD7" w14:textId="77777777" w:rsidR="00C36D2F" w:rsidRDefault="00FB33AC">
            <w:pPr>
              <w:pStyle w:val="TableText"/>
            </w:pPr>
            <w:r>
              <w:t>Generic Machinery availability state machine (interoperability).</w:t>
            </w:r>
          </w:p>
        </w:tc>
      </w:tr>
      <w:tr w:rsidR="00C36D2F" w14:paraId="7D0064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BCDCC6" w14:textId="77777777" w:rsidR="00C36D2F" w:rsidRDefault="00FB33AC">
            <w:pPr>
              <w:pStyle w:val="TableText"/>
            </w:pPr>
            <w:r>
              <w:lastRenderedPageBreak/>
              <w:t>ns=1;i=6294</w:t>
            </w:r>
          </w:p>
        </w:tc>
        <w:tc>
          <w:tcPr>
            <w:tcW w:w="2600" w:type="dxa"/>
            <w:tcBorders>
              <w:top w:val="single" w:sz="4" w:space="0" w:color="auto"/>
              <w:left w:val="single" w:sz="4" w:space="0" w:color="auto"/>
              <w:bottom w:val="single" w:sz="4" w:space="0" w:color="auto"/>
              <w:right w:val="single" w:sz="4" w:space="0" w:color="auto"/>
            </w:tcBorders>
          </w:tcPr>
          <w:p w14:paraId="7A07391E" w14:textId="77777777" w:rsidR="00C36D2F" w:rsidRDefault="00FB33AC">
            <w:pPr>
              <w:pStyle w:val="TableText"/>
            </w:pPr>
            <w:r>
              <w:t>MachineryOperationMode</w:t>
            </w:r>
          </w:p>
        </w:tc>
        <w:tc>
          <w:tcPr>
            <w:tcW w:w="1400" w:type="dxa"/>
            <w:tcBorders>
              <w:top w:val="single" w:sz="4" w:space="0" w:color="auto"/>
              <w:left w:val="single" w:sz="4" w:space="0" w:color="auto"/>
              <w:bottom w:val="single" w:sz="4" w:space="0" w:color="auto"/>
              <w:right w:val="single" w:sz="4" w:space="0" w:color="auto"/>
            </w:tcBorders>
          </w:tcPr>
          <w:p w14:paraId="1E042B37"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DEEB7B" w14:textId="77777777" w:rsidR="00C36D2F" w:rsidRDefault="00FB33AC">
            <w:pPr>
              <w:pStyle w:val="TableText"/>
            </w:pPr>
            <w:r>
              <w:t>Derived Machinery operation-mode state machine for interoperability. OperatingMode is authoritative and the specification defines the deterministic mapping to this state machine.</w:t>
            </w:r>
          </w:p>
        </w:tc>
      </w:tr>
      <w:tr w:rsidR="00C36D2F" w14:paraId="13189E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F0D151" w14:textId="77777777" w:rsidR="00C36D2F" w:rsidRDefault="00FB33AC">
            <w:pPr>
              <w:pStyle w:val="TableText"/>
            </w:pPr>
            <w:r>
              <w:t>ns=1;i=6295</w:t>
            </w:r>
          </w:p>
        </w:tc>
        <w:tc>
          <w:tcPr>
            <w:tcW w:w="2600" w:type="dxa"/>
            <w:tcBorders>
              <w:top w:val="single" w:sz="4" w:space="0" w:color="auto"/>
              <w:left w:val="single" w:sz="4" w:space="0" w:color="auto"/>
              <w:bottom w:val="single" w:sz="4" w:space="0" w:color="auto"/>
              <w:right w:val="single" w:sz="4" w:space="0" w:color="auto"/>
            </w:tcBorders>
          </w:tcPr>
          <w:p w14:paraId="2894FD68" w14:textId="77777777" w:rsidR="00C36D2F" w:rsidRDefault="00FB33AC">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6F8DC9AB"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AD4D065" w14:textId="77777777" w:rsidR="00C36D2F" w:rsidRDefault="00FB33AC">
            <w:pPr>
              <w:pStyle w:val="TableText"/>
            </w:pPr>
            <w:r>
              <w:t>Detailed generator-set operating state machine.</w:t>
            </w:r>
          </w:p>
        </w:tc>
      </w:tr>
      <w:tr w:rsidR="00C36D2F" w14:paraId="328C5C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EDB098" w14:textId="77777777" w:rsidR="00C36D2F" w:rsidRDefault="00FB33AC">
            <w:pPr>
              <w:pStyle w:val="TableText"/>
            </w:pPr>
            <w:r>
              <w:t>ns=1;i=6296</w:t>
            </w:r>
          </w:p>
        </w:tc>
        <w:tc>
          <w:tcPr>
            <w:tcW w:w="2600" w:type="dxa"/>
            <w:tcBorders>
              <w:top w:val="single" w:sz="4" w:space="0" w:color="auto"/>
              <w:left w:val="single" w:sz="4" w:space="0" w:color="auto"/>
              <w:bottom w:val="single" w:sz="4" w:space="0" w:color="auto"/>
              <w:right w:val="single" w:sz="4" w:space="0" w:color="auto"/>
            </w:tcBorders>
          </w:tcPr>
          <w:p w14:paraId="6948D92E" w14:textId="77777777" w:rsidR="00C36D2F" w:rsidRDefault="00FB33AC">
            <w:pPr>
              <w:pStyle w:val="TableText"/>
            </w:pPr>
            <w:r>
              <w:t>OperatingMode</w:t>
            </w:r>
          </w:p>
        </w:tc>
        <w:tc>
          <w:tcPr>
            <w:tcW w:w="1400" w:type="dxa"/>
            <w:tcBorders>
              <w:top w:val="single" w:sz="4" w:space="0" w:color="auto"/>
              <w:left w:val="single" w:sz="4" w:space="0" w:color="auto"/>
              <w:bottom w:val="single" w:sz="4" w:space="0" w:color="auto"/>
              <w:right w:val="single" w:sz="4" w:space="0" w:color="auto"/>
            </w:tcBorders>
          </w:tcPr>
          <w:p w14:paraId="3E38244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60F3C3" w14:textId="77777777" w:rsidR="00C36D2F" w:rsidRDefault="00FB33AC">
            <w:pPr>
              <w:pStyle w:val="TableText"/>
            </w:pPr>
            <w:r>
              <w:t>Authoritative selector mode of the control panel (Off/Manual/Auto/Test/...). Where MachineryOperationMode is present, its CurrentState is derived from this value.</w:t>
            </w:r>
          </w:p>
        </w:tc>
      </w:tr>
      <w:tr w:rsidR="00C36D2F" w14:paraId="4DBF5B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6BAF69" w14:textId="77777777" w:rsidR="00C36D2F" w:rsidRDefault="00FB33AC">
            <w:pPr>
              <w:pStyle w:val="TableText"/>
            </w:pPr>
            <w:r>
              <w:t>ns=1;i=6297</w:t>
            </w:r>
          </w:p>
        </w:tc>
        <w:tc>
          <w:tcPr>
            <w:tcW w:w="2600" w:type="dxa"/>
            <w:tcBorders>
              <w:top w:val="single" w:sz="4" w:space="0" w:color="auto"/>
              <w:left w:val="single" w:sz="4" w:space="0" w:color="auto"/>
              <w:bottom w:val="single" w:sz="4" w:space="0" w:color="auto"/>
              <w:right w:val="single" w:sz="4" w:space="0" w:color="auto"/>
            </w:tcBorders>
          </w:tcPr>
          <w:p w14:paraId="37DF1410" w14:textId="77777777" w:rsidR="00C36D2F" w:rsidRDefault="00FB33AC">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144F8E0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B25B32" w14:textId="77777777" w:rsidR="00C36D2F" w:rsidRDefault="00FB33AC">
            <w:pPr>
              <w:pStyle w:val="TableText"/>
            </w:pPr>
            <w:r>
              <w:t>Emissions certification standard of the set.</w:t>
            </w:r>
          </w:p>
        </w:tc>
      </w:tr>
      <w:tr w:rsidR="00C36D2F" w14:paraId="4120A5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D53F2D" w14:textId="77777777" w:rsidR="00C36D2F" w:rsidRDefault="00FB33AC">
            <w:pPr>
              <w:pStyle w:val="TableText"/>
            </w:pPr>
            <w:r>
              <w:t>ns=1;i=6298</w:t>
            </w:r>
          </w:p>
        </w:tc>
        <w:tc>
          <w:tcPr>
            <w:tcW w:w="2600" w:type="dxa"/>
            <w:tcBorders>
              <w:top w:val="single" w:sz="4" w:space="0" w:color="auto"/>
              <w:left w:val="single" w:sz="4" w:space="0" w:color="auto"/>
              <w:bottom w:val="single" w:sz="4" w:space="0" w:color="auto"/>
              <w:right w:val="single" w:sz="4" w:space="0" w:color="auto"/>
            </w:tcBorders>
          </w:tcPr>
          <w:p w14:paraId="138D4D67" w14:textId="77777777" w:rsidR="00C36D2F" w:rsidRDefault="00FB33AC">
            <w:pPr>
              <w:pStyle w:val="TableText"/>
            </w:pPr>
            <w:r>
              <w:t>Application</w:t>
            </w:r>
          </w:p>
        </w:tc>
        <w:tc>
          <w:tcPr>
            <w:tcW w:w="1400" w:type="dxa"/>
            <w:tcBorders>
              <w:top w:val="single" w:sz="4" w:space="0" w:color="auto"/>
              <w:left w:val="single" w:sz="4" w:space="0" w:color="auto"/>
              <w:bottom w:val="single" w:sz="4" w:space="0" w:color="auto"/>
              <w:right w:val="single" w:sz="4" w:space="0" w:color="auto"/>
            </w:tcBorders>
          </w:tcPr>
          <w:p w14:paraId="51BA818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4C14B6" w14:textId="77777777" w:rsidR="00C36D2F" w:rsidRDefault="00FB33AC">
            <w:pPr>
              <w:pStyle w:val="TableText"/>
            </w:pPr>
            <w:r>
              <w:t>Application segment, e.g. Residential, DataCenter, Healthcare, Rental, PrimePower.</w:t>
            </w:r>
          </w:p>
        </w:tc>
      </w:tr>
      <w:tr w:rsidR="00C36D2F" w14:paraId="1C7ADC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F99E76" w14:textId="77777777" w:rsidR="00C36D2F" w:rsidRDefault="00FB33AC">
            <w:pPr>
              <w:pStyle w:val="TableText"/>
            </w:pPr>
            <w:r>
              <w:t>ns=1;i=6299</w:t>
            </w:r>
          </w:p>
        </w:tc>
        <w:tc>
          <w:tcPr>
            <w:tcW w:w="2600" w:type="dxa"/>
            <w:tcBorders>
              <w:top w:val="single" w:sz="4" w:space="0" w:color="auto"/>
              <w:left w:val="single" w:sz="4" w:space="0" w:color="auto"/>
              <w:bottom w:val="single" w:sz="4" w:space="0" w:color="auto"/>
              <w:right w:val="single" w:sz="4" w:space="0" w:color="auto"/>
            </w:tcBorders>
          </w:tcPr>
          <w:p w14:paraId="5782C53D" w14:textId="77777777" w:rsidR="00C36D2F" w:rsidRDefault="00FB33AC">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07717A1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7E850C" w14:textId="77777777" w:rsidR="00C36D2F" w:rsidRDefault="00FB33AC">
            <w:pPr>
              <w:pStyle w:val="TableText"/>
            </w:pPr>
            <w:r>
              <w:t>The generator (output) breaker is closed.</w:t>
            </w:r>
          </w:p>
        </w:tc>
      </w:tr>
      <w:tr w:rsidR="00C36D2F" w14:paraId="3056A9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31D391" w14:textId="77777777" w:rsidR="00C36D2F" w:rsidRDefault="00FB33AC">
            <w:pPr>
              <w:pStyle w:val="TableText"/>
            </w:pPr>
            <w:r>
              <w:t>ns=1;i=6300</w:t>
            </w:r>
          </w:p>
        </w:tc>
        <w:tc>
          <w:tcPr>
            <w:tcW w:w="2600" w:type="dxa"/>
            <w:tcBorders>
              <w:top w:val="single" w:sz="4" w:space="0" w:color="auto"/>
              <w:left w:val="single" w:sz="4" w:space="0" w:color="auto"/>
              <w:bottom w:val="single" w:sz="4" w:space="0" w:color="auto"/>
              <w:right w:val="single" w:sz="4" w:space="0" w:color="auto"/>
            </w:tcBorders>
          </w:tcPr>
          <w:p w14:paraId="57E0B287" w14:textId="77777777" w:rsidR="00C36D2F" w:rsidRDefault="00FB33AC">
            <w:pPr>
              <w:pStyle w:val="TableText"/>
            </w:pPr>
            <w:r>
              <w:t>GeneratorBreakerAvailable</w:t>
            </w:r>
          </w:p>
        </w:tc>
        <w:tc>
          <w:tcPr>
            <w:tcW w:w="1400" w:type="dxa"/>
            <w:tcBorders>
              <w:top w:val="single" w:sz="4" w:space="0" w:color="auto"/>
              <w:left w:val="single" w:sz="4" w:space="0" w:color="auto"/>
              <w:bottom w:val="single" w:sz="4" w:space="0" w:color="auto"/>
              <w:right w:val="single" w:sz="4" w:space="0" w:color="auto"/>
            </w:tcBorders>
          </w:tcPr>
          <w:p w14:paraId="2A856F4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ED3FF1" w14:textId="77777777" w:rsidR="00C36D2F" w:rsidRDefault="00FB33AC">
            <w:pPr>
              <w:pStyle w:val="TableText"/>
            </w:pPr>
            <w:r>
              <w:t>The generator breaker is available to close.</w:t>
            </w:r>
          </w:p>
        </w:tc>
      </w:tr>
      <w:tr w:rsidR="00C36D2F" w14:paraId="07A0CC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F50EEF" w14:textId="77777777" w:rsidR="00C36D2F" w:rsidRDefault="00FB33AC">
            <w:pPr>
              <w:pStyle w:val="TableText"/>
            </w:pPr>
            <w:r>
              <w:t>ns=1;i=6301</w:t>
            </w:r>
          </w:p>
        </w:tc>
        <w:tc>
          <w:tcPr>
            <w:tcW w:w="2600" w:type="dxa"/>
            <w:tcBorders>
              <w:top w:val="single" w:sz="4" w:space="0" w:color="auto"/>
              <w:left w:val="single" w:sz="4" w:space="0" w:color="auto"/>
              <w:bottom w:val="single" w:sz="4" w:space="0" w:color="auto"/>
              <w:right w:val="single" w:sz="4" w:space="0" w:color="auto"/>
            </w:tcBorders>
          </w:tcPr>
          <w:p w14:paraId="680EE812" w14:textId="77777777" w:rsidR="00C36D2F" w:rsidRDefault="00FB33AC">
            <w:pPr>
              <w:pStyle w:val="TableText"/>
            </w:pPr>
            <w:r>
              <w:t>RemoteStartInput</w:t>
            </w:r>
          </w:p>
        </w:tc>
        <w:tc>
          <w:tcPr>
            <w:tcW w:w="1400" w:type="dxa"/>
            <w:tcBorders>
              <w:top w:val="single" w:sz="4" w:space="0" w:color="auto"/>
              <w:left w:val="single" w:sz="4" w:space="0" w:color="auto"/>
              <w:bottom w:val="single" w:sz="4" w:space="0" w:color="auto"/>
              <w:right w:val="single" w:sz="4" w:space="0" w:color="auto"/>
            </w:tcBorders>
          </w:tcPr>
          <w:p w14:paraId="6E99C8A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087B96" w14:textId="77777777" w:rsidR="00C36D2F" w:rsidRDefault="00FB33AC">
            <w:pPr>
              <w:pStyle w:val="TableText"/>
            </w:pPr>
            <w:r>
              <w:t>The remote start input is asserted.</w:t>
            </w:r>
          </w:p>
        </w:tc>
      </w:tr>
      <w:tr w:rsidR="00C36D2F" w14:paraId="3ECFC7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D45B0E" w14:textId="77777777" w:rsidR="00C36D2F" w:rsidRDefault="00FB33AC">
            <w:pPr>
              <w:pStyle w:val="TableText"/>
            </w:pPr>
            <w:r>
              <w:t>ns=1;i=6302</w:t>
            </w:r>
          </w:p>
        </w:tc>
        <w:tc>
          <w:tcPr>
            <w:tcW w:w="2600" w:type="dxa"/>
            <w:tcBorders>
              <w:top w:val="single" w:sz="4" w:space="0" w:color="auto"/>
              <w:left w:val="single" w:sz="4" w:space="0" w:color="auto"/>
              <w:bottom w:val="single" w:sz="4" w:space="0" w:color="auto"/>
              <w:right w:val="single" w:sz="4" w:space="0" w:color="auto"/>
            </w:tcBorders>
          </w:tcPr>
          <w:p w14:paraId="0038F4A2" w14:textId="77777777" w:rsidR="00C36D2F" w:rsidRDefault="00FB33AC">
            <w:pPr>
              <w:pStyle w:val="TableText"/>
            </w:pPr>
            <w:r>
              <w:t>RunRequest</w:t>
            </w:r>
          </w:p>
        </w:tc>
        <w:tc>
          <w:tcPr>
            <w:tcW w:w="1400" w:type="dxa"/>
            <w:tcBorders>
              <w:top w:val="single" w:sz="4" w:space="0" w:color="auto"/>
              <w:left w:val="single" w:sz="4" w:space="0" w:color="auto"/>
              <w:bottom w:val="single" w:sz="4" w:space="0" w:color="auto"/>
              <w:right w:val="single" w:sz="4" w:space="0" w:color="auto"/>
            </w:tcBorders>
          </w:tcPr>
          <w:p w14:paraId="26A8858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1466F6" w14:textId="77777777" w:rsidR="00C36D2F" w:rsidRDefault="00FB33AC">
            <w:pPr>
              <w:pStyle w:val="TableText"/>
            </w:pPr>
            <w:r>
              <w:t>A run request is active from any source.</w:t>
            </w:r>
          </w:p>
        </w:tc>
      </w:tr>
      <w:tr w:rsidR="00C36D2F" w14:paraId="442BC2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94F51D" w14:textId="77777777" w:rsidR="00C36D2F" w:rsidRDefault="00FB33AC">
            <w:pPr>
              <w:pStyle w:val="TableText"/>
            </w:pPr>
            <w:r>
              <w:t>ns=1;i=6303</w:t>
            </w:r>
          </w:p>
        </w:tc>
        <w:tc>
          <w:tcPr>
            <w:tcW w:w="2600" w:type="dxa"/>
            <w:tcBorders>
              <w:top w:val="single" w:sz="4" w:space="0" w:color="auto"/>
              <w:left w:val="single" w:sz="4" w:space="0" w:color="auto"/>
              <w:bottom w:val="single" w:sz="4" w:space="0" w:color="auto"/>
              <w:right w:val="single" w:sz="4" w:space="0" w:color="auto"/>
            </w:tcBorders>
          </w:tcPr>
          <w:p w14:paraId="1D56F17D" w14:textId="77777777" w:rsidR="00C36D2F" w:rsidRDefault="00FB33AC">
            <w:pPr>
              <w:pStyle w:val="TableText"/>
            </w:pPr>
            <w:r>
              <w:t>LoadInhibit</w:t>
            </w:r>
          </w:p>
        </w:tc>
        <w:tc>
          <w:tcPr>
            <w:tcW w:w="1400" w:type="dxa"/>
            <w:tcBorders>
              <w:top w:val="single" w:sz="4" w:space="0" w:color="auto"/>
              <w:left w:val="single" w:sz="4" w:space="0" w:color="auto"/>
              <w:bottom w:val="single" w:sz="4" w:space="0" w:color="auto"/>
              <w:right w:val="single" w:sz="4" w:space="0" w:color="auto"/>
            </w:tcBorders>
          </w:tcPr>
          <w:p w14:paraId="282F13D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8A2396" w14:textId="77777777" w:rsidR="00C36D2F" w:rsidRDefault="00FB33AC">
            <w:pPr>
              <w:pStyle w:val="TableText"/>
            </w:pPr>
            <w:r>
              <w:t>Loading of the set is inhibited.</w:t>
            </w:r>
          </w:p>
        </w:tc>
      </w:tr>
      <w:tr w:rsidR="00C36D2F" w14:paraId="5DE246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D60216" w14:textId="77777777" w:rsidR="00C36D2F" w:rsidRDefault="00FB33AC">
            <w:pPr>
              <w:pStyle w:val="TableText"/>
            </w:pPr>
            <w:r>
              <w:t>ns=1;i=6304</w:t>
            </w:r>
          </w:p>
        </w:tc>
        <w:tc>
          <w:tcPr>
            <w:tcW w:w="2600" w:type="dxa"/>
            <w:tcBorders>
              <w:top w:val="single" w:sz="4" w:space="0" w:color="auto"/>
              <w:left w:val="single" w:sz="4" w:space="0" w:color="auto"/>
              <w:bottom w:val="single" w:sz="4" w:space="0" w:color="auto"/>
              <w:right w:val="single" w:sz="4" w:space="0" w:color="auto"/>
            </w:tcBorders>
          </w:tcPr>
          <w:p w14:paraId="0A0536A6" w14:textId="77777777" w:rsidR="00C36D2F" w:rsidRDefault="00FB33AC">
            <w:pPr>
              <w:pStyle w:val="TableText"/>
            </w:pPr>
            <w:r>
              <w:t>AvailableToLoad</w:t>
            </w:r>
          </w:p>
        </w:tc>
        <w:tc>
          <w:tcPr>
            <w:tcW w:w="1400" w:type="dxa"/>
            <w:tcBorders>
              <w:top w:val="single" w:sz="4" w:space="0" w:color="auto"/>
              <w:left w:val="single" w:sz="4" w:space="0" w:color="auto"/>
              <w:bottom w:val="single" w:sz="4" w:space="0" w:color="auto"/>
              <w:right w:val="single" w:sz="4" w:space="0" w:color="auto"/>
            </w:tcBorders>
          </w:tcPr>
          <w:p w14:paraId="57A2172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E2B20E" w14:textId="77777777" w:rsidR="00C36D2F" w:rsidRDefault="00FB33AC">
            <w:pPr>
              <w:pStyle w:val="TableText"/>
            </w:pPr>
            <w:r>
              <w:t>The set is up to speed and voltage and is ready to accept load.</w:t>
            </w:r>
          </w:p>
        </w:tc>
      </w:tr>
      <w:tr w:rsidR="00C36D2F" w14:paraId="4CB8A4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DCF296" w14:textId="77777777" w:rsidR="00C36D2F" w:rsidRDefault="00FB33AC">
            <w:pPr>
              <w:pStyle w:val="TableText"/>
            </w:pPr>
            <w:r>
              <w:t>ns=1;i=6305</w:t>
            </w:r>
          </w:p>
        </w:tc>
        <w:tc>
          <w:tcPr>
            <w:tcW w:w="2600" w:type="dxa"/>
            <w:tcBorders>
              <w:top w:val="single" w:sz="4" w:space="0" w:color="auto"/>
              <w:left w:val="single" w:sz="4" w:space="0" w:color="auto"/>
              <w:bottom w:val="single" w:sz="4" w:space="0" w:color="auto"/>
              <w:right w:val="single" w:sz="4" w:space="0" w:color="auto"/>
            </w:tcBorders>
          </w:tcPr>
          <w:p w14:paraId="0DFC40C1" w14:textId="77777777" w:rsidR="00C36D2F" w:rsidRDefault="00FB33AC">
            <w:pPr>
              <w:pStyle w:val="TableText"/>
            </w:pPr>
            <w:r>
              <w:t>Engine</w:t>
            </w:r>
          </w:p>
        </w:tc>
        <w:tc>
          <w:tcPr>
            <w:tcW w:w="1400" w:type="dxa"/>
            <w:tcBorders>
              <w:top w:val="single" w:sz="4" w:space="0" w:color="auto"/>
              <w:left w:val="single" w:sz="4" w:space="0" w:color="auto"/>
              <w:bottom w:val="single" w:sz="4" w:space="0" w:color="auto"/>
              <w:right w:val="single" w:sz="4" w:space="0" w:color="auto"/>
            </w:tcBorders>
          </w:tcPr>
          <w:p w14:paraId="2CCD2D87"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A9F8AA" w14:textId="77777777" w:rsidR="00C36D2F" w:rsidRDefault="00FB33AC">
            <w:pPr>
              <w:pStyle w:val="TableText"/>
            </w:pPr>
            <w:r>
              <w:t>The prime-mover engine.</w:t>
            </w:r>
          </w:p>
        </w:tc>
      </w:tr>
      <w:tr w:rsidR="00C36D2F" w14:paraId="629DCE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8E2CF7" w14:textId="77777777" w:rsidR="00C36D2F" w:rsidRDefault="00FB33AC">
            <w:pPr>
              <w:pStyle w:val="TableText"/>
            </w:pPr>
            <w:r>
              <w:t>ns=1;i=6306</w:t>
            </w:r>
          </w:p>
        </w:tc>
        <w:tc>
          <w:tcPr>
            <w:tcW w:w="2600" w:type="dxa"/>
            <w:tcBorders>
              <w:top w:val="single" w:sz="4" w:space="0" w:color="auto"/>
              <w:left w:val="single" w:sz="4" w:space="0" w:color="auto"/>
              <w:bottom w:val="single" w:sz="4" w:space="0" w:color="auto"/>
              <w:right w:val="single" w:sz="4" w:space="0" w:color="auto"/>
            </w:tcBorders>
          </w:tcPr>
          <w:p w14:paraId="463A4DF8" w14:textId="77777777" w:rsidR="00C36D2F" w:rsidRDefault="00FB33AC">
            <w:pPr>
              <w:pStyle w:val="TableText"/>
            </w:pPr>
            <w:r>
              <w:t>Alternator</w:t>
            </w:r>
          </w:p>
        </w:tc>
        <w:tc>
          <w:tcPr>
            <w:tcW w:w="1400" w:type="dxa"/>
            <w:tcBorders>
              <w:top w:val="single" w:sz="4" w:space="0" w:color="auto"/>
              <w:left w:val="single" w:sz="4" w:space="0" w:color="auto"/>
              <w:bottom w:val="single" w:sz="4" w:space="0" w:color="auto"/>
              <w:right w:val="single" w:sz="4" w:space="0" w:color="auto"/>
            </w:tcBorders>
          </w:tcPr>
          <w:p w14:paraId="3F8CAB46"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99094F" w14:textId="77777777" w:rsidR="00C36D2F" w:rsidRDefault="00FB33AC">
            <w:pPr>
              <w:pStyle w:val="TableText"/>
            </w:pPr>
            <w:r>
              <w:t>The alternator (generator end).</w:t>
            </w:r>
          </w:p>
        </w:tc>
      </w:tr>
      <w:tr w:rsidR="00C36D2F" w14:paraId="5B185E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14C8BE" w14:textId="77777777" w:rsidR="00C36D2F" w:rsidRDefault="00FB33AC">
            <w:pPr>
              <w:pStyle w:val="TableText"/>
            </w:pPr>
            <w:r>
              <w:t>ns=1;i=6307</w:t>
            </w:r>
          </w:p>
        </w:tc>
        <w:tc>
          <w:tcPr>
            <w:tcW w:w="2600" w:type="dxa"/>
            <w:tcBorders>
              <w:top w:val="single" w:sz="4" w:space="0" w:color="auto"/>
              <w:left w:val="single" w:sz="4" w:space="0" w:color="auto"/>
              <w:bottom w:val="single" w:sz="4" w:space="0" w:color="auto"/>
              <w:right w:val="single" w:sz="4" w:space="0" w:color="auto"/>
            </w:tcBorders>
          </w:tcPr>
          <w:p w14:paraId="5D9A97AA" w14:textId="77777777" w:rsidR="00C36D2F" w:rsidRDefault="00FB33AC">
            <w:pPr>
              <w:pStyle w:val="TableText"/>
            </w:pPr>
            <w:r>
              <w:t>Controller</w:t>
            </w:r>
          </w:p>
        </w:tc>
        <w:tc>
          <w:tcPr>
            <w:tcW w:w="1400" w:type="dxa"/>
            <w:tcBorders>
              <w:top w:val="single" w:sz="4" w:space="0" w:color="auto"/>
              <w:left w:val="single" w:sz="4" w:space="0" w:color="auto"/>
              <w:bottom w:val="single" w:sz="4" w:space="0" w:color="auto"/>
              <w:right w:val="single" w:sz="4" w:space="0" w:color="auto"/>
            </w:tcBorders>
          </w:tcPr>
          <w:p w14:paraId="3D30C644"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A64CD7" w14:textId="77777777" w:rsidR="00C36D2F" w:rsidRDefault="00FB33AC">
            <w:pPr>
              <w:pStyle w:val="TableText"/>
            </w:pPr>
            <w:r>
              <w:t>The control panel.</w:t>
            </w:r>
          </w:p>
        </w:tc>
      </w:tr>
      <w:tr w:rsidR="00C36D2F" w14:paraId="50F0E6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296B5F" w14:textId="77777777" w:rsidR="00C36D2F" w:rsidRDefault="00FB33AC">
            <w:pPr>
              <w:pStyle w:val="TableText"/>
            </w:pPr>
            <w:r>
              <w:t>ns=1;i=6308</w:t>
            </w:r>
          </w:p>
        </w:tc>
        <w:tc>
          <w:tcPr>
            <w:tcW w:w="2600" w:type="dxa"/>
            <w:tcBorders>
              <w:top w:val="single" w:sz="4" w:space="0" w:color="auto"/>
              <w:left w:val="single" w:sz="4" w:space="0" w:color="auto"/>
              <w:bottom w:val="single" w:sz="4" w:space="0" w:color="auto"/>
              <w:right w:val="single" w:sz="4" w:space="0" w:color="auto"/>
            </w:tcBorders>
          </w:tcPr>
          <w:p w14:paraId="340502BE" w14:textId="77777777" w:rsidR="00C36D2F" w:rsidRDefault="00FB33AC">
            <w:pPr>
              <w:pStyle w:val="TableText"/>
            </w:pPr>
            <w:r>
              <w:t>FuelSystem</w:t>
            </w:r>
          </w:p>
        </w:tc>
        <w:tc>
          <w:tcPr>
            <w:tcW w:w="1400" w:type="dxa"/>
            <w:tcBorders>
              <w:top w:val="single" w:sz="4" w:space="0" w:color="auto"/>
              <w:left w:val="single" w:sz="4" w:space="0" w:color="auto"/>
              <w:bottom w:val="single" w:sz="4" w:space="0" w:color="auto"/>
              <w:right w:val="single" w:sz="4" w:space="0" w:color="auto"/>
            </w:tcBorders>
          </w:tcPr>
          <w:p w14:paraId="5AD5E99C"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205CF8" w14:textId="77777777" w:rsidR="00C36D2F" w:rsidRDefault="00FB33AC">
            <w:pPr>
              <w:pStyle w:val="TableText"/>
            </w:pPr>
            <w:r>
              <w:t>The fuel subsystem.</w:t>
            </w:r>
          </w:p>
        </w:tc>
      </w:tr>
      <w:tr w:rsidR="00C36D2F" w14:paraId="44BEE0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E952AF" w14:textId="77777777" w:rsidR="00C36D2F" w:rsidRDefault="00FB33AC">
            <w:pPr>
              <w:pStyle w:val="TableText"/>
            </w:pPr>
            <w:r>
              <w:t>ns=1;i=6309</w:t>
            </w:r>
          </w:p>
        </w:tc>
        <w:tc>
          <w:tcPr>
            <w:tcW w:w="2600" w:type="dxa"/>
            <w:tcBorders>
              <w:top w:val="single" w:sz="4" w:space="0" w:color="auto"/>
              <w:left w:val="single" w:sz="4" w:space="0" w:color="auto"/>
              <w:bottom w:val="single" w:sz="4" w:space="0" w:color="auto"/>
              <w:right w:val="single" w:sz="4" w:space="0" w:color="auto"/>
            </w:tcBorders>
          </w:tcPr>
          <w:p w14:paraId="6064792B" w14:textId="77777777" w:rsidR="00C36D2F" w:rsidRDefault="00FB33AC">
            <w:pPr>
              <w:pStyle w:val="TableText"/>
            </w:pPr>
            <w:r>
              <w:t>CoolingSystem</w:t>
            </w:r>
          </w:p>
        </w:tc>
        <w:tc>
          <w:tcPr>
            <w:tcW w:w="1400" w:type="dxa"/>
            <w:tcBorders>
              <w:top w:val="single" w:sz="4" w:space="0" w:color="auto"/>
              <w:left w:val="single" w:sz="4" w:space="0" w:color="auto"/>
              <w:bottom w:val="single" w:sz="4" w:space="0" w:color="auto"/>
              <w:right w:val="single" w:sz="4" w:space="0" w:color="auto"/>
            </w:tcBorders>
          </w:tcPr>
          <w:p w14:paraId="481AB616"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81B14CA" w14:textId="77777777" w:rsidR="00C36D2F" w:rsidRDefault="00FB33AC">
            <w:pPr>
              <w:pStyle w:val="TableText"/>
            </w:pPr>
            <w:r>
              <w:t>The cooling subsystem.</w:t>
            </w:r>
          </w:p>
        </w:tc>
      </w:tr>
      <w:tr w:rsidR="00C36D2F" w14:paraId="69A802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726C4" w14:textId="77777777" w:rsidR="00C36D2F" w:rsidRDefault="00FB33AC">
            <w:pPr>
              <w:pStyle w:val="TableText"/>
            </w:pPr>
            <w:r>
              <w:t>ns=1;i=6310</w:t>
            </w:r>
          </w:p>
        </w:tc>
        <w:tc>
          <w:tcPr>
            <w:tcW w:w="2600" w:type="dxa"/>
            <w:tcBorders>
              <w:top w:val="single" w:sz="4" w:space="0" w:color="auto"/>
              <w:left w:val="single" w:sz="4" w:space="0" w:color="auto"/>
              <w:bottom w:val="single" w:sz="4" w:space="0" w:color="auto"/>
              <w:right w:val="single" w:sz="4" w:space="0" w:color="auto"/>
            </w:tcBorders>
          </w:tcPr>
          <w:p w14:paraId="6AA69912" w14:textId="77777777" w:rsidR="00C36D2F" w:rsidRDefault="00FB33AC">
            <w:pPr>
              <w:pStyle w:val="TableText"/>
            </w:pPr>
            <w:r>
              <w:t>LubricationSystem</w:t>
            </w:r>
          </w:p>
        </w:tc>
        <w:tc>
          <w:tcPr>
            <w:tcW w:w="1400" w:type="dxa"/>
            <w:tcBorders>
              <w:top w:val="single" w:sz="4" w:space="0" w:color="auto"/>
              <w:left w:val="single" w:sz="4" w:space="0" w:color="auto"/>
              <w:bottom w:val="single" w:sz="4" w:space="0" w:color="auto"/>
              <w:right w:val="single" w:sz="4" w:space="0" w:color="auto"/>
            </w:tcBorders>
          </w:tcPr>
          <w:p w14:paraId="0E088EBA"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91108A" w14:textId="77777777" w:rsidR="00C36D2F" w:rsidRDefault="00FB33AC">
            <w:pPr>
              <w:pStyle w:val="TableText"/>
            </w:pPr>
            <w:r>
              <w:t>The lubrication subsystem.</w:t>
            </w:r>
          </w:p>
        </w:tc>
      </w:tr>
      <w:tr w:rsidR="00C36D2F" w14:paraId="6D7AF6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30291B" w14:textId="77777777" w:rsidR="00C36D2F" w:rsidRDefault="00FB33AC">
            <w:pPr>
              <w:pStyle w:val="TableText"/>
            </w:pPr>
            <w:r>
              <w:t>ns=1;i=6311</w:t>
            </w:r>
          </w:p>
        </w:tc>
        <w:tc>
          <w:tcPr>
            <w:tcW w:w="2600" w:type="dxa"/>
            <w:tcBorders>
              <w:top w:val="single" w:sz="4" w:space="0" w:color="auto"/>
              <w:left w:val="single" w:sz="4" w:space="0" w:color="auto"/>
              <w:bottom w:val="single" w:sz="4" w:space="0" w:color="auto"/>
              <w:right w:val="single" w:sz="4" w:space="0" w:color="auto"/>
            </w:tcBorders>
          </w:tcPr>
          <w:p w14:paraId="369BA374" w14:textId="77777777" w:rsidR="00C36D2F" w:rsidRDefault="00FB33AC">
            <w:pPr>
              <w:pStyle w:val="TableText"/>
            </w:pPr>
            <w:r>
              <w:t>StartingSystem</w:t>
            </w:r>
          </w:p>
        </w:tc>
        <w:tc>
          <w:tcPr>
            <w:tcW w:w="1400" w:type="dxa"/>
            <w:tcBorders>
              <w:top w:val="single" w:sz="4" w:space="0" w:color="auto"/>
              <w:left w:val="single" w:sz="4" w:space="0" w:color="auto"/>
              <w:bottom w:val="single" w:sz="4" w:space="0" w:color="auto"/>
              <w:right w:val="single" w:sz="4" w:space="0" w:color="auto"/>
            </w:tcBorders>
          </w:tcPr>
          <w:p w14:paraId="6BD79479"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6429646" w14:textId="77777777" w:rsidR="00C36D2F" w:rsidRDefault="00FB33AC">
            <w:pPr>
              <w:pStyle w:val="TableText"/>
            </w:pPr>
            <w:r>
              <w:t>The starting/battery subsystem.</w:t>
            </w:r>
          </w:p>
        </w:tc>
      </w:tr>
      <w:tr w:rsidR="00C36D2F" w14:paraId="2152FF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C860C4" w14:textId="77777777" w:rsidR="00C36D2F" w:rsidRDefault="00FB33AC">
            <w:pPr>
              <w:pStyle w:val="TableText"/>
            </w:pPr>
            <w:r>
              <w:t>ns=1;i=6312</w:t>
            </w:r>
          </w:p>
        </w:tc>
        <w:tc>
          <w:tcPr>
            <w:tcW w:w="2600" w:type="dxa"/>
            <w:tcBorders>
              <w:top w:val="single" w:sz="4" w:space="0" w:color="auto"/>
              <w:left w:val="single" w:sz="4" w:space="0" w:color="auto"/>
              <w:bottom w:val="single" w:sz="4" w:space="0" w:color="auto"/>
              <w:right w:val="single" w:sz="4" w:space="0" w:color="auto"/>
            </w:tcBorders>
          </w:tcPr>
          <w:p w14:paraId="6EFFAB06" w14:textId="77777777" w:rsidR="00C36D2F" w:rsidRDefault="00FB33AC">
            <w:pPr>
              <w:pStyle w:val="TableText"/>
            </w:pPr>
            <w:r>
              <w:t>Ratings</w:t>
            </w:r>
          </w:p>
        </w:tc>
        <w:tc>
          <w:tcPr>
            <w:tcW w:w="1400" w:type="dxa"/>
            <w:tcBorders>
              <w:top w:val="single" w:sz="4" w:space="0" w:color="auto"/>
              <w:left w:val="single" w:sz="4" w:space="0" w:color="auto"/>
              <w:bottom w:val="single" w:sz="4" w:space="0" w:color="auto"/>
              <w:right w:val="single" w:sz="4" w:space="0" w:color="auto"/>
            </w:tcBorders>
          </w:tcPr>
          <w:p w14:paraId="3A609F57"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ED772D" w14:textId="77777777" w:rsidR="00C36D2F" w:rsidRDefault="00FB33AC">
            <w:pPr>
              <w:pStyle w:val="TableText"/>
            </w:pPr>
            <w:r>
              <w:t>Nameplate power ratings of the set (e.g. Standby and Prime).</w:t>
            </w:r>
          </w:p>
        </w:tc>
      </w:tr>
      <w:tr w:rsidR="00C36D2F" w14:paraId="083232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0D4511" w14:textId="77777777" w:rsidR="00C36D2F" w:rsidRDefault="00FB33AC">
            <w:pPr>
              <w:pStyle w:val="TableText"/>
            </w:pPr>
            <w:r>
              <w:t>ns=1;i=6313</w:t>
            </w:r>
          </w:p>
        </w:tc>
        <w:tc>
          <w:tcPr>
            <w:tcW w:w="2600" w:type="dxa"/>
            <w:tcBorders>
              <w:top w:val="single" w:sz="4" w:space="0" w:color="auto"/>
              <w:left w:val="single" w:sz="4" w:space="0" w:color="auto"/>
              <w:bottom w:val="single" w:sz="4" w:space="0" w:color="auto"/>
              <w:right w:val="single" w:sz="4" w:space="0" w:color="auto"/>
            </w:tcBorders>
          </w:tcPr>
          <w:p w14:paraId="5AE99462" w14:textId="77777777" w:rsidR="00C36D2F" w:rsidRDefault="00FB33AC">
            <w:pPr>
              <w:pStyle w:val="TableText"/>
            </w:pPr>
            <w:r>
              <w:t>&lt;Rating&gt;</w:t>
            </w:r>
          </w:p>
        </w:tc>
        <w:tc>
          <w:tcPr>
            <w:tcW w:w="1400" w:type="dxa"/>
            <w:tcBorders>
              <w:top w:val="single" w:sz="4" w:space="0" w:color="auto"/>
              <w:left w:val="single" w:sz="4" w:space="0" w:color="auto"/>
              <w:bottom w:val="single" w:sz="4" w:space="0" w:color="auto"/>
              <w:right w:val="single" w:sz="4" w:space="0" w:color="auto"/>
            </w:tcBorders>
          </w:tcPr>
          <w:p w14:paraId="439B9F19"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9F8F9E" w14:textId="77777777" w:rsidR="00C36D2F" w:rsidRDefault="00FB33AC">
            <w:pPr>
              <w:pStyle w:val="TableText"/>
            </w:pPr>
            <w:r>
              <w:t>A nameplate rating point of the set.</w:t>
            </w:r>
          </w:p>
        </w:tc>
      </w:tr>
      <w:tr w:rsidR="00C36D2F" w14:paraId="08CDB9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F3F7D" w14:textId="77777777" w:rsidR="00C36D2F" w:rsidRDefault="00FB33AC">
            <w:pPr>
              <w:pStyle w:val="TableText"/>
            </w:pPr>
            <w:r>
              <w:t>ns=1;i=6314</w:t>
            </w:r>
          </w:p>
        </w:tc>
        <w:tc>
          <w:tcPr>
            <w:tcW w:w="2600" w:type="dxa"/>
            <w:tcBorders>
              <w:top w:val="single" w:sz="4" w:space="0" w:color="auto"/>
              <w:left w:val="single" w:sz="4" w:space="0" w:color="auto"/>
              <w:bottom w:val="single" w:sz="4" w:space="0" w:color="auto"/>
              <w:right w:val="single" w:sz="4" w:space="0" w:color="auto"/>
            </w:tcBorders>
          </w:tcPr>
          <w:p w14:paraId="222CAA22" w14:textId="77777777" w:rsidR="00C36D2F" w:rsidRDefault="00FB33AC">
            <w:pPr>
              <w:pStyle w:val="TableText"/>
            </w:pPr>
            <w:r>
              <w:t>Start</w:t>
            </w:r>
          </w:p>
        </w:tc>
        <w:tc>
          <w:tcPr>
            <w:tcW w:w="1400" w:type="dxa"/>
            <w:tcBorders>
              <w:top w:val="single" w:sz="4" w:space="0" w:color="auto"/>
              <w:left w:val="single" w:sz="4" w:space="0" w:color="auto"/>
              <w:bottom w:val="single" w:sz="4" w:space="0" w:color="auto"/>
              <w:right w:val="single" w:sz="4" w:space="0" w:color="auto"/>
            </w:tcBorders>
          </w:tcPr>
          <w:p w14:paraId="31EAF880" w14:textId="77777777" w:rsidR="00C36D2F" w:rsidRDefault="00FB33A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96BA961" w14:textId="77777777" w:rsidR="00C36D2F" w:rsidRDefault="00FB33AC">
            <w:pPr>
              <w:pStyle w:val="TableText"/>
            </w:pPr>
            <w:r>
              <w:t>Command the set to start in the current operating mode.</w:t>
            </w:r>
          </w:p>
        </w:tc>
      </w:tr>
      <w:tr w:rsidR="00C36D2F" w14:paraId="57471B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629D77" w14:textId="77777777" w:rsidR="00C36D2F" w:rsidRDefault="00FB33AC">
            <w:pPr>
              <w:pStyle w:val="TableText"/>
            </w:pPr>
            <w:r>
              <w:t>ns=1;i=6315</w:t>
            </w:r>
          </w:p>
        </w:tc>
        <w:tc>
          <w:tcPr>
            <w:tcW w:w="2600" w:type="dxa"/>
            <w:tcBorders>
              <w:top w:val="single" w:sz="4" w:space="0" w:color="auto"/>
              <w:left w:val="single" w:sz="4" w:space="0" w:color="auto"/>
              <w:bottom w:val="single" w:sz="4" w:space="0" w:color="auto"/>
              <w:right w:val="single" w:sz="4" w:space="0" w:color="auto"/>
            </w:tcBorders>
          </w:tcPr>
          <w:p w14:paraId="257A743C" w14:textId="77777777" w:rsidR="00C36D2F" w:rsidRDefault="00FB33AC">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7690DE86" w14:textId="77777777" w:rsidR="00C36D2F" w:rsidRDefault="00FB33A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2045C58" w14:textId="77777777" w:rsidR="00C36D2F" w:rsidRDefault="00FB33AC">
            <w:pPr>
              <w:pStyle w:val="TableText"/>
            </w:pPr>
            <w:r>
              <w:t>Command a normal stop (with cooldown).</w:t>
            </w:r>
          </w:p>
        </w:tc>
      </w:tr>
      <w:tr w:rsidR="00C36D2F" w14:paraId="5DEBFB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96DF6D" w14:textId="77777777" w:rsidR="00C36D2F" w:rsidRDefault="00FB33AC">
            <w:pPr>
              <w:pStyle w:val="TableText"/>
            </w:pPr>
            <w:r>
              <w:t>ns=1;i=6316</w:t>
            </w:r>
          </w:p>
        </w:tc>
        <w:tc>
          <w:tcPr>
            <w:tcW w:w="2600" w:type="dxa"/>
            <w:tcBorders>
              <w:top w:val="single" w:sz="4" w:space="0" w:color="auto"/>
              <w:left w:val="single" w:sz="4" w:space="0" w:color="auto"/>
              <w:bottom w:val="single" w:sz="4" w:space="0" w:color="auto"/>
              <w:right w:val="single" w:sz="4" w:space="0" w:color="auto"/>
            </w:tcBorders>
          </w:tcPr>
          <w:p w14:paraId="0654DCEB" w14:textId="77777777" w:rsidR="00C36D2F" w:rsidRDefault="00FB33AC">
            <w:pPr>
              <w:pStyle w:val="TableText"/>
            </w:pPr>
            <w:r>
              <w:t>EmergencyStop</w:t>
            </w:r>
          </w:p>
        </w:tc>
        <w:tc>
          <w:tcPr>
            <w:tcW w:w="1400" w:type="dxa"/>
            <w:tcBorders>
              <w:top w:val="single" w:sz="4" w:space="0" w:color="auto"/>
              <w:left w:val="single" w:sz="4" w:space="0" w:color="auto"/>
              <w:bottom w:val="single" w:sz="4" w:space="0" w:color="auto"/>
              <w:right w:val="single" w:sz="4" w:space="0" w:color="auto"/>
            </w:tcBorders>
          </w:tcPr>
          <w:p w14:paraId="780A9552" w14:textId="77777777" w:rsidR="00C36D2F" w:rsidRDefault="00FB33A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84C65C7" w14:textId="77777777" w:rsidR="00C36D2F" w:rsidRDefault="00FB33AC">
            <w:pPr>
              <w:pStyle w:val="TableText"/>
            </w:pPr>
            <w:r>
              <w:t>Command an immediate emergency stop.</w:t>
            </w:r>
          </w:p>
        </w:tc>
      </w:tr>
      <w:tr w:rsidR="00C36D2F" w14:paraId="411F14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E9EFD6" w14:textId="77777777" w:rsidR="00C36D2F" w:rsidRDefault="00FB33AC">
            <w:pPr>
              <w:pStyle w:val="TableText"/>
            </w:pPr>
            <w:r>
              <w:t>ns=1;i=6317</w:t>
            </w:r>
          </w:p>
        </w:tc>
        <w:tc>
          <w:tcPr>
            <w:tcW w:w="2600" w:type="dxa"/>
            <w:tcBorders>
              <w:top w:val="single" w:sz="4" w:space="0" w:color="auto"/>
              <w:left w:val="single" w:sz="4" w:space="0" w:color="auto"/>
              <w:bottom w:val="single" w:sz="4" w:space="0" w:color="auto"/>
              <w:right w:val="single" w:sz="4" w:space="0" w:color="auto"/>
            </w:tcBorders>
          </w:tcPr>
          <w:p w14:paraId="74E250CF" w14:textId="77777777" w:rsidR="00C36D2F" w:rsidRDefault="00FB33AC">
            <w:pPr>
              <w:pStyle w:val="TableText"/>
            </w:pPr>
            <w:r>
              <w:t>ResetFaults</w:t>
            </w:r>
          </w:p>
        </w:tc>
        <w:tc>
          <w:tcPr>
            <w:tcW w:w="1400" w:type="dxa"/>
            <w:tcBorders>
              <w:top w:val="single" w:sz="4" w:space="0" w:color="auto"/>
              <w:left w:val="single" w:sz="4" w:space="0" w:color="auto"/>
              <w:bottom w:val="single" w:sz="4" w:space="0" w:color="auto"/>
              <w:right w:val="single" w:sz="4" w:space="0" w:color="auto"/>
            </w:tcBorders>
          </w:tcPr>
          <w:p w14:paraId="2F9ED609" w14:textId="77777777" w:rsidR="00C36D2F" w:rsidRDefault="00FB33A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89D4CA5" w14:textId="77777777" w:rsidR="00C36D2F" w:rsidRDefault="00FB33AC">
            <w:pPr>
              <w:pStyle w:val="TableText"/>
            </w:pPr>
            <w:r>
              <w:t>Reset latched faults / lockout.</w:t>
            </w:r>
          </w:p>
        </w:tc>
      </w:tr>
      <w:tr w:rsidR="00C36D2F" w14:paraId="605465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D928EA" w14:textId="77777777" w:rsidR="00C36D2F" w:rsidRDefault="00FB33AC">
            <w:pPr>
              <w:pStyle w:val="TableText"/>
            </w:pPr>
            <w:r>
              <w:t>ns=1;i=6318</w:t>
            </w:r>
          </w:p>
        </w:tc>
        <w:tc>
          <w:tcPr>
            <w:tcW w:w="2600" w:type="dxa"/>
            <w:tcBorders>
              <w:top w:val="single" w:sz="4" w:space="0" w:color="auto"/>
              <w:left w:val="single" w:sz="4" w:space="0" w:color="auto"/>
              <w:bottom w:val="single" w:sz="4" w:space="0" w:color="auto"/>
              <w:right w:val="single" w:sz="4" w:space="0" w:color="auto"/>
            </w:tcBorders>
          </w:tcPr>
          <w:p w14:paraId="6F0A8CDB" w14:textId="77777777" w:rsidR="00C36D2F" w:rsidRDefault="00FB33AC">
            <w:pPr>
              <w:pStyle w:val="TableText"/>
            </w:pPr>
            <w:r>
              <w:t>SetOperatingMode</w:t>
            </w:r>
          </w:p>
        </w:tc>
        <w:tc>
          <w:tcPr>
            <w:tcW w:w="1400" w:type="dxa"/>
            <w:tcBorders>
              <w:top w:val="single" w:sz="4" w:space="0" w:color="auto"/>
              <w:left w:val="single" w:sz="4" w:space="0" w:color="auto"/>
              <w:bottom w:val="single" w:sz="4" w:space="0" w:color="auto"/>
              <w:right w:val="single" w:sz="4" w:space="0" w:color="auto"/>
            </w:tcBorders>
          </w:tcPr>
          <w:p w14:paraId="1E922692" w14:textId="77777777" w:rsidR="00C36D2F" w:rsidRDefault="00FB33A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065CB32" w14:textId="77777777" w:rsidR="00C36D2F" w:rsidRDefault="00FB33AC">
            <w:pPr>
              <w:pStyle w:val="TableText"/>
            </w:pPr>
            <w:r>
              <w:t>Set the control-panel selector mode.</w:t>
            </w:r>
          </w:p>
        </w:tc>
      </w:tr>
      <w:tr w:rsidR="00C36D2F" w14:paraId="20C595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E9DB8" w14:textId="77777777" w:rsidR="00C36D2F" w:rsidRDefault="00FB33AC">
            <w:pPr>
              <w:pStyle w:val="TableText"/>
            </w:pPr>
            <w:r>
              <w:t>ns=1;i=6319</w:t>
            </w:r>
          </w:p>
        </w:tc>
        <w:tc>
          <w:tcPr>
            <w:tcW w:w="2600" w:type="dxa"/>
            <w:tcBorders>
              <w:top w:val="single" w:sz="4" w:space="0" w:color="auto"/>
              <w:left w:val="single" w:sz="4" w:space="0" w:color="auto"/>
              <w:bottom w:val="single" w:sz="4" w:space="0" w:color="auto"/>
              <w:right w:val="single" w:sz="4" w:space="0" w:color="auto"/>
            </w:tcBorders>
          </w:tcPr>
          <w:p w14:paraId="68F7B044" w14:textId="77777777" w:rsidR="00C36D2F" w:rsidRDefault="00FB33A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71B3AE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DF7C8" w14:textId="77777777" w:rsidR="00C36D2F" w:rsidRDefault="00C36D2F">
            <w:pPr>
              <w:pStyle w:val="TableText"/>
            </w:pPr>
          </w:p>
        </w:tc>
      </w:tr>
      <w:tr w:rsidR="00C36D2F" w14:paraId="571347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FE20D" w14:textId="77777777" w:rsidR="00C36D2F" w:rsidRDefault="00FB33AC">
            <w:pPr>
              <w:pStyle w:val="TableText"/>
            </w:pPr>
            <w:r>
              <w:t>ns=1;i=6320</w:t>
            </w:r>
          </w:p>
        </w:tc>
        <w:tc>
          <w:tcPr>
            <w:tcW w:w="2600" w:type="dxa"/>
            <w:tcBorders>
              <w:top w:val="single" w:sz="4" w:space="0" w:color="auto"/>
              <w:left w:val="single" w:sz="4" w:space="0" w:color="auto"/>
              <w:bottom w:val="single" w:sz="4" w:space="0" w:color="auto"/>
              <w:right w:val="single" w:sz="4" w:space="0" w:color="auto"/>
            </w:tcBorders>
          </w:tcPr>
          <w:p w14:paraId="021BE0D7" w14:textId="77777777" w:rsidR="00C36D2F" w:rsidRDefault="00FB33AC">
            <w:pPr>
              <w:pStyle w:val="TableText"/>
            </w:pPr>
            <w:r>
              <w:t>StartTest</w:t>
            </w:r>
          </w:p>
        </w:tc>
        <w:tc>
          <w:tcPr>
            <w:tcW w:w="1400" w:type="dxa"/>
            <w:tcBorders>
              <w:top w:val="single" w:sz="4" w:space="0" w:color="auto"/>
              <w:left w:val="single" w:sz="4" w:space="0" w:color="auto"/>
              <w:bottom w:val="single" w:sz="4" w:space="0" w:color="auto"/>
              <w:right w:val="single" w:sz="4" w:space="0" w:color="auto"/>
            </w:tcBorders>
          </w:tcPr>
          <w:p w14:paraId="5A3864C3" w14:textId="77777777" w:rsidR="00C36D2F" w:rsidRDefault="00FB33A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9C7E325" w14:textId="77777777" w:rsidR="00C36D2F" w:rsidRDefault="00FB33AC">
            <w:pPr>
              <w:pStyle w:val="TableText"/>
            </w:pPr>
            <w:r>
              <w:t>Start a test run for a given duration.</w:t>
            </w:r>
          </w:p>
        </w:tc>
      </w:tr>
      <w:tr w:rsidR="00C36D2F" w14:paraId="19A542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5003E2" w14:textId="77777777" w:rsidR="00C36D2F" w:rsidRDefault="00FB33AC">
            <w:pPr>
              <w:pStyle w:val="TableText"/>
            </w:pPr>
            <w:r>
              <w:t>ns=1;i=6321</w:t>
            </w:r>
          </w:p>
        </w:tc>
        <w:tc>
          <w:tcPr>
            <w:tcW w:w="2600" w:type="dxa"/>
            <w:tcBorders>
              <w:top w:val="single" w:sz="4" w:space="0" w:color="auto"/>
              <w:left w:val="single" w:sz="4" w:space="0" w:color="auto"/>
              <w:bottom w:val="single" w:sz="4" w:space="0" w:color="auto"/>
              <w:right w:val="single" w:sz="4" w:space="0" w:color="auto"/>
            </w:tcBorders>
          </w:tcPr>
          <w:p w14:paraId="0DDF172D" w14:textId="77777777" w:rsidR="00C36D2F" w:rsidRDefault="00FB33A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B3A7D1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FAA398" w14:textId="77777777" w:rsidR="00C36D2F" w:rsidRDefault="00C36D2F">
            <w:pPr>
              <w:pStyle w:val="TableText"/>
            </w:pPr>
          </w:p>
        </w:tc>
      </w:tr>
      <w:tr w:rsidR="00C36D2F" w14:paraId="73F51D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FDDBBB" w14:textId="77777777" w:rsidR="00C36D2F" w:rsidRDefault="00FB33AC">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7B477D92" w14:textId="77777777" w:rsidR="00C36D2F" w:rsidRDefault="00FB33AC">
            <w:pPr>
              <w:pStyle w:val="TableText"/>
            </w:pPr>
            <w:r>
              <w:t>TransferSwitchSourceType</w:t>
            </w:r>
          </w:p>
        </w:tc>
        <w:tc>
          <w:tcPr>
            <w:tcW w:w="1400" w:type="dxa"/>
            <w:tcBorders>
              <w:top w:val="single" w:sz="4" w:space="0" w:color="auto"/>
              <w:left w:val="single" w:sz="4" w:space="0" w:color="auto"/>
              <w:bottom w:val="single" w:sz="4" w:space="0" w:color="auto"/>
              <w:right w:val="single" w:sz="4" w:space="0" w:color="auto"/>
            </w:tcBorders>
          </w:tcPr>
          <w:p w14:paraId="022B1218"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37CD342" w14:textId="77777777" w:rsidR="00C36D2F" w:rsidRDefault="00FB33AC">
            <w:pPr>
              <w:pStyle w:val="TableText"/>
            </w:pPr>
            <w:r>
              <w:t>One power source (normal/utility or emergency/generator) of an automatic transfer switch, with its availability and measurements.</w:t>
            </w:r>
          </w:p>
        </w:tc>
      </w:tr>
      <w:tr w:rsidR="00C36D2F" w14:paraId="1D7B06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CDEA37" w14:textId="77777777" w:rsidR="00C36D2F" w:rsidRDefault="00FB33AC">
            <w:pPr>
              <w:pStyle w:val="TableText"/>
            </w:pPr>
            <w:r>
              <w:t>ns=1;i=6322</w:t>
            </w:r>
          </w:p>
        </w:tc>
        <w:tc>
          <w:tcPr>
            <w:tcW w:w="2600" w:type="dxa"/>
            <w:tcBorders>
              <w:top w:val="single" w:sz="4" w:space="0" w:color="auto"/>
              <w:left w:val="single" w:sz="4" w:space="0" w:color="auto"/>
              <w:bottom w:val="single" w:sz="4" w:space="0" w:color="auto"/>
              <w:right w:val="single" w:sz="4" w:space="0" w:color="auto"/>
            </w:tcBorders>
          </w:tcPr>
          <w:p w14:paraId="47C8F1DD" w14:textId="77777777" w:rsidR="00C36D2F" w:rsidRDefault="00FB33AC">
            <w:pPr>
              <w:pStyle w:val="TableText"/>
            </w:pPr>
            <w:r>
              <w:t>Available</w:t>
            </w:r>
          </w:p>
        </w:tc>
        <w:tc>
          <w:tcPr>
            <w:tcW w:w="1400" w:type="dxa"/>
            <w:tcBorders>
              <w:top w:val="single" w:sz="4" w:space="0" w:color="auto"/>
              <w:left w:val="single" w:sz="4" w:space="0" w:color="auto"/>
              <w:bottom w:val="single" w:sz="4" w:space="0" w:color="auto"/>
              <w:right w:val="single" w:sz="4" w:space="0" w:color="auto"/>
            </w:tcBorders>
          </w:tcPr>
          <w:p w14:paraId="7423E011"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1D4A46" w14:textId="77777777" w:rsidR="00C36D2F" w:rsidRDefault="00FB33AC">
            <w:pPr>
              <w:pStyle w:val="TableText"/>
            </w:pPr>
            <w:r>
              <w:t>The source is present and energized.</w:t>
            </w:r>
          </w:p>
        </w:tc>
      </w:tr>
      <w:tr w:rsidR="00C36D2F" w14:paraId="13AEC4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001A35" w14:textId="77777777" w:rsidR="00C36D2F" w:rsidRDefault="00FB33AC">
            <w:pPr>
              <w:pStyle w:val="TableText"/>
            </w:pPr>
            <w:r>
              <w:t>ns=1;i=6323</w:t>
            </w:r>
          </w:p>
        </w:tc>
        <w:tc>
          <w:tcPr>
            <w:tcW w:w="2600" w:type="dxa"/>
            <w:tcBorders>
              <w:top w:val="single" w:sz="4" w:space="0" w:color="auto"/>
              <w:left w:val="single" w:sz="4" w:space="0" w:color="auto"/>
              <w:bottom w:val="single" w:sz="4" w:space="0" w:color="auto"/>
              <w:right w:val="single" w:sz="4" w:space="0" w:color="auto"/>
            </w:tcBorders>
          </w:tcPr>
          <w:p w14:paraId="072A9638" w14:textId="77777777" w:rsidR="00C36D2F" w:rsidRDefault="00FB33AC">
            <w:pPr>
              <w:pStyle w:val="TableText"/>
            </w:pPr>
            <w:r>
              <w:t>Acceptable</w:t>
            </w:r>
          </w:p>
        </w:tc>
        <w:tc>
          <w:tcPr>
            <w:tcW w:w="1400" w:type="dxa"/>
            <w:tcBorders>
              <w:top w:val="single" w:sz="4" w:space="0" w:color="auto"/>
              <w:left w:val="single" w:sz="4" w:space="0" w:color="auto"/>
              <w:bottom w:val="single" w:sz="4" w:space="0" w:color="auto"/>
              <w:right w:val="single" w:sz="4" w:space="0" w:color="auto"/>
            </w:tcBorders>
          </w:tcPr>
          <w:p w14:paraId="5D336A5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A7982" w14:textId="77777777" w:rsidR="00C36D2F" w:rsidRDefault="00FB33AC">
            <w:pPr>
              <w:pStyle w:val="TableText"/>
            </w:pPr>
            <w:r>
              <w:t>The source is within acceptable voltage/frequency limits.</w:t>
            </w:r>
          </w:p>
        </w:tc>
      </w:tr>
      <w:tr w:rsidR="00C36D2F" w14:paraId="32B7D8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BAF688" w14:textId="77777777" w:rsidR="00C36D2F" w:rsidRDefault="00FB33AC">
            <w:pPr>
              <w:pStyle w:val="TableText"/>
            </w:pPr>
            <w:r>
              <w:t>ns=1;i=6324</w:t>
            </w:r>
          </w:p>
        </w:tc>
        <w:tc>
          <w:tcPr>
            <w:tcW w:w="2600" w:type="dxa"/>
            <w:tcBorders>
              <w:top w:val="single" w:sz="4" w:space="0" w:color="auto"/>
              <w:left w:val="single" w:sz="4" w:space="0" w:color="auto"/>
              <w:bottom w:val="single" w:sz="4" w:space="0" w:color="auto"/>
              <w:right w:val="single" w:sz="4" w:space="0" w:color="auto"/>
            </w:tcBorders>
          </w:tcPr>
          <w:p w14:paraId="3702C08D" w14:textId="77777777" w:rsidR="00C36D2F" w:rsidRDefault="00FB33AC">
            <w:pPr>
              <w:pStyle w:val="TableText"/>
            </w:pPr>
            <w:r>
              <w:t>Voltage</w:t>
            </w:r>
          </w:p>
        </w:tc>
        <w:tc>
          <w:tcPr>
            <w:tcW w:w="1400" w:type="dxa"/>
            <w:tcBorders>
              <w:top w:val="single" w:sz="4" w:space="0" w:color="auto"/>
              <w:left w:val="single" w:sz="4" w:space="0" w:color="auto"/>
              <w:bottom w:val="single" w:sz="4" w:space="0" w:color="auto"/>
              <w:right w:val="single" w:sz="4" w:space="0" w:color="auto"/>
            </w:tcBorders>
          </w:tcPr>
          <w:p w14:paraId="5B748BF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050A46" w14:textId="77777777" w:rsidR="00C36D2F" w:rsidRDefault="00FB33AC">
            <w:pPr>
              <w:pStyle w:val="TableText"/>
            </w:pPr>
            <w:r>
              <w:t>Source line-to-line voltage. EngineeringUnits: V.</w:t>
            </w:r>
          </w:p>
        </w:tc>
      </w:tr>
      <w:tr w:rsidR="00C36D2F" w14:paraId="520405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60E643" w14:textId="77777777" w:rsidR="00C36D2F" w:rsidRDefault="00FB33AC">
            <w:pPr>
              <w:pStyle w:val="TableText"/>
            </w:pPr>
            <w:r>
              <w:t>ns=1;i=6325</w:t>
            </w:r>
          </w:p>
        </w:tc>
        <w:tc>
          <w:tcPr>
            <w:tcW w:w="2600" w:type="dxa"/>
            <w:tcBorders>
              <w:top w:val="single" w:sz="4" w:space="0" w:color="auto"/>
              <w:left w:val="single" w:sz="4" w:space="0" w:color="auto"/>
              <w:bottom w:val="single" w:sz="4" w:space="0" w:color="auto"/>
              <w:right w:val="single" w:sz="4" w:space="0" w:color="auto"/>
            </w:tcBorders>
          </w:tcPr>
          <w:p w14:paraId="278B23EA"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5E687E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3E0AB3" w14:textId="77777777" w:rsidR="00C36D2F" w:rsidRDefault="00C36D2F">
            <w:pPr>
              <w:pStyle w:val="TableText"/>
            </w:pPr>
          </w:p>
        </w:tc>
      </w:tr>
      <w:tr w:rsidR="00C36D2F" w14:paraId="7F5632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38CC54" w14:textId="77777777" w:rsidR="00C36D2F" w:rsidRDefault="00FB33AC">
            <w:pPr>
              <w:pStyle w:val="TableText"/>
            </w:pPr>
            <w:r>
              <w:t>ns=1;i=6326</w:t>
            </w:r>
          </w:p>
        </w:tc>
        <w:tc>
          <w:tcPr>
            <w:tcW w:w="2600" w:type="dxa"/>
            <w:tcBorders>
              <w:top w:val="single" w:sz="4" w:space="0" w:color="auto"/>
              <w:left w:val="single" w:sz="4" w:space="0" w:color="auto"/>
              <w:bottom w:val="single" w:sz="4" w:space="0" w:color="auto"/>
              <w:right w:val="single" w:sz="4" w:space="0" w:color="auto"/>
            </w:tcBorders>
          </w:tcPr>
          <w:p w14:paraId="1E0A1121" w14:textId="77777777" w:rsidR="00C36D2F" w:rsidRDefault="00FB33AC">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79F1891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8C4CF1" w14:textId="77777777" w:rsidR="00C36D2F" w:rsidRDefault="00FB33AC">
            <w:pPr>
              <w:pStyle w:val="TableText"/>
            </w:pPr>
            <w:r>
              <w:t>Source frequency. EngineeringUnits: Hz.</w:t>
            </w:r>
          </w:p>
        </w:tc>
      </w:tr>
      <w:tr w:rsidR="00C36D2F" w14:paraId="28E742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027C5" w14:textId="77777777" w:rsidR="00C36D2F" w:rsidRDefault="00FB33AC">
            <w:pPr>
              <w:pStyle w:val="TableText"/>
            </w:pPr>
            <w:r>
              <w:t>ns=1;i=6327</w:t>
            </w:r>
          </w:p>
        </w:tc>
        <w:tc>
          <w:tcPr>
            <w:tcW w:w="2600" w:type="dxa"/>
            <w:tcBorders>
              <w:top w:val="single" w:sz="4" w:space="0" w:color="auto"/>
              <w:left w:val="single" w:sz="4" w:space="0" w:color="auto"/>
              <w:bottom w:val="single" w:sz="4" w:space="0" w:color="auto"/>
              <w:right w:val="single" w:sz="4" w:space="0" w:color="auto"/>
            </w:tcBorders>
          </w:tcPr>
          <w:p w14:paraId="31565CBF"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D7FBF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C2C7B2" w14:textId="77777777" w:rsidR="00C36D2F" w:rsidRDefault="00C36D2F">
            <w:pPr>
              <w:pStyle w:val="TableText"/>
            </w:pPr>
          </w:p>
        </w:tc>
      </w:tr>
      <w:tr w:rsidR="00C36D2F" w14:paraId="4AE2AD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F24537" w14:textId="77777777" w:rsidR="00C36D2F" w:rsidRDefault="00FB33AC">
            <w:pPr>
              <w:pStyle w:val="TableText"/>
            </w:pPr>
            <w:r>
              <w:t>ns=1;i=6328</w:t>
            </w:r>
          </w:p>
        </w:tc>
        <w:tc>
          <w:tcPr>
            <w:tcW w:w="2600" w:type="dxa"/>
            <w:tcBorders>
              <w:top w:val="single" w:sz="4" w:space="0" w:color="auto"/>
              <w:left w:val="single" w:sz="4" w:space="0" w:color="auto"/>
              <w:bottom w:val="single" w:sz="4" w:space="0" w:color="auto"/>
              <w:right w:val="single" w:sz="4" w:space="0" w:color="auto"/>
            </w:tcBorders>
          </w:tcPr>
          <w:p w14:paraId="193D1C16" w14:textId="77777777" w:rsidR="00C36D2F" w:rsidRDefault="00FB33AC">
            <w:pPr>
              <w:pStyle w:val="TableText"/>
            </w:pPr>
            <w:r>
              <w:t>PhaseRotation</w:t>
            </w:r>
          </w:p>
        </w:tc>
        <w:tc>
          <w:tcPr>
            <w:tcW w:w="1400" w:type="dxa"/>
            <w:tcBorders>
              <w:top w:val="single" w:sz="4" w:space="0" w:color="auto"/>
              <w:left w:val="single" w:sz="4" w:space="0" w:color="auto"/>
              <w:bottom w:val="single" w:sz="4" w:space="0" w:color="auto"/>
              <w:right w:val="single" w:sz="4" w:space="0" w:color="auto"/>
            </w:tcBorders>
          </w:tcPr>
          <w:p w14:paraId="2FC299C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2D30AE" w14:textId="77777777" w:rsidR="00C36D2F" w:rsidRDefault="00FB33AC">
            <w:pPr>
              <w:pStyle w:val="TableText"/>
            </w:pPr>
            <w:r>
              <w:t>Phase rotation of the source (e.g. ABC or CBA).</w:t>
            </w:r>
          </w:p>
        </w:tc>
      </w:tr>
      <w:tr w:rsidR="00C36D2F" w14:paraId="752B1D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B7B246" w14:textId="77777777" w:rsidR="00C36D2F" w:rsidRDefault="00FB33AC">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2C855166" w14:textId="77777777" w:rsidR="00C36D2F" w:rsidRDefault="00FB33AC">
            <w:pPr>
              <w:pStyle w:val="TableText"/>
            </w:pPr>
            <w:r>
              <w:t>AutomaticTransferSwitchType</w:t>
            </w:r>
          </w:p>
        </w:tc>
        <w:tc>
          <w:tcPr>
            <w:tcW w:w="1400" w:type="dxa"/>
            <w:tcBorders>
              <w:top w:val="single" w:sz="4" w:space="0" w:color="auto"/>
              <w:left w:val="single" w:sz="4" w:space="0" w:color="auto"/>
              <w:bottom w:val="single" w:sz="4" w:space="0" w:color="auto"/>
              <w:right w:val="single" w:sz="4" w:space="0" w:color="auto"/>
            </w:tcBorders>
          </w:tcPr>
          <w:p w14:paraId="2B5C33CF"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648C0E" w14:textId="77777777" w:rsidR="00C36D2F" w:rsidRDefault="00FB33AC">
            <w:pPr>
              <w:pStyle w:val="TableText"/>
            </w:pPr>
            <w:r>
              <w:t>An automatic transfer switch (ATS) that transfers a load between a normal source (utility) and an emergency source (generator).</w:t>
            </w:r>
          </w:p>
        </w:tc>
      </w:tr>
      <w:tr w:rsidR="00C36D2F" w14:paraId="122228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EBD7E9" w14:textId="77777777" w:rsidR="00C36D2F" w:rsidRDefault="00FB33AC">
            <w:pPr>
              <w:pStyle w:val="TableText"/>
            </w:pPr>
            <w:r>
              <w:t>ns=1;i=6329</w:t>
            </w:r>
          </w:p>
        </w:tc>
        <w:tc>
          <w:tcPr>
            <w:tcW w:w="2600" w:type="dxa"/>
            <w:tcBorders>
              <w:top w:val="single" w:sz="4" w:space="0" w:color="auto"/>
              <w:left w:val="single" w:sz="4" w:space="0" w:color="auto"/>
              <w:bottom w:val="single" w:sz="4" w:space="0" w:color="auto"/>
              <w:right w:val="single" w:sz="4" w:space="0" w:color="auto"/>
            </w:tcBorders>
          </w:tcPr>
          <w:p w14:paraId="76CB8BEF" w14:textId="77777777" w:rsidR="00C36D2F" w:rsidRDefault="00FB33AC">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623A5263"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A3D6F07" w14:textId="77777777" w:rsidR="00C36D2F" w:rsidRDefault="00FB33AC">
            <w:pPr>
              <w:pStyle w:val="TableText"/>
            </w:pPr>
            <w:r>
              <w:t>ATS identification and nameplate.</w:t>
            </w:r>
          </w:p>
        </w:tc>
      </w:tr>
      <w:tr w:rsidR="00C36D2F" w14:paraId="437A40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0FA2ED" w14:textId="77777777" w:rsidR="00C36D2F" w:rsidRDefault="00FB33AC">
            <w:pPr>
              <w:pStyle w:val="TableText"/>
            </w:pPr>
            <w:r>
              <w:t>ns=1;i=6330</w:t>
            </w:r>
          </w:p>
        </w:tc>
        <w:tc>
          <w:tcPr>
            <w:tcW w:w="2600" w:type="dxa"/>
            <w:tcBorders>
              <w:top w:val="single" w:sz="4" w:space="0" w:color="auto"/>
              <w:left w:val="single" w:sz="4" w:space="0" w:color="auto"/>
              <w:bottom w:val="single" w:sz="4" w:space="0" w:color="auto"/>
              <w:right w:val="single" w:sz="4" w:space="0" w:color="auto"/>
            </w:tcBorders>
          </w:tcPr>
          <w:p w14:paraId="0451C475" w14:textId="77777777" w:rsidR="00C36D2F" w:rsidRDefault="00FB33AC">
            <w:pPr>
              <w:pStyle w:val="TableText"/>
            </w:pPr>
            <w:r>
              <w:t>Position</w:t>
            </w:r>
          </w:p>
        </w:tc>
        <w:tc>
          <w:tcPr>
            <w:tcW w:w="1400" w:type="dxa"/>
            <w:tcBorders>
              <w:top w:val="single" w:sz="4" w:space="0" w:color="auto"/>
              <w:left w:val="single" w:sz="4" w:space="0" w:color="auto"/>
              <w:bottom w:val="single" w:sz="4" w:space="0" w:color="auto"/>
              <w:right w:val="single" w:sz="4" w:space="0" w:color="auto"/>
            </w:tcBorders>
          </w:tcPr>
          <w:p w14:paraId="4C84666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AA0D91" w14:textId="77777777" w:rsidR="00C36D2F" w:rsidRDefault="00FB33AC">
            <w:pPr>
              <w:pStyle w:val="TableText"/>
            </w:pPr>
            <w:r>
              <w:t>Contact position of the switch.</w:t>
            </w:r>
          </w:p>
        </w:tc>
      </w:tr>
      <w:tr w:rsidR="00C36D2F" w14:paraId="4415C0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5AEC23" w14:textId="77777777" w:rsidR="00C36D2F" w:rsidRDefault="00FB33AC">
            <w:pPr>
              <w:pStyle w:val="TableText"/>
            </w:pPr>
            <w:r>
              <w:t>ns=1;i=6331</w:t>
            </w:r>
          </w:p>
        </w:tc>
        <w:tc>
          <w:tcPr>
            <w:tcW w:w="2600" w:type="dxa"/>
            <w:tcBorders>
              <w:top w:val="single" w:sz="4" w:space="0" w:color="auto"/>
              <w:left w:val="single" w:sz="4" w:space="0" w:color="auto"/>
              <w:bottom w:val="single" w:sz="4" w:space="0" w:color="auto"/>
              <w:right w:val="single" w:sz="4" w:space="0" w:color="auto"/>
            </w:tcBorders>
          </w:tcPr>
          <w:p w14:paraId="1E8F5C38" w14:textId="77777777" w:rsidR="00C36D2F" w:rsidRDefault="00FB33AC">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062BE94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BD88A6" w14:textId="77777777" w:rsidR="00C36D2F" w:rsidRDefault="00FB33AC">
            <w:pPr>
              <w:pStyle w:val="TableText"/>
            </w:pPr>
            <w:r>
              <w:t>Operating state of the switch.</w:t>
            </w:r>
          </w:p>
        </w:tc>
      </w:tr>
      <w:tr w:rsidR="00C36D2F" w14:paraId="11929D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D02B86" w14:textId="77777777" w:rsidR="00C36D2F" w:rsidRDefault="00FB33AC">
            <w:pPr>
              <w:pStyle w:val="TableText"/>
            </w:pPr>
            <w:r>
              <w:t>ns=1;i=6332</w:t>
            </w:r>
          </w:p>
        </w:tc>
        <w:tc>
          <w:tcPr>
            <w:tcW w:w="2600" w:type="dxa"/>
            <w:tcBorders>
              <w:top w:val="single" w:sz="4" w:space="0" w:color="auto"/>
              <w:left w:val="single" w:sz="4" w:space="0" w:color="auto"/>
              <w:bottom w:val="single" w:sz="4" w:space="0" w:color="auto"/>
              <w:right w:val="single" w:sz="4" w:space="0" w:color="auto"/>
            </w:tcBorders>
          </w:tcPr>
          <w:p w14:paraId="37B31770" w14:textId="77777777" w:rsidR="00C36D2F" w:rsidRDefault="00FB33AC">
            <w:pPr>
              <w:pStyle w:val="TableText"/>
            </w:pPr>
            <w:r>
              <w:t>TransitionType</w:t>
            </w:r>
          </w:p>
        </w:tc>
        <w:tc>
          <w:tcPr>
            <w:tcW w:w="1400" w:type="dxa"/>
            <w:tcBorders>
              <w:top w:val="single" w:sz="4" w:space="0" w:color="auto"/>
              <w:left w:val="single" w:sz="4" w:space="0" w:color="auto"/>
              <w:bottom w:val="single" w:sz="4" w:space="0" w:color="auto"/>
              <w:right w:val="single" w:sz="4" w:space="0" w:color="auto"/>
            </w:tcBorders>
          </w:tcPr>
          <w:p w14:paraId="5B9D977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6B98CC" w14:textId="77777777" w:rsidR="00C36D2F" w:rsidRDefault="00FB33AC">
            <w:pPr>
              <w:pStyle w:val="TableText"/>
            </w:pPr>
            <w:r>
              <w:t>Transition method of the switch.</w:t>
            </w:r>
          </w:p>
        </w:tc>
      </w:tr>
      <w:tr w:rsidR="00C36D2F" w14:paraId="40A157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126EF4" w14:textId="77777777" w:rsidR="00C36D2F" w:rsidRDefault="00FB33AC">
            <w:pPr>
              <w:pStyle w:val="TableText"/>
            </w:pPr>
            <w:r>
              <w:t>ns=1;i=6333</w:t>
            </w:r>
          </w:p>
        </w:tc>
        <w:tc>
          <w:tcPr>
            <w:tcW w:w="2600" w:type="dxa"/>
            <w:tcBorders>
              <w:top w:val="single" w:sz="4" w:space="0" w:color="auto"/>
              <w:left w:val="single" w:sz="4" w:space="0" w:color="auto"/>
              <w:bottom w:val="single" w:sz="4" w:space="0" w:color="auto"/>
              <w:right w:val="single" w:sz="4" w:space="0" w:color="auto"/>
            </w:tcBorders>
          </w:tcPr>
          <w:p w14:paraId="13F41CD6" w14:textId="77777777" w:rsidR="00C36D2F" w:rsidRDefault="00FB33AC">
            <w:pPr>
              <w:pStyle w:val="TableText"/>
            </w:pPr>
            <w:r>
              <w:t>Source1</w:t>
            </w:r>
          </w:p>
        </w:tc>
        <w:tc>
          <w:tcPr>
            <w:tcW w:w="1400" w:type="dxa"/>
            <w:tcBorders>
              <w:top w:val="single" w:sz="4" w:space="0" w:color="auto"/>
              <w:left w:val="single" w:sz="4" w:space="0" w:color="auto"/>
              <w:bottom w:val="single" w:sz="4" w:space="0" w:color="auto"/>
              <w:right w:val="single" w:sz="4" w:space="0" w:color="auto"/>
            </w:tcBorders>
          </w:tcPr>
          <w:p w14:paraId="2417275B"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A441CE" w14:textId="77777777" w:rsidR="00C36D2F" w:rsidRDefault="00FB33AC">
            <w:pPr>
              <w:pStyle w:val="TableText"/>
            </w:pPr>
            <w:r>
              <w:t>Source 1 (normal/utility).</w:t>
            </w:r>
          </w:p>
        </w:tc>
      </w:tr>
      <w:tr w:rsidR="00C36D2F" w14:paraId="08AD0C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49FA6A" w14:textId="77777777" w:rsidR="00C36D2F" w:rsidRDefault="00FB33AC">
            <w:pPr>
              <w:pStyle w:val="TableText"/>
            </w:pPr>
            <w:r>
              <w:t>ns=1;i=6334</w:t>
            </w:r>
          </w:p>
        </w:tc>
        <w:tc>
          <w:tcPr>
            <w:tcW w:w="2600" w:type="dxa"/>
            <w:tcBorders>
              <w:top w:val="single" w:sz="4" w:space="0" w:color="auto"/>
              <w:left w:val="single" w:sz="4" w:space="0" w:color="auto"/>
              <w:bottom w:val="single" w:sz="4" w:space="0" w:color="auto"/>
              <w:right w:val="single" w:sz="4" w:space="0" w:color="auto"/>
            </w:tcBorders>
          </w:tcPr>
          <w:p w14:paraId="1AD4FFBC" w14:textId="77777777" w:rsidR="00C36D2F" w:rsidRDefault="00FB33AC">
            <w:pPr>
              <w:pStyle w:val="TableText"/>
            </w:pPr>
            <w:r>
              <w:t>Source2</w:t>
            </w:r>
          </w:p>
        </w:tc>
        <w:tc>
          <w:tcPr>
            <w:tcW w:w="1400" w:type="dxa"/>
            <w:tcBorders>
              <w:top w:val="single" w:sz="4" w:space="0" w:color="auto"/>
              <w:left w:val="single" w:sz="4" w:space="0" w:color="auto"/>
              <w:bottom w:val="single" w:sz="4" w:space="0" w:color="auto"/>
              <w:right w:val="single" w:sz="4" w:space="0" w:color="auto"/>
            </w:tcBorders>
          </w:tcPr>
          <w:p w14:paraId="0FC0BD51"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AEC527D" w14:textId="77777777" w:rsidR="00C36D2F" w:rsidRDefault="00FB33AC">
            <w:pPr>
              <w:pStyle w:val="TableText"/>
            </w:pPr>
            <w:r>
              <w:t>Source 2 (emergency/generator).</w:t>
            </w:r>
          </w:p>
        </w:tc>
      </w:tr>
      <w:tr w:rsidR="00C36D2F" w14:paraId="71C801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DD0E05" w14:textId="77777777" w:rsidR="00C36D2F" w:rsidRDefault="00FB33AC">
            <w:pPr>
              <w:pStyle w:val="TableText"/>
            </w:pPr>
            <w:r>
              <w:lastRenderedPageBreak/>
              <w:t>ns=1;i=6335</w:t>
            </w:r>
          </w:p>
        </w:tc>
        <w:tc>
          <w:tcPr>
            <w:tcW w:w="2600" w:type="dxa"/>
            <w:tcBorders>
              <w:top w:val="single" w:sz="4" w:space="0" w:color="auto"/>
              <w:left w:val="single" w:sz="4" w:space="0" w:color="auto"/>
              <w:bottom w:val="single" w:sz="4" w:space="0" w:color="auto"/>
              <w:right w:val="single" w:sz="4" w:space="0" w:color="auto"/>
            </w:tcBorders>
          </w:tcPr>
          <w:p w14:paraId="0953794F" w14:textId="77777777" w:rsidR="00C36D2F" w:rsidRDefault="00FB33AC">
            <w:pPr>
              <w:pStyle w:val="TableText"/>
            </w:pPr>
            <w:r>
              <w:t>PreferredSource</w:t>
            </w:r>
          </w:p>
        </w:tc>
        <w:tc>
          <w:tcPr>
            <w:tcW w:w="1400" w:type="dxa"/>
            <w:tcBorders>
              <w:top w:val="single" w:sz="4" w:space="0" w:color="auto"/>
              <w:left w:val="single" w:sz="4" w:space="0" w:color="auto"/>
              <w:bottom w:val="single" w:sz="4" w:space="0" w:color="auto"/>
              <w:right w:val="single" w:sz="4" w:space="0" w:color="auto"/>
            </w:tcBorders>
          </w:tcPr>
          <w:p w14:paraId="19340E4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DB755B" w14:textId="77777777" w:rsidR="00C36D2F" w:rsidRDefault="00FB33AC">
            <w:pPr>
              <w:pStyle w:val="TableText"/>
            </w:pPr>
            <w:r>
              <w:t>The preferred source (1 = normal, 2 = emergency).</w:t>
            </w:r>
          </w:p>
        </w:tc>
      </w:tr>
      <w:tr w:rsidR="00C36D2F" w14:paraId="20EF4C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5ED9B4" w14:textId="77777777" w:rsidR="00C36D2F" w:rsidRDefault="00FB33AC">
            <w:pPr>
              <w:pStyle w:val="TableText"/>
            </w:pPr>
            <w:r>
              <w:t>ns=1;i=6336</w:t>
            </w:r>
          </w:p>
        </w:tc>
        <w:tc>
          <w:tcPr>
            <w:tcW w:w="2600" w:type="dxa"/>
            <w:tcBorders>
              <w:top w:val="single" w:sz="4" w:space="0" w:color="auto"/>
              <w:left w:val="single" w:sz="4" w:space="0" w:color="auto"/>
              <w:bottom w:val="single" w:sz="4" w:space="0" w:color="auto"/>
              <w:right w:val="single" w:sz="4" w:space="0" w:color="auto"/>
            </w:tcBorders>
          </w:tcPr>
          <w:p w14:paraId="777951D0" w14:textId="77777777" w:rsidR="00C36D2F" w:rsidRDefault="00FB33AC">
            <w:pPr>
              <w:pStyle w:val="TableText"/>
            </w:pPr>
            <w:r>
              <w:t>Source1Connected</w:t>
            </w:r>
          </w:p>
        </w:tc>
        <w:tc>
          <w:tcPr>
            <w:tcW w:w="1400" w:type="dxa"/>
            <w:tcBorders>
              <w:top w:val="single" w:sz="4" w:space="0" w:color="auto"/>
              <w:left w:val="single" w:sz="4" w:space="0" w:color="auto"/>
              <w:bottom w:val="single" w:sz="4" w:space="0" w:color="auto"/>
              <w:right w:val="single" w:sz="4" w:space="0" w:color="auto"/>
            </w:tcBorders>
          </w:tcPr>
          <w:p w14:paraId="049203D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CCA5B1" w14:textId="77777777" w:rsidR="00C36D2F" w:rsidRDefault="00FB33AC">
            <w:pPr>
              <w:pStyle w:val="TableText"/>
            </w:pPr>
            <w:r>
              <w:t>The load is connected to Source 1.</w:t>
            </w:r>
          </w:p>
        </w:tc>
      </w:tr>
      <w:tr w:rsidR="00C36D2F" w14:paraId="174DBD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A438F2" w14:textId="77777777" w:rsidR="00C36D2F" w:rsidRDefault="00FB33AC">
            <w:pPr>
              <w:pStyle w:val="TableText"/>
            </w:pPr>
            <w:r>
              <w:t>ns=1;i=6337</w:t>
            </w:r>
          </w:p>
        </w:tc>
        <w:tc>
          <w:tcPr>
            <w:tcW w:w="2600" w:type="dxa"/>
            <w:tcBorders>
              <w:top w:val="single" w:sz="4" w:space="0" w:color="auto"/>
              <w:left w:val="single" w:sz="4" w:space="0" w:color="auto"/>
              <w:bottom w:val="single" w:sz="4" w:space="0" w:color="auto"/>
              <w:right w:val="single" w:sz="4" w:space="0" w:color="auto"/>
            </w:tcBorders>
          </w:tcPr>
          <w:p w14:paraId="05AE5EF6" w14:textId="77777777" w:rsidR="00C36D2F" w:rsidRDefault="00FB33AC">
            <w:pPr>
              <w:pStyle w:val="TableText"/>
            </w:pPr>
            <w:r>
              <w:t>Source2Connected</w:t>
            </w:r>
          </w:p>
        </w:tc>
        <w:tc>
          <w:tcPr>
            <w:tcW w:w="1400" w:type="dxa"/>
            <w:tcBorders>
              <w:top w:val="single" w:sz="4" w:space="0" w:color="auto"/>
              <w:left w:val="single" w:sz="4" w:space="0" w:color="auto"/>
              <w:bottom w:val="single" w:sz="4" w:space="0" w:color="auto"/>
              <w:right w:val="single" w:sz="4" w:space="0" w:color="auto"/>
            </w:tcBorders>
          </w:tcPr>
          <w:p w14:paraId="7A23551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D9114D" w14:textId="77777777" w:rsidR="00C36D2F" w:rsidRDefault="00FB33AC">
            <w:pPr>
              <w:pStyle w:val="TableText"/>
            </w:pPr>
            <w:r>
              <w:t>The load is connected to Source 2.</w:t>
            </w:r>
          </w:p>
        </w:tc>
      </w:tr>
      <w:tr w:rsidR="00C36D2F" w14:paraId="1C760C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DB55A8" w14:textId="77777777" w:rsidR="00C36D2F" w:rsidRDefault="00FB33AC">
            <w:pPr>
              <w:pStyle w:val="TableText"/>
            </w:pPr>
            <w:r>
              <w:t>ns=1;i=6338</w:t>
            </w:r>
          </w:p>
        </w:tc>
        <w:tc>
          <w:tcPr>
            <w:tcW w:w="2600" w:type="dxa"/>
            <w:tcBorders>
              <w:top w:val="single" w:sz="4" w:space="0" w:color="auto"/>
              <w:left w:val="single" w:sz="4" w:space="0" w:color="auto"/>
              <w:bottom w:val="single" w:sz="4" w:space="0" w:color="auto"/>
              <w:right w:val="single" w:sz="4" w:space="0" w:color="auto"/>
            </w:tcBorders>
          </w:tcPr>
          <w:p w14:paraId="2FB78AF6" w14:textId="77777777" w:rsidR="00C36D2F" w:rsidRDefault="00FB33AC">
            <w:pPr>
              <w:pStyle w:val="TableText"/>
            </w:pPr>
            <w:r>
              <w:t>TransferInhibited</w:t>
            </w:r>
          </w:p>
        </w:tc>
        <w:tc>
          <w:tcPr>
            <w:tcW w:w="1400" w:type="dxa"/>
            <w:tcBorders>
              <w:top w:val="single" w:sz="4" w:space="0" w:color="auto"/>
              <w:left w:val="single" w:sz="4" w:space="0" w:color="auto"/>
              <w:bottom w:val="single" w:sz="4" w:space="0" w:color="auto"/>
              <w:right w:val="single" w:sz="4" w:space="0" w:color="auto"/>
            </w:tcBorders>
          </w:tcPr>
          <w:p w14:paraId="437334E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9F0559" w14:textId="77777777" w:rsidR="00C36D2F" w:rsidRDefault="00FB33AC">
            <w:pPr>
              <w:pStyle w:val="TableText"/>
            </w:pPr>
            <w:r>
              <w:t>Transfer is currently inhibited.</w:t>
            </w:r>
          </w:p>
        </w:tc>
      </w:tr>
      <w:tr w:rsidR="00C36D2F" w14:paraId="77BA29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EE0657" w14:textId="77777777" w:rsidR="00C36D2F" w:rsidRDefault="00FB33AC">
            <w:pPr>
              <w:pStyle w:val="TableText"/>
            </w:pPr>
            <w:r>
              <w:t>ns=1;i=6339</w:t>
            </w:r>
          </w:p>
        </w:tc>
        <w:tc>
          <w:tcPr>
            <w:tcW w:w="2600" w:type="dxa"/>
            <w:tcBorders>
              <w:top w:val="single" w:sz="4" w:space="0" w:color="auto"/>
              <w:left w:val="single" w:sz="4" w:space="0" w:color="auto"/>
              <w:bottom w:val="single" w:sz="4" w:space="0" w:color="auto"/>
              <w:right w:val="single" w:sz="4" w:space="0" w:color="auto"/>
            </w:tcBorders>
          </w:tcPr>
          <w:p w14:paraId="3783F318" w14:textId="77777777" w:rsidR="00C36D2F" w:rsidRDefault="00FB33AC">
            <w:pPr>
              <w:pStyle w:val="TableText"/>
            </w:pPr>
            <w:r>
              <w:t>TransferInhibitReason</w:t>
            </w:r>
          </w:p>
        </w:tc>
        <w:tc>
          <w:tcPr>
            <w:tcW w:w="1400" w:type="dxa"/>
            <w:tcBorders>
              <w:top w:val="single" w:sz="4" w:space="0" w:color="auto"/>
              <w:left w:val="single" w:sz="4" w:space="0" w:color="auto"/>
              <w:bottom w:val="single" w:sz="4" w:space="0" w:color="auto"/>
              <w:right w:val="single" w:sz="4" w:space="0" w:color="auto"/>
            </w:tcBorders>
          </w:tcPr>
          <w:p w14:paraId="71FDDB1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D6F1C2" w14:textId="77777777" w:rsidR="00C36D2F" w:rsidRDefault="00FB33AC">
            <w:pPr>
              <w:pStyle w:val="TableText"/>
            </w:pPr>
            <w:r>
              <w:t>Reason transfer is inhibited, if any.</w:t>
            </w:r>
          </w:p>
        </w:tc>
      </w:tr>
      <w:tr w:rsidR="00C36D2F" w14:paraId="3BC833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A1A6E" w14:textId="77777777" w:rsidR="00C36D2F" w:rsidRDefault="00FB33AC">
            <w:pPr>
              <w:pStyle w:val="TableText"/>
            </w:pPr>
            <w:r>
              <w:t>ns=1;i=6340</w:t>
            </w:r>
          </w:p>
        </w:tc>
        <w:tc>
          <w:tcPr>
            <w:tcW w:w="2600" w:type="dxa"/>
            <w:tcBorders>
              <w:top w:val="single" w:sz="4" w:space="0" w:color="auto"/>
              <w:left w:val="single" w:sz="4" w:space="0" w:color="auto"/>
              <w:bottom w:val="single" w:sz="4" w:space="0" w:color="auto"/>
              <w:right w:val="single" w:sz="4" w:space="0" w:color="auto"/>
            </w:tcBorders>
          </w:tcPr>
          <w:p w14:paraId="3F7275EF" w14:textId="77777777" w:rsidR="00C36D2F" w:rsidRDefault="00FB33AC">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36EFE7D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B79B6D" w14:textId="77777777" w:rsidR="00C36D2F" w:rsidRDefault="00FB33AC">
            <w:pPr>
              <w:pStyle w:val="TableText"/>
            </w:pPr>
            <w:r>
              <w:t>Rated current of the switch. EngineeringUnits: A.</w:t>
            </w:r>
          </w:p>
        </w:tc>
      </w:tr>
      <w:tr w:rsidR="00C36D2F" w14:paraId="0A5FFF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B1219" w14:textId="77777777" w:rsidR="00C36D2F" w:rsidRDefault="00FB33AC">
            <w:pPr>
              <w:pStyle w:val="TableText"/>
            </w:pPr>
            <w:r>
              <w:t>ns=1;i=6341</w:t>
            </w:r>
          </w:p>
        </w:tc>
        <w:tc>
          <w:tcPr>
            <w:tcW w:w="2600" w:type="dxa"/>
            <w:tcBorders>
              <w:top w:val="single" w:sz="4" w:space="0" w:color="auto"/>
              <w:left w:val="single" w:sz="4" w:space="0" w:color="auto"/>
              <w:bottom w:val="single" w:sz="4" w:space="0" w:color="auto"/>
              <w:right w:val="single" w:sz="4" w:space="0" w:color="auto"/>
            </w:tcBorders>
          </w:tcPr>
          <w:p w14:paraId="5554854A"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C75A257"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2D9F99" w14:textId="77777777" w:rsidR="00C36D2F" w:rsidRDefault="00C36D2F">
            <w:pPr>
              <w:pStyle w:val="TableText"/>
            </w:pPr>
          </w:p>
        </w:tc>
      </w:tr>
      <w:tr w:rsidR="00C36D2F" w14:paraId="1FE1FC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D0C73E" w14:textId="77777777" w:rsidR="00C36D2F" w:rsidRDefault="00FB33AC">
            <w:pPr>
              <w:pStyle w:val="TableText"/>
            </w:pPr>
            <w:r>
              <w:t>ns=1;i=6342</w:t>
            </w:r>
          </w:p>
        </w:tc>
        <w:tc>
          <w:tcPr>
            <w:tcW w:w="2600" w:type="dxa"/>
            <w:tcBorders>
              <w:top w:val="single" w:sz="4" w:space="0" w:color="auto"/>
              <w:left w:val="single" w:sz="4" w:space="0" w:color="auto"/>
              <w:bottom w:val="single" w:sz="4" w:space="0" w:color="auto"/>
              <w:right w:val="single" w:sz="4" w:space="0" w:color="auto"/>
            </w:tcBorders>
          </w:tcPr>
          <w:p w14:paraId="1492F5CC" w14:textId="77777777" w:rsidR="00C36D2F" w:rsidRDefault="00FB33AC">
            <w:pPr>
              <w:pStyle w:val="TableText"/>
            </w:pPr>
            <w:r>
              <w:t>PoleCount</w:t>
            </w:r>
          </w:p>
        </w:tc>
        <w:tc>
          <w:tcPr>
            <w:tcW w:w="1400" w:type="dxa"/>
            <w:tcBorders>
              <w:top w:val="single" w:sz="4" w:space="0" w:color="auto"/>
              <w:left w:val="single" w:sz="4" w:space="0" w:color="auto"/>
              <w:bottom w:val="single" w:sz="4" w:space="0" w:color="auto"/>
              <w:right w:val="single" w:sz="4" w:space="0" w:color="auto"/>
            </w:tcBorders>
          </w:tcPr>
          <w:p w14:paraId="6BBAEE5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37B505" w14:textId="77777777" w:rsidR="00C36D2F" w:rsidRDefault="00FB33AC">
            <w:pPr>
              <w:pStyle w:val="TableText"/>
            </w:pPr>
            <w:r>
              <w:t>Number of poles.</w:t>
            </w:r>
          </w:p>
        </w:tc>
      </w:tr>
      <w:tr w:rsidR="00C36D2F" w14:paraId="3B9DBF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382777" w14:textId="77777777" w:rsidR="00C36D2F" w:rsidRDefault="00FB33AC">
            <w:pPr>
              <w:pStyle w:val="TableText"/>
            </w:pPr>
            <w:r>
              <w:t>ns=1;i=6343</w:t>
            </w:r>
          </w:p>
        </w:tc>
        <w:tc>
          <w:tcPr>
            <w:tcW w:w="2600" w:type="dxa"/>
            <w:tcBorders>
              <w:top w:val="single" w:sz="4" w:space="0" w:color="auto"/>
              <w:left w:val="single" w:sz="4" w:space="0" w:color="auto"/>
              <w:bottom w:val="single" w:sz="4" w:space="0" w:color="auto"/>
              <w:right w:val="single" w:sz="4" w:space="0" w:color="auto"/>
            </w:tcBorders>
          </w:tcPr>
          <w:p w14:paraId="4DE87329" w14:textId="77777777" w:rsidR="00C36D2F" w:rsidRDefault="00FB33AC">
            <w:pPr>
              <w:pStyle w:val="TableText"/>
            </w:pPr>
            <w:r>
              <w:t>ServiceEntranceRated</w:t>
            </w:r>
          </w:p>
        </w:tc>
        <w:tc>
          <w:tcPr>
            <w:tcW w:w="1400" w:type="dxa"/>
            <w:tcBorders>
              <w:top w:val="single" w:sz="4" w:space="0" w:color="auto"/>
              <w:left w:val="single" w:sz="4" w:space="0" w:color="auto"/>
              <w:bottom w:val="single" w:sz="4" w:space="0" w:color="auto"/>
              <w:right w:val="single" w:sz="4" w:space="0" w:color="auto"/>
            </w:tcBorders>
          </w:tcPr>
          <w:p w14:paraId="3D15458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38E76D" w14:textId="77777777" w:rsidR="00C36D2F" w:rsidRDefault="00FB33AC">
            <w:pPr>
              <w:pStyle w:val="TableText"/>
            </w:pPr>
            <w:r>
              <w:t>The switch is service-entrance rated.</w:t>
            </w:r>
          </w:p>
        </w:tc>
      </w:tr>
      <w:tr w:rsidR="00C36D2F" w14:paraId="2DC7C2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E5C24" w14:textId="77777777" w:rsidR="00C36D2F" w:rsidRDefault="00FB33AC">
            <w:pPr>
              <w:pStyle w:val="TableText"/>
            </w:pPr>
            <w:r>
              <w:t>ns=1;i=6344</w:t>
            </w:r>
          </w:p>
        </w:tc>
        <w:tc>
          <w:tcPr>
            <w:tcW w:w="2600" w:type="dxa"/>
            <w:tcBorders>
              <w:top w:val="single" w:sz="4" w:space="0" w:color="auto"/>
              <w:left w:val="single" w:sz="4" w:space="0" w:color="auto"/>
              <w:bottom w:val="single" w:sz="4" w:space="0" w:color="auto"/>
              <w:right w:val="single" w:sz="4" w:space="0" w:color="auto"/>
            </w:tcBorders>
          </w:tcPr>
          <w:p w14:paraId="3CEE33F9" w14:textId="77777777" w:rsidR="00C36D2F" w:rsidRDefault="00FB33AC">
            <w:pPr>
              <w:pStyle w:val="TableText"/>
            </w:pPr>
            <w:r>
              <w:t>LoadCurrent</w:t>
            </w:r>
          </w:p>
        </w:tc>
        <w:tc>
          <w:tcPr>
            <w:tcW w:w="1400" w:type="dxa"/>
            <w:tcBorders>
              <w:top w:val="single" w:sz="4" w:space="0" w:color="auto"/>
              <w:left w:val="single" w:sz="4" w:space="0" w:color="auto"/>
              <w:bottom w:val="single" w:sz="4" w:space="0" w:color="auto"/>
              <w:right w:val="single" w:sz="4" w:space="0" w:color="auto"/>
            </w:tcBorders>
          </w:tcPr>
          <w:p w14:paraId="10856CB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4353D3" w14:textId="77777777" w:rsidR="00C36D2F" w:rsidRDefault="00FB33AC">
            <w:pPr>
              <w:pStyle w:val="TableText"/>
            </w:pPr>
            <w:r>
              <w:t>Load current through the switch. EngineeringUnits: A.</w:t>
            </w:r>
          </w:p>
        </w:tc>
      </w:tr>
      <w:tr w:rsidR="00C36D2F" w14:paraId="6378BD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72FE2" w14:textId="77777777" w:rsidR="00C36D2F" w:rsidRDefault="00FB33AC">
            <w:pPr>
              <w:pStyle w:val="TableText"/>
            </w:pPr>
            <w:r>
              <w:t>ns=1;i=6345</w:t>
            </w:r>
          </w:p>
        </w:tc>
        <w:tc>
          <w:tcPr>
            <w:tcW w:w="2600" w:type="dxa"/>
            <w:tcBorders>
              <w:top w:val="single" w:sz="4" w:space="0" w:color="auto"/>
              <w:left w:val="single" w:sz="4" w:space="0" w:color="auto"/>
              <w:bottom w:val="single" w:sz="4" w:space="0" w:color="auto"/>
              <w:right w:val="single" w:sz="4" w:space="0" w:color="auto"/>
            </w:tcBorders>
          </w:tcPr>
          <w:p w14:paraId="6785A7A5"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1B62A5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A2AB2E" w14:textId="77777777" w:rsidR="00C36D2F" w:rsidRDefault="00C36D2F">
            <w:pPr>
              <w:pStyle w:val="TableText"/>
            </w:pPr>
          </w:p>
        </w:tc>
      </w:tr>
      <w:tr w:rsidR="00C36D2F" w14:paraId="2A1A4F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B1AD5A" w14:textId="77777777" w:rsidR="00C36D2F" w:rsidRDefault="00FB33AC">
            <w:pPr>
              <w:pStyle w:val="TableText"/>
            </w:pPr>
            <w:r>
              <w:t>ns=1;i=6346</w:t>
            </w:r>
          </w:p>
        </w:tc>
        <w:tc>
          <w:tcPr>
            <w:tcW w:w="2600" w:type="dxa"/>
            <w:tcBorders>
              <w:top w:val="single" w:sz="4" w:space="0" w:color="auto"/>
              <w:left w:val="single" w:sz="4" w:space="0" w:color="auto"/>
              <w:bottom w:val="single" w:sz="4" w:space="0" w:color="auto"/>
              <w:right w:val="single" w:sz="4" w:space="0" w:color="auto"/>
            </w:tcBorders>
          </w:tcPr>
          <w:p w14:paraId="57016F40" w14:textId="77777777" w:rsidR="00C36D2F" w:rsidRDefault="00FB33AC">
            <w:pPr>
              <w:pStyle w:val="TableText"/>
            </w:pPr>
            <w:r>
              <w:t>TransferCount</w:t>
            </w:r>
          </w:p>
        </w:tc>
        <w:tc>
          <w:tcPr>
            <w:tcW w:w="1400" w:type="dxa"/>
            <w:tcBorders>
              <w:top w:val="single" w:sz="4" w:space="0" w:color="auto"/>
              <w:left w:val="single" w:sz="4" w:space="0" w:color="auto"/>
              <w:bottom w:val="single" w:sz="4" w:space="0" w:color="auto"/>
              <w:right w:val="single" w:sz="4" w:space="0" w:color="auto"/>
            </w:tcBorders>
          </w:tcPr>
          <w:p w14:paraId="3DC6AA7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A605DF" w14:textId="77777777" w:rsidR="00C36D2F" w:rsidRDefault="00FB33AC">
            <w:pPr>
              <w:pStyle w:val="TableText"/>
            </w:pPr>
            <w:r>
              <w:t>Cumulative number of transfers.</w:t>
            </w:r>
          </w:p>
        </w:tc>
      </w:tr>
      <w:tr w:rsidR="00C36D2F" w14:paraId="4E71D3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9E95D" w14:textId="77777777" w:rsidR="00C36D2F" w:rsidRDefault="00FB33AC">
            <w:pPr>
              <w:pStyle w:val="TableText"/>
            </w:pPr>
            <w:r>
              <w:t>ns=1;i=6347</w:t>
            </w:r>
          </w:p>
        </w:tc>
        <w:tc>
          <w:tcPr>
            <w:tcW w:w="2600" w:type="dxa"/>
            <w:tcBorders>
              <w:top w:val="single" w:sz="4" w:space="0" w:color="auto"/>
              <w:left w:val="single" w:sz="4" w:space="0" w:color="auto"/>
              <w:bottom w:val="single" w:sz="4" w:space="0" w:color="auto"/>
              <w:right w:val="single" w:sz="4" w:space="0" w:color="auto"/>
            </w:tcBorders>
          </w:tcPr>
          <w:p w14:paraId="16DD51DF" w14:textId="77777777" w:rsidR="00C36D2F" w:rsidRDefault="00FB33AC">
            <w:pPr>
              <w:pStyle w:val="TableText"/>
            </w:pPr>
            <w:r>
              <w:t>LastTransferTime</w:t>
            </w:r>
          </w:p>
        </w:tc>
        <w:tc>
          <w:tcPr>
            <w:tcW w:w="1400" w:type="dxa"/>
            <w:tcBorders>
              <w:top w:val="single" w:sz="4" w:space="0" w:color="auto"/>
              <w:left w:val="single" w:sz="4" w:space="0" w:color="auto"/>
              <w:bottom w:val="single" w:sz="4" w:space="0" w:color="auto"/>
              <w:right w:val="single" w:sz="4" w:space="0" w:color="auto"/>
            </w:tcBorders>
          </w:tcPr>
          <w:p w14:paraId="4C599D4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84282C" w14:textId="77777777" w:rsidR="00C36D2F" w:rsidRDefault="00FB33AC">
            <w:pPr>
              <w:pStyle w:val="TableText"/>
            </w:pPr>
            <w:r>
              <w:t>Timestamp of the last transfer.</w:t>
            </w:r>
          </w:p>
        </w:tc>
      </w:tr>
      <w:tr w:rsidR="00C36D2F" w14:paraId="7FBAD8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115E08" w14:textId="77777777" w:rsidR="00C36D2F" w:rsidRDefault="00FB33AC">
            <w:pPr>
              <w:pStyle w:val="TableText"/>
            </w:pPr>
            <w:r>
              <w:t>ns=1;i=6348</w:t>
            </w:r>
          </w:p>
        </w:tc>
        <w:tc>
          <w:tcPr>
            <w:tcW w:w="2600" w:type="dxa"/>
            <w:tcBorders>
              <w:top w:val="single" w:sz="4" w:space="0" w:color="auto"/>
              <w:left w:val="single" w:sz="4" w:space="0" w:color="auto"/>
              <w:bottom w:val="single" w:sz="4" w:space="0" w:color="auto"/>
              <w:right w:val="single" w:sz="4" w:space="0" w:color="auto"/>
            </w:tcBorders>
          </w:tcPr>
          <w:p w14:paraId="6923AAA5" w14:textId="77777777" w:rsidR="00C36D2F" w:rsidRDefault="00FB33AC">
            <w:pPr>
              <w:pStyle w:val="TableText"/>
            </w:pPr>
            <w:r>
              <w:t>EngineStartDelay</w:t>
            </w:r>
          </w:p>
        </w:tc>
        <w:tc>
          <w:tcPr>
            <w:tcW w:w="1400" w:type="dxa"/>
            <w:tcBorders>
              <w:top w:val="single" w:sz="4" w:space="0" w:color="auto"/>
              <w:left w:val="single" w:sz="4" w:space="0" w:color="auto"/>
              <w:bottom w:val="single" w:sz="4" w:space="0" w:color="auto"/>
              <w:right w:val="single" w:sz="4" w:space="0" w:color="auto"/>
            </w:tcBorders>
          </w:tcPr>
          <w:p w14:paraId="16EBE28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045A76" w14:textId="77777777" w:rsidR="00C36D2F" w:rsidRDefault="00FB33AC">
            <w:pPr>
              <w:pStyle w:val="TableText"/>
            </w:pPr>
            <w:r>
              <w:t>Engine-start (outage confirmation) delay.</w:t>
            </w:r>
          </w:p>
        </w:tc>
      </w:tr>
      <w:tr w:rsidR="00C36D2F" w14:paraId="3E15DE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7E6BD8" w14:textId="77777777" w:rsidR="00C36D2F" w:rsidRDefault="00FB33AC">
            <w:pPr>
              <w:pStyle w:val="TableText"/>
            </w:pPr>
            <w:r>
              <w:t>ns=1;i=6349</w:t>
            </w:r>
          </w:p>
        </w:tc>
        <w:tc>
          <w:tcPr>
            <w:tcW w:w="2600" w:type="dxa"/>
            <w:tcBorders>
              <w:top w:val="single" w:sz="4" w:space="0" w:color="auto"/>
              <w:left w:val="single" w:sz="4" w:space="0" w:color="auto"/>
              <w:bottom w:val="single" w:sz="4" w:space="0" w:color="auto"/>
              <w:right w:val="single" w:sz="4" w:space="0" w:color="auto"/>
            </w:tcBorders>
          </w:tcPr>
          <w:p w14:paraId="7F6B9BCA" w14:textId="77777777" w:rsidR="00C36D2F" w:rsidRDefault="00FB33AC">
            <w:pPr>
              <w:pStyle w:val="TableText"/>
            </w:pPr>
            <w:r>
              <w:t>TransferToEmergencyDelay</w:t>
            </w:r>
          </w:p>
        </w:tc>
        <w:tc>
          <w:tcPr>
            <w:tcW w:w="1400" w:type="dxa"/>
            <w:tcBorders>
              <w:top w:val="single" w:sz="4" w:space="0" w:color="auto"/>
              <w:left w:val="single" w:sz="4" w:space="0" w:color="auto"/>
              <w:bottom w:val="single" w:sz="4" w:space="0" w:color="auto"/>
              <w:right w:val="single" w:sz="4" w:space="0" w:color="auto"/>
            </w:tcBorders>
          </w:tcPr>
          <w:p w14:paraId="682822A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947AC2" w14:textId="77777777" w:rsidR="00C36D2F" w:rsidRDefault="00FB33AC">
            <w:pPr>
              <w:pStyle w:val="TableText"/>
            </w:pPr>
            <w:r>
              <w:t>Delay before transferring to emergency.</w:t>
            </w:r>
          </w:p>
        </w:tc>
      </w:tr>
      <w:tr w:rsidR="00C36D2F" w14:paraId="680697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4C1ACF" w14:textId="77777777" w:rsidR="00C36D2F" w:rsidRDefault="00FB33AC">
            <w:pPr>
              <w:pStyle w:val="TableText"/>
            </w:pPr>
            <w:r>
              <w:t>ns=1;i=6350</w:t>
            </w:r>
          </w:p>
        </w:tc>
        <w:tc>
          <w:tcPr>
            <w:tcW w:w="2600" w:type="dxa"/>
            <w:tcBorders>
              <w:top w:val="single" w:sz="4" w:space="0" w:color="auto"/>
              <w:left w:val="single" w:sz="4" w:space="0" w:color="auto"/>
              <w:bottom w:val="single" w:sz="4" w:space="0" w:color="auto"/>
              <w:right w:val="single" w:sz="4" w:space="0" w:color="auto"/>
            </w:tcBorders>
          </w:tcPr>
          <w:p w14:paraId="081A735F" w14:textId="77777777" w:rsidR="00C36D2F" w:rsidRDefault="00FB33AC">
            <w:pPr>
              <w:pStyle w:val="TableText"/>
            </w:pPr>
            <w:r>
              <w:t>RetransferToNormalDelay</w:t>
            </w:r>
          </w:p>
        </w:tc>
        <w:tc>
          <w:tcPr>
            <w:tcW w:w="1400" w:type="dxa"/>
            <w:tcBorders>
              <w:top w:val="single" w:sz="4" w:space="0" w:color="auto"/>
              <w:left w:val="single" w:sz="4" w:space="0" w:color="auto"/>
              <w:bottom w:val="single" w:sz="4" w:space="0" w:color="auto"/>
              <w:right w:val="single" w:sz="4" w:space="0" w:color="auto"/>
            </w:tcBorders>
          </w:tcPr>
          <w:p w14:paraId="268F733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5BAFEC" w14:textId="77777777" w:rsidR="00C36D2F" w:rsidRDefault="00FB33AC">
            <w:pPr>
              <w:pStyle w:val="TableText"/>
            </w:pPr>
            <w:r>
              <w:t>Delay before retransferring to normal.</w:t>
            </w:r>
          </w:p>
        </w:tc>
      </w:tr>
      <w:tr w:rsidR="00C36D2F" w14:paraId="5FEF7E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0DD8A3" w14:textId="77777777" w:rsidR="00C36D2F" w:rsidRDefault="00FB33AC">
            <w:pPr>
              <w:pStyle w:val="TableText"/>
            </w:pPr>
            <w:r>
              <w:t>ns=1;i=6351</w:t>
            </w:r>
          </w:p>
        </w:tc>
        <w:tc>
          <w:tcPr>
            <w:tcW w:w="2600" w:type="dxa"/>
            <w:tcBorders>
              <w:top w:val="single" w:sz="4" w:space="0" w:color="auto"/>
              <w:left w:val="single" w:sz="4" w:space="0" w:color="auto"/>
              <w:bottom w:val="single" w:sz="4" w:space="0" w:color="auto"/>
              <w:right w:val="single" w:sz="4" w:space="0" w:color="auto"/>
            </w:tcBorders>
          </w:tcPr>
          <w:p w14:paraId="71EF8198" w14:textId="77777777" w:rsidR="00C36D2F" w:rsidRDefault="00FB33AC">
            <w:pPr>
              <w:pStyle w:val="TableText"/>
            </w:pPr>
            <w:r>
              <w:t>CooldownDelay</w:t>
            </w:r>
          </w:p>
        </w:tc>
        <w:tc>
          <w:tcPr>
            <w:tcW w:w="1400" w:type="dxa"/>
            <w:tcBorders>
              <w:top w:val="single" w:sz="4" w:space="0" w:color="auto"/>
              <w:left w:val="single" w:sz="4" w:space="0" w:color="auto"/>
              <w:bottom w:val="single" w:sz="4" w:space="0" w:color="auto"/>
              <w:right w:val="single" w:sz="4" w:space="0" w:color="auto"/>
            </w:tcBorders>
          </w:tcPr>
          <w:p w14:paraId="61FF37D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6A4C01" w14:textId="77777777" w:rsidR="00C36D2F" w:rsidRDefault="00FB33AC">
            <w:pPr>
              <w:pStyle w:val="TableText"/>
            </w:pPr>
            <w:r>
              <w:t>Engine cooldown (unloaded run) delay.</w:t>
            </w:r>
          </w:p>
        </w:tc>
      </w:tr>
      <w:tr w:rsidR="00C36D2F" w14:paraId="01E0E5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08497" w14:textId="77777777" w:rsidR="00C36D2F" w:rsidRDefault="00FB33AC">
            <w:pPr>
              <w:pStyle w:val="TableText"/>
            </w:pPr>
            <w:r>
              <w:t>ns=1;i=6352</w:t>
            </w:r>
          </w:p>
        </w:tc>
        <w:tc>
          <w:tcPr>
            <w:tcW w:w="2600" w:type="dxa"/>
            <w:tcBorders>
              <w:top w:val="single" w:sz="4" w:space="0" w:color="auto"/>
              <w:left w:val="single" w:sz="4" w:space="0" w:color="auto"/>
              <w:bottom w:val="single" w:sz="4" w:space="0" w:color="auto"/>
              <w:right w:val="single" w:sz="4" w:space="0" w:color="auto"/>
            </w:tcBorders>
          </w:tcPr>
          <w:p w14:paraId="112497B5" w14:textId="77777777" w:rsidR="00C36D2F" w:rsidRDefault="00FB33AC">
            <w:pPr>
              <w:pStyle w:val="TableText"/>
            </w:pPr>
            <w:r>
              <w:t>Transfer</w:t>
            </w:r>
          </w:p>
        </w:tc>
        <w:tc>
          <w:tcPr>
            <w:tcW w:w="1400" w:type="dxa"/>
            <w:tcBorders>
              <w:top w:val="single" w:sz="4" w:space="0" w:color="auto"/>
              <w:left w:val="single" w:sz="4" w:space="0" w:color="auto"/>
              <w:bottom w:val="single" w:sz="4" w:space="0" w:color="auto"/>
              <w:right w:val="single" w:sz="4" w:space="0" w:color="auto"/>
            </w:tcBorders>
          </w:tcPr>
          <w:p w14:paraId="1ED538FF" w14:textId="77777777" w:rsidR="00C36D2F" w:rsidRDefault="00FB33A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E7AA30C" w14:textId="77777777" w:rsidR="00C36D2F" w:rsidRDefault="00FB33AC">
            <w:pPr>
              <w:pStyle w:val="TableText"/>
            </w:pPr>
            <w:r>
              <w:t>Command a transfer to the emergency source.</w:t>
            </w:r>
          </w:p>
        </w:tc>
      </w:tr>
      <w:tr w:rsidR="00C36D2F" w14:paraId="2BE192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53D34" w14:textId="77777777" w:rsidR="00C36D2F" w:rsidRDefault="00FB33AC">
            <w:pPr>
              <w:pStyle w:val="TableText"/>
            </w:pPr>
            <w:r>
              <w:t>ns=1;i=6353</w:t>
            </w:r>
          </w:p>
        </w:tc>
        <w:tc>
          <w:tcPr>
            <w:tcW w:w="2600" w:type="dxa"/>
            <w:tcBorders>
              <w:top w:val="single" w:sz="4" w:space="0" w:color="auto"/>
              <w:left w:val="single" w:sz="4" w:space="0" w:color="auto"/>
              <w:bottom w:val="single" w:sz="4" w:space="0" w:color="auto"/>
              <w:right w:val="single" w:sz="4" w:space="0" w:color="auto"/>
            </w:tcBorders>
          </w:tcPr>
          <w:p w14:paraId="670D2B70" w14:textId="77777777" w:rsidR="00C36D2F" w:rsidRDefault="00FB33AC">
            <w:pPr>
              <w:pStyle w:val="TableText"/>
            </w:pPr>
            <w:r>
              <w:t>Retransfer</w:t>
            </w:r>
          </w:p>
        </w:tc>
        <w:tc>
          <w:tcPr>
            <w:tcW w:w="1400" w:type="dxa"/>
            <w:tcBorders>
              <w:top w:val="single" w:sz="4" w:space="0" w:color="auto"/>
              <w:left w:val="single" w:sz="4" w:space="0" w:color="auto"/>
              <w:bottom w:val="single" w:sz="4" w:space="0" w:color="auto"/>
              <w:right w:val="single" w:sz="4" w:space="0" w:color="auto"/>
            </w:tcBorders>
          </w:tcPr>
          <w:p w14:paraId="4F4915EE" w14:textId="77777777" w:rsidR="00C36D2F" w:rsidRDefault="00FB33A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C13BAF6" w14:textId="77777777" w:rsidR="00C36D2F" w:rsidRDefault="00FB33AC">
            <w:pPr>
              <w:pStyle w:val="TableText"/>
            </w:pPr>
            <w:r>
              <w:t>Command a retransfer to the normal source.</w:t>
            </w:r>
          </w:p>
        </w:tc>
      </w:tr>
      <w:tr w:rsidR="00C36D2F" w14:paraId="07B6B9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E09829" w14:textId="77777777" w:rsidR="00C36D2F" w:rsidRDefault="00FB33AC">
            <w:pPr>
              <w:pStyle w:val="TableText"/>
            </w:pPr>
            <w:r>
              <w:t>ns=1;i=6354</w:t>
            </w:r>
          </w:p>
        </w:tc>
        <w:tc>
          <w:tcPr>
            <w:tcW w:w="2600" w:type="dxa"/>
            <w:tcBorders>
              <w:top w:val="single" w:sz="4" w:space="0" w:color="auto"/>
              <w:left w:val="single" w:sz="4" w:space="0" w:color="auto"/>
              <w:bottom w:val="single" w:sz="4" w:space="0" w:color="auto"/>
              <w:right w:val="single" w:sz="4" w:space="0" w:color="auto"/>
            </w:tcBorders>
          </w:tcPr>
          <w:p w14:paraId="5BA4E6C7" w14:textId="77777777" w:rsidR="00C36D2F" w:rsidRDefault="00FB33AC">
            <w:pPr>
              <w:pStyle w:val="TableText"/>
            </w:pPr>
            <w:r>
              <w:t>InhibitTransfer</w:t>
            </w:r>
          </w:p>
        </w:tc>
        <w:tc>
          <w:tcPr>
            <w:tcW w:w="1400" w:type="dxa"/>
            <w:tcBorders>
              <w:top w:val="single" w:sz="4" w:space="0" w:color="auto"/>
              <w:left w:val="single" w:sz="4" w:space="0" w:color="auto"/>
              <w:bottom w:val="single" w:sz="4" w:space="0" w:color="auto"/>
              <w:right w:val="single" w:sz="4" w:space="0" w:color="auto"/>
            </w:tcBorders>
          </w:tcPr>
          <w:p w14:paraId="1C58B95B" w14:textId="77777777" w:rsidR="00C36D2F" w:rsidRDefault="00FB33A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4704982" w14:textId="77777777" w:rsidR="00C36D2F" w:rsidRDefault="00FB33AC">
            <w:pPr>
              <w:pStyle w:val="TableText"/>
            </w:pPr>
            <w:r>
              <w:t>Enable or disable the transfer inhibit.</w:t>
            </w:r>
          </w:p>
        </w:tc>
      </w:tr>
      <w:tr w:rsidR="00C36D2F" w14:paraId="07E5AB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8034" w14:textId="77777777" w:rsidR="00C36D2F" w:rsidRDefault="00FB33AC">
            <w:pPr>
              <w:pStyle w:val="TableText"/>
            </w:pPr>
            <w:r>
              <w:t>ns=1;i=6355</w:t>
            </w:r>
          </w:p>
        </w:tc>
        <w:tc>
          <w:tcPr>
            <w:tcW w:w="2600" w:type="dxa"/>
            <w:tcBorders>
              <w:top w:val="single" w:sz="4" w:space="0" w:color="auto"/>
              <w:left w:val="single" w:sz="4" w:space="0" w:color="auto"/>
              <w:bottom w:val="single" w:sz="4" w:space="0" w:color="auto"/>
              <w:right w:val="single" w:sz="4" w:space="0" w:color="auto"/>
            </w:tcBorders>
          </w:tcPr>
          <w:p w14:paraId="6FED956D" w14:textId="77777777" w:rsidR="00C36D2F" w:rsidRDefault="00FB33A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7DB3AD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3DB384" w14:textId="77777777" w:rsidR="00C36D2F" w:rsidRDefault="00C36D2F">
            <w:pPr>
              <w:pStyle w:val="TableText"/>
            </w:pPr>
          </w:p>
        </w:tc>
      </w:tr>
      <w:tr w:rsidR="00C36D2F" w14:paraId="10ED17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BB3552" w14:textId="77777777" w:rsidR="00C36D2F" w:rsidRDefault="00FB33AC">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3F6D7605" w14:textId="77777777" w:rsidR="00C36D2F" w:rsidRDefault="00FB33AC">
            <w:pPr>
              <w:pStyle w:val="TableText"/>
            </w:pPr>
            <w:r>
              <w:t>ParallelingControllerType</w:t>
            </w:r>
          </w:p>
        </w:tc>
        <w:tc>
          <w:tcPr>
            <w:tcW w:w="1400" w:type="dxa"/>
            <w:tcBorders>
              <w:top w:val="single" w:sz="4" w:space="0" w:color="auto"/>
              <w:left w:val="single" w:sz="4" w:space="0" w:color="auto"/>
              <w:bottom w:val="single" w:sz="4" w:space="0" w:color="auto"/>
              <w:right w:val="single" w:sz="4" w:space="0" w:color="auto"/>
            </w:tcBorders>
          </w:tcPr>
          <w:p w14:paraId="03100F4C"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C779BF" w14:textId="77777777" w:rsidR="00C36D2F" w:rsidRDefault="00FB33AC">
            <w:pPr>
              <w:pStyle w:val="TableText"/>
            </w:pPr>
            <w:r>
              <w:t>A paralleling / switchgear controller that synchronizes and shares load among generator sets on a common bus, and optionally parallels with the utility.</w:t>
            </w:r>
          </w:p>
        </w:tc>
      </w:tr>
      <w:tr w:rsidR="00C36D2F" w14:paraId="72B368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482453" w14:textId="77777777" w:rsidR="00C36D2F" w:rsidRDefault="00FB33AC">
            <w:pPr>
              <w:pStyle w:val="TableText"/>
            </w:pPr>
            <w:r>
              <w:t>ns=1;i=6356</w:t>
            </w:r>
          </w:p>
        </w:tc>
        <w:tc>
          <w:tcPr>
            <w:tcW w:w="2600" w:type="dxa"/>
            <w:tcBorders>
              <w:top w:val="single" w:sz="4" w:space="0" w:color="auto"/>
              <w:left w:val="single" w:sz="4" w:space="0" w:color="auto"/>
              <w:bottom w:val="single" w:sz="4" w:space="0" w:color="auto"/>
              <w:right w:val="single" w:sz="4" w:space="0" w:color="auto"/>
            </w:tcBorders>
          </w:tcPr>
          <w:p w14:paraId="70277C7D" w14:textId="77777777" w:rsidR="00C36D2F" w:rsidRDefault="00FB33AC">
            <w:pPr>
              <w:pStyle w:val="TableText"/>
            </w:pPr>
            <w:r>
              <w:t>SystemState</w:t>
            </w:r>
          </w:p>
        </w:tc>
        <w:tc>
          <w:tcPr>
            <w:tcW w:w="1400" w:type="dxa"/>
            <w:tcBorders>
              <w:top w:val="single" w:sz="4" w:space="0" w:color="auto"/>
              <w:left w:val="single" w:sz="4" w:space="0" w:color="auto"/>
              <w:bottom w:val="single" w:sz="4" w:space="0" w:color="auto"/>
              <w:right w:val="single" w:sz="4" w:space="0" w:color="auto"/>
            </w:tcBorders>
          </w:tcPr>
          <w:p w14:paraId="2A5CA00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C3D54C" w14:textId="77777777" w:rsidR="00C36D2F" w:rsidRDefault="00FB33AC">
            <w:pPr>
              <w:pStyle w:val="TableText"/>
            </w:pPr>
            <w:r>
              <w:t>Operating state of the paralleling system.</w:t>
            </w:r>
          </w:p>
        </w:tc>
      </w:tr>
      <w:tr w:rsidR="00C36D2F" w14:paraId="67C37A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3AD2DB" w14:textId="77777777" w:rsidR="00C36D2F" w:rsidRDefault="00FB33AC">
            <w:pPr>
              <w:pStyle w:val="TableText"/>
            </w:pPr>
            <w:r>
              <w:t>ns=1;i=6357</w:t>
            </w:r>
          </w:p>
        </w:tc>
        <w:tc>
          <w:tcPr>
            <w:tcW w:w="2600" w:type="dxa"/>
            <w:tcBorders>
              <w:top w:val="single" w:sz="4" w:space="0" w:color="auto"/>
              <w:left w:val="single" w:sz="4" w:space="0" w:color="auto"/>
              <w:bottom w:val="single" w:sz="4" w:space="0" w:color="auto"/>
              <w:right w:val="single" w:sz="4" w:space="0" w:color="auto"/>
            </w:tcBorders>
          </w:tcPr>
          <w:p w14:paraId="5D648196" w14:textId="77777777" w:rsidR="00C36D2F" w:rsidRDefault="00FB33AC">
            <w:pPr>
              <w:pStyle w:val="TableText"/>
            </w:pPr>
            <w:r>
              <w:t>BusVoltage</w:t>
            </w:r>
          </w:p>
        </w:tc>
        <w:tc>
          <w:tcPr>
            <w:tcW w:w="1400" w:type="dxa"/>
            <w:tcBorders>
              <w:top w:val="single" w:sz="4" w:space="0" w:color="auto"/>
              <w:left w:val="single" w:sz="4" w:space="0" w:color="auto"/>
              <w:bottom w:val="single" w:sz="4" w:space="0" w:color="auto"/>
              <w:right w:val="single" w:sz="4" w:space="0" w:color="auto"/>
            </w:tcBorders>
          </w:tcPr>
          <w:p w14:paraId="5C55A4D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AA4289" w14:textId="77777777" w:rsidR="00C36D2F" w:rsidRDefault="00FB33AC">
            <w:pPr>
              <w:pStyle w:val="TableText"/>
            </w:pPr>
            <w:r>
              <w:t>Common bus voltage. EngineeringUnits: V.</w:t>
            </w:r>
          </w:p>
        </w:tc>
      </w:tr>
      <w:tr w:rsidR="00C36D2F" w14:paraId="51350B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204D35" w14:textId="77777777" w:rsidR="00C36D2F" w:rsidRDefault="00FB33AC">
            <w:pPr>
              <w:pStyle w:val="TableText"/>
            </w:pPr>
            <w:r>
              <w:t>ns=1;i=6358</w:t>
            </w:r>
          </w:p>
        </w:tc>
        <w:tc>
          <w:tcPr>
            <w:tcW w:w="2600" w:type="dxa"/>
            <w:tcBorders>
              <w:top w:val="single" w:sz="4" w:space="0" w:color="auto"/>
              <w:left w:val="single" w:sz="4" w:space="0" w:color="auto"/>
              <w:bottom w:val="single" w:sz="4" w:space="0" w:color="auto"/>
              <w:right w:val="single" w:sz="4" w:space="0" w:color="auto"/>
            </w:tcBorders>
          </w:tcPr>
          <w:p w14:paraId="61704007"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5E8229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9ECC38" w14:textId="77777777" w:rsidR="00C36D2F" w:rsidRDefault="00C36D2F">
            <w:pPr>
              <w:pStyle w:val="TableText"/>
            </w:pPr>
          </w:p>
        </w:tc>
      </w:tr>
      <w:tr w:rsidR="00C36D2F" w14:paraId="7AF658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3E4076" w14:textId="77777777" w:rsidR="00C36D2F" w:rsidRDefault="00FB33AC">
            <w:pPr>
              <w:pStyle w:val="TableText"/>
            </w:pPr>
            <w:r>
              <w:t>ns=1;i=6359</w:t>
            </w:r>
          </w:p>
        </w:tc>
        <w:tc>
          <w:tcPr>
            <w:tcW w:w="2600" w:type="dxa"/>
            <w:tcBorders>
              <w:top w:val="single" w:sz="4" w:space="0" w:color="auto"/>
              <w:left w:val="single" w:sz="4" w:space="0" w:color="auto"/>
              <w:bottom w:val="single" w:sz="4" w:space="0" w:color="auto"/>
              <w:right w:val="single" w:sz="4" w:space="0" w:color="auto"/>
            </w:tcBorders>
          </w:tcPr>
          <w:p w14:paraId="7AC9B33F" w14:textId="77777777" w:rsidR="00C36D2F" w:rsidRDefault="00FB33AC">
            <w:pPr>
              <w:pStyle w:val="TableText"/>
            </w:pPr>
            <w:r>
              <w:t>BusFrequency</w:t>
            </w:r>
          </w:p>
        </w:tc>
        <w:tc>
          <w:tcPr>
            <w:tcW w:w="1400" w:type="dxa"/>
            <w:tcBorders>
              <w:top w:val="single" w:sz="4" w:space="0" w:color="auto"/>
              <w:left w:val="single" w:sz="4" w:space="0" w:color="auto"/>
              <w:bottom w:val="single" w:sz="4" w:space="0" w:color="auto"/>
              <w:right w:val="single" w:sz="4" w:space="0" w:color="auto"/>
            </w:tcBorders>
          </w:tcPr>
          <w:p w14:paraId="78E550C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1F4B44" w14:textId="77777777" w:rsidR="00C36D2F" w:rsidRDefault="00FB33AC">
            <w:pPr>
              <w:pStyle w:val="TableText"/>
            </w:pPr>
            <w:r>
              <w:t>Common bus frequency. EngineeringUnits: Hz.</w:t>
            </w:r>
          </w:p>
        </w:tc>
      </w:tr>
      <w:tr w:rsidR="00C36D2F" w14:paraId="57B3D1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EEDE31" w14:textId="77777777" w:rsidR="00C36D2F" w:rsidRDefault="00FB33AC">
            <w:pPr>
              <w:pStyle w:val="TableText"/>
            </w:pPr>
            <w:r>
              <w:t>ns=1;i=6360</w:t>
            </w:r>
          </w:p>
        </w:tc>
        <w:tc>
          <w:tcPr>
            <w:tcW w:w="2600" w:type="dxa"/>
            <w:tcBorders>
              <w:top w:val="single" w:sz="4" w:space="0" w:color="auto"/>
              <w:left w:val="single" w:sz="4" w:space="0" w:color="auto"/>
              <w:bottom w:val="single" w:sz="4" w:space="0" w:color="auto"/>
              <w:right w:val="single" w:sz="4" w:space="0" w:color="auto"/>
            </w:tcBorders>
          </w:tcPr>
          <w:p w14:paraId="6822A20D"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D5162B1"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9D05A8" w14:textId="77777777" w:rsidR="00C36D2F" w:rsidRDefault="00C36D2F">
            <w:pPr>
              <w:pStyle w:val="TableText"/>
            </w:pPr>
          </w:p>
        </w:tc>
      </w:tr>
      <w:tr w:rsidR="00C36D2F" w14:paraId="287791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259B1D" w14:textId="77777777" w:rsidR="00C36D2F" w:rsidRDefault="00FB33AC">
            <w:pPr>
              <w:pStyle w:val="TableText"/>
            </w:pPr>
            <w:r>
              <w:t>ns=1;i=6361</w:t>
            </w:r>
          </w:p>
        </w:tc>
        <w:tc>
          <w:tcPr>
            <w:tcW w:w="2600" w:type="dxa"/>
            <w:tcBorders>
              <w:top w:val="single" w:sz="4" w:space="0" w:color="auto"/>
              <w:left w:val="single" w:sz="4" w:space="0" w:color="auto"/>
              <w:bottom w:val="single" w:sz="4" w:space="0" w:color="auto"/>
              <w:right w:val="single" w:sz="4" w:space="0" w:color="auto"/>
            </w:tcBorders>
          </w:tcPr>
          <w:p w14:paraId="2F7EA1AF" w14:textId="77777777" w:rsidR="00C36D2F" w:rsidRDefault="00FB33AC">
            <w:pPr>
              <w:pStyle w:val="TableText"/>
            </w:pPr>
            <w:r>
              <w:t>TotalBusRealPower</w:t>
            </w:r>
          </w:p>
        </w:tc>
        <w:tc>
          <w:tcPr>
            <w:tcW w:w="1400" w:type="dxa"/>
            <w:tcBorders>
              <w:top w:val="single" w:sz="4" w:space="0" w:color="auto"/>
              <w:left w:val="single" w:sz="4" w:space="0" w:color="auto"/>
              <w:bottom w:val="single" w:sz="4" w:space="0" w:color="auto"/>
              <w:right w:val="single" w:sz="4" w:space="0" w:color="auto"/>
            </w:tcBorders>
          </w:tcPr>
          <w:p w14:paraId="2CDA637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32819B" w14:textId="77777777" w:rsidR="00C36D2F" w:rsidRDefault="00FB33AC">
            <w:pPr>
              <w:pStyle w:val="TableText"/>
            </w:pPr>
            <w:r>
              <w:t>Total real power on the bus. EngineeringUnits: kW.</w:t>
            </w:r>
          </w:p>
        </w:tc>
      </w:tr>
      <w:tr w:rsidR="00C36D2F" w14:paraId="0E0783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ED45F0" w14:textId="77777777" w:rsidR="00C36D2F" w:rsidRDefault="00FB33AC">
            <w:pPr>
              <w:pStyle w:val="TableText"/>
            </w:pPr>
            <w:r>
              <w:t>ns=1;i=6362</w:t>
            </w:r>
          </w:p>
        </w:tc>
        <w:tc>
          <w:tcPr>
            <w:tcW w:w="2600" w:type="dxa"/>
            <w:tcBorders>
              <w:top w:val="single" w:sz="4" w:space="0" w:color="auto"/>
              <w:left w:val="single" w:sz="4" w:space="0" w:color="auto"/>
              <w:bottom w:val="single" w:sz="4" w:space="0" w:color="auto"/>
              <w:right w:val="single" w:sz="4" w:space="0" w:color="auto"/>
            </w:tcBorders>
          </w:tcPr>
          <w:p w14:paraId="2E51CE6C"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1AFF31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EC7B9F" w14:textId="77777777" w:rsidR="00C36D2F" w:rsidRDefault="00C36D2F">
            <w:pPr>
              <w:pStyle w:val="TableText"/>
            </w:pPr>
          </w:p>
        </w:tc>
      </w:tr>
      <w:tr w:rsidR="00C36D2F" w14:paraId="513CFC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425DF0" w14:textId="77777777" w:rsidR="00C36D2F" w:rsidRDefault="00FB33AC">
            <w:pPr>
              <w:pStyle w:val="TableText"/>
            </w:pPr>
            <w:r>
              <w:t>ns=1;i=6363</w:t>
            </w:r>
          </w:p>
        </w:tc>
        <w:tc>
          <w:tcPr>
            <w:tcW w:w="2600" w:type="dxa"/>
            <w:tcBorders>
              <w:top w:val="single" w:sz="4" w:space="0" w:color="auto"/>
              <w:left w:val="single" w:sz="4" w:space="0" w:color="auto"/>
              <w:bottom w:val="single" w:sz="4" w:space="0" w:color="auto"/>
              <w:right w:val="single" w:sz="4" w:space="0" w:color="auto"/>
            </w:tcBorders>
          </w:tcPr>
          <w:p w14:paraId="2B8BB3B3" w14:textId="77777777" w:rsidR="00C36D2F" w:rsidRDefault="00FB33AC">
            <w:pPr>
              <w:pStyle w:val="TableText"/>
            </w:pPr>
            <w:r>
              <w:t>TotalBusReactivePower</w:t>
            </w:r>
          </w:p>
        </w:tc>
        <w:tc>
          <w:tcPr>
            <w:tcW w:w="1400" w:type="dxa"/>
            <w:tcBorders>
              <w:top w:val="single" w:sz="4" w:space="0" w:color="auto"/>
              <w:left w:val="single" w:sz="4" w:space="0" w:color="auto"/>
              <w:bottom w:val="single" w:sz="4" w:space="0" w:color="auto"/>
              <w:right w:val="single" w:sz="4" w:space="0" w:color="auto"/>
            </w:tcBorders>
          </w:tcPr>
          <w:p w14:paraId="12030D9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0EFB8A" w14:textId="77777777" w:rsidR="00C36D2F" w:rsidRDefault="00FB33AC">
            <w:pPr>
              <w:pStyle w:val="TableText"/>
            </w:pPr>
            <w:r>
              <w:t>Total reactive power on the bus. EngineeringUnits: kvar.</w:t>
            </w:r>
          </w:p>
        </w:tc>
      </w:tr>
      <w:tr w:rsidR="00C36D2F" w14:paraId="2BC19A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CEA3C" w14:textId="77777777" w:rsidR="00C36D2F" w:rsidRDefault="00FB33AC">
            <w:pPr>
              <w:pStyle w:val="TableText"/>
            </w:pPr>
            <w:r>
              <w:t>ns=1;i=6364</w:t>
            </w:r>
          </w:p>
        </w:tc>
        <w:tc>
          <w:tcPr>
            <w:tcW w:w="2600" w:type="dxa"/>
            <w:tcBorders>
              <w:top w:val="single" w:sz="4" w:space="0" w:color="auto"/>
              <w:left w:val="single" w:sz="4" w:space="0" w:color="auto"/>
              <w:bottom w:val="single" w:sz="4" w:space="0" w:color="auto"/>
              <w:right w:val="single" w:sz="4" w:space="0" w:color="auto"/>
            </w:tcBorders>
          </w:tcPr>
          <w:p w14:paraId="7698A0AD"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6A684B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BF07C7" w14:textId="77777777" w:rsidR="00C36D2F" w:rsidRDefault="00C36D2F">
            <w:pPr>
              <w:pStyle w:val="TableText"/>
            </w:pPr>
          </w:p>
        </w:tc>
      </w:tr>
      <w:tr w:rsidR="00C36D2F" w14:paraId="3D4B23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8440F9" w14:textId="77777777" w:rsidR="00C36D2F" w:rsidRDefault="00FB33AC">
            <w:pPr>
              <w:pStyle w:val="TableText"/>
            </w:pPr>
            <w:r>
              <w:t>ns=1;i=6365</w:t>
            </w:r>
          </w:p>
        </w:tc>
        <w:tc>
          <w:tcPr>
            <w:tcW w:w="2600" w:type="dxa"/>
            <w:tcBorders>
              <w:top w:val="single" w:sz="4" w:space="0" w:color="auto"/>
              <w:left w:val="single" w:sz="4" w:space="0" w:color="auto"/>
              <w:bottom w:val="single" w:sz="4" w:space="0" w:color="auto"/>
              <w:right w:val="single" w:sz="4" w:space="0" w:color="auto"/>
            </w:tcBorders>
          </w:tcPr>
          <w:p w14:paraId="5492E42D" w14:textId="77777777" w:rsidR="00C36D2F" w:rsidRDefault="00FB33AC">
            <w:pPr>
              <w:pStyle w:val="TableText"/>
            </w:pPr>
            <w:r>
              <w:t>SynchronizationAngle</w:t>
            </w:r>
          </w:p>
        </w:tc>
        <w:tc>
          <w:tcPr>
            <w:tcW w:w="1400" w:type="dxa"/>
            <w:tcBorders>
              <w:top w:val="single" w:sz="4" w:space="0" w:color="auto"/>
              <w:left w:val="single" w:sz="4" w:space="0" w:color="auto"/>
              <w:bottom w:val="single" w:sz="4" w:space="0" w:color="auto"/>
              <w:right w:val="single" w:sz="4" w:space="0" w:color="auto"/>
            </w:tcBorders>
          </w:tcPr>
          <w:p w14:paraId="00CB2FF6"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234C02" w14:textId="77777777" w:rsidR="00C36D2F" w:rsidRDefault="00FB33AC">
            <w:pPr>
              <w:pStyle w:val="TableText"/>
            </w:pPr>
            <w:r>
              <w:t>Phase angle difference during synchronizing. EngineeringUnits: deg.</w:t>
            </w:r>
          </w:p>
        </w:tc>
      </w:tr>
      <w:tr w:rsidR="00C36D2F" w14:paraId="069E81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809F2B" w14:textId="77777777" w:rsidR="00C36D2F" w:rsidRDefault="00FB33AC">
            <w:pPr>
              <w:pStyle w:val="TableText"/>
            </w:pPr>
            <w:r>
              <w:t>ns=1;i=6366</w:t>
            </w:r>
          </w:p>
        </w:tc>
        <w:tc>
          <w:tcPr>
            <w:tcW w:w="2600" w:type="dxa"/>
            <w:tcBorders>
              <w:top w:val="single" w:sz="4" w:space="0" w:color="auto"/>
              <w:left w:val="single" w:sz="4" w:space="0" w:color="auto"/>
              <w:bottom w:val="single" w:sz="4" w:space="0" w:color="auto"/>
              <w:right w:val="single" w:sz="4" w:space="0" w:color="auto"/>
            </w:tcBorders>
          </w:tcPr>
          <w:p w14:paraId="4CEC158C"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684A2C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10400F" w14:textId="77777777" w:rsidR="00C36D2F" w:rsidRDefault="00C36D2F">
            <w:pPr>
              <w:pStyle w:val="TableText"/>
            </w:pPr>
          </w:p>
        </w:tc>
      </w:tr>
      <w:tr w:rsidR="00C36D2F" w14:paraId="09D44F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86D355" w14:textId="77777777" w:rsidR="00C36D2F" w:rsidRDefault="00FB33AC">
            <w:pPr>
              <w:pStyle w:val="TableText"/>
            </w:pPr>
            <w:r>
              <w:t>ns=1;i=6367</w:t>
            </w:r>
          </w:p>
        </w:tc>
        <w:tc>
          <w:tcPr>
            <w:tcW w:w="2600" w:type="dxa"/>
            <w:tcBorders>
              <w:top w:val="single" w:sz="4" w:space="0" w:color="auto"/>
              <w:left w:val="single" w:sz="4" w:space="0" w:color="auto"/>
              <w:bottom w:val="single" w:sz="4" w:space="0" w:color="auto"/>
              <w:right w:val="single" w:sz="4" w:space="0" w:color="auto"/>
            </w:tcBorders>
          </w:tcPr>
          <w:p w14:paraId="5F230FFA" w14:textId="77777777" w:rsidR="00C36D2F" w:rsidRDefault="00FB33AC">
            <w:pPr>
              <w:pStyle w:val="TableText"/>
            </w:pPr>
            <w:r>
              <w:t>SlipFrequency</w:t>
            </w:r>
          </w:p>
        </w:tc>
        <w:tc>
          <w:tcPr>
            <w:tcW w:w="1400" w:type="dxa"/>
            <w:tcBorders>
              <w:top w:val="single" w:sz="4" w:space="0" w:color="auto"/>
              <w:left w:val="single" w:sz="4" w:space="0" w:color="auto"/>
              <w:bottom w:val="single" w:sz="4" w:space="0" w:color="auto"/>
              <w:right w:val="single" w:sz="4" w:space="0" w:color="auto"/>
            </w:tcBorders>
          </w:tcPr>
          <w:p w14:paraId="6E2F6C2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4CF616" w14:textId="77777777" w:rsidR="00C36D2F" w:rsidRDefault="00FB33AC">
            <w:pPr>
              <w:pStyle w:val="TableText"/>
            </w:pPr>
            <w:r>
              <w:t>Slip frequency during synchronizing. EngineeringUnits: Hz.</w:t>
            </w:r>
          </w:p>
        </w:tc>
      </w:tr>
      <w:tr w:rsidR="00C36D2F" w14:paraId="30F8EA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811CD9" w14:textId="77777777" w:rsidR="00C36D2F" w:rsidRDefault="00FB33AC">
            <w:pPr>
              <w:pStyle w:val="TableText"/>
            </w:pPr>
            <w:r>
              <w:t>ns=1;i=6368</w:t>
            </w:r>
          </w:p>
        </w:tc>
        <w:tc>
          <w:tcPr>
            <w:tcW w:w="2600" w:type="dxa"/>
            <w:tcBorders>
              <w:top w:val="single" w:sz="4" w:space="0" w:color="auto"/>
              <w:left w:val="single" w:sz="4" w:space="0" w:color="auto"/>
              <w:bottom w:val="single" w:sz="4" w:space="0" w:color="auto"/>
              <w:right w:val="single" w:sz="4" w:space="0" w:color="auto"/>
            </w:tcBorders>
          </w:tcPr>
          <w:p w14:paraId="1EA93633"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DB6FF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890783" w14:textId="77777777" w:rsidR="00C36D2F" w:rsidRDefault="00C36D2F">
            <w:pPr>
              <w:pStyle w:val="TableText"/>
            </w:pPr>
          </w:p>
        </w:tc>
      </w:tr>
      <w:tr w:rsidR="00C36D2F" w14:paraId="583A0D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52C57D" w14:textId="77777777" w:rsidR="00C36D2F" w:rsidRDefault="00FB33AC">
            <w:pPr>
              <w:pStyle w:val="TableText"/>
            </w:pPr>
            <w:r>
              <w:t>ns=1;i=6369</w:t>
            </w:r>
          </w:p>
        </w:tc>
        <w:tc>
          <w:tcPr>
            <w:tcW w:w="2600" w:type="dxa"/>
            <w:tcBorders>
              <w:top w:val="single" w:sz="4" w:space="0" w:color="auto"/>
              <w:left w:val="single" w:sz="4" w:space="0" w:color="auto"/>
              <w:bottom w:val="single" w:sz="4" w:space="0" w:color="auto"/>
              <w:right w:val="single" w:sz="4" w:space="0" w:color="auto"/>
            </w:tcBorders>
          </w:tcPr>
          <w:p w14:paraId="0B247894" w14:textId="77777777" w:rsidR="00C36D2F" w:rsidRDefault="00FB33AC">
            <w:pPr>
              <w:pStyle w:val="TableText"/>
            </w:pPr>
            <w:r>
              <w:t>VoltageDifference</w:t>
            </w:r>
          </w:p>
        </w:tc>
        <w:tc>
          <w:tcPr>
            <w:tcW w:w="1400" w:type="dxa"/>
            <w:tcBorders>
              <w:top w:val="single" w:sz="4" w:space="0" w:color="auto"/>
              <w:left w:val="single" w:sz="4" w:space="0" w:color="auto"/>
              <w:bottom w:val="single" w:sz="4" w:space="0" w:color="auto"/>
              <w:right w:val="single" w:sz="4" w:space="0" w:color="auto"/>
            </w:tcBorders>
          </w:tcPr>
          <w:p w14:paraId="02FE4F5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C27C4D" w14:textId="77777777" w:rsidR="00C36D2F" w:rsidRDefault="00FB33AC">
            <w:pPr>
              <w:pStyle w:val="TableText"/>
            </w:pPr>
            <w:r>
              <w:t>Voltage difference during synchronizing. EngineeringUnits: V.</w:t>
            </w:r>
          </w:p>
        </w:tc>
      </w:tr>
      <w:tr w:rsidR="00C36D2F" w14:paraId="461B9C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D5D5B4" w14:textId="77777777" w:rsidR="00C36D2F" w:rsidRDefault="00FB33AC">
            <w:pPr>
              <w:pStyle w:val="TableText"/>
            </w:pPr>
            <w:r>
              <w:t>ns=1;i=6370</w:t>
            </w:r>
          </w:p>
        </w:tc>
        <w:tc>
          <w:tcPr>
            <w:tcW w:w="2600" w:type="dxa"/>
            <w:tcBorders>
              <w:top w:val="single" w:sz="4" w:space="0" w:color="auto"/>
              <w:left w:val="single" w:sz="4" w:space="0" w:color="auto"/>
              <w:bottom w:val="single" w:sz="4" w:space="0" w:color="auto"/>
              <w:right w:val="single" w:sz="4" w:space="0" w:color="auto"/>
            </w:tcBorders>
          </w:tcPr>
          <w:p w14:paraId="2E008085"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6BE393"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747374" w14:textId="77777777" w:rsidR="00C36D2F" w:rsidRDefault="00C36D2F">
            <w:pPr>
              <w:pStyle w:val="TableText"/>
            </w:pPr>
          </w:p>
        </w:tc>
      </w:tr>
      <w:tr w:rsidR="00C36D2F" w14:paraId="2C3EA1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AE1E3C" w14:textId="77777777" w:rsidR="00C36D2F" w:rsidRDefault="00FB33AC">
            <w:pPr>
              <w:pStyle w:val="TableText"/>
            </w:pPr>
            <w:r>
              <w:t>ns=1;i=6371</w:t>
            </w:r>
          </w:p>
        </w:tc>
        <w:tc>
          <w:tcPr>
            <w:tcW w:w="2600" w:type="dxa"/>
            <w:tcBorders>
              <w:top w:val="single" w:sz="4" w:space="0" w:color="auto"/>
              <w:left w:val="single" w:sz="4" w:space="0" w:color="auto"/>
              <w:bottom w:val="single" w:sz="4" w:space="0" w:color="auto"/>
              <w:right w:val="single" w:sz="4" w:space="0" w:color="auto"/>
            </w:tcBorders>
          </w:tcPr>
          <w:p w14:paraId="7F755107" w14:textId="77777777" w:rsidR="00C36D2F" w:rsidRDefault="00FB33AC">
            <w:pPr>
              <w:pStyle w:val="TableText"/>
            </w:pPr>
            <w:r>
              <w:t>FrequencyDifference</w:t>
            </w:r>
          </w:p>
        </w:tc>
        <w:tc>
          <w:tcPr>
            <w:tcW w:w="1400" w:type="dxa"/>
            <w:tcBorders>
              <w:top w:val="single" w:sz="4" w:space="0" w:color="auto"/>
              <w:left w:val="single" w:sz="4" w:space="0" w:color="auto"/>
              <w:bottom w:val="single" w:sz="4" w:space="0" w:color="auto"/>
              <w:right w:val="single" w:sz="4" w:space="0" w:color="auto"/>
            </w:tcBorders>
          </w:tcPr>
          <w:p w14:paraId="0B41C96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736441" w14:textId="77777777" w:rsidR="00C36D2F" w:rsidRDefault="00FB33AC">
            <w:pPr>
              <w:pStyle w:val="TableText"/>
            </w:pPr>
            <w:r>
              <w:t>Frequency difference during synchronizing. EngineeringUnits: Hz.</w:t>
            </w:r>
          </w:p>
        </w:tc>
      </w:tr>
      <w:tr w:rsidR="00C36D2F" w14:paraId="79BFB7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5CBAC7" w14:textId="77777777" w:rsidR="00C36D2F" w:rsidRDefault="00FB33AC">
            <w:pPr>
              <w:pStyle w:val="TableText"/>
            </w:pPr>
            <w:r>
              <w:t>ns=1;i=6372</w:t>
            </w:r>
          </w:p>
        </w:tc>
        <w:tc>
          <w:tcPr>
            <w:tcW w:w="2600" w:type="dxa"/>
            <w:tcBorders>
              <w:top w:val="single" w:sz="4" w:space="0" w:color="auto"/>
              <w:left w:val="single" w:sz="4" w:space="0" w:color="auto"/>
              <w:bottom w:val="single" w:sz="4" w:space="0" w:color="auto"/>
              <w:right w:val="single" w:sz="4" w:space="0" w:color="auto"/>
            </w:tcBorders>
          </w:tcPr>
          <w:p w14:paraId="46893ACB"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178824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77454" w14:textId="77777777" w:rsidR="00C36D2F" w:rsidRDefault="00C36D2F">
            <w:pPr>
              <w:pStyle w:val="TableText"/>
            </w:pPr>
          </w:p>
        </w:tc>
      </w:tr>
      <w:tr w:rsidR="00C36D2F" w14:paraId="4AF48A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BBBF93" w14:textId="77777777" w:rsidR="00C36D2F" w:rsidRDefault="00FB33AC">
            <w:pPr>
              <w:pStyle w:val="TableText"/>
            </w:pPr>
            <w:r>
              <w:t>ns=1;i=6373</w:t>
            </w:r>
          </w:p>
        </w:tc>
        <w:tc>
          <w:tcPr>
            <w:tcW w:w="2600" w:type="dxa"/>
            <w:tcBorders>
              <w:top w:val="single" w:sz="4" w:space="0" w:color="auto"/>
              <w:left w:val="single" w:sz="4" w:space="0" w:color="auto"/>
              <w:bottom w:val="single" w:sz="4" w:space="0" w:color="auto"/>
              <w:right w:val="single" w:sz="4" w:space="0" w:color="auto"/>
            </w:tcBorders>
          </w:tcPr>
          <w:p w14:paraId="5867C5D6" w14:textId="77777777" w:rsidR="00C36D2F" w:rsidRDefault="00FB33AC">
            <w:pPr>
              <w:pStyle w:val="TableText"/>
            </w:pPr>
            <w:r>
              <w:t>SyncCheckPermissive</w:t>
            </w:r>
          </w:p>
        </w:tc>
        <w:tc>
          <w:tcPr>
            <w:tcW w:w="1400" w:type="dxa"/>
            <w:tcBorders>
              <w:top w:val="single" w:sz="4" w:space="0" w:color="auto"/>
              <w:left w:val="single" w:sz="4" w:space="0" w:color="auto"/>
              <w:bottom w:val="single" w:sz="4" w:space="0" w:color="auto"/>
              <w:right w:val="single" w:sz="4" w:space="0" w:color="auto"/>
            </w:tcBorders>
          </w:tcPr>
          <w:p w14:paraId="29781C2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DF3EC2" w14:textId="77777777" w:rsidR="00C36D2F" w:rsidRDefault="00FB33AC">
            <w:pPr>
              <w:pStyle w:val="TableText"/>
            </w:pPr>
            <w:r>
              <w:t>Synchronism-check permissive to close.</w:t>
            </w:r>
          </w:p>
        </w:tc>
      </w:tr>
      <w:tr w:rsidR="00C36D2F" w14:paraId="227084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A2C6DC" w14:textId="77777777" w:rsidR="00C36D2F" w:rsidRDefault="00FB33AC">
            <w:pPr>
              <w:pStyle w:val="TableText"/>
            </w:pPr>
            <w:r>
              <w:t>ns=1;i=6374</w:t>
            </w:r>
          </w:p>
        </w:tc>
        <w:tc>
          <w:tcPr>
            <w:tcW w:w="2600" w:type="dxa"/>
            <w:tcBorders>
              <w:top w:val="single" w:sz="4" w:space="0" w:color="auto"/>
              <w:left w:val="single" w:sz="4" w:space="0" w:color="auto"/>
              <w:bottom w:val="single" w:sz="4" w:space="0" w:color="auto"/>
              <w:right w:val="single" w:sz="4" w:space="0" w:color="auto"/>
            </w:tcBorders>
          </w:tcPr>
          <w:p w14:paraId="02AA670C" w14:textId="77777777" w:rsidR="00C36D2F" w:rsidRDefault="00FB33AC">
            <w:pPr>
              <w:pStyle w:val="TableText"/>
            </w:pPr>
            <w:r>
              <w:t>DeadBus</w:t>
            </w:r>
          </w:p>
        </w:tc>
        <w:tc>
          <w:tcPr>
            <w:tcW w:w="1400" w:type="dxa"/>
            <w:tcBorders>
              <w:top w:val="single" w:sz="4" w:space="0" w:color="auto"/>
              <w:left w:val="single" w:sz="4" w:space="0" w:color="auto"/>
              <w:bottom w:val="single" w:sz="4" w:space="0" w:color="auto"/>
              <w:right w:val="single" w:sz="4" w:space="0" w:color="auto"/>
            </w:tcBorders>
          </w:tcPr>
          <w:p w14:paraId="70F01A1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7BF2F2" w14:textId="77777777" w:rsidR="00C36D2F" w:rsidRDefault="00FB33AC">
            <w:pPr>
              <w:pStyle w:val="TableText"/>
            </w:pPr>
            <w:r>
              <w:t>The bus is dead (de-energized).</w:t>
            </w:r>
          </w:p>
        </w:tc>
      </w:tr>
      <w:tr w:rsidR="00C36D2F" w14:paraId="51A334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5CDA5B" w14:textId="77777777" w:rsidR="00C36D2F" w:rsidRDefault="00FB33AC">
            <w:pPr>
              <w:pStyle w:val="TableText"/>
            </w:pPr>
            <w:r>
              <w:t>ns=1;i=6375</w:t>
            </w:r>
          </w:p>
        </w:tc>
        <w:tc>
          <w:tcPr>
            <w:tcW w:w="2600" w:type="dxa"/>
            <w:tcBorders>
              <w:top w:val="single" w:sz="4" w:space="0" w:color="auto"/>
              <w:left w:val="single" w:sz="4" w:space="0" w:color="auto"/>
              <w:bottom w:val="single" w:sz="4" w:space="0" w:color="auto"/>
              <w:right w:val="single" w:sz="4" w:space="0" w:color="auto"/>
            </w:tcBorders>
          </w:tcPr>
          <w:p w14:paraId="15B9760E" w14:textId="77777777" w:rsidR="00C36D2F" w:rsidRDefault="00FB33AC">
            <w:pPr>
              <w:pStyle w:val="TableText"/>
            </w:pPr>
            <w:r>
              <w:t>LoadSharePercent</w:t>
            </w:r>
          </w:p>
        </w:tc>
        <w:tc>
          <w:tcPr>
            <w:tcW w:w="1400" w:type="dxa"/>
            <w:tcBorders>
              <w:top w:val="single" w:sz="4" w:space="0" w:color="auto"/>
              <w:left w:val="single" w:sz="4" w:space="0" w:color="auto"/>
              <w:bottom w:val="single" w:sz="4" w:space="0" w:color="auto"/>
              <w:right w:val="single" w:sz="4" w:space="0" w:color="auto"/>
            </w:tcBorders>
          </w:tcPr>
          <w:p w14:paraId="290072B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482ACD" w14:textId="77777777" w:rsidR="00C36D2F" w:rsidRDefault="00FB33AC">
            <w:pPr>
              <w:pStyle w:val="TableText"/>
            </w:pPr>
            <w:r>
              <w:t>This set's share of the total bus load. EngineeringUnits: %.</w:t>
            </w:r>
          </w:p>
        </w:tc>
      </w:tr>
      <w:tr w:rsidR="00C36D2F" w14:paraId="7D2FE9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0F0FCE" w14:textId="77777777" w:rsidR="00C36D2F" w:rsidRDefault="00FB33AC">
            <w:pPr>
              <w:pStyle w:val="TableText"/>
            </w:pPr>
            <w:r>
              <w:t>ns=1;i=6376</w:t>
            </w:r>
          </w:p>
        </w:tc>
        <w:tc>
          <w:tcPr>
            <w:tcW w:w="2600" w:type="dxa"/>
            <w:tcBorders>
              <w:top w:val="single" w:sz="4" w:space="0" w:color="auto"/>
              <w:left w:val="single" w:sz="4" w:space="0" w:color="auto"/>
              <w:bottom w:val="single" w:sz="4" w:space="0" w:color="auto"/>
              <w:right w:val="single" w:sz="4" w:space="0" w:color="auto"/>
            </w:tcBorders>
          </w:tcPr>
          <w:p w14:paraId="1CA677EB"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258F2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369EFD" w14:textId="77777777" w:rsidR="00C36D2F" w:rsidRDefault="00C36D2F">
            <w:pPr>
              <w:pStyle w:val="TableText"/>
            </w:pPr>
          </w:p>
        </w:tc>
      </w:tr>
      <w:tr w:rsidR="00C36D2F" w14:paraId="321672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ABC62C" w14:textId="77777777" w:rsidR="00C36D2F" w:rsidRDefault="00FB33AC">
            <w:pPr>
              <w:pStyle w:val="TableText"/>
            </w:pPr>
            <w:r>
              <w:t>ns=1;i=6377</w:t>
            </w:r>
          </w:p>
        </w:tc>
        <w:tc>
          <w:tcPr>
            <w:tcW w:w="2600" w:type="dxa"/>
            <w:tcBorders>
              <w:top w:val="single" w:sz="4" w:space="0" w:color="auto"/>
              <w:left w:val="single" w:sz="4" w:space="0" w:color="auto"/>
              <w:bottom w:val="single" w:sz="4" w:space="0" w:color="auto"/>
              <w:right w:val="single" w:sz="4" w:space="0" w:color="auto"/>
            </w:tcBorders>
          </w:tcPr>
          <w:p w14:paraId="4C622FFB" w14:textId="77777777" w:rsidR="00C36D2F" w:rsidRDefault="00FB33AC">
            <w:pPr>
              <w:pStyle w:val="TableText"/>
            </w:pPr>
            <w:r>
              <w:t>AvailableCapacity</w:t>
            </w:r>
          </w:p>
        </w:tc>
        <w:tc>
          <w:tcPr>
            <w:tcW w:w="1400" w:type="dxa"/>
            <w:tcBorders>
              <w:top w:val="single" w:sz="4" w:space="0" w:color="auto"/>
              <w:left w:val="single" w:sz="4" w:space="0" w:color="auto"/>
              <w:bottom w:val="single" w:sz="4" w:space="0" w:color="auto"/>
              <w:right w:val="single" w:sz="4" w:space="0" w:color="auto"/>
            </w:tcBorders>
          </w:tcPr>
          <w:p w14:paraId="1249833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1EE560" w14:textId="77777777" w:rsidR="00C36D2F" w:rsidRDefault="00FB33AC">
            <w:pPr>
              <w:pStyle w:val="TableText"/>
            </w:pPr>
            <w:r>
              <w:t>Available spare capacity on the bus. EngineeringUnits: kW.</w:t>
            </w:r>
          </w:p>
        </w:tc>
      </w:tr>
      <w:tr w:rsidR="00C36D2F" w14:paraId="2234CE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E273EF" w14:textId="77777777" w:rsidR="00C36D2F" w:rsidRDefault="00FB33AC">
            <w:pPr>
              <w:pStyle w:val="TableText"/>
            </w:pPr>
            <w:r>
              <w:t>ns=1;i=6378</w:t>
            </w:r>
          </w:p>
        </w:tc>
        <w:tc>
          <w:tcPr>
            <w:tcW w:w="2600" w:type="dxa"/>
            <w:tcBorders>
              <w:top w:val="single" w:sz="4" w:space="0" w:color="auto"/>
              <w:left w:val="single" w:sz="4" w:space="0" w:color="auto"/>
              <w:bottom w:val="single" w:sz="4" w:space="0" w:color="auto"/>
              <w:right w:val="single" w:sz="4" w:space="0" w:color="auto"/>
            </w:tcBorders>
          </w:tcPr>
          <w:p w14:paraId="1A33700B"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9BA703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A9BAC5" w14:textId="77777777" w:rsidR="00C36D2F" w:rsidRDefault="00C36D2F">
            <w:pPr>
              <w:pStyle w:val="TableText"/>
            </w:pPr>
          </w:p>
        </w:tc>
      </w:tr>
      <w:tr w:rsidR="00C36D2F" w14:paraId="5EF26B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E4DA05" w14:textId="77777777" w:rsidR="00C36D2F" w:rsidRDefault="00FB33AC">
            <w:pPr>
              <w:pStyle w:val="TableText"/>
            </w:pPr>
            <w:r>
              <w:lastRenderedPageBreak/>
              <w:t>ns=1;i=6379</w:t>
            </w:r>
          </w:p>
        </w:tc>
        <w:tc>
          <w:tcPr>
            <w:tcW w:w="2600" w:type="dxa"/>
            <w:tcBorders>
              <w:top w:val="single" w:sz="4" w:space="0" w:color="auto"/>
              <w:left w:val="single" w:sz="4" w:space="0" w:color="auto"/>
              <w:bottom w:val="single" w:sz="4" w:space="0" w:color="auto"/>
              <w:right w:val="single" w:sz="4" w:space="0" w:color="auto"/>
            </w:tcBorders>
          </w:tcPr>
          <w:p w14:paraId="529B3269" w14:textId="77777777" w:rsidR="00C36D2F" w:rsidRDefault="00FB33AC">
            <w:pPr>
              <w:pStyle w:val="TableText"/>
            </w:pPr>
            <w:r>
              <w:t>SpinningReserve</w:t>
            </w:r>
          </w:p>
        </w:tc>
        <w:tc>
          <w:tcPr>
            <w:tcW w:w="1400" w:type="dxa"/>
            <w:tcBorders>
              <w:top w:val="single" w:sz="4" w:space="0" w:color="auto"/>
              <w:left w:val="single" w:sz="4" w:space="0" w:color="auto"/>
              <w:bottom w:val="single" w:sz="4" w:space="0" w:color="auto"/>
              <w:right w:val="single" w:sz="4" w:space="0" w:color="auto"/>
            </w:tcBorders>
          </w:tcPr>
          <w:p w14:paraId="11E75758"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5C10EC" w14:textId="77777777" w:rsidR="00C36D2F" w:rsidRDefault="00FB33AC">
            <w:pPr>
              <w:pStyle w:val="TableText"/>
            </w:pPr>
            <w:r>
              <w:t>Spinning reserve on the bus. EngineeringUnits: kW.</w:t>
            </w:r>
          </w:p>
        </w:tc>
      </w:tr>
      <w:tr w:rsidR="00C36D2F" w14:paraId="1518C9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705420" w14:textId="77777777" w:rsidR="00C36D2F" w:rsidRDefault="00FB33AC">
            <w:pPr>
              <w:pStyle w:val="TableText"/>
            </w:pPr>
            <w:r>
              <w:t>ns=1;i=6380</w:t>
            </w:r>
          </w:p>
        </w:tc>
        <w:tc>
          <w:tcPr>
            <w:tcW w:w="2600" w:type="dxa"/>
            <w:tcBorders>
              <w:top w:val="single" w:sz="4" w:space="0" w:color="auto"/>
              <w:left w:val="single" w:sz="4" w:space="0" w:color="auto"/>
              <w:bottom w:val="single" w:sz="4" w:space="0" w:color="auto"/>
              <w:right w:val="single" w:sz="4" w:space="0" w:color="auto"/>
            </w:tcBorders>
          </w:tcPr>
          <w:p w14:paraId="4FB2E2A5"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480E9F5"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6BCE37" w14:textId="77777777" w:rsidR="00C36D2F" w:rsidRDefault="00C36D2F">
            <w:pPr>
              <w:pStyle w:val="TableText"/>
            </w:pPr>
          </w:p>
        </w:tc>
      </w:tr>
      <w:tr w:rsidR="00C36D2F" w14:paraId="72F8DE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F375CF" w14:textId="77777777" w:rsidR="00C36D2F" w:rsidRDefault="00FB33AC">
            <w:pPr>
              <w:pStyle w:val="TableText"/>
            </w:pPr>
            <w:r>
              <w:t>ns=1;i=6381</w:t>
            </w:r>
          </w:p>
        </w:tc>
        <w:tc>
          <w:tcPr>
            <w:tcW w:w="2600" w:type="dxa"/>
            <w:tcBorders>
              <w:top w:val="single" w:sz="4" w:space="0" w:color="auto"/>
              <w:left w:val="single" w:sz="4" w:space="0" w:color="auto"/>
              <w:bottom w:val="single" w:sz="4" w:space="0" w:color="auto"/>
              <w:right w:val="single" w:sz="4" w:space="0" w:color="auto"/>
            </w:tcBorders>
          </w:tcPr>
          <w:p w14:paraId="660A4676" w14:textId="77777777" w:rsidR="00C36D2F" w:rsidRDefault="00FB33AC">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6A3C32CD"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8C8B98" w14:textId="77777777" w:rsidR="00C36D2F" w:rsidRDefault="00FB33AC">
            <w:pPr>
              <w:pStyle w:val="TableText"/>
            </w:pPr>
            <w:r>
              <w:t>The generator breaker is closed.</w:t>
            </w:r>
          </w:p>
        </w:tc>
      </w:tr>
      <w:tr w:rsidR="00C36D2F" w14:paraId="507F51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A8A58E" w14:textId="77777777" w:rsidR="00C36D2F" w:rsidRDefault="00FB33AC">
            <w:pPr>
              <w:pStyle w:val="TableText"/>
            </w:pPr>
            <w:r>
              <w:t>ns=1;i=6382</w:t>
            </w:r>
          </w:p>
        </w:tc>
        <w:tc>
          <w:tcPr>
            <w:tcW w:w="2600" w:type="dxa"/>
            <w:tcBorders>
              <w:top w:val="single" w:sz="4" w:space="0" w:color="auto"/>
              <w:left w:val="single" w:sz="4" w:space="0" w:color="auto"/>
              <w:bottom w:val="single" w:sz="4" w:space="0" w:color="auto"/>
              <w:right w:val="single" w:sz="4" w:space="0" w:color="auto"/>
            </w:tcBorders>
          </w:tcPr>
          <w:p w14:paraId="29AD2AB2" w14:textId="77777777" w:rsidR="00C36D2F" w:rsidRDefault="00FB33AC">
            <w:pPr>
              <w:pStyle w:val="TableText"/>
            </w:pPr>
            <w:r>
              <w:t>UtilityBreakerClosed</w:t>
            </w:r>
          </w:p>
        </w:tc>
        <w:tc>
          <w:tcPr>
            <w:tcW w:w="1400" w:type="dxa"/>
            <w:tcBorders>
              <w:top w:val="single" w:sz="4" w:space="0" w:color="auto"/>
              <w:left w:val="single" w:sz="4" w:space="0" w:color="auto"/>
              <w:bottom w:val="single" w:sz="4" w:space="0" w:color="auto"/>
              <w:right w:val="single" w:sz="4" w:space="0" w:color="auto"/>
            </w:tcBorders>
          </w:tcPr>
          <w:p w14:paraId="75BD153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12013A" w14:textId="77777777" w:rsidR="00C36D2F" w:rsidRDefault="00FB33AC">
            <w:pPr>
              <w:pStyle w:val="TableText"/>
            </w:pPr>
            <w:r>
              <w:t>The utility breaker is closed.</w:t>
            </w:r>
          </w:p>
        </w:tc>
      </w:tr>
      <w:tr w:rsidR="00C36D2F" w14:paraId="3F5E84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D5D1B9" w14:textId="77777777" w:rsidR="00C36D2F" w:rsidRDefault="00FB33AC">
            <w:pPr>
              <w:pStyle w:val="TableText"/>
            </w:pPr>
            <w:r>
              <w:t>ns=1;i=6383</w:t>
            </w:r>
          </w:p>
        </w:tc>
        <w:tc>
          <w:tcPr>
            <w:tcW w:w="2600" w:type="dxa"/>
            <w:tcBorders>
              <w:top w:val="single" w:sz="4" w:space="0" w:color="auto"/>
              <w:left w:val="single" w:sz="4" w:space="0" w:color="auto"/>
              <w:bottom w:val="single" w:sz="4" w:space="0" w:color="auto"/>
              <w:right w:val="single" w:sz="4" w:space="0" w:color="auto"/>
            </w:tcBorders>
          </w:tcPr>
          <w:p w14:paraId="2A2BE082" w14:textId="77777777" w:rsidR="00C36D2F" w:rsidRDefault="00FB33AC">
            <w:pPr>
              <w:pStyle w:val="TableText"/>
            </w:pPr>
            <w:r>
              <w:t>UtilityImportPower</w:t>
            </w:r>
          </w:p>
        </w:tc>
        <w:tc>
          <w:tcPr>
            <w:tcW w:w="1400" w:type="dxa"/>
            <w:tcBorders>
              <w:top w:val="single" w:sz="4" w:space="0" w:color="auto"/>
              <w:left w:val="single" w:sz="4" w:space="0" w:color="auto"/>
              <w:bottom w:val="single" w:sz="4" w:space="0" w:color="auto"/>
              <w:right w:val="single" w:sz="4" w:space="0" w:color="auto"/>
            </w:tcBorders>
          </w:tcPr>
          <w:p w14:paraId="7BD1FAA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0AD672" w14:textId="77777777" w:rsidR="00C36D2F" w:rsidRDefault="00FB33AC">
            <w:pPr>
              <w:pStyle w:val="TableText"/>
            </w:pPr>
            <w:r>
              <w:t>Power imported from the utility. EngineeringUnits: kW.</w:t>
            </w:r>
          </w:p>
        </w:tc>
      </w:tr>
      <w:tr w:rsidR="00C36D2F" w14:paraId="280991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01542" w14:textId="77777777" w:rsidR="00C36D2F" w:rsidRDefault="00FB33AC">
            <w:pPr>
              <w:pStyle w:val="TableText"/>
            </w:pPr>
            <w:r>
              <w:t>ns=1;i=6384</w:t>
            </w:r>
          </w:p>
        </w:tc>
        <w:tc>
          <w:tcPr>
            <w:tcW w:w="2600" w:type="dxa"/>
            <w:tcBorders>
              <w:top w:val="single" w:sz="4" w:space="0" w:color="auto"/>
              <w:left w:val="single" w:sz="4" w:space="0" w:color="auto"/>
              <w:bottom w:val="single" w:sz="4" w:space="0" w:color="auto"/>
              <w:right w:val="single" w:sz="4" w:space="0" w:color="auto"/>
            </w:tcBorders>
          </w:tcPr>
          <w:p w14:paraId="78BEF85D"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FDA95B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8B6342" w14:textId="77777777" w:rsidR="00C36D2F" w:rsidRDefault="00C36D2F">
            <w:pPr>
              <w:pStyle w:val="TableText"/>
            </w:pPr>
          </w:p>
        </w:tc>
      </w:tr>
      <w:tr w:rsidR="00C36D2F" w14:paraId="121227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AF592D" w14:textId="77777777" w:rsidR="00C36D2F" w:rsidRDefault="00FB33AC">
            <w:pPr>
              <w:pStyle w:val="TableText"/>
            </w:pPr>
            <w:r>
              <w:t>ns=1;i=6385</w:t>
            </w:r>
          </w:p>
        </w:tc>
        <w:tc>
          <w:tcPr>
            <w:tcW w:w="2600" w:type="dxa"/>
            <w:tcBorders>
              <w:top w:val="single" w:sz="4" w:space="0" w:color="auto"/>
              <w:left w:val="single" w:sz="4" w:space="0" w:color="auto"/>
              <w:bottom w:val="single" w:sz="4" w:space="0" w:color="auto"/>
              <w:right w:val="single" w:sz="4" w:space="0" w:color="auto"/>
            </w:tcBorders>
          </w:tcPr>
          <w:p w14:paraId="2818A049" w14:textId="77777777" w:rsidR="00C36D2F" w:rsidRDefault="00FB33AC">
            <w:pPr>
              <w:pStyle w:val="TableText"/>
            </w:pPr>
            <w:r>
              <w:t>UtilityExportPower</w:t>
            </w:r>
          </w:p>
        </w:tc>
        <w:tc>
          <w:tcPr>
            <w:tcW w:w="1400" w:type="dxa"/>
            <w:tcBorders>
              <w:top w:val="single" w:sz="4" w:space="0" w:color="auto"/>
              <w:left w:val="single" w:sz="4" w:space="0" w:color="auto"/>
              <w:bottom w:val="single" w:sz="4" w:space="0" w:color="auto"/>
              <w:right w:val="single" w:sz="4" w:space="0" w:color="auto"/>
            </w:tcBorders>
          </w:tcPr>
          <w:p w14:paraId="0571E0D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9B436" w14:textId="77777777" w:rsidR="00C36D2F" w:rsidRDefault="00FB33AC">
            <w:pPr>
              <w:pStyle w:val="TableText"/>
            </w:pPr>
            <w:r>
              <w:t>Power exported to the utility. EngineeringUnits: kW.</w:t>
            </w:r>
          </w:p>
        </w:tc>
      </w:tr>
      <w:tr w:rsidR="00C36D2F" w14:paraId="5D8A40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E6B9E3" w14:textId="77777777" w:rsidR="00C36D2F" w:rsidRDefault="00FB33AC">
            <w:pPr>
              <w:pStyle w:val="TableText"/>
            </w:pPr>
            <w:r>
              <w:t>ns=1;i=6386</w:t>
            </w:r>
          </w:p>
        </w:tc>
        <w:tc>
          <w:tcPr>
            <w:tcW w:w="2600" w:type="dxa"/>
            <w:tcBorders>
              <w:top w:val="single" w:sz="4" w:space="0" w:color="auto"/>
              <w:left w:val="single" w:sz="4" w:space="0" w:color="auto"/>
              <w:bottom w:val="single" w:sz="4" w:space="0" w:color="auto"/>
              <w:right w:val="single" w:sz="4" w:space="0" w:color="auto"/>
            </w:tcBorders>
          </w:tcPr>
          <w:p w14:paraId="7B60E349"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C2E381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6AC2DB" w14:textId="77777777" w:rsidR="00C36D2F" w:rsidRDefault="00C36D2F">
            <w:pPr>
              <w:pStyle w:val="TableText"/>
            </w:pPr>
          </w:p>
        </w:tc>
      </w:tr>
      <w:tr w:rsidR="00C36D2F" w14:paraId="1BE65C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3B0124" w14:textId="77777777" w:rsidR="00C36D2F" w:rsidRDefault="00FB33AC">
            <w:pPr>
              <w:pStyle w:val="TableText"/>
            </w:pPr>
            <w:r>
              <w:t>ns=1;i=6387</w:t>
            </w:r>
          </w:p>
        </w:tc>
        <w:tc>
          <w:tcPr>
            <w:tcW w:w="2600" w:type="dxa"/>
            <w:tcBorders>
              <w:top w:val="single" w:sz="4" w:space="0" w:color="auto"/>
              <w:left w:val="single" w:sz="4" w:space="0" w:color="auto"/>
              <w:bottom w:val="single" w:sz="4" w:space="0" w:color="auto"/>
              <w:right w:val="single" w:sz="4" w:space="0" w:color="auto"/>
            </w:tcBorders>
          </w:tcPr>
          <w:p w14:paraId="24D6C84A" w14:textId="77777777" w:rsidR="00C36D2F" w:rsidRDefault="00FB33AC">
            <w:pPr>
              <w:pStyle w:val="TableText"/>
            </w:pPr>
            <w:r>
              <w:t>ConnectToBus</w:t>
            </w:r>
          </w:p>
        </w:tc>
        <w:tc>
          <w:tcPr>
            <w:tcW w:w="1400" w:type="dxa"/>
            <w:tcBorders>
              <w:top w:val="single" w:sz="4" w:space="0" w:color="auto"/>
              <w:left w:val="single" w:sz="4" w:space="0" w:color="auto"/>
              <w:bottom w:val="single" w:sz="4" w:space="0" w:color="auto"/>
              <w:right w:val="single" w:sz="4" w:space="0" w:color="auto"/>
            </w:tcBorders>
          </w:tcPr>
          <w:p w14:paraId="2CEB4066" w14:textId="77777777" w:rsidR="00C36D2F" w:rsidRDefault="00FB33A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F6C83DD" w14:textId="77777777" w:rsidR="00C36D2F" w:rsidRDefault="00FB33AC">
            <w:pPr>
              <w:pStyle w:val="TableText"/>
            </w:pPr>
            <w:r>
              <w:t>Synchronize and close onto the common bus.</w:t>
            </w:r>
          </w:p>
        </w:tc>
      </w:tr>
      <w:tr w:rsidR="00C36D2F" w14:paraId="6F6970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4585A2" w14:textId="77777777" w:rsidR="00C36D2F" w:rsidRDefault="00FB33AC">
            <w:pPr>
              <w:pStyle w:val="TableText"/>
            </w:pPr>
            <w:r>
              <w:t>ns=1;i=6388</w:t>
            </w:r>
          </w:p>
        </w:tc>
        <w:tc>
          <w:tcPr>
            <w:tcW w:w="2600" w:type="dxa"/>
            <w:tcBorders>
              <w:top w:val="single" w:sz="4" w:space="0" w:color="auto"/>
              <w:left w:val="single" w:sz="4" w:space="0" w:color="auto"/>
              <w:bottom w:val="single" w:sz="4" w:space="0" w:color="auto"/>
              <w:right w:val="single" w:sz="4" w:space="0" w:color="auto"/>
            </w:tcBorders>
          </w:tcPr>
          <w:p w14:paraId="58732413" w14:textId="77777777" w:rsidR="00C36D2F" w:rsidRDefault="00FB33AC">
            <w:pPr>
              <w:pStyle w:val="TableText"/>
            </w:pPr>
            <w:r>
              <w:t>DisconnectFromBus</w:t>
            </w:r>
          </w:p>
        </w:tc>
        <w:tc>
          <w:tcPr>
            <w:tcW w:w="1400" w:type="dxa"/>
            <w:tcBorders>
              <w:top w:val="single" w:sz="4" w:space="0" w:color="auto"/>
              <w:left w:val="single" w:sz="4" w:space="0" w:color="auto"/>
              <w:bottom w:val="single" w:sz="4" w:space="0" w:color="auto"/>
              <w:right w:val="single" w:sz="4" w:space="0" w:color="auto"/>
            </w:tcBorders>
          </w:tcPr>
          <w:p w14:paraId="2E9421F7" w14:textId="77777777" w:rsidR="00C36D2F" w:rsidRDefault="00FB33A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BDACA69" w14:textId="77777777" w:rsidR="00C36D2F" w:rsidRDefault="00FB33AC">
            <w:pPr>
              <w:pStyle w:val="TableText"/>
            </w:pPr>
            <w:r>
              <w:t>Soft-unload and open from the common bus.</w:t>
            </w:r>
          </w:p>
        </w:tc>
      </w:tr>
      <w:tr w:rsidR="00C36D2F" w14:paraId="3B20CF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9F387C" w14:textId="77777777" w:rsidR="00C36D2F" w:rsidRDefault="00FB33AC">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0D989307" w14:textId="77777777" w:rsidR="00C36D2F" w:rsidRDefault="00FB33AC">
            <w:pPr>
              <w:pStyle w:val="TableText"/>
            </w:pPr>
            <w:r>
              <w:t>GeneratorSystemType</w:t>
            </w:r>
          </w:p>
        </w:tc>
        <w:tc>
          <w:tcPr>
            <w:tcW w:w="1400" w:type="dxa"/>
            <w:tcBorders>
              <w:top w:val="single" w:sz="4" w:space="0" w:color="auto"/>
              <w:left w:val="single" w:sz="4" w:space="0" w:color="auto"/>
              <w:bottom w:val="single" w:sz="4" w:space="0" w:color="auto"/>
              <w:right w:val="single" w:sz="4" w:space="0" w:color="auto"/>
            </w:tcBorders>
          </w:tcPr>
          <w:p w14:paraId="6A315565" w14:textId="77777777" w:rsidR="00C36D2F" w:rsidRDefault="00FB33A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724D876" w14:textId="77777777" w:rsidR="00C36D2F" w:rsidRDefault="00FB33AC">
            <w:pPr>
              <w:pStyle w:val="TableText"/>
            </w:pPr>
            <w:r>
              <w:t>A power-generation system aggregating one or more paralleled generator sets, an optional paralleling controller and transfer switches. Models integrated power systems such as data-center and healthcare plants.</w:t>
            </w:r>
          </w:p>
        </w:tc>
      </w:tr>
      <w:tr w:rsidR="00C36D2F" w14:paraId="74B280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4D6A67" w14:textId="77777777" w:rsidR="00C36D2F" w:rsidRDefault="00FB33AC">
            <w:pPr>
              <w:pStyle w:val="TableText"/>
            </w:pPr>
            <w:r>
              <w:t>ns=1;i=6389</w:t>
            </w:r>
          </w:p>
        </w:tc>
        <w:tc>
          <w:tcPr>
            <w:tcW w:w="2600" w:type="dxa"/>
            <w:tcBorders>
              <w:top w:val="single" w:sz="4" w:space="0" w:color="auto"/>
              <w:left w:val="single" w:sz="4" w:space="0" w:color="auto"/>
              <w:bottom w:val="single" w:sz="4" w:space="0" w:color="auto"/>
              <w:right w:val="single" w:sz="4" w:space="0" w:color="auto"/>
            </w:tcBorders>
          </w:tcPr>
          <w:p w14:paraId="4B5E95E7" w14:textId="77777777" w:rsidR="00C36D2F" w:rsidRDefault="00FB33AC">
            <w:pPr>
              <w:pStyle w:val="TableText"/>
            </w:pPr>
            <w:r>
              <w:t>GeneratorSets</w:t>
            </w:r>
          </w:p>
        </w:tc>
        <w:tc>
          <w:tcPr>
            <w:tcW w:w="1400" w:type="dxa"/>
            <w:tcBorders>
              <w:top w:val="single" w:sz="4" w:space="0" w:color="auto"/>
              <w:left w:val="single" w:sz="4" w:space="0" w:color="auto"/>
              <w:bottom w:val="single" w:sz="4" w:space="0" w:color="auto"/>
              <w:right w:val="single" w:sz="4" w:space="0" w:color="auto"/>
            </w:tcBorders>
          </w:tcPr>
          <w:p w14:paraId="119EAC36"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86E7D" w14:textId="77777777" w:rsidR="00C36D2F" w:rsidRDefault="00FB33AC">
            <w:pPr>
              <w:pStyle w:val="TableText"/>
            </w:pPr>
            <w:r>
              <w:t>The generator sets that make up the system.</w:t>
            </w:r>
          </w:p>
        </w:tc>
      </w:tr>
      <w:tr w:rsidR="00C36D2F" w14:paraId="7F0ADD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DDA5BE" w14:textId="77777777" w:rsidR="00C36D2F" w:rsidRDefault="00FB33AC">
            <w:pPr>
              <w:pStyle w:val="TableText"/>
            </w:pPr>
            <w:r>
              <w:t>ns=1;i=6390</w:t>
            </w:r>
          </w:p>
        </w:tc>
        <w:tc>
          <w:tcPr>
            <w:tcW w:w="2600" w:type="dxa"/>
            <w:tcBorders>
              <w:top w:val="single" w:sz="4" w:space="0" w:color="auto"/>
              <w:left w:val="single" w:sz="4" w:space="0" w:color="auto"/>
              <w:bottom w:val="single" w:sz="4" w:space="0" w:color="auto"/>
              <w:right w:val="single" w:sz="4" w:space="0" w:color="auto"/>
            </w:tcBorders>
          </w:tcPr>
          <w:p w14:paraId="3E2D9FA4" w14:textId="77777777" w:rsidR="00C36D2F" w:rsidRDefault="00FB33AC">
            <w:pPr>
              <w:pStyle w:val="TableText"/>
            </w:pPr>
            <w:r>
              <w:t>&lt;GeneratorSet&gt;</w:t>
            </w:r>
          </w:p>
        </w:tc>
        <w:tc>
          <w:tcPr>
            <w:tcW w:w="1400" w:type="dxa"/>
            <w:tcBorders>
              <w:top w:val="single" w:sz="4" w:space="0" w:color="auto"/>
              <w:left w:val="single" w:sz="4" w:space="0" w:color="auto"/>
              <w:bottom w:val="single" w:sz="4" w:space="0" w:color="auto"/>
              <w:right w:val="single" w:sz="4" w:space="0" w:color="auto"/>
            </w:tcBorders>
          </w:tcPr>
          <w:p w14:paraId="4015EA8B"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2FB9AEE" w14:textId="77777777" w:rsidR="00C36D2F" w:rsidRDefault="00FB33AC">
            <w:pPr>
              <w:pStyle w:val="TableText"/>
            </w:pPr>
            <w:r>
              <w:t>A generator set participating in the system.</w:t>
            </w:r>
          </w:p>
        </w:tc>
      </w:tr>
      <w:tr w:rsidR="00C36D2F" w14:paraId="5ED97F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4C0053" w14:textId="77777777" w:rsidR="00C36D2F" w:rsidRDefault="00FB33AC">
            <w:pPr>
              <w:pStyle w:val="TableText"/>
            </w:pPr>
            <w:r>
              <w:t>ns=1;i=6391</w:t>
            </w:r>
          </w:p>
        </w:tc>
        <w:tc>
          <w:tcPr>
            <w:tcW w:w="2600" w:type="dxa"/>
            <w:tcBorders>
              <w:top w:val="single" w:sz="4" w:space="0" w:color="auto"/>
              <w:left w:val="single" w:sz="4" w:space="0" w:color="auto"/>
              <w:bottom w:val="single" w:sz="4" w:space="0" w:color="auto"/>
              <w:right w:val="single" w:sz="4" w:space="0" w:color="auto"/>
            </w:tcBorders>
          </w:tcPr>
          <w:p w14:paraId="12227CC5" w14:textId="77777777" w:rsidR="00C36D2F" w:rsidRDefault="00FB33AC">
            <w:pPr>
              <w:pStyle w:val="TableText"/>
            </w:pPr>
            <w:r>
              <w:t>ParallelingController</w:t>
            </w:r>
          </w:p>
        </w:tc>
        <w:tc>
          <w:tcPr>
            <w:tcW w:w="1400" w:type="dxa"/>
            <w:tcBorders>
              <w:top w:val="single" w:sz="4" w:space="0" w:color="auto"/>
              <w:left w:val="single" w:sz="4" w:space="0" w:color="auto"/>
              <w:bottom w:val="single" w:sz="4" w:space="0" w:color="auto"/>
              <w:right w:val="single" w:sz="4" w:space="0" w:color="auto"/>
            </w:tcBorders>
          </w:tcPr>
          <w:p w14:paraId="1BFD1449"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658CC42" w14:textId="77777777" w:rsidR="00C36D2F" w:rsidRDefault="00FB33AC">
            <w:pPr>
              <w:pStyle w:val="TableText"/>
            </w:pPr>
            <w:r>
              <w:t>The paralleling/switchgear controller of the system.</w:t>
            </w:r>
          </w:p>
        </w:tc>
      </w:tr>
      <w:tr w:rsidR="00C36D2F" w14:paraId="58F20E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68124" w14:textId="77777777" w:rsidR="00C36D2F" w:rsidRDefault="00FB33AC">
            <w:pPr>
              <w:pStyle w:val="TableText"/>
            </w:pPr>
            <w:r>
              <w:t>ns=1;i=6392</w:t>
            </w:r>
          </w:p>
        </w:tc>
        <w:tc>
          <w:tcPr>
            <w:tcW w:w="2600" w:type="dxa"/>
            <w:tcBorders>
              <w:top w:val="single" w:sz="4" w:space="0" w:color="auto"/>
              <w:left w:val="single" w:sz="4" w:space="0" w:color="auto"/>
              <w:bottom w:val="single" w:sz="4" w:space="0" w:color="auto"/>
              <w:right w:val="single" w:sz="4" w:space="0" w:color="auto"/>
            </w:tcBorders>
          </w:tcPr>
          <w:p w14:paraId="2C78E802" w14:textId="77777777" w:rsidR="00C36D2F" w:rsidRDefault="00FB33AC">
            <w:pPr>
              <w:pStyle w:val="TableText"/>
            </w:pPr>
            <w:r>
              <w:t>TransferSwitches</w:t>
            </w:r>
          </w:p>
        </w:tc>
        <w:tc>
          <w:tcPr>
            <w:tcW w:w="1400" w:type="dxa"/>
            <w:tcBorders>
              <w:top w:val="single" w:sz="4" w:space="0" w:color="auto"/>
              <w:left w:val="single" w:sz="4" w:space="0" w:color="auto"/>
              <w:bottom w:val="single" w:sz="4" w:space="0" w:color="auto"/>
              <w:right w:val="single" w:sz="4" w:space="0" w:color="auto"/>
            </w:tcBorders>
          </w:tcPr>
          <w:p w14:paraId="5B50F0E7"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DF18CC3" w14:textId="77777777" w:rsidR="00C36D2F" w:rsidRDefault="00FB33AC">
            <w:pPr>
              <w:pStyle w:val="TableText"/>
            </w:pPr>
            <w:r>
              <w:t>The transfer switches in the system.</w:t>
            </w:r>
          </w:p>
        </w:tc>
      </w:tr>
      <w:tr w:rsidR="00C36D2F" w14:paraId="591629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FB8500" w14:textId="77777777" w:rsidR="00C36D2F" w:rsidRDefault="00FB33AC">
            <w:pPr>
              <w:pStyle w:val="TableText"/>
            </w:pPr>
            <w:r>
              <w:t>ns=1;i=6393</w:t>
            </w:r>
          </w:p>
        </w:tc>
        <w:tc>
          <w:tcPr>
            <w:tcW w:w="2600" w:type="dxa"/>
            <w:tcBorders>
              <w:top w:val="single" w:sz="4" w:space="0" w:color="auto"/>
              <w:left w:val="single" w:sz="4" w:space="0" w:color="auto"/>
              <w:bottom w:val="single" w:sz="4" w:space="0" w:color="auto"/>
              <w:right w:val="single" w:sz="4" w:space="0" w:color="auto"/>
            </w:tcBorders>
          </w:tcPr>
          <w:p w14:paraId="7BC844DC" w14:textId="77777777" w:rsidR="00C36D2F" w:rsidRDefault="00FB33AC">
            <w:pPr>
              <w:pStyle w:val="TableText"/>
            </w:pPr>
            <w:r>
              <w:t>&lt;TransferSwitch&gt;</w:t>
            </w:r>
          </w:p>
        </w:tc>
        <w:tc>
          <w:tcPr>
            <w:tcW w:w="1400" w:type="dxa"/>
            <w:tcBorders>
              <w:top w:val="single" w:sz="4" w:space="0" w:color="auto"/>
              <w:left w:val="single" w:sz="4" w:space="0" w:color="auto"/>
              <w:bottom w:val="single" w:sz="4" w:space="0" w:color="auto"/>
              <w:right w:val="single" w:sz="4" w:space="0" w:color="auto"/>
            </w:tcBorders>
          </w:tcPr>
          <w:p w14:paraId="521A1B0D"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32FFEC" w14:textId="77777777" w:rsidR="00C36D2F" w:rsidRDefault="00FB33AC">
            <w:pPr>
              <w:pStyle w:val="TableText"/>
            </w:pPr>
            <w:r>
              <w:t>A transfer switch in the system.</w:t>
            </w:r>
          </w:p>
        </w:tc>
      </w:tr>
      <w:tr w:rsidR="00C36D2F" w14:paraId="42313E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9840A0" w14:textId="77777777" w:rsidR="00C36D2F" w:rsidRDefault="00FB33AC">
            <w:pPr>
              <w:pStyle w:val="TableText"/>
            </w:pPr>
            <w:r>
              <w:t>ns=1;i=6394</w:t>
            </w:r>
          </w:p>
        </w:tc>
        <w:tc>
          <w:tcPr>
            <w:tcW w:w="2600" w:type="dxa"/>
            <w:tcBorders>
              <w:top w:val="single" w:sz="4" w:space="0" w:color="auto"/>
              <w:left w:val="single" w:sz="4" w:space="0" w:color="auto"/>
              <w:bottom w:val="single" w:sz="4" w:space="0" w:color="auto"/>
              <w:right w:val="single" w:sz="4" w:space="0" w:color="auto"/>
            </w:tcBorders>
          </w:tcPr>
          <w:p w14:paraId="6B99B53A" w14:textId="77777777" w:rsidR="00C36D2F" w:rsidRDefault="00FB33AC">
            <w:pPr>
              <w:pStyle w:val="TableText"/>
            </w:pPr>
            <w:r>
              <w:t>NumberOfGeneratorSets</w:t>
            </w:r>
          </w:p>
        </w:tc>
        <w:tc>
          <w:tcPr>
            <w:tcW w:w="1400" w:type="dxa"/>
            <w:tcBorders>
              <w:top w:val="single" w:sz="4" w:space="0" w:color="auto"/>
              <w:left w:val="single" w:sz="4" w:space="0" w:color="auto"/>
              <w:bottom w:val="single" w:sz="4" w:space="0" w:color="auto"/>
              <w:right w:val="single" w:sz="4" w:space="0" w:color="auto"/>
            </w:tcBorders>
          </w:tcPr>
          <w:p w14:paraId="31C26784"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5EAA21" w14:textId="77777777" w:rsidR="00C36D2F" w:rsidRDefault="00FB33AC">
            <w:pPr>
              <w:pStyle w:val="TableText"/>
            </w:pPr>
            <w:r>
              <w:t>Number of generator sets in the system.</w:t>
            </w:r>
          </w:p>
        </w:tc>
      </w:tr>
      <w:tr w:rsidR="00C36D2F" w14:paraId="7647B8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C01E3A" w14:textId="77777777" w:rsidR="00C36D2F" w:rsidRDefault="00FB33AC">
            <w:pPr>
              <w:pStyle w:val="TableText"/>
            </w:pPr>
            <w:r>
              <w:t>ns=1;i=6395</w:t>
            </w:r>
          </w:p>
        </w:tc>
        <w:tc>
          <w:tcPr>
            <w:tcW w:w="2600" w:type="dxa"/>
            <w:tcBorders>
              <w:top w:val="single" w:sz="4" w:space="0" w:color="auto"/>
              <w:left w:val="single" w:sz="4" w:space="0" w:color="auto"/>
              <w:bottom w:val="single" w:sz="4" w:space="0" w:color="auto"/>
              <w:right w:val="single" w:sz="4" w:space="0" w:color="auto"/>
            </w:tcBorders>
          </w:tcPr>
          <w:p w14:paraId="4641A668" w14:textId="77777777" w:rsidR="00C36D2F" w:rsidRDefault="00FB33AC">
            <w:pPr>
              <w:pStyle w:val="TableText"/>
            </w:pPr>
            <w:r>
              <w:t>TotalSystemCapacity</w:t>
            </w:r>
          </w:p>
        </w:tc>
        <w:tc>
          <w:tcPr>
            <w:tcW w:w="1400" w:type="dxa"/>
            <w:tcBorders>
              <w:top w:val="single" w:sz="4" w:space="0" w:color="auto"/>
              <w:left w:val="single" w:sz="4" w:space="0" w:color="auto"/>
              <w:bottom w:val="single" w:sz="4" w:space="0" w:color="auto"/>
              <w:right w:val="single" w:sz="4" w:space="0" w:color="auto"/>
            </w:tcBorders>
          </w:tcPr>
          <w:p w14:paraId="6D7FCD52"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24A9C" w14:textId="77777777" w:rsidR="00C36D2F" w:rsidRDefault="00FB33AC">
            <w:pPr>
              <w:pStyle w:val="TableText"/>
            </w:pPr>
            <w:r>
              <w:t>Total installed capacity of the system. EngineeringUnits: kW.</w:t>
            </w:r>
          </w:p>
        </w:tc>
      </w:tr>
      <w:tr w:rsidR="00C36D2F" w14:paraId="388B6A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71D827" w14:textId="77777777" w:rsidR="00C36D2F" w:rsidRDefault="00FB33AC">
            <w:pPr>
              <w:pStyle w:val="TableText"/>
            </w:pPr>
            <w:r>
              <w:t>ns=1;i=6396</w:t>
            </w:r>
          </w:p>
        </w:tc>
        <w:tc>
          <w:tcPr>
            <w:tcW w:w="2600" w:type="dxa"/>
            <w:tcBorders>
              <w:top w:val="single" w:sz="4" w:space="0" w:color="auto"/>
              <w:left w:val="single" w:sz="4" w:space="0" w:color="auto"/>
              <w:bottom w:val="single" w:sz="4" w:space="0" w:color="auto"/>
              <w:right w:val="single" w:sz="4" w:space="0" w:color="auto"/>
            </w:tcBorders>
          </w:tcPr>
          <w:p w14:paraId="1526F092"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37880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B65CDB" w14:textId="77777777" w:rsidR="00C36D2F" w:rsidRDefault="00C36D2F">
            <w:pPr>
              <w:pStyle w:val="TableText"/>
            </w:pPr>
          </w:p>
        </w:tc>
      </w:tr>
      <w:tr w:rsidR="00C36D2F" w14:paraId="5776DD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D33C18" w14:textId="77777777" w:rsidR="00C36D2F" w:rsidRDefault="00FB33AC">
            <w:pPr>
              <w:pStyle w:val="TableText"/>
            </w:pPr>
            <w:r>
              <w:t>ns=1;i=6397</w:t>
            </w:r>
          </w:p>
        </w:tc>
        <w:tc>
          <w:tcPr>
            <w:tcW w:w="2600" w:type="dxa"/>
            <w:tcBorders>
              <w:top w:val="single" w:sz="4" w:space="0" w:color="auto"/>
              <w:left w:val="single" w:sz="4" w:space="0" w:color="auto"/>
              <w:bottom w:val="single" w:sz="4" w:space="0" w:color="auto"/>
              <w:right w:val="single" w:sz="4" w:space="0" w:color="auto"/>
            </w:tcBorders>
          </w:tcPr>
          <w:p w14:paraId="4AB3A162" w14:textId="77777777" w:rsidR="00C36D2F" w:rsidRDefault="00FB33AC">
            <w:pPr>
              <w:pStyle w:val="TableText"/>
            </w:pPr>
            <w:r>
              <w:t>TotalSystemLoad</w:t>
            </w:r>
          </w:p>
        </w:tc>
        <w:tc>
          <w:tcPr>
            <w:tcW w:w="1400" w:type="dxa"/>
            <w:tcBorders>
              <w:top w:val="single" w:sz="4" w:space="0" w:color="auto"/>
              <w:left w:val="single" w:sz="4" w:space="0" w:color="auto"/>
              <w:bottom w:val="single" w:sz="4" w:space="0" w:color="auto"/>
              <w:right w:val="single" w:sz="4" w:space="0" w:color="auto"/>
            </w:tcBorders>
          </w:tcPr>
          <w:p w14:paraId="6C6A3B4E"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1A128D" w14:textId="77777777" w:rsidR="00C36D2F" w:rsidRDefault="00FB33AC">
            <w:pPr>
              <w:pStyle w:val="TableText"/>
            </w:pPr>
            <w:r>
              <w:t>Total load currently served by the system. EngineeringUnits: kW.</w:t>
            </w:r>
          </w:p>
        </w:tc>
      </w:tr>
      <w:tr w:rsidR="00C36D2F" w14:paraId="0612EA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2BB511" w14:textId="77777777" w:rsidR="00C36D2F" w:rsidRDefault="00FB33AC">
            <w:pPr>
              <w:pStyle w:val="TableText"/>
            </w:pPr>
            <w:r>
              <w:t>ns=1;i=6398</w:t>
            </w:r>
          </w:p>
        </w:tc>
        <w:tc>
          <w:tcPr>
            <w:tcW w:w="2600" w:type="dxa"/>
            <w:tcBorders>
              <w:top w:val="single" w:sz="4" w:space="0" w:color="auto"/>
              <w:left w:val="single" w:sz="4" w:space="0" w:color="auto"/>
              <w:bottom w:val="single" w:sz="4" w:space="0" w:color="auto"/>
              <w:right w:val="single" w:sz="4" w:space="0" w:color="auto"/>
            </w:tcBorders>
          </w:tcPr>
          <w:p w14:paraId="4F9E2290" w14:textId="77777777" w:rsidR="00C36D2F" w:rsidRDefault="00FB33AC">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068AA8B"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B5F54B" w14:textId="77777777" w:rsidR="00C36D2F" w:rsidRDefault="00C36D2F">
            <w:pPr>
              <w:pStyle w:val="TableText"/>
            </w:pPr>
          </w:p>
        </w:tc>
      </w:tr>
      <w:tr w:rsidR="00C36D2F" w14:paraId="1EBDA2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7C238A" w14:textId="77777777" w:rsidR="00C36D2F" w:rsidRDefault="00FB33AC">
            <w:pPr>
              <w:pStyle w:val="TableText"/>
            </w:pPr>
            <w:r>
              <w:t>ns=1;i=6399</w:t>
            </w:r>
          </w:p>
        </w:tc>
        <w:tc>
          <w:tcPr>
            <w:tcW w:w="2600" w:type="dxa"/>
            <w:tcBorders>
              <w:top w:val="single" w:sz="4" w:space="0" w:color="auto"/>
              <w:left w:val="single" w:sz="4" w:space="0" w:color="auto"/>
              <w:bottom w:val="single" w:sz="4" w:space="0" w:color="auto"/>
              <w:right w:val="single" w:sz="4" w:space="0" w:color="auto"/>
            </w:tcBorders>
          </w:tcPr>
          <w:p w14:paraId="580C6F81" w14:textId="77777777" w:rsidR="00C36D2F" w:rsidRDefault="00FB33AC">
            <w:pPr>
              <w:pStyle w:val="TableText"/>
            </w:pPr>
            <w:r>
              <w:t>RedundancyScheme</w:t>
            </w:r>
          </w:p>
        </w:tc>
        <w:tc>
          <w:tcPr>
            <w:tcW w:w="1400" w:type="dxa"/>
            <w:tcBorders>
              <w:top w:val="single" w:sz="4" w:space="0" w:color="auto"/>
              <w:left w:val="single" w:sz="4" w:space="0" w:color="auto"/>
              <w:bottom w:val="single" w:sz="4" w:space="0" w:color="auto"/>
              <w:right w:val="single" w:sz="4" w:space="0" w:color="auto"/>
            </w:tcBorders>
          </w:tcPr>
          <w:p w14:paraId="0DFA1CAA"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073105" w14:textId="77777777" w:rsidR="00C36D2F" w:rsidRDefault="00FB33AC">
            <w:pPr>
              <w:pStyle w:val="TableText"/>
            </w:pPr>
            <w:r>
              <w:t>Redundancy scheme, e.g. N, N+1, N+2, 2N, DistributedRedundant.</w:t>
            </w:r>
          </w:p>
        </w:tc>
      </w:tr>
      <w:tr w:rsidR="00C36D2F" w14:paraId="6C0A43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66AAD9" w14:textId="77777777" w:rsidR="00C36D2F" w:rsidRDefault="00FB33AC">
            <w:pPr>
              <w:pStyle w:val="TableText"/>
            </w:pPr>
            <w:r>
              <w:t>ns=1;i=3018</w:t>
            </w:r>
          </w:p>
        </w:tc>
        <w:tc>
          <w:tcPr>
            <w:tcW w:w="2600" w:type="dxa"/>
            <w:tcBorders>
              <w:top w:val="single" w:sz="4" w:space="0" w:color="auto"/>
              <w:left w:val="single" w:sz="4" w:space="0" w:color="auto"/>
              <w:bottom w:val="single" w:sz="4" w:space="0" w:color="auto"/>
              <w:right w:val="single" w:sz="4" w:space="0" w:color="auto"/>
            </w:tcBorders>
          </w:tcPr>
          <w:p w14:paraId="29D01F79" w14:textId="77777777" w:rsidR="00C36D2F" w:rsidRDefault="00FB33AC">
            <w:pPr>
              <w:pStyle w:val="TableText"/>
            </w:pPr>
            <w:r>
              <w:t>GeneratorProtectionActionEnum</w:t>
            </w:r>
          </w:p>
        </w:tc>
        <w:tc>
          <w:tcPr>
            <w:tcW w:w="1400" w:type="dxa"/>
            <w:tcBorders>
              <w:top w:val="single" w:sz="4" w:space="0" w:color="auto"/>
              <w:left w:val="single" w:sz="4" w:space="0" w:color="auto"/>
              <w:bottom w:val="single" w:sz="4" w:space="0" w:color="auto"/>
              <w:right w:val="single" w:sz="4" w:space="0" w:color="auto"/>
            </w:tcBorders>
          </w:tcPr>
          <w:p w14:paraId="3BAB9A7C"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548D2BD" w14:textId="77777777" w:rsidR="00C36D2F" w:rsidRDefault="00FB33AC">
            <w:pPr>
              <w:pStyle w:val="TableText"/>
            </w:pPr>
            <w:r>
              <w:t>Automatic response requested by a generator protection function. This is independent of the standard Part 9 event Severity.</w:t>
            </w:r>
          </w:p>
        </w:tc>
      </w:tr>
      <w:tr w:rsidR="00C36D2F" w14:paraId="60C089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484ED3" w14:textId="77777777" w:rsidR="00C36D2F" w:rsidRDefault="00FB33AC">
            <w:pPr>
              <w:pStyle w:val="TableText"/>
            </w:pPr>
            <w:r>
              <w:t>ns=1;i=3918</w:t>
            </w:r>
          </w:p>
        </w:tc>
        <w:tc>
          <w:tcPr>
            <w:tcW w:w="2600" w:type="dxa"/>
            <w:tcBorders>
              <w:top w:val="single" w:sz="4" w:space="0" w:color="auto"/>
              <w:left w:val="single" w:sz="4" w:space="0" w:color="auto"/>
              <w:bottom w:val="single" w:sz="4" w:space="0" w:color="auto"/>
              <w:right w:val="single" w:sz="4" w:space="0" w:color="auto"/>
            </w:tcBorders>
          </w:tcPr>
          <w:p w14:paraId="6340882F" w14:textId="77777777" w:rsidR="00C36D2F" w:rsidRDefault="00FB33A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CD95E50"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DDA425" w14:textId="77777777" w:rsidR="00C36D2F" w:rsidRDefault="00C36D2F">
            <w:pPr>
              <w:pStyle w:val="TableText"/>
            </w:pPr>
          </w:p>
        </w:tc>
      </w:tr>
      <w:tr w:rsidR="00C36D2F" w14:paraId="555DCC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8EAF72" w14:textId="77777777" w:rsidR="00C36D2F" w:rsidRDefault="00FB33AC">
            <w:pPr>
              <w:pStyle w:val="TableText"/>
            </w:pPr>
            <w:r>
              <w:t>ns=1;i=3051</w:t>
            </w:r>
          </w:p>
        </w:tc>
        <w:tc>
          <w:tcPr>
            <w:tcW w:w="2600" w:type="dxa"/>
            <w:tcBorders>
              <w:top w:val="single" w:sz="4" w:space="0" w:color="auto"/>
              <w:left w:val="single" w:sz="4" w:space="0" w:color="auto"/>
              <w:bottom w:val="single" w:sz="4" w:space="0" w:color="auto"/>
              <w:right w:val="single" w:sz="4" w:space="0" w:color="auto"/>
            </w:tcBorders>
          </w:tcPr>
          <w:p w14:paraId="182C78C6" w14:textId="77777777" w:rsidR="00C36D2F" w:rsidRDefault="00FB33AC">
            <w:pPr>
              <w:pStyle w:val="TableText"/>
            </w:pPr>
            <w:r>
              <w:t>DiagnosticTroubleCodeDataType</w:t>
            </w:r>
          </w:p>
        </w:tc>
        <w:tc>
          <w:tcPr>
            <w:tcW w:w="1400" w:type="dxa"/>
            <w:tcBorders>
              <w:top w:val="single" w:sz="4" w:space="0" w:color="auto"/>
              <w:left w:val="single" w:sz="4" w:space="0" w:color="auto"/>
              <w:bottom w:val="single" w:sz="4" w:space="0" w:color="auto"/>
              <w:right w:val="single" w:sz="4" w:space="0" w:color="auto"/>
            </w:tcBorders>
          </w:tcPr>
          <w:p w14:paraId="3A5AE668" w14:textId="77777777" w:rsidR="00C36D2F" w:rsidRDefault="00FB33A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617B45C" w14:textId="77777777" w:rsidR="00C36D2F" w:rsidRDefault="00FB33AC">
            <w:pPr>
              <w:pStyle w:val="TableText"/>
            </w:pPr>
            <w:r>
              <w:t>A SAE J1939 diagnostic trouble code (DTC) reported by an engine ECU.</w:t>
            </w:r>
          </w:p>
        </w:tc>
      </w:tr>
      <w:tr w:rsidR="00C36D2F" w14:paraId="0A7318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AC6683" w14:textId="77777777" w:rsidR="00C36D2F" w:rsidRDefault="00FB33AC">
            <w:pPr>
              <w:pStyle w:val="TableText"/>
            </w:pPr>
            <w:r>
              <w:t>ns=1;i=6400</w:t>
            </w:r>
          </w:p>
        </w:tc>
        <w:tc>
          <w:tcPr>
            <w:tcW w:w="2600" w:type="dxa"/>
            <w:tcBorders>
              <w:top w:val="single" w:sz="4" w:space="0" w:color="auto"/>
              <w:left w:val="single" w:sz="4" w:space="0" w:color="auto"/>
              <w:bottom w:val="single" w:sz="4" w:space="0" w:color="auto"/>
              <w:right w:val="single" w:sz="4" w:space="0" w:color="auto"/>
            </w:tcBorders>
          </w:tcPr>
          <w:p w14:paraId="57FB6F43" w14:textId="77777777" w:rsidR="00C36D2F" w:rsidRDefault="00FB33A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1B7418D0"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8D399CF" w14:textId="77777777" w:rsidR="00C36D2F" w:rsidRDefault="00C36D2F">
            <w:pPr>
              <w:pStyle w:val="TableText"/>
            </w:pPr>
          </w:p>
        </w:tc>
      </w:tr>
      <w:tr w:rsidR="00C36D2F" w14:paraId="7C84F2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6A8610" w14:textId="77777777" w:rsidR="00C36D2F" w:rsidRDefault="00FB33AC">
            <w:pPr>
              <w:pStyle w:val="TableText"/>
            </w:pPr>
            <w:r>
              <w:t>ns=1;i=6401</w:t>
            </w:r>
          </w:p>
        </w:tc>
        <w:tc>
          <w:tcPr>
            <w:tcW w:w="2600" w:type="dxa"/>
            <w:tcBorders>
              <w:top w:val="single" w:sz="4" w:space="0" w:color="auto"/>
              <w:left w:val="single" w:sz="4" w:space="0" w:color="auto"/>
              <w:bottom w:val="single" w:sz="4" w:space="0" w:color="auto"/>
              <w:right w:val="single" w:sz="4" w:space="0" w:color="auto"/>
            </w:tcBorders>
          </w:tcPr>
          <w:p w14:paraId="04BA8040" w14:textId="77777777" w:rsidR="00C36D2F" w:rsidRDefault="00FB33AC">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5EE97575" w14:textId="77777777" w:rsidR="00C36D2F" w:rsidRDefault="00FB33A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2B8F58" w14:textId="77777777" w:rsidR="00C36D2F" w:rsidRDefault="00C36D2F">
            <w:pPr>
              <w:pStyle w:val="TableText"/>
            </w:pPr>
          </w:p>
        </w:tc>
      </w:tr>
      <w:tr w:rsidR="00C36D2F" w14:paraId="1350E3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EAD903" w14:textId="77777777" w:rsidR="00C36D2F" w:rsidRDefault="00FB33AC">
            <w:pPr>
              <w:pStyle w:val="TableText"/>
            </w:pPr>
            <w:r>
              <w:t>ns=1;i=6402</w:t>
            </w:r>
          </w:p>
        </w:tc>
        <w:tc>
          <w:tcPr>
            <w:tcW w:w="2600" w:type="dxa"/>
            <w:tcBorders>
              <w:top w:val="single" w:sz="4" w:space="0" w:color="auto"/>
              <w:left w:val="single" w:sz="4" w:space="0" w:color="auto"/>
              <w:bottom w:val="single" w:sz="4" w:space="0" w:color="auto"/>
              <w:right w:val="single" w:sz="4" w:space="0" w:color="auto"/>
            </w:tcBorders>
          </w:tcPr>
          <w:p w14:paraId="1EB8F96E" w14:textId="77777777" w:rsidR="00C36D2F" w:rsidRDefault="00FB33AC">
            <w:pPr>
              <w:pStyle w:val="TableText"/>
            </w:pPr>
            <w:r>
              <w:t>ActiveDiagnosticTroubleCodeDetails</w:t>
            </w:r>
          </w:p>
        </w:tc>
        <w:tc>
          <w:tcPr>
            <w:tcW w:w="1400" w:type="dxa"/>
            <w:tcBorders>
              <w:top w:val="single" w:sz="4" w:space="0" w:color="auto"/>
              <w:left w:val="single" w:sz="4" w:space="0" w:color="auto"/>
              <w:bottom w:val="single" w:sz="4" w:space="0" w:color="auto"/>
              <w:right w:val="single" w:sz="4" w:space="0" w:color="auto"/>
            </w:tcBorders>
          </w:tcPr>
          <w:p w14:paraId="15BB702C"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20531" w14:textId="77777777" w:rsidR="00C36D2F" w:rsidRDefault="00FB33AC">
            <w:pPr>
              <w:pStyle w:val="TableText"/>
            </w:pPr>
            <w:r>
              <w:t>Currently active DTCs (J1939 DM1) using the current DataType.</w:t>
            </w:r>
          </w:p>
        </w:tc>
      </w:tr>
      <w:tr w:rsidR="00C36D2F" w14:paraId="213DD3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977691" w14:textId="77777777" w:rsidR="00C36D2F" w:rsidRDefault="00FB33AC">
            <w:pPr>
              <w:pStyle w:val="TableText"/>
            </w:pPr>
            <w:r>
              <w:t>ns=1;i=6403</w:t>
            </w:r>
          </w:p>
        </w:tc>
        <w:tc>
          <w:tcPr>
            <w:tcW w:w="2600" w:type="dxa"/>
            <w:tcBorders>
              <w:top w:val="single" w:sz="4" w:space="0" w:color="auto"/>
              <w:left w:val="single" w:sz="4" w:space="0" w:color="auto"/>
              <w:bottom w:val="single" w:sz="4" w:space="0" w:color="auto"/>
              <w:right w:val="single" w:sz="4" w:space="0" w:color="auto"/>
            </w:tcBorders>
          </w:tcPr>
          <w:p w14:paraId="3E7182E3" w14:textId="77777777" w:rsidR="00C36D2F" w:rsidRDefault="00FB33AC">
            <w:pPr>
              <w:pStyle w:val="TableText"/>
            </w:pPr>
            <w:r>
              <w:t>PreviouslyActiveDiagnosticTroubleCodeDetails</w:t>
            </w:r>
          </w:p>
        </w:tc>
        <w:tc>
          <w:tcPr>
            <w:tcW w:w="1400" w:type="dxa"/>
            <w:tcBorders>
              <w:top w:val="single" w:sz="4" w:space="0" w:color="auto"/>
              <w:left w:val="single" w:sz="4" w:space="0" w:color="auto"/>
              <w:bottom w:val="single" w:sz="4" w:space="0" w:color="auto"/>
              <w:right w:val="single" w:sz="4" w:space="0" w:color="auto"/>
            </w:tcBorders>
          </w:tcPr>
          <w:p w14:paraId="557AC20F"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357FA2" w14:textId="77777777" w:rsidR="00C36D2F" w:rsidRDefault="00FB33AC">
            <w:pPr>
              <w:pStyle w:val="TableText"/>
            </w:pPr>
            <w:r>
              <w:t>Previously active DTCs (J1939 DM2) using the current DataType.</w:t>
            </w:r>
          </w:p>
        </w:tc>
      </w:tr>
      <w:tr w:rsidR="00C36D2F" w14:paraId="5BE5E4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1294AB" w14:textId="77777777" w:rsidR="00C36D2F" w:rsidRDefault="00FB33AC">
            <w:pPr>
              <w:pStyle w:val="TableText"/>
            </w:pPr>
            <w:r>
              <w:t>ns=1;i=6404</w:t>
            </w:r>
          </w:p>
        </w:tc>
        <w:tc>
          <w:tcPr>
            <w:tcW w:w="2600" w:type="dxa"/>
            <w:tcBorders>
              <w:top w:val="single" w:sz="4" w:space="0" w:color="auto"/>
              <w:left w:val="single" w:sz="4" w:space="0" w:color="auto"/>
              <w:bottom w:val="single" w:sz="4" w:space="0" w:color="auto"/>
              <w:right w:val="single" w:sz="4" w:space="0" w:color="auto"/>
            </w:tcBorders>
          </w:tcPr>
          <w:p w14:paraId="2533EC6E" w14:textId="77777777" w:rsidR="00C36D2F" w:rsidRDefault="00FB33AC">
            <w:pPr>
              <w:pStyle w:val="TableText"/>
            </w:pPr>
            <w:r>
              <w:t>ProtectionAction</w:t>
            </w:r>
          </w:p>
        </w:tc>
        <w:tc>
          <w:tcPr>
            <w:tcW w:w="1400" w:type="dxa"/>
            <w:tcBorders>
              <w:top w:val="single" w:sz="4" w:space="0" w:color="auto"/>
              <w:left w:val="single" w:sz="4" w:space="0" w:color="auto"/>
              <w:bottom w:val="single" w:sz="4" w:space="0" w:color="auto"/>
              <w:right w:val="single" w:sz="4" w:space="0" w:color="auto"/>
            </w:tcBorders>
          </w:tcPr>
          <w:p w14:paraId="02665BF9" w14:textId="77777777" w:rsidR="00C36D2F" w:rsidRDefault="00FB33A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6BFEF2" w14:textId="77777777" w:rsidR="00C36D2F" w:rsidRDefault="00FB33AC">
            <w:pPr>
              <w:pStyle w:val="TableText"/>
            </w:pPr>
            <w:r>
              <w:t>Automatic response requested by the protection function. This classification does not replace or determine the inherited Part 9 Severity.</w:t>
            </w:r>
          </w:p>
        </w:tc>
      </w:tr>
    </w:tbl>
    <w:p w14:paraId="2989433B" w14:textId="77777777" w:rsidR="00C36D2F" w:rsidRDefault="00C36D2F">
      <w:pPr>
        <w:pStyle w:val="spacer"/>
      </w:pP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81"/>
      <w:headerReference w:type="default" r:id="rId82"/>
      <w:footerReference w:type="even" r:id="rId83"/>
      <w:footerReference w:type="default" r:id="rId84"/>
      <w:headerReference w:type="first" r:id="rId85"/>
      <w:footerReference w:type="first" r:id="rId8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69434" w14:textId="77777777" w:rsidR="00FB33AC" w:rsidRDefault="00FB33AC">
      <w:r>
        <w:separator/>
      </w:r>
    </w:p>
  </w:endnote>
  <w:endnote w:type="continuationSeparator" w:id="0">
    <w:p w14:paraId="32E3C1DD" w14:textId="77777777" w:rsidR="00FB33AC" w:rsidRDefault="00FB33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402A4" w14:textId="77777777" w:rsidR="00FB33AC" w:rsidRDefault="00FB33AC">
      <w:pPr>
        <w:pStyle w:val="NOTE"/>
        <w:spacing w:after="0"/>
        <w:rPr>
          <w:spacing w:val="0"/>
        </w:rPr>
      </w:pPr>
      <w:r>
        <w:t>—————————</w:t>
      </w:r>
    </w:p>
  </w:footnote>
  <w:footnote w:type="continuationSeparator" w:id="0">
    <w:p w14:paraId="1BD24F01" w14:textId="77777777" w:rsidR="00FB33AC" w:rsidRDefault="00FB33AC">
      <w:r>
        <w:continuationSeparator/>
      </w:r>
    </w:p>
  </w:footnote>
  <w:footnote w:type="continuationNotice" w:id="1">
    <w:p w14:paraId="6486A584" w14:textId="77777777" w:rsidR="00FB33AC" w:rsidRDefault="00FB33A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3B59E3CD" w:rsidR="00FA04C8" w:rsidRDefault="00FA04C8" w:rsidP="00B419D5">
    <w:pPr>
      <w:pStyle w:val="Header"/>
      <w:tabs>
        <w:tab w:val="clear" w:pos="9072"/>
        <w:tab w:val="left" w:pos="5182"/>
        <w:tab w:val="right" w:pos="9630"/>
      </w:tabs>
    </w:pPr>
    <w:fldSimple w:instr=" DOCPROPERTY  HeaderLeft  \* MERGEFORMAT ">
      <w:r w:rsidR="007C60F1">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7C60F1">
        <w:t>Draft 1.2.0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22199FEA" w:rsidR="00FA04C8" w:rsidRDefault="00FA04C8">
    <w:pPr>
      <w:pStyle w:val="Header"/>
    </w:pPr>
    <w:fldSimple w:instr=" DOCPROPERTY  HeaderLeft  \* MERGEFORMAT ">
      <w:r w:rsidR="007C60F1">
        <w:t>OPC nnnnn-m: Generators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7C60F1">
        <w:t>Draft 1.2.0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1911FDC" w:rsidR="00FA04C8" w:rsidRDefault="00FA04C8" w:rsidP="00A15705">
    <w:pPr>
      <w:pStyle w:val="Header"/>
      <w:tabs>
        <w:tab w:val="clear" w:pos="9072"/>
        <w:tab w:val="left" w:pos="5182"/>
        <w:tab w:val="right" w:pos="9630"/>
      </w:tabs>
    </w:pPr>
    <w:fldSimple w:instr=" DOCPROPERTY  HeaderRight  \* MERGEFORMAT ">
      <w:r w:rsidR="007C60F1">
        <w:t>Draft 1.2.0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7C60F1">
        <w:t>OPC nnnnn-m: Generators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5B746B98" w:rsidR="00FA04C8" w:rsidRDefault="00FA04C8" w:rsidP="00A15705">
    <w:pPr>
      <w:pStyle w:val="Header"/>
      <w:tabs>
        <w:tab w:val="clear" w:pos="9072"/>
        <w:tab w:val="left" w:pos="5182"/>
        <w:tab w:val="right" w:pos="9630"/>
      </w:tabs>
    </w:pPr>
    <w:fldSimple w:instr=" DOCPROPERTY  HeaderLeft  \* MERGEFORMAT ">
      <w:r w:rsidR="007C60F1">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7C60F1">
        <w:t>Draft 1.2.0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0F1"/>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36D2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711"/>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33AC"/>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3.xml"/><Relationship Id="rId89" Type="http://schemas.openxmlformats.org/officeDocument/2006/relationships/theme" Target="theme/theme1.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hyperlink" Target="https://reference.opcfoundation.org/nodesets?u=%3cNamespaceUri%3e" TargetMode="External"/><Relationship Id="rId5" Type="http://schemas.openxmlformats.org/officeDocument/2006/relationships/footnotes" Target="footnotes.xm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10.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yperlink" Target="https://reference.opcfoundation.org/nodesets?u=%3cNamespaceUri%3e" TargetMode="External"/><Relationship Id="rId85" Type="http://schemas.openxmlformats.org/officeDocument/2006/relationships/header" Target="header6.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footer" Target="footer2.xml"/><Relationship Id="rId88"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package" Target="embeddings/Microsoft_PowerPoint_Presentation3.pptx"/><Relationship Id="rId81" Type="http://schemas.openxmlformats.org/officeDocument/2006/relationships/header" Target="header4.xml"/><Relationship Id="rId86"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fontTable" Target="fontTable.xml"/><Relationship Id="rId61" Type="http://schemas.openxmlformats.org/officeDocument/2006/relationships/comments" Target="comments.xml"/><Relationship Id="rId82" Type="http://schemas.openxmlformats.org/officeDocument/2006/relationships/header" Target="header5.xml"/><Relationship Id="rId19" Type="http://schemas.openxmlformats.org/officeDocument/2006/relationships/hyperlink" Target="https://apps.opcfoundation.org/mantis/view.php?id=6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81</Pages>
  <Words>23263</Words>
  <Characters>167963</Characters>
  <Application>Microsoft Office Word</Application>
  <DocSecurity>0</DocSecurity>
  <Lines>8840</Lines>
  <Paragraphs>7354</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183872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Generators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2026-08-11T15:22:00Z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1.2.0</vt:lpwstr>
  </property>
  <property fmtid="{D5CDD505-2E9C-101B-9397-08002B2CF9AE}" pid="3" name="Published">
    <vt:lpwstr>2026-08</vt:lpwstr>
  </property>
  <property fmtid="{D5CDD505-2E9C-101B-9397-08002B2CF9AE}" pid="4" name="OPCVersion">
    <vt:lpwstr>1.2.0</vt:lpwstr>
  </property>
  <property fmtid="{D5CDD505-2E9C-101B-9397-08002B2CF9AE}" pid="5" name="OPCReleaseType">
    <vt:lpwstr>Draft</vt:lpwstr>
  </property>
  <property fmtid="{D5CDD505-2E9C-101B-9397-08002B2CF9AE}" pid="6" name="Part Name">
    <vt:lpwstr>Generators</vt:lpwstr>
  </property>
  <property fmtid="{D5CDD505-2E9C-101B-9397-08002B2CF9AE}" pid="7" name="Part Number">
    <vt:lpwstr>Part 1</vt:lpwstr>
  </property>
  <property fmtid="{D5CDD505-2E9C-101B-9397-08002B2CF9AE}" pid="8" name="HeaderLeft">
    <vt:lpwstr>OPC nnnnn-m: Generators</vt:lpwstr>
  </property>
  <property fmtid="{D5CDD505-2E9C-101B-9397-08002B2CF9AE}" pid="9" name="DocNumber">
    <vt:lpwstr>OPC nnnnn-m</vt:lpwstr>
  </property>
  <property fmtid="{D5CDD505-2E9C-101B-9397-08002B2CF9AE}" pid="10" name="HeaderRight">
    <vt:lpwstr>Draft 1.2.0</vt:lpwstr>
  </property>
  <property fmtid="{D5CDD505-2E9C-101B-9397-08002B2CF9AE}" pid="11" name="TemplateVersion">
    <vt:lpwstr>1.01.19</vt:lpwstr>
  </property>
  <property fmtid="{D5CDD505-2E9C-101B-9397-08002B2CF9AE}" pid="12" name="Date completed">
    <vt:lpwstr>2026-08-11</vt:lpwstr>
  </property>
  <property fmtid="{D5CDD505-2E9C-101B-9397-08002B2CF9AE}" pid="13" name="SpecId">
    <vt:lpwstr>generators</vt:lpwstr>
  </property>
  <property fmtid="{D5CDD505-2E9C-101B-9397-08002B2CF9AE}" pid="14" name="SourceCommit">
    <vt:lpwstr>d2cf01eb3d5b9f67ad543a1f757bb4e843df2832</vt:lpwstr>
  </property>
  <property fmtid="{D5CDD505-2E9C-101B-9397-08002B2CF9AE}" pid="15" name="SourceDigest">
    <vt:lpwstr>8a776ecd9171a105</vt:lpwstr>
  </property>
  <property fmtid="{D5CDD505-2E9C-101B-9397-08002B2CF9AE}" pid="16" name="PipelineVersion">
    <vt:lpwstr>2</vt:lpwstr>
  </property>
</Properties>
</file>