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1037BB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2284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22840" w:rsidRPr="00A2284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AC1DDCA"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22840">
              <w:rPr>
                <w:rFonts w:asciiTheme="minorHAnsi" w:hAnsiTheme="minorHAnsi" w:cstheme="minorHAnsi"/>
                <w:lang w:val="en-GB"/>
              </w:rPr>
              <w:t xml:space="preserve">OPC UA for </w:t>
            </w:r>
            <w:r w:rsidR="00A22840" w:rsidRPr="00A22840">
              <w:rPr>
                <w:rFonts w:asciiTheme="minorHAnsi" w:hAnsiTheme="minorHAnsi" w:cstheme="minorHAnsi"/>
                <w:color w:val="FF0000"/>
                <w:lang w:val="en-GB"/>
              </w:rPr>
              <w:t>Avro Encoding</w:t>
            </w:r>
            <w:r w:rsidRPr="00EC120D">
              <w:rPr>
                <w:rFonts w:asciiTheme="minorHAnsi" w:hAnsiTheme="minorHAnsi" w:cstheme="minorHAnsi"/>
                <w:lang w:val="en-GB"/>
              </w:rPr>
              <w:fldChar w:fldCharType="end"/>
            </w:r>
          </w:p>
          <w:p w14:paraId="06B274D7" w14:textId="2052CD8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22840">
              <w:rPr>
                <w:rFonts w:asciiTheme="minorHAnsi" w:hAnsiTheme="minorHAnsi" w:cstheme="minorHAnsi"/>
                <w:lang w:val="en-GB"/>
              </w:rPr>
              <w:t xml:space="preserve">Part </w:t>
            </w:r>
            <w:r w:rsidR="00A22840" w:rsidRPr="00A2284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22840">
              <w:rPr>
                <w:rFonts w:asciiTheme="minorHAnsi" w:hAnsiTheme="minorHAnsi" w:cstheme="minorHAnsi"/>
                <w:color w:val="FF0000"/>
                <w:lang w:val="en-GB"/>
              </w:rPr>
              <w:t>Avro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561B1F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2284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22840">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2D26E8A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22840">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1F5806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2284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52C3098" w:rsidR="00310476" w:rsidRPr="00EC120D" w:rsidRDefault="0079147C" w:rsidP="00067BE3">
            <w:fldSimple w:instr=" DOCPROPERTY  Title  \* MERGEFORMAT ">
              <w:r w:rsidR="00A22840">
                <w:t>OPC UA for Avro Encoding</w:t>
              </w:r>
            </w:fldSimple>
            <w:r w:rsidR="00310476" w:rsidRPr="00EC120D">
              <w:br/>
            </w:r>
            <w:fldSimple w:instr=" DOCPROPERTY  &quot;Part Number&quot;  \* MERGEFORMAT ">
              <w:r w:rsidR="00A2284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22840">
              <w:rPr>
                <w:bCs/>
              </w:rPr>
              <w:t>Avro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391B563" w:rsidR="00310476" w:rsidRPr="00EC120D" w:rsidRDefault="0079147C" w:rsidP="00067BE3">
            <w:fldSimple w:instr=" DOCPROPERTY &quot;Date Completed&quot; \* MERGEFORMAT ">
              <w:r w:rsidR="00A22840">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04267A0" w:rsidR="00310476" w:rsidRPr="00EC120D" w:rsidRDefault="0079147C" w:rsidP="00067BE3">
            <w:fldSimple w:instr=" DOCPROPERTY  OPCReleaseType  \* MERGEFORMAT ">
              <w:r w:rsidR="00A22840">
                <w:t>Draft</w:t>
              </w:r>
            </w:fldSimple>
            <w:fldSimple w:instr=" DOCPROPERTY &quot;OPCVersion&quot;  \* MERGEFORMAT ">
              <w:r w:rsidR="00A22840">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F0A5553"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22840">
              <w:rPr>
                <w:noProof/>
                <w:sz w:val="18"/>
              </w:rPr>
              <w:t>OPC-UA-Avro-Encoding.docx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DAED41D" w:rsidR="00310476" w:rsidRPr="00EC120D" w:rsidRDefault="0079147C" w:rsidP="00067BE3">
            <w:fldSimple w:instr=" DOCPROPERTY  Company  \* MERGEFORMAT ">
              <w:r w:rsidR="00A2284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733593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2284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BEEA09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382D95C"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D33713C"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2C96E1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A5611B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48A2C6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673FCD0"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2A576C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2BE98C9"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5F8361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4D74C52"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AC555AF" w14:textId="4FF101E8" w:rsidR="00A22840" w:rsidRDefault="00A634BA">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9241" w:history="1">
        <w:r w:rsidR="00A22840" w:rsidRPr="00E65729">
          <w:rPr>
            <w:rStyle w:val="Hyperlink"/>
          </w:rPr>
          <w:t>1</w:t>
        </w:r>
        <w:r w:rsidR="00A22840">
          <w:rPr>
            <w:rFonts w:asciiTheme="minorHAnsi" w:eastAsiaTheme="minorEastAsia" w:hAnsiTheme="minorHAnsi" w:cstheme="minorBidi"/>
            <w:spacing w:val="0"/>
            <w:kern w:val="2"/>
            <w:sz w:val="24"/>
            <w:szCs w:val="24"/>
            <w:lang w:val="en-DE" w:eastAsia="en-DE"/>
            <w14:ligatures w14:val="standardContextual"/>
          </w:rPr>
          <w:tab/>
        </w:r>
        <w:r w:rsidR="00A22840" w:rsidRPr="00E65729">
          <w:rPr>
            <w:rStyle w:val="Hyperlink"/>
          </w:rPr>
          <w:t>Scope</w:t>
        </w:r>
        <w:r w:rsidR="00A22840">
          <w:rPr>
            <w:webHidden/>
          </w:rPr>
          <w:tab/>
        </w:r>
        <w:r w:rsidR="00A22840">
          <w:rPr>
            <w:webHidden/>
          </w:rPr>
          <w:fldChar w:fldCharType="begin"/>
        </w:r>
        <w:r w:rsidR="00A22840">
          <w:rPr>
            <w:webHidden/>
          </w:rPr>
          <w:instrText xml:space="preserve"> PAGEREF _Toc236399241 \h </w:instrText>
        </w:r>
        <w:r w:rsidR="00A22840">
          <w:rPr>
            <w:webHidden/>
          </w:rPr>
        </w:r>
        <w:r w:rsidR="00A22840">
          <w:rPr>
            <w:webHidden/>
          </w:rPr>
          <w:fldChar w:fldCharType="separate"/>
        </w:r>
        <w:r w:rsidR="00A22840">
          <w:rPr>
            <w:webHidden/>
          </w:rPr>
          <w:t>11</w:t>
        </w:r>
        <w:r w:rsidR="00A22840">
          <w:rPr>
            <w:webHidden/>
          </w:rPr>
          <w:fldChar w:fldCharType="end"/>
        </w:r>
      </w:hyperlink>
    </w:p>
    <w:p w14:paraId="4F74DC83" w14:textId="7F5B2AD4"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2" w:history="1">
        <w:r w:rsidRPr="00E65729">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Conformance to the OPC 20020 template</w:t>
        </w:r>
        <w:r>
          <w:rPr>
            <w:webHidden/>
          </w:rPr>
          <w:tab/>
        </w:r>
        <w:r>
          <w:rPr>
            <w:webHidden/>
          </w:rPr>
          <w:fldChar w:fldCharType="begin"/>
        </w:r>
        <w:r>
          <w:rPr>
            <w:webHidden/>
          </w:rPr>
          <w:instrText xml:space="preserve"> PAGEREF _Toc236399242 \h </w:instrText>
        </w:r>
        <w:r>
          <w:rPr>
            <w:webHidden/>
          </w:rPr>
        </w:r>
        <w:r>
          <w:rPr>
            <w:webHidden/>
          </w:rPr>
          <w:fldChar w:fldCharType="separate"/>
        </w:r>
        <w:r>
          <w:rPr>
            <w:webHidden/>
          </w:rPr>
          <w:t>11</w:t>
        </w:r>
        <w:r>
          <w:rPr>
            <w:webHidden/>
          </w:rPr>
          <w:fldChar w:fldCharType="end"/>
        </w:r>
      </w:hyperlink>
    </w:p>
    <w:p w14:paraId="513C616F" w14:textId="408913F9"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43" w:history="1">
        <w:r w:rsidRPr="00E65729">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Normative references</w:t>
        </w:r>
        <w:r>
          <w:rPr>
            <w:webHidden/>
          </w:rPr>
          <w:tab/>
        </w:r>
        <w:r>
          <w:rPr>
            <w:webHidden/>
          </w:rPr>
          <w:fldChar w:fldCharType="begin"/>
        </w:r>
        <w:r>
          <w:rPr>
            <w:webHidden/>
          </w:rPr>
          <w:instrText xml:space="preserve"> PAGEREF _Toc236399243 \h </w:instrText>
        </w:r>
        <w:r>
          <w:rPr>
            <w:webHidden/>
          </w:rPr>
        </w:r>
        <w:r>
          <w:rPr>
            <w:webHidden/>
          </w:rPr>
          <w:fldChar w:fldCharType="separate"/>
        </w:r>
        <w:r>
          <w:rPr>
            <w:webHidden/>
          </w:rPr>
          <w:t>12</w:t>
        </w:r>
        <w:r>
          <w:rPr>
            <w:webHidden/>
          </w:rPr>
          <w:fldChar w:fldCharType="end"/>
        </w:r>
      </w:hyperlink>
    </w:p>
    <w:p w14:paraId="1472C2FB" w14:textId="795CCBFA"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44" w:history="1">
        <w:r w:rsidRPr="00E65729">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Terms, abbreviated terms and conventions</w:t>
        </w:r>
        <w:r>
          <w:rPr>
            <w:webHidden/>
          </w:rPr>
          <w:tab/>
        </w:r>
        <w:r>
          <w:rPr>
            <w:webHidden/>
          </w:rPr>
          <w:fldChar w:fldCharType="begin"/>
        </w:r>
        <w:r>
          <w:rPr>
            <w:webHidden/>
          </w:rPr>
          <w:instrText xml:space="preserve"> PAGEREF _Toc236399244 \h </w:instrText>
        </w:r>
        <w:r>
          <w:rPr>
            <w:webHidden/>
          </w:rPr>
        </w:r>
        <w:r>
          <w:rPr>
            <w:webHidden/>
          </w:rPr>
          <w:fldChar w:fldCharType="separate"/>
        </w:r>
        <w:r>
          <w:rPr>
            <w:webHidden/>
          </w:rPr>
          <w:t>13</w:t>
        </w:r>
        <w:r>
          <w:rPr>
            <w:webHidden/>
          </w:rPr>
          <w:fldChar w:fldCharType="end"/>
        </w:r>
      </w:hyperlink>
    </w:p>
    <w:p w14:paraId="11AEE0FE" w14:textId="3B097307"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5" w:history="1">
        <w:r w:rsidRPr="00E65729">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Overview</w:t>
        </w:r>
        <w:r>
          <w:rPr>
            <w:webHidden/>
          </w:rPr>
          <w:tab/>
        </w:r>
        <w:r>
          <w:rPr>
            <w:webHidden/>
          </w:rPr>
          <w:fldChar w:fldCharType="begin"/>
        </w:r>
        <w:r>
          <w:rPr>
            <w:webHidden/>
          </w:rPr>
          <w:instrText xml:space="preserve"> PAGEREF _Toc236399245 \h </w:instrText>
        </w:r>
        <w:r>
          <w:rPr>
            <w:webHidden/>
          </w:rPr>
        </w:r>
        <w:r>
          <w:rPr>
            <w:webHidden/>
          </w:rPr>
          <w:fldChar w:fldCharType="separate"/>
        </w:r>
        <w:r>
          <w:rPr>
            <w:webHidden/>
          </w:rPr>
          <w:t>13</w:t>
        </w:r>
        <w:r>
          <w:rPr>
            <w:webHidden/>
          </w:rPr>
          <w:fldChar w:fldCharType="end"/>
        </w:r>
      </w:hyperlink>
    </w:p>
    <w:p w14:paraId="7CFA2086" w14:textId="1FF1E209"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6" w:history="1">
        <w:r w:rsidRPr="00E65729">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Avro Encoding terms</w:t>
        </w:r>
        <w:r>
          <w:rPr>
            <w:webHidden/>
          </w:rPr>
          <w:tab/>
        </w:r>
        <w:r>
          <w:rPr>
            <w:webHidden/>
          </w:rPr>
          <w:fldChar w:fldCharType="begin"/>
        </w:r>
        <w:r>
          <w:rPr>
            <w:webHidden/>
          </w:rPr>
          <w:instrText xml:space="preserve"> PAGEREF _Toc236399246 \h </w:instrText>
        </w:r>
        <w:r>
          <w:rPr>
            <w:webHidden/>
          </w:rPr>
        </w:r>
        <w:r>
          <w:rPr>
            <w:webHidden/>
          </w:rPr>
          <w:fldChar w:fldCharType="separate"/>
        </w:r>
        <w:r>
          <w:rPr>
            <w:webHidden/>
          </w:rPr>
          <w:t>13</w:t>
        </w:r>
        <w:r>
          <w:rPr>
            <w:webHidden/>
          </w:rPr>
          <w:fldChar w:fldCharType="end"/>
        </w:r>
      </w:hyperlink>
    </w:p>
    <w:p w14:paraId="22BEB3FC" w14:textId="4E542217"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7" w:history="1">
        <w:r w:rsidRPr="00E65729">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Abbreviated terms</w:t>
        </w:r>
        <w:r>
          <w:rPr>
            <w:webHidden/>
          </w:rPr>
          <w:tab/>
        </w:r>
        <w:r>
          <w:rPr>
            <w:webHidden/>
          </w:rPr>
          <w:fldChar w:fldCharType="begin"/>
        </w:r>
        <w:r>
          <w:rPr>
            <w:webHidden/>
          </w:rPr>
          <w:instrText xml:space="preserve"> PAGEREF _Toc236399247 \h </w:instrText>
        </w:r>
        <w:r>
          <w:rPr>
            <w:webHidden/>
          </w:rPr>
        </w:r>
        <w:r>
          <w:rPr>
            <w:webHidden/>
          </w:rPr>
          <w:fldChar w:fldCharType="separate"/>
        </w:r>
        <w:r>
          <w:rPr>
            <w:webHidden/>
          </w:rPr>
          <w:t>13</w:t>
        </w:r>
        <w:r>
          <w:rPr>
            <w:webHidden/>
          </w:rPr>
          <w:fldChar w:fldCharType="end"/>
        </w:r>
      </w:hyperlink>
    </w:p>
    <w:p w14:paraId="090B9567" w14:textId="560362C0"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48" w:history="1">
        <w:r w:rsidRPr="00E65729">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Conventions used in this document</w:t>
        </w:r>
        <w:r>
          <w:rPr>
            <w:webHidden/>
          </w:rPr>
          <w:tab/>
        </w:r>
        <w:r>
          <w:rPr>
            <w:webHidden/>
          </w:rPr>
          <w:fldChar w:fldCharType="begin"/>
        </w:r>
        <w:r>
          <w:rPr>
            <w:webHidden/>
          </w:rPr>
          <w:instrText xml:space="preserve"> PAGEREF _Toc236399248 \h </w:instrText>
        </w:r>
        <w:r>
          <w:rPr>
            <w:webHidden/>
          </w:rPr>
        </w:r>
        <w:r>
          <w:rPr>
            <w:webHidden/>
          </w:rPr>
          <w:fldChar w:fldCharType="separate"/>
        </w:r>
        <w:r>
          <w:rPr>
            <w:webHidden/>
          </w:rPr>
          <w:t>14</w:t>
        </w:r>
        <w:r>
          <w:rPr>
            <w:webHidden/>
          </w:rPr>
          <w:fldChar w:fldCharType="end"/>
        </w:r>
      </w:hyperlink>
    </w:p>
    <w:p w14:paraId="1C6F5581" w14:textId="4D45A2D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49" w:history="1">
        <w:r w:rsidRPr="00E65729">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Conventions for Node descriptions</w:t>
        </w:r>
        <w:r>
          <w:rPr>
            <w:webHidden/>
          </w:rPr>
          <w:tab/>
        </w:r>
        <w:r>
          <w:rPr>
            <w:webHidden/>
          </w:rPr>
          <w:fldChar w:fldCharType="begin"/>
        </w:r>
        <w:r>
          <w:rPr>
            <w:webHidden/>
          </w:rPr>
          <w:instrText xml:space="preserve"> PAGEREF _Toc236399249 \h </w:instrText>
        </w:r>
        <w:r>
          <w:rPr>
            <w:webHidden/>
          </w:rPr>
        </w:r>
        <w:r>
          <w:rPr>
            <w:webHidden/>
          </w:rPr>
          <w:fldChar w:fldCharType="separate"/>
        </w:r>
        <w:r>
          <w:rPr>
            <w:webHidden/>
          </w:rPr>
          <w:t>14</w:t>
        </w:r>
        <w:r>
          <w:rPr>
            <w:webHidden/>
          </w:rPr>
          <w:fldChar w:fldCharType="end"/>
        </w:r>
      </w:hyperlink>
    </w:p>
    <w:p w14:paraId="762FFB78" w14:textId="4C0C9AD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0" w:history="1">
        <w:r w:rsidRPr="00E65729">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NodeIds and BrowseNames</w:t>
        </w:r>
        <w:r>
          <w:rPr>
            <w:webHidden/>
          </w:rPr>
          <w:tab/>
        </w:r>
        <w:r>
          <w:rPr>
            <w:webHidden/>
          </w:rPr>
          <w:fldChar w:fldCharType="begin"/>
        </w:r>
        <w:r>
          <w:rPr>
            <w:webHidden/>
          </w:rPr>
          <w:instrText xml:space="preserve"> PAGEREF _Toc236399250 \h </w:instrText>
        </w:r>
        <w:r>
          <w:rPr>
            <w:webHidden/>
          </w:rPr>
        </w:r>
        <w:r>
          <w:rPr>
            <w:webHidden/>
          </w:rPr>
          <w:fldChar w:fldCharType="separate"/>
        </w:r>
        <w:r>
          <w:rPr>
            <w:webHidden/>
          </w:rPr>
          <w:t>17</w:t>
        </w:r>
        <w:r>
          <w:rPr>
            <w:webHidden/>
          </w:rPr>
          <w:fldChar w:fldCharType="end"/>
        </w:r>
      </w:hyperlink>
    </w:p>
    <w:p w14:paraId="29CF20FB" w14:textId="220F926E"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1" w:history="1">
        <w:r w:rsidRPr="00E65729">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Common Attributes</w:t>
        </w:r>
        <w:r>
          <w:rPr>
            <w:webHidden/>
          </w:rPr>
          <w:tab/>
        </w:r>
        <w:r>
          <w:rPr>
            <w:webHidden/>
          </w:rPr>
          <w:fldChar w:fldCharType="begin"/>
        </w:r>
        <w:r>
          <w:rPr>
            <w:webHidden/>
          </w:rPr>
          <w:instrText xml:space="preserve"> PAGEREF _Toc236399251 \h </w:instrText>
        </w:r>
        <w:r>
          <w:rPr>
            <w:webHidden/>
          </w:rPr>
        </w:r>
        <w:r>
          <w:rPr>
            <w:webHidden/>
          </w:rPr>
          <w:fldChar w:fldCharType="separate"/>
        </w:r>
        <w:r>
          <w:rPr>
            <w:webHidden/>
          </w:rPr>
          <w:t>18</w:t>
        </w:r>
        <w:r>
          <w:rPr>
            <w:webHidden/>
          </w:rPr>
          <w:fldChar w:fldCharType="end"/>
        </w:r>
      </w:hyperlink>
    </w:p>
    <w:p w14:paraId="0A3116BA" w14:textId="7A1ED105"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2" w:history="1">
        <w:r w:rsidRPr="00E65729">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Structures</w:t>
        </w:r>
        <w:r>
          <w:rPr>
            <w:webHidden/>
          </w:rPr>
          <w:tab/>
        </w:r>
        <w:r>
          <w:rPr>
            <w:webHidden/>
          </w:rPr>
          <w:fldChar w:fldCharType="begin"/>
        </w:r>
        <w:r>
          <w:rPr>
            <w:webHidden/>
          </w:rPr>
          <w:instrText xml:space="preserve"> PAGEREF _Toc236399252 \h </w:instrText>
        </w:r>
        <w:r>
          <w:rPr>
            <w:webHidden/>
          </w:rPr>
        </w:r>
        <w:r>
          <w:rPr>
            <w:webHidden/>
          </w:rPr>
          <w:fldChar w:fldCharType="separate"/>
        </w:r>
        <w:r>
          <w:rPr>
            <w:webHidden/>
          </w:rPr>
          <w:t>20</w:t>
        </w:r>
        <w:r>
          <w:rPr>
            <w:webHidden/>
          </w:rPr>
          <w:fldChar w:fldCharType="end"/>
        </w:r>
      </w:hyperlink>
    </w:p>
    <w:p w14:paraId="1841935F" w14:textId="0C41DC99"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53" w:history="1">
        <w:r w:rsidRPr="00E65729">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General information to Avro Encoding and OPC UA</w:t>
        </w:r>
        <w:r>
          <w:rPr>
            <w:webHidden/>
          </w:rPr>
          <w:tab/>
        </w:r>
        <w:r>
          <w:rPr>
            <w:webHidden/>
          </w:rPr>
          <w:fldChar w:fldCharType="begin"/>
        </w:r>
        <w:r>
          <w:rPr>
            <w:webHidden/>
          </w:rPr>
          <w:instrText xml:space="preserve"> PAGEREF _Toc236399253 \h </w:instrText>
        </w:r>
        <w:r>
          <w:rPr>
            <w:webHidden/>
          </w:rPr>
        </w:r>
        <w:r>
          <w:rPr>
            <w:webHidden/>
          </w:rPr>
          <w:fldChar w:fldCharType="separate"/>
        </w:r>
        <w:r>
          <w:rPr>
            <w:webHidden/>
          </w:rPr>
          <w:t>20</w:t>
        </w:r>
        <w:r>
          <w:rPr>
            <w:webHidden/>
          </w:rPr>
          <w:fldChar w:fldCharType="end"/>
        </w:r>
      </w:hyperlink>
    </w:p>
    <w:p w14:paraId="26BF6706" w14:textId="274CC47D"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54" w:history="1">
        <w:r w:rsidRPr="00E65729">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Introduction to Avro Encoding</w:t>
        </w:r>
        <w:r>
          <w:rPr>
            <w:webHidden/>
          </w:rPr>
          <w:tab/>
        </w:r>
        <w:r>
          <w:rPr>
            <w:webHidden/>
          </w:rPr>
          <w:fldChar w:fldCharType="begin"/>
        </w:r>
        <w:r>
          <w:rPr>
            <w:webHidden/>
          </w:rPr>
          <w:instrText xml:space="preserve"> PAGEREF _Toc236399254 \h </w:instrText>
        </w:r>
        <w:r>
          <w:rPr>
            <w:webHidden/>
          </w:rPr>
        </w:r>
        <w:r>
          <w:rPr>
            <w:webHidden/>
          </w:rPr>
          <w:fldChar w:fldCharType="separate"/>
        </w:r>
        <w:r>
          <w:rPr>
            <w:webHidden/>
          </w:rPr>
          <w:t>20</w:t>
        </w:r>
        <w:r>
          <w:rPr>
            <w:webHidden/>
          </w:rPr>
          <w:fldChar w:fldCharType="end"/>
        </w:r>
      </w:hyperlink>
    </w:p>
    <w:p w14:paraId="17E01DE9" w14:textId="6817DFE5"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55" w:history="1">
        <w:r w:rsidRPr="00E65729">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Introduction to OPC Unified Architecture</w:t>
        </w:r>
        <w:r>
          <w:rPr>
            <w:webHidden/>
          </w:rPr>
          <w:tab/>
        </w:r>
        <w:r>
          <w:rPr>
            <w:webHidden/>
          </w:rPr>
          <w:fldChar w:fldCharType="begin"/>
        </w:r>
        <w:r>
          <w:rPr>
            <w:webHidden/>
          </w:rPr>
          <w:instrText xml:space="preserve"> PAGEREF _Toc236399255 \h </w:instrText>
        </w:r>
        <w:r>
          <w:rPr>
            <w:webHidden/>
          </w:rPr>
        </w:r>
        <w:r>
          <w:rPr>
            <w:webHidden/>
          </w:rPr>
          <w:fldChar w:fldCharType="separate"/>
        </w:r>
        <w:r>
          <w:rPr>
            <w:webHidden/>
          </w:rPr>
          <w:t>21</w:t>
        </w:r>
        <w:r>
          <w:rPr>
            <w:webHidden/>
          </w:rPr>
          <w:fldChar w:fldCharType="end"/>
        </w:r>
      </w:hyperlink>
    </w:p>
    <w:p w14:paraId="0BE82720" w14:textId="3C3D9DAB"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6" w:history="1">
        <w:r w:rsidRPr="00E65729">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What is OPC UA?</w:t>
        </w:r>
        <w:r>
          <w:rPr>
            <w:webHidden/>
          </w:rPr>
          <w:tab/>
        </w:r>
        <w:r>
          <w:rPr>
            <w:webHidden/>
          </w:rPr>
          <w:fldChar w:fldCharType="begin"/>
        </w:r>
        <w:r>
          <w:rPr>
            <w:webHidden/>
          </w:rPr>
          <w:instrText xml:space="preserve"> PAGEREF _Toc236399256 \h </w:instrText>
        </w:r>
        <w:r>
          <w:rPr>
            <w:webHidden/>
          </w:rPr>
        </w:r>
        <w:r>
          <w:rPr>
            <w:webHidden/>
          </w:rPr>
          <w:fldChar w:fldCharType="separate"/>
        </w:r>
        <w:r>
          <w:rPr>
            <w:webHidden/>
          </w:rPr>
          <w:t>21</w:t>
        </w:r>
        <w:r>
          <w:rPr>
            <w:webHidden/>
          </w:rPr>
          <w:fldChar w:fldCharType="end"/>
        </w:r>
      </w:hyperlink>
    </w:p>
    <w:p w14:paraId="6431A1EF" w14:textId="16EFD122"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7" w:history="1">
        <w:r w:rsidRPr="00E65729">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Basics of OPC UA</w:t>
        </w:r>
        <w:r>
          <w:rPr>
            <w:webHidden/>
          </w:rPr>
          <w:tab/>
        </w:r>
        <w:r>
          <w:rPr>
            <w:webHidden/>
          </w:rPr>
          <w:fldChar w:fldCharType="begin"/>
        </w:r>
        <w:r>
          <w:rPr>
            <w:webHidden/>
          </w:rPr>
          <w:instrText xml:space="preserve"> PAGEREF _Toc236399257 \h </w:instrText>
        </w:r>
        <w:r>
          <w:rPr>
            <w:webHidden/>
          </w:rPr>
        </w:r>
        <w:r>
          <w:rPr>
            <w:webHidden/>
          </w:rPr>
          <w:fldChar w:fldCharType="separate"/>
        </w:r>
        <w:r>
          <w:rPr>
            <w:webHidden/>
          </w:rPr>
          <w:t>21</w:t>
        </w:r>
        <w:r>
          <w:rPr>
            <w:webHidden/>
          </w:rPr>
          <w:fldChar w:fldCharType="end"/>
        </w:r>
      </w:hyperlink>
    </w:p>
    <w:p w14:paraId="5F1E2736" w14:textId="1506DB8D"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58" w:history="1">
        <w:r w:rsidRPr="00E65729">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Information modelling in OPC UA</w:t>
        </w:r>
        <w:r>
          <w:rPr>
            <w:webHidden/>
          </w:rPr>
          <w:tab/>
        </w:r>
        <w:r>
          <w:rPr>
            <w:webHidden/>
          </w:rPr>
          <w:fldChar w:fldCharType="begin"/>
        </w:r>
        <w:r>
          <w:rPr>
            <w:webHidden/>
          </w:rPr>
          <w:instrText xml:space="preserve"> PAGEREF _Toc236399258 \h </w:instrText>
        </w:r>
        <w:r>
          <w:rPr>
            <w:webHidden/>
          </w:rPr>
        </w:r>
        <w:r>
          <w:rPr>
            <w:webHidden/>
          </w:rPr>
          <w:fldChar w:fldCharType="separate"/>
        </w:r>
        <w:r>
          <w:rPr>
            <w:webHidden/>
          </w:rPr>
          <w:t>22</w:t>
        </w:r>
        <w:r>
          <w:rPr>
            <w:webHidden/>
          </w:rPr>
          <w:fldChar w:fldCharType="end"/>
        </w:r>
      </w:hyperlink>
    </w:p>
    <w:p w14:paraId="22D33735" w14:textId="737ED5BF"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59" w:history="1">
        <w:r w:rsidRPr="00E65729">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Use cases</w:t>
        </w:r>
        <w:r>
          <w:rPr>
            <w:webHidden/>
          </w:rPr>
          <w:tab/>
        </w:r>
        <w:r>
          <w:rPr>
            <w:webHidden/>
          </w:rPr>
          <w:fldChar w:fldCharType="begin"/>
        </w:r>
        <w:r>
          <w:rPr>
            <w:webHidden/>
          </w:rPr>
          <w:instrText xml:space="preserve"> PAGEREF _Toc236399259 \h </w:instrText>
        </w:r>
        <w:r>
          <w:rPr>
            <w:webHidden/>
          </w:rPr>
        </w:r>
        <w:r>
          <w:rPr>
            <w:webHidden/>
          </w:rPr>
          <w:fldChar w:fldCharType="separate"/>
        </w:r>
        <w:r>
          <w:rPr>
            <w:webHidden/>
          </w:rPr>
          <w:t>26</w:t>
        </w:r>
        <w:r>
          <w:rPr>
            <w:webHidden/>
          </w:rPr>
          <w:fldChar w:fldCharType="end"/>
        </w:r>
      </w:hyperlink>
    </w:p>
    <w:p w14:paraId="1BF9B802" w14:textId="63F76F7F"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60" w:history="1">
        <w:r w:rsidRPr="00E65729">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Avro Encoding information model overview</w:t>
        </w:r>
        <w:r>
          <w:rPr>
            <w:webHidden/>
          </w:rPr>
          <w:tab/>
        </w:r>
        <w:r>
          <w:rPr>
            <w:webHidden/>
          </w:rPr>
          <w:fldChar w:fldCharType="begin"/>
        </w:r>
        <w:r>
          <w:rPr>
            <w:webHidden/>
          </w:rPr>
          <w:instrText xml:space="preserve"> PAGEREF _Toc236399260 \h </w:instrText>
        </w:r>
        <w:r>
          <w:rPr>
            <w:webHidden/>
          </w:rPr>
        </w:r>
        <w:r>
          <w:rPr>
            <w:webHidden/>
          </w:rPr>
          <w:fldChar w:fldCharType="separate"/>
        </w:r>
        <w:r>
          <w:rPr>
            <w:webHidden/>
          </w:rPr>
          <w:t>27</w:t>
        </w:r>
        <w:r>
          <w:rPr>
            <w:webHidden/>
          </w:rPr>
          <w:fldChar w:fldCharType="end"/>
        </w:r>
      </w:hyperlink>
    </w:p>
    <w:p w14:paraId="5614F0B4" w14:textId="2FCD254F"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61" w:history="1">
        <w:r w:rsidRPr="00E65729">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Where Avro fits</w:t>
        </w:r>
        <w:r>
          <w:rPr>
            <w:webHidden/>
          </w:rPr>
          <w:tab/>
        </w:r>
        <w:r>
          <w:rPr>
            <w:webHidden/>
          </w:rPr>
          <w:fldChar w:fldCharType="begin"/>
        </w:r>
        <w:r>
          <w:rPr>
            <w:webHidden/>
          </w:rPr>
          <w:instrText xml:space="preserve"> PAGEREF _Toc236399261 \h </w:instrText>
        </w:r>
        <w:r>
          <w:rPr>
            <w:webHidden/>
          </w:rPr>
        </w:r>
        <w:r>
          <w:rPr>
            <w:webHidden/>
          </w:rPr>
          <w:fldChar w:fldCharType="separate"/>
        </w:r>
        <w:r>
          <w:rPr>
            <w:webHidden/>
          </w:rPr>
          <w:t>27</w:t>
        </w:r>
        <w:r>
          <w:rPr>
            <w:webHidden/>
          </w:rPr>
          <w:fldChar w:fldCharType="end"/>
        </w:r>
      </w:hyperlink>
    </w:p>
    <w:p w14:paraId="7C630A45" w14:textId="316381EC"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62" w:history="1">
        <w:r w:rsidRPr="00E65729">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Schema identity and reversibility</w:t>
        </w:r>
        <w:r>
          <w:rPr>
            <w:webHidden/>
          </w:rPr>
          <w:tab/>
        </w:r>
        <w:r>
          <w:rPr>
            <w:webHidden/>
          </w:rPr>
          <w:fldChar w:fldCharType="begin"/>
        </w:r>
        <w:r>
          <w:rPr>
            <w:webHidden/>
          </w:rPr>
          <w:instrText xml:space="preserve"> PAGEREF _Toc236399262 \h </w:instrText>
        </w:r>
        <w:r>
          <w:rPr>
            <w:webHidden/>
          </w:rPr>
        </w:r>
        <w:r>
          <w:rPr>
            <w:webHidden/>
          </w:rPr>
          <w:fldChar w:fldCharType="separate"/>
        </w:r>
        <w:r>
          <w:rPr>
            <w:webHidden/>
          </w:rPr>
          <w:t>27</w:t>
        </w:r>
        <w:r>
          <w:rPr>
            <w:webHidden/>
          </w:rPr>
          <w:fldChar w:fldCharType="end"/>
        </w:r>
      </w:hyperlink>
    </w:p>
    <w:p w14:paraId="7E8DF3F2" w14:textId="1F25A8F9"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63" w:history="1">
        <w:r w:rsidRPr="00E65729">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PubSub message model</w:t>
        </w:r>
        <w:r>
          <w:rPr>
            <w:webHidden/>
          </w:rPr>
          <w:tab/>
        </w:r>
        <w:r>
          <w:rPr>
            <w:webHidden/>
          </w:rPr>
          <w:fldChar w:fldCharType="begin"/>
        </w:r>
        <w:r>
          <w:rPr>
            <w:webHidden/>
          </w:rPr>
          <w:instrText xml:space="preserve"> PAGEREF _Toc236399263 \h </w:instrText>
        </w:r>
        <w:r>
          <w:rPr>
            <w:webHidden/>
          </w:rPr>
        </w:r>
        <w:r>
          <w:rPr>
            <w:webHidden/>
          </w:rPr>
          <w:fldChar w:fldCharType="separate"/>
        </w:r>
        <w:r>
          <w:rPr>
            <w:webHidden/>
          </w:rPr>
          <w:t>27</w:t>
        </w:r>
        <w:r>
          <w:rPr>
            <w:webHidden/>
          </w:rPr>
          <w:fldChar w:fldCharType="end"/>
        </w:r>
      </w:hyperlink>
    </w:p>
    <w:p w14:paraId="26D486EC" w14:textId="0768A7D2"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64" w:history="1">
        <w:r w:rsidRPr="00E65729">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Endianness</w:t>
        </w:r>
        <w:r>
          <w:rPr>
            <w:webHidden/>
          </w:rPr>
          <w:tab/>
        </w:r>
        <w:r>
          <w:rPr>
            <w:webHidden/>
          </w:rPr>
          <w:fldChar w:fldCharType="begin"/>
        </w:r>
        <w:r>
          <w:rPr>
            <w:webHidden/>
          </w:rPr>
          <w:instrText xml:space="preserve"> PAGEREF _Toc236399264 \h </w:instrText>
        </w:r>
        <w:r>
          <w:rPr>
            <w:webHidden/>
          </w:rPr>
        </w:r>
        <w:r>
          <w:rPr>
            <w:webHidden/>
          </w:rPr>
          <w:fldChar w:fldCharType="separate"/>
        </w:r>
        <w:r>
          <w:rPr>
            <w:webHidden/>
          </w:rPr>
          <w:t>27</w:t>
        </w:r>
        <w:r>
          <w:rPr>
            <w:webHidden/>
          </w:rPr>
          <w:fldChar w:fldCharType="end"/>
        </w:r>
      </w:hyperlink>
    </w:p>
    <w:p w14:paraId="4248D6E3" w14:textId="368100B2"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65" w:history="1">
        <w:r w:rsidRPr="00E65729">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Avro mapping</w:t>
        </w:r>
        <w:r>
          <w:rPr>
            <w:webHidden/>
          </w:rPr>
          <w:tab/>
        </w:r>
        <w:r>
          <w:rPr>
            <w:webHidden/>
          </w:rPr>
          <w:fldChar w:fldCharType="begin"/>
        </w:r>
        <w:r>
          <w:rPr>
            <w:webHidden/>
          </w:rPr>
          <w:instrText xml:space="preserve"> PAGEREF _Toc236399265 \h </w:instrText>
        </w:r>
        <w:r>
          <w:rPr>
            <w:webHidden/>
          </w:rPr>
        </w:r>
        <w:r>
          <w:rPr>
            <w:webHidden/>
          </w:rPr>
          <w:fldChar w:fldCharType="separate"/>
        </w:r>
        <w:r>
          <w:rPr>
            <w:webHidden/>
          </w:rPr>
          <w:t>28</w:t>
        </w:r>
        <w:r>
          <w:rPr>
            <w:webHidden/>
          </w:rPr>
          <w:fldChar w:fldCharType="end"/>
        </w:r>
      </w:hyperlink>
    </w:p>
    <w:p w14:paraId="7F68A36B" w14:textId="5EFC30C8"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6" w:history="1">
        <w:r w:rsidRPr="00E65729">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General rules</w:t>
        </w:r>
        <w:r>
          <w:rPr>
            <w:webHidden/>
          </w:rPr>
          <w:tab/>
        </w:r>
        <w:r>
          <w:rPr>
            <w:webHidden/>
          </w:rPr>
          <w:fldChar w:fldCharType="begin"/>
        </w:r>
        <w:r>
          <w:rPr>
            <w:webHidden/>
          </w:rPr>
          <w:instrText xml:space="preserve"> PAGEREF _Toc236399266 \h </w:instrText>
        </w:r>
        <w:r>
          <w:rPr>
            <w:webHidden/>
          </w:rPr>
        </w:r>
        <w:r>
          <w:rPr>
            <w:webHidden/>
          </w:rPr>
          <w:fldChar w:fldCharType="separate"/>
        </w:r>
        <w:r>
          <w:rPr>
            <w:webHidden/>
          </w:rPr>
          <w:t>28</w:t>
        </w:r>
        <w:r>
          <w:rPr>
            <w:webHidden/>
          </w:rPr>
          <w:fldChar w:fldCharType="end"/>
        </w:r>
      </w:hyperlink>
    </w:p>
    <w:p w14:paraId="6C5241B8" w14:textId="6D50B9F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7" w:history="1">
        <w:r w:rsidRPr="00E65729">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DataTypes</w:t>
        </w:r>
        <w:r>
          <w:rPr>
            <w:webHidden/>
          </w:rPr>
          <w:tab/>
        </w:r>
        <w:r>
          <w:rPr>
            <w:webHidden/>
          </w:rPr>
          <w:fldChar w:fldCharType="begin"/>
        </w:r>
        <w:r>
          <w:rPr>
            <w:webHidden/>
          </w:rPr>
          <w:instrText xml:space="preserve"> PAGEREF _Toc236399267 \h </w:instrText>
        </w:r>
        <w:r>
          <w:rPr>
            <w:webHidden/>
          </w:rPr>
        </w:r>
        <w:r>
          <w:rPr>
            <w:webHidden/>
          </w:rPr>
          <w:fldChar w:fldCharType="separate"/>
        </w:r>
        <w:r>
          <w:rPr>
            <w:webHidden/>
          </w:rPr>
          <w:t>29</w:t>
        </w:r>
        <w:r>
          <w:rPr>
            <w:webHidden/>
          </w:rPr>
          <w:fldChar w:fldCharType="end"/>
        </w:r>
      </w:hyperlink>
    </w:p>
    <w:p w14:paraId="2AB027CE" w14:textId="0A96CAB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8" w:history="1">
        <w:r w:rsidRPr="00E65729">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Enumerations and OptionSets</w:t>
        </w:r>
        <w:r>
          <w:rPr>
            <w:webHidden/>
          </w:rPr>
          <w:tab/>
        </w:r>
        <w:r>
          <w:rPr>
            <w:webHidden/>
          </w:rPr>
          <w:fldChar w:fldCharType="begin"/>
        </w:r>
        <w:r>
          <w:rPr>
            <w:webHidden/>
          </w:rPr>
          <w:instrText xml:space="preserve"> PAGEREF _Toc236399268 \h </w:instrText>
        </w:r>
        <w:r>
          <w:rPr>
            <w:webHidden/>
          </w:rPr>
        </w:r>
        <w:r>
          <w:rPr>
            <w:webHidden/>
          </w:rPr>
          <w:fldChar w:fldCharType="separate"/>
        </w:r>
        <w:r>
          <w:rPr>
            <w:webHidden/>
          </w:rPr>
          <w:t>30</w:t>
        </w:r>
        <w:r>
          <w:rPr>
            <w:webHidden/>
          </w:rPr>
          <w:fldChar w:fldCharType="end"/>
        </w:r>
      </w:hyperlink>
    </w:p>
    <w:p w14:paraId="42F3DC55" w14:textId="50179BC2"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69" w:history="1">
        <w:r w:rsidRPr="00E65729">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Arrays</w:t>
        </w:r>
        <w:r>
          <w:rPr>
            <w:webHidden/>
          </w:rPr>
          <w:tab/>
        </w:r>
        <w:r>
          <w:rPr>
            <w:webHidden/>
          </w:rPr>
          <w:fldChar w:fldCharType="begin"/>
        </w:r>
        <w:r>
          <w:rPr>
            <w:webHidden/>
          </w:rPr>
          <w:instrText xml:space="preserve"> PAGEREF _Toc236399269 \h </w:instrText>
        </w:r>
        <w:r>
          <w:rPr>
            <w:webHidden/>
          </w:rPr>
        </w:r>
        <w:r>
          <w:rPr>
            <w:webHidden/>
          </w:rPr>
          <w:fldChar w:fldCharType="separate"/>
        </w:r>
        <w:r>
          <w:rPr>
            <w:webHidden/>
          </w:rPr>
          <w:t>30</w:t>
        </w:r>
        <w:r>
          <w:rPr>
            <w:webHidden/>
          </w:rPr>
          <w:fldChar w:fldCharType="end"/>
        </w:r>
      </w:hyperlink>
    </w:p>
    <w:p w14:paraId="20588232" w14:textId="2761C374"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0" w:history="1">
        <w:r w:rsidRPr="00E65729">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Matrices</w:t>
        </w:r>
        <w:r>
          <w:rPr>
            <w:webHidden/>
          </w:rPr>
          <w:tab/>
        </w:r>
        <w:r>
          <w:rPr>
            <w:webHidden/>
          </w:rPr>
          <w:fldChar w:fldCharType="begin"/>
        </w:r>
        <w:r>
          <w:rPr>
            <w:webHidden/>
          </w:rPr>
          <w:instrText xml:space="preserve"> PAGEREF _Toc236399270 \h </w:instrText>
        </w:r>
        <w:r>
          <w:rPr>
            <w:webHidden/>
          </w:rPr>
        </w:r>
        <w:r>
          <w:rPr>
            <w:webHidden/>
          </w:rPr>
          <w:fldChar w:fldCharType="separate"/>
        </w:r>
        <w:r>
          <w:rPr>
            <w:webHidden/>
          </w:rPr>
          <w:t>30</w:t>
        </w:r>
        <w:r>
          <w:rPr>
            <w:webHidden/>
          </w:rPr>
          <w:fldChar w:fldCharType="end"/>
        </w:r>
      </w:hyperlink>
    </w:p>
    <w:p w14:paraId="7E877F6B" w14:textId="04813D33"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1" w:history="1">
        <w:r w:rsidRPr="00E65729">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Structures and optional fields</w:t>
        </w:r>
        <w:r>
          <w:rPr>
            <w:webHidden/>
          </w:rPr>
          <w:tab/>
        </w:r>
        <w:r>
          <w:rPr>
            <w:webHidden/>
          </w:rPr>
          <w:fldChar w:fldCharType="begin"/>
        </w:r>
        <w:r>
          <w:rPr>
            <w:webHidden/>
          </w:rPr>
          <w:instrText xml:space="preserve"> PAGEREF _Toc236399271 \h </w:instrText>
        </w:r>
        <w:r>
          <w:rPr>
            <w:webHidden/>
          </w:rPr>
        </w:r>
        <w:r>
          <w:rPr>
            <w:webHidden/>
          </w:rPr>
          <w:fldChar w:fldCharType="separate"/>
        </w:r>
        <w:r>
          <w:rPr>
            <w:webHidden/>
          </w:rPr>
          <w:t>31</w:t>
        </w:r>
        <w:r>
          <w:rPr>
            <w:webHidden/>
          </w:rPr>
          <w:fldChar w:fldCharType="end"/>
        </w:r>
      </w:hyperlink>
    </w:p>
    <w:p w14:paraId="2F30221C" w14:textId="6E058965"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2" w:history="1">
        <w:r w:rsidRPr="00E65729">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Union DataTypes</w:t>
        </w:r>
        <w:r>
          <w:rPr>
            <w:webHidden/>
          </w:rPr>
          <w:tab/>
        </w:r>
        <w:r>
          <w:rPr>
            <w:webHidden/>
          </w:rPr>
          <w:fldChar w:fldCharType="begin"/>
        </w:r>
        <w:r>
          <w:rPr>
            <w:webHidden/>
          </w:rPr>
          <w:instrText xml:space="preserve"> PAGEREF _Toc236399272 \h </w:instrText>
        </w:r>
        <w:r>
          <w:rPr>
            <w:webHidden/>
          </w:rPr>
        </w:r>
        <w:r>
          <w:rPr>
            <w:webHidden/>
          </w:rPr>
          <w:fldChar w:fldCharType="separate"/>
        </w:r>
        <w:r>
          <w:rPr>
            <w:webHidden/>
          </w:rPr>
          <w:t>31</w:t>
        </w:r>
        <w:r>
          <w:rPr>
            <w:webHidden/>
          </w:rPr>
          <w:fldChar w:fldCharType="end"/>
        </w:r>
      </w:hyperlink>
    </w:p>
    <w:p w14:paraId="649957EC" w14:textId="4D08BAF1"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3" w:history="1">
        <w:r w:rsidRPr="00E65729">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Variant</w:t>
        </w:r>
        <w:r>
          <w:rPr>
            <w:webHidden/>
          </w:rPr>
          <w:tab/>
        </w:r>
        <w:r>
          <w:rPr>
            <w:webHidden/>
          </w:rPr>
          <w:fldChar w:fldCharType="begin"/>
        </w:r>
        <w:r>
          <w:rPr>
            <w:webHidden/>
          </w:rPr>
          <w:instrText xml:space="preserve"> PAGEREF _Toc236399273 \h </w:instrText>
        </w:r>
        <w:r>
          <w:rPr>
            <w:webHidden/>
          </w:rPr>
        </w:r>
        <w:r>
          <w:rPr>
            <w:webHidden/>
          </w:rPr>
          <w:fldChar w:fldCharType="separate"/>
        </w:r>
        <w:r>
          <w:rPr>
            <w:webHidden/>
          </w:rPr>
          <w:t>31</w:t>
        </w:r>
        <w:r>
          <w:rPr>
            <w:webHidden/>
          </w:rPr>
          <w:fldChar w:fldCharType="end"/>
        </w:r>
      </w:hyperlink>
    </w:p>
    <w:p w14:paraId="69CEEB13" w14:textId="76E90E66"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4" w:history="1">
        <w:r w:rsidRPr="00E65729">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ExtensionObject and abstract or subtyped fields</w:t>
        </w:r>
        <w:r>
          <w:rPr>
            <w:webHidden/>
          </w:rPr>
          <w:tab/>
        </w:r>
        <w:r>
          <w:rPr>
            <w:webHidden/>
          </w:rPr>
          <w:fldChar w:fldCharType="begin"/>
        </w:r>
        <w:r>
          <w:rPr>
            <w:webHidden/>
          </w:rPr>
          <w:instrText xml:space="preserve"> PAGEREF _Toc236399274 \h </w:instrText>
        </w:r>
        <w:r>
          <w:rPr>
            <w:webHidden/>
          </w:rPr>
        </w:r>
        <w:r>
          <w:rPr>
            <w:webHidden/>
          </w:rPr>
          <w:fldChar w:fldCharType="separate"/>
        </w:r>
        <w:r>
          <w:rPr>
            <w:webHidden/>
          </w:rPr>
          <w:t>31</w:t>
        </w:r>
        <w:r>
          <w:rPr>
            <w:webHidden/>
          </w:rPr>
          <w:fldChar w:fldCharType="end"/>
        </w:r>
      </w:hyperlink>
    </w:p>
    <w:p w14:paraId="421D18C9" w14:textId="0326B3F1"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5" w:history="1">
        <w:r w:rsidRPr="00E65729">
          <w:rPr>
            <w:rStyle w:val="Hyperlink"/>
          </w:rPr>
          <w:t>6.5.10</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DataValue</w:t>
        </w:r>
        <w:r>
          <w:rPr>
            <w:webHidden/>
          </w:rPr>
          <w:tab/>
        </w:r>
        <w:r>
          <w:rPr>
            <w:webHidden/>
          </w:rPr>
          <w:fldChar w:fldCharType="begin"/>
        </w:r>
        <w:r>
          <w:rPr>
            <w:webHidden/>
          </w:rPr>
          <w:instrText xml:space="preserve"> PAGEREF _Toc236399275 \h </w:instrText>
        </w:r>
        <w:r>
          <w:rPr>
            <w:webHidden/>
          </w:rPr>
        </w:r>
        <w:r>
          <w:rPr>
            <w:webHidden/>
          </w:rPr>
          <w:fldChar w:fldCharType="separate"/>
        </w:r>
        <w:r>
          <w:rPr>
            <w:webHidden/>
          </w:rPr>
          <w:t>32</w:t>
        </w:r>
        <w:r>
          <w:rPr>
            <w:webHidden/>
          </w:rPr>
          <w:fldChar w:fldCharType="end"/>
        </w:r>
      </w:hyperlink>
    </w:p>
    <w:p w14:paraId="714CAB89" w14:textId="515C8D1B"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6" w:history="1">
        <w:r w:rsidRPr="00E65729">
          <w:rPr>
            <w:rStyle w:val="Hyperlink"/>
          </w:rPr>
          <w:t>6.5.11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DiagnosticInfo</w:t>
        </w:r>
        <w:r>
          <w:rPr>
            <w:webHidden/>
          </w:rPr>
          <w:tab/>
        </w:r>
        <w:r>
          <w:rPr>
            <w:webHidden/>
          </w:rPr>
          <w:fldChar w:fldCharType="begin"/>
        </w:r>
        <w:r>
          <w:rPr>
            <w:webHidden/>
          </w:rPr>
          <w:instrText xml:space="preserve"> PAGEREF _Toc236399276 \h </w:instrText>
        </w:r>
        <w:r>
          <w:rPr>
            <w:webHidden/>
          </w:rPr>
        </w:r>
        <w:r>
          <w:rPr>
            <w:webHidden/>
          </w:rPr>
          <w:fldChar w:fldCharType="separate"/>
        </w:r>
        <w:r>
          <w:rPr>
            <w:webHidden/>
          </w:rPr>
          <w:t>32</w:t>
        </w:r>
        <w:r>
          <w:rPr>
            <w:webHidden/>
          </w:rPr>
          <w:fldChar w:fldCharType="end"/>
        </w:r>
      </w:hyperlink>
    </w:p>
    <w:p w14:paraId="255DA2C7" w14:textId="5E7FF025"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77" w:history="1">
        <w:r w:rsidRPr="00E65729">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Deterministic schema generation and SchemaId</w:t>
        </w:r>
        <w:r>
          <w:rPr>
            <w:webHidden/>
          </w:rPr>
          <w:tab/>
        </w:r>
        <w:r>
          <w:rPr>
            <w:webHidden/>
          </w:rPr>
          <w:fldChar w:fldCharType="begin"/>
        </w:r>
        <w:r>
          <w:rPr>
            <w:webHidden/>
          </w:rPr>
          <w:instrText xml:space="preserve"> PAGEREF _Toc236399277 \h </w:instrText>
        </w:r>
        <w:r>
          <w:rPr>
            <w:webHidden/>
          </w:rPr>
        </w:r>
        <w:r>
          <w:rPr>
            <w:webHidden/>
          </w:rPr>
          <w:fldChar w:fldCharType="separate"/>
        </w:r>
        <w:r>
          <w:rPr>
            <w:webHidden/>
          </w:rPr>
          <w:t>32</w:t>
        </w:r>
        <w:r>
          <w:rPr>
            <w:webHidden/>
          </w:rPr>
          <w:fldChar w:fldCharType="end"/>
        </w:r>
      </w:hyperlink>
    </w:p>
    <w:p w14:paraId="143A7773" w14:textId="61D8034B"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8" w:history="1">
        <w:r w:rsidRPr="00E65729">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Inputs</w:t>
        </w:r>
        <w:r>
          <w:rPr>
            <w:webHidden/>
          </w:rPr>
          <w:tab/>
        </w:r>
        <w:r>
          <w:rPr>
            <w:webHidden/>
          </w:rPr>
          <w:fldChar w:fldCharType="begin"/>
        </w:r>
        <w:r>
          <w:rPr>
            <w:webHidden/>
          </w:rPr>
          <w:instrText xml:space="preserve"> PAGEREF _Toc236399278 \h </w:instrText>
        </w:r>
        <w:r>
          <w:rPr>
            <w:webHidden/>
          </w:rPr>
        </w:r>
        <w:r>
          <w:rPr>
            <w:webHidden/>
          </w:rPr>
          <w:fldChar w:fldCharType="separate"/>
        </w:r>
        <w:r>
          <w:rPr>
            <w:webHidden/>
          </w:rPr>
          <w:t>32</w:t>
        </w:r>
        <w:r>
          <w:rPr>
            <w:webHidden/>
          </w:rPr>
          <w:fldChar w:fldCharType="end"/>
        </w:r>
      </w:hyperlink>
    </w:p>
    <w:p w14:paraId="22053160" w14:textId="121CBBD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79" w:history="1">
        <w:r w:rsidRPr="00E65729">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Generation algorithm</w:t>
        </w:r>
        <w:r>
          <w:rPr>
            <w:webHidden/>
          </w:rPr>
          <w:tab/>
        </w:r>
        <w:r>
          <w:rPr>
            <w:webHidden/>
          </w:rPr>
          <w:fldChar w:fldCharType="begin"/>
        </w:r>
        <w:r>
          <w:rPr>
            <w:webHidden/>
          </w:rPr>
          <w:instrText xml:space="preserve"> PAGEREF _Toc236399279 \h </w:instrText>
        </w:r>
        <w:r>
          <w:rPr>
            <w:webHidden/>
          </w:rPr>
        </w:r>
        <w:r>
          <w:rPr>
            <w:webHidden/>
          </w:rPr>
          <w:fldChar w:fldCharType="separate"/>
        </w:r>
        <w:r>
          <w:rPr>
            <w:webHidden/>
          </w:rPr>
          <w:t>32</w:t>
        </w:r>
        <w:r>
          <w:rPr>
            <w:webHidden/>
          </w:rPr>
          <w:fldChar w:fldCharType="end"/>
        </w:r>
      </w:hyperlink>
    </w:p>
    <w:p w14:paraId="3C43E500" w14:textId="4839F757"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0" w:history="1">
        <w:r w:rsidRPr="00E65729">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SchemaId use</w:t>
        </w:r>
        <w:r>
          <w:rPr>
            <w:webHidden/>
          </w:rPr>
          <w:tab/>
        </w:r>
        <w:r>
          <w:rPr>
            <w:webHidden/>
          </w:rPr>
          <w:fldChar w:fldCharType="begin"/>
        </w:r>
        <w:r>
          <w:rPr>
            <w:webHidden/>
          </w:rPr>
          <w:instrText xml:space="preserve"> PAGEREF _Toc236399280 \h </w:instrText>
        </w:r>
        <w:r>
          <w:rPr>
            <w:webHidden/>
          </w:rPr>
        </w:r>
        <w:r>
          <w:rPr>
            <w:webHidden/>
          </w:rPr>
          <w:fldChar w:fldCharType="separate"/>
        </w:r>
        <w:r>
          <w:rPr>
            <w:webHidden/>
          </w:rPr>
          <w:t>33</w:t>
        </w:r>
        <w:r>
          <w:rPr>
            <w:webHidden/>
          </w:rPr>
          <w:fldChar w:fldCharType="end"/>
        </w:r>
      </w:hyperlink>
    </w:p>
    <w:p w14:paraId="13B50286" w14:textId="1399DE2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1" w:history="1">
        <w:r w:rsidRPr="00E65729">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Implementing schema evolution (growing unions)</w:t>
        </w:r>
        <w:r>
          <w:rPr>
            <w:webHidden/>
          </w:rPr>
          <w:tab/>
        </w:r>
        <w:r>
          <w:rPr>
            <w:webHidden/>
          </w:rPr>
          <w:fldChar w:fldCharType="begin"/>
        </w:r>
        <w:r>
          <w:rPr>
            <w:webHidden/>
          </w:rPr>
          <w:instrText xml:space="preserve"> PAGEREF _Toc236399281 \h </w:instrText>
        </w:r>
        <w:r>
          <w:rPr>
            <w:webHidden/>
          </w:rPr>
        </w:r>
        <w:r>
          <w:rPr>
            <w:webHidden/>
          </w:rPr>
          <w:fldChar w:fldCharType="separate"/>
        </w:r>
        <w:r>
          <w:rPr>
            <w:webHidden/>
          </w:rPr>
          <w:t>33</w:t>
        </w:r>
        <w:r>
          <w:rPr>
            <w:webHidden/>
          </w:rPr>
          <w:fldChar w:fldCharType="end"/>
        </w:r>
      </w:hyperlink>
    </w:p>
    <w:p w14:paraId="222E9A22" w14:textId="5CB5C8CD"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2" w:history="1">
        <w:r w:rsidRPr="00E65729">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NamespaceUri to Avro namespace mapping</w:t>
        </w:r>
        <w:r>
          <w:rPr>
            <w:webHidden/>
          </w:rPr>
          <w:tab/>
        </w:r>
        <w:r>
          <w:rPr>
            <w:webHidden/>
          </w:rPr>
          <w:fldChar w:fldCharType="begin"/>
        </w:r>
        <w:r>
          <w:rPr>
            <w:webHidden/>
          </w:rPr>
          <w:instrText xml:space="preserve"> PAGEREF _Toc236399282 \h </w:instrText>
        </w:r>
        <w:r>
          <w:rPr>
            <w:webHidden/>
          </w:rPr>
        </w:r>
        <w:r>
          <w:rPr>
            <w:webHidden/>
          </w:rPr>
          <w:fldChar w:fldCharType="separate"/>
        </w:r>
        <w:r>
          <w:rPr>
            <w:webHidden/>
          </w:rPr>
          <w:t>34</w:t>
        </w:r>
        <w:r>
          <w:rPr>
            <w:webHidden/>
          </w:rPr>
          <w:fldChar w:fldCharType="end"/>
        </w:r>
      </w:hyperlink>
    </w:p>
    <w:p w14:paraId="70DBE0D1" w14:textId="2C0E7D4D"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3" w:history="1">
        <w:r w:rsidRPr="00E65729">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Per-field specialization of Variant and ExtensionObject</w:t>
        </w:r>
        <w:r>
          <w:rPr>
            <w:webHidden/>
          </w:rPr>
          <w:tab/>
        </w:r>
        <w:r>
          <w:rPr>
            <w:webHidden/>
          </w:rPr>
          <w:fldChar w:fldCharType="begin"/>
        </w:r>
        <w:r>
          <w:rPr>
            <w:webHidden/>
          </w:rPr>
          <w:instrText xml:space="preserve"> PAGEREF _Toc236399283 \h </w:instrText>
        </w:r>
        <w:r>
          <w:rPr>
            <w:webHidden/>
          </w:rPr>
        </w:r>
        <w:r>
          <w:rPr>
            <w:webHidden/>
          </w:rPr>
          <w:fldChar w:fldCharType="separate"/>
        </w:r>
        <w:r>
          <w:rPr>
            <w:webHidden/>
          </w:rPr>
          <w:t>35</w:t>
        </w:r>
        <w:r>
          <w:rPr>
            <w:webHidden/>
          </w:rPr>
          <w:fldChar w:fldCharType="end"/>
        </w:r>
      </w:hyperlink>
    </w:p>
    <w:p w14:paraId="3E4CA34B" w14:textId="1BD3B6B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4" w:history="1">
        <w:r w:rsidRPr="00E65729">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Deriving a schema from DataSetMetaData</w:t>
        </w:r>
        <w:r>
          <w:rPr>
            <w:webHidden/>
          </w:rPr>
          <w:tab/>
        </w:r>
        <w:r>
          <w:rPr>
            <w:webHidden/>
          </w:rPr>
          <w:fldChar w:fldCharType="begin"/>
        </w:r>
        <w:r>
          <w:rPr>
            <w:webHidden/>
          </w:rPr>
          <w:instrText xml:space="preserve"> PAGEREF _Toc236399284 \h </w:instrText>
        </w:r>
        <w:r>
          <w:rPr>
            <w:webHidden/>
          </w:rPr>
        </w:r>
        <w:r>
          <w:rPr>
            <w:webHidden/>
          </w:rPr>
          <w:fldChar w:fldCharType="separate"/>
        </w:r>
        <w:r>
          <w:rPr>
            <w:webHidden/>
          </w:rPr>
          <w:t>36</w:t>
        </w:r>
        <w:r>
          <w:rPr>
            <w:webHidden/>
          </w:rPr>
          <w:fldChar w:fldCharType="end"/>
        </w:r>
      </w:hyperlink>
    </w:p>
    <w:p w14:paraId="1D214758" w14:textId="6C394D6E"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85" w:history="1">
        <w:r w:rsidRPr="00E65729">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Decoder schema resolution</w:t>
        </w:r>
        <w:r>
          <w:rPr>
            <w:webHidden/>
          </w:rPr>
          <w:tab/>
        </w:r>
        <w:r>
          <w:rPr>
            <w:webHidden/>
          </w:rPr>
          <w:fldChar w:fldCharType="begin"/>
        </w:r>
        <w:r>
          <w:rPr>
            <w:webHidden/>
          </w:rPr>
          <w:instrText xml:space="preserve"> PAGEREF _Toc236399285 \h </w:instrText>
        </w:r>
        <w:r>
          <w:rPr>
            <w:webHidden/>
          </w:rPr>
        </w:r>
        <w:r>
          <w:rPr>
            <w:webHidden/>
          </w:rPr>
          <w:fldChar w:fldCharType="separate"/>
        </w:r>
        <w:r>
          <w:rPr>
            <w:webHidden/>
          </w:rPr>
          <w:t>38</w:t>
        </w:r>
        <w:r>
          <w:rPr>
            <w:webHidden/>
          </w:rPr>
          <w:fldChar w:fldCharType="end"/>
        </w:r>
      </w:hyperlink>
    </w:p>
    <w:p w14:paraId="20BABF4E" w14:textId="0C83BAFA"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86" w:history="1">
        <w:r w:rsidRPr="00E65729">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PubSub message mapping</w:t>
        </w:r>
        <w:r>
          <w:rPr>
            <w:webHidden/>
          </w:rPr>
          <w:tab/>
        </w:r>
        <w:r>
          <w:rPr>
            <w:webHidden/>
          </w:rPr>
          <w:fldChar w:fldCharType="begin"/>
        </w:r>
        <w:r>
          <w:rPr>
            <w:webHidden/>
          </w:rPr>
          <w:instrText xml:space="preserve"> PAGEREF _Toc236399286 \h </w:instrText>
        </w:r>
        <w:r>
          <w:rPr>
            <w:webHidden/>
          </w:rPr>
        </w:r>
        <w:r>
          <w:rPr>
            <w:webHidden/>
          </w:rPr>
          <w:fldChar w:fldCharType="separate"/>
        </w:r>
        <w:r>
          <w:rPr>
            <w:webHidden/>
          </w:rPr>
          <w:t>38</w:t>
        </w:r>
        <w:r>
          <w:rPr>
            <w:webHidden/>
          </w:rPr>
          <w:fldChar w:fldCharType="end"/>
        </w:r>
      </w:hyperlink>
    </w:p>
    <w:p w14:paraId="3749DFFD" w14:textId="49A571C3"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7" w:history="1">
        <w:r w:rsidRPr="00E65729">
          <w:rPr>
            <w:rStyle w:val="Hyperlink"/>
          </w:rPr>
          <w:t>6.8.1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NetworkMessage</w:t>
        </w:r>
        <w:r>
          <w:rPr>
            <w:webHidden/>
          </w:rPr>
          <w:tab/>
        </w:r>
        <w:r>
          <w:rPr>
            <w:webHidden/>
          </w:rPr>
          <w:fldChar w:fldCharType="begin"/>
        </w:r>
        <w:r>
          <w:rPr>
            <w:webHidden/>
          </w:rPr>
          <w:instrText xml:space="preserve"> PAGEREF _Toc236399287 \h </w:instrText>
        </w:r>
        <w:r>
          <w:rPr>
            <w:webHidden/>
          </w:rPr>
        </w:r>
        <w:r>
          <w:rPr>
            <w:webHidden/>
          </w:rPr>
          <w:fldChar w:fldCharType="separate"/>
        </w:r>
        <w:r>
          <w:rPr>
            <w:webHidden/>
          </w:rPr>
          <w:t>38</w:t>
        </w:r>
        <w:r>
          <w:rPr>
            <w:webHidden/>
          </w:rPr>
          <w:fldChar w:fldCharType="end"/>
        </w:r>
      </w:hyperlink>
    </w:p>
    <w:p w14:paraId="2822BFC8" w14:textId="7EFDE16A"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8" w:history="1">
        <w:r w:rsidRPr="00E65729">
          <w:rPr>
            <w:rStyle w:val="Hyperlink"/>
          </w:rPr>
          <w:t>6.8.2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DataSetMessage</w:t>
        </w:r>
        <w:r>
          <w:rPr>
            <w:webHidden/>
          </w:rPr>
          <w:tab/>
        </w:r>
        <w:r>
          <w:rPr>
            <w:webHidden/>
          </w:rPr>
          <w:fldChar w:fldCharType="begin"/>
        </w:r>
        <w:r>
          <w:rPr>
            <w:webHidden/>
          </w:rPr>
          <w:instrText xml:space="preserve"> PAGEREF _Toc236399288 \h </w:instrText>
        </w:r>
        <w:r>
          <w:rPr>
            <w:webHidden/>
          </w:rPr>
        </w:r>
        <w:r>
          <w:rPr>
            <w:webHidden/>
          </w:rPr>
          <w:fldChar w:fldCharType="separate"/>
        </w:r>
        <w:r>
          <w:rPr>
            <w:webHidden/>
          </w:rPr>
          <w:t>39</w:t>
        </w:r>
        <w:r>
          <w:rPr>
            <w:webHidden/>
          </w:rPr>
          <w:fldChar w:fldCharType="end"/>
        </w:r>
      </w:hyperlink>
    </w:p>
    <w:p w14:paraId="58243173" w14:textId="3F717436"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89" w:history="1">
        <w:r w:rsidRPr="00E65729">
          <w:rPr>
            <w:rStyle w:val="Hyperlink"/>
          </w:rPr>
          <w:t>6.8.3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Action and Discovery messages</w:t>
        </w:r>
        <w:r>
          <w:rPr>
            <w:webHidden/>
          </w:rPr>
          <w:tab/>
        </w:r>
        <w:r>
          <w:rPr>
            <w:webHidden/>
          </w:rPr>
          <w:fldChar w:fldCharType="begin"/>
        </w:r>
        <w:r>
          <w:rPr>
            <w:webHidden/>
          </w:rPr>
          <w:instrText xml:space="preserve"> PAGEREF _Toc236399289 \h </w:instrText>
        </w:r>
        <w:r>
          <w:rPr>
            <w:webHidden/>
          </w:rPr>
        </w:r>
        <w:r>
          <w:rPr>
            <w:webHidden/>
          </w:rPr>
          <w:fldChar w:fldCharType="separate"/>
        </w:r>
        <w:r>
          <w:rPr>
            <w:webHidden/>
          </w:rPr>
          <w:t>40</w:t>
        </w:r>
        <w:r>
          <w:rPr>
            <w:webHidden/>
          </w:rPr>
          <w:fldChar w:fldCharType="end"/>
        </w:r>
      </w:hyperlink>
    </w:p>
    <w:p w14:paraId="7F89E1CA" w14:textId="2D856C2D"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0" w:history="1">
        <w:r w:rsidRPr="00E65729">
          <w:rPr>
            <w:rStyle w:val="Hyperlink"/>
          </w:rPr>
          <w:t>6.8.4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SchemaId handshake</w:t>
        </w:r>
        <w:r>
          <w:rPr>
            <w:webHidden/>
          </w:rPr>
          <w:tab/>
        </w:r>
        <w:r>
          <w:rPr>
            <w:webHidden/>
          </w:rPr>
          <w:fldChar w:fldCharType="begin"/>
        </w:r>
        <w:r>
          <w:rPr>
            <w:webHidden/>
          </w:rPr>
          <w:instrText xml:space="preserve"> PAGEREF _Toc236399290 \h </w:instrText>
        </w:r>
        <w:r>
          <w:rPr>
            <w:webHidden/>
          </w:rPr>
        </w:r>
        <w:r>
          <w:rPr>
            <w:webHidden/>
          </w:rPr>
          <w:fldChar w:fldCharType="separate"/>
        </w:r>
        <w:r>
          <w:rPr>
            <w:webHidden/>
          </w:rPr>
          <w:t>44</w:t>
        </w:r>
        <w:r>
          <w:rPr>
            <w:webHidden/>
          </w:rPr>
          <w:fldChar w:fldCharType="end"/>
        </w:r>
      </w:hyperlink>
    </w:p>
    <w:p w14:paraId="67A7FA7E" w14:textId="298E2626"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1" w:history="1">
        <w:r w:rsidRPr="00E65729">
          <w:rPr>
            <w:rStyle w:val="Hyperlink"/>
          </w:rPr>
          <w:t>6.8.5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Configuration parameters</w:t>
        </w:r>
        <w:r>
          <w:rPr>
            <w:webHidden/>
          </w:rPr>
          <w:tab/>
        </w:r>
        <w:r>
          <w:rPr>
            <w:webHidden/>
          </w:rPr>
          <w:fldChar w:fldCharType="begin"/>
        </w:r>
        <w:r>
          <w:rPr>
            <w:webHidden/>
          </w:rPr>
          <w:instrText xml:space="preserve"> PAGEREF _Toc236399291 \h </w:instrText>
        </w:r>
        <w:r>
          <w:rPr>
            <w:webHidden/>
          </w:rPr>
        </w:r>
        <w:r>
          <w:rPr>
            <w:webHidden/>
          </w:rPr>
          <w:fldChar w:fldCharType="separate"/>
        </w:r>
        <w:r>
          <w:rPr>
            <w:webHidden/>
          </w:rPr>
          <w:t>49</w:t>
        </w:r>
        <w:r>
          <w:rPr>
            <w:webHidden/>
          </w:rPr>
          <w:fldChar w:fldCharType="end"/>
        </w:r>
      </w:hyperlink>
    </w:p>
    <w:p w14:paraId="32419435" w14:textId="1CE06F9E"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2" w:history="1">
        <w:r w:rsidRPr="00E65729">
          <w:rPr>
            <w:rStyle w:val="Hyperlink"/>
          </w:rPr>
          <w:t>6.8.6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Transport content types</w:t>
        </w:r>
        <w:r>
          <w:rPr>
            <w:webHidden/>
          </w:rPr>
          <w:tab/>
        </w:r>
        <w:r>
          <w:rPr>
            <w:webHidden/>
          </w:rPr>
          <w:fldChar w:fldCharType="begin"/>
        </w:r>
        <w:r>
          <w:rPr>
            <w:webHidden/>
          </w:rPr>
          <w:instrText xml:space="preserve"> PAGEREF _Toc236399292 \h </w:instrText>
        </w:r>
        <w:r>
          <w:rPr>
            <w:webHidden/>
          </w:rPr>
        </w:r>
        <w:r>
          <w:rPr>
            <w:webHidden/>
          </w:rPr>
          <w:fldChar w:fldCharType="separate"/>
        </w:r>
        <w:r>
          <w:rPr>
            <w:webHidden/>
          </w:rPr>
          <w:t>49</w:t>
        </w:r>
        <w:r>
          <w:rPr>
            <w:webHidden/>
          </w:rPr>
          <w:fldChar w:fldCharType="end"/>
        </w:r>
      </w:hyperlink>
    </w:p>
    <w:p w14:paraId="18DF8654" w14:textId="0F648C4E"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293" w:history="1">
        <w:r w:rsidRPr="00E65729">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Part 14 configuration model mapping and Information Model additions</w:t>
        </w:r>
        <w:r>
          <w:rPr>
            <w:webHidden/>
          </w:rPr>
          <w:tab/>
        </w:r>
        <w:r>
          <w:rPr>
            <w:webHidden/>
          </w:rPr>
          <w:fldChar w:fldCharType="begin"/>
        </w:r>
        <w:r>
          <w:rPr>
            <w:webHidden/>
          </w:rPr>
          <w:instrText xml:space="preserve"> PAGEREF _Toc236399293 \h </w:instrText>
        </w:r>
        <w:r>
          <w:rPr>
            <w:webHidden/>
          </w:rPr>
        </w:r>
        <w:r>
          <w:rPr>
            <w:webHidden/>
          </w:rPr>
          <w:fldChar w:fldCharType="separate"/>
        </w:r>
        <w:r>
          <w:rPr>
            <w:webHidden/>
          </w:rPr>
          <w:t>49</w:t>
        </w:r>
        <w:r>
          <w:rPr>
            <w:webHidden/>
          </w:rPr>
          <w:fldChar w:fldCharType="end"/>
        </w:r>
      </w:hyperlink>
    </w:p>
    <w:p w14:paraId="52310C85" w14:textId="58A5CD9C"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4" w:history="1">
        <w:r w:rsidRPr="00E65729">
          <w:rPr>
            <w:rStyle w:val="Hyperlink"/>
          </w:rPr>
          <w:t>6.9.1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Where the mapping plugs in</w:t>
        </w:r>
        <w:r>
          <w:rPr>
            <w:webHidden/>
          </w:rPr>
          <w:tab/>
        </w:r>
        <w:r>
          <w:rPr>
            <w:webHidden/>
          </w:rPr>
          <w:fldChar w:fldCharType="begin"/>
        </w:r>
        <w:r>
          <w:rPr>
            <w:webHidden/>
          </w:rPr>
          <w:instrText xml:space="preserve"> PAGEREF _Toc236399294 \h </w:instrText>
        </w:r>
        <w:r>
          <w:rPr>
            <w:webHidden/>
          </w:rPr>
        </w:r>
        <w:r>
          <w:rPr>
            <w:webHidden/>
          </w:rPr>
          <w:fldChar w:fldCharType="separate"/>
        </w:r>
        <w:r>
          <w:rPr>
            <w:webHidden/>
          </w:rPr>
          <w:t>49</w:t>
        </w:r>
        <w:r>
          <w:rPr>
            <w:webHidden/>
          </w:rPr>
          <w:fldChar w:fldCharType="end"/>
        </w:r>
      </w:hyperlink>
    </w:p>
    <w:p w14:paraId="3EBA3983" w14:textId="506917DC"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5" w:history="1">
        <w:r w:rsidRPr="00E65729">
          <w:rPr>
            <w:rStyle w:val="Hyperlink"/>
          </w:rPr>
          <w:t>6.9.2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Content mask DataTypes</w:t>
        </w:r>
        <w:r>
          <w:rPr>
            <w:webHidden/>
          </w:rPr>
          <w:tab/>
        </w:r>
        <w:r>
          <w:rPr>
            <w:webHidden/>
          </w:rPr>
          <w:fldChar w:fldCharType="begin"/>
        </w:r>
        <w:r>
          <w:rPr>
            <w:webHidden/>
          </w:rPr>
          <w:instrText xml:space="preserve"> PAGEREF _Toc236399295 \h </w:instrText>
        </w:r>
        <w:r>
          <w:rPr>
            <w:webHidden/>
          </w:rPr>
        </w:r>
        <w:r>
          <w:rPr>
            <w:webHidden/>
          </w:rPr>
          <w:fldChar w:fldCharType="separate"/>
        </w:r>
        <w:r>
          <w:rPr>
            <w:webHidden/>
          </w:rPr>
          <w:t>50</w:t>
        </w:r>
        <w:r>
          <w:rPr>
            <w:webHidden/>
          </w:rPr>
          <w:fldChar w:fldCharType="end"/>
        </w:r>
      </w:hyperlink>
    </w:p>
    <w:p w14:paraId="093D1F59" w14:textId="2BB46B1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6" w:history="1">
        <w:r w:rsidRPr="00E65729">
          <w:rPr>
            <w:rStyle w:val="Hyperlink"/>
          </w:rPr>
          <w:t>6.9.3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MessageSettings DataTypes</w:t>
        </w:r>
        <w:r>
          <w:rPr>
            <w:webHidden/>
          </w:rPr>
          <w:tab/>
        </w:r>
        <w:r>
          <w:rPr>
            <w:webHidden/>
          </w:rPr>
          <w:fldChar w:fldCharType="begin"/>
        </w:r>
        <w:r>
          <w:rPr>
            <w:webHidden/>
          </w:rPr>
          <w:instrText xml:space="preserve"> PAGEREF _Toc236399296 \h </w:instrText>
        </w:r>
        <w:r>
          <w:rPr>
            <w:webHidden/>
          </w:rPr>
        </w:r>
        <w:r>
          <w:rPr>
            <w:webHidden/>
          </w:rPr>
          <w:fldChar w:fldCharType="separate"/>
        </w:r>
        <w:r>
          <w:rPr>
            <w:webHidden/>
          </w:rPr>
          <w:t>51</w:t>
        </w:r>
        <w:r>
          <w:rPr>
            <w:webHidden/>
          </w:rPr>
          <w:fldChar w:fldCharType="end"/>
        </w:r>
      </w:hyperlink>
    </w:p>
    <w:p w14:paraId="08E85B1F" w14:textId="3AF09E23"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7" w:history="1">
        <w:r w:rsidRPr="00E65729">
          <w:rPr>
            <w:rStyle w:val="Hyperlink"/>
          </w:rPr>
          <w:t>6.9.4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ObjectTypes</w:t>
        </w:r>
        <w:r>
          <w:rPr>
            <w:webHidden/>
          </w:rPr>
          <w:tab/>
        </w:r>
        <w:r>
          <w:rPr>
            <w:webHidden/>
          </w:rPr>
          <w:fldChar w:fldCharType="begin"/>
        </w:r>
        <w:r>
          <w:rPr>
            <w:webHidden/>
          </w:rPr>
          <w:instrText xml:space="preserve"> PAGEREF _Toc236399297 \h </w:instrText>
        </w:r>
        <w:r>
          <w:rPr>
            <w:webHidden/>
          </w:rPr>
        </w:r>
        <w:r>
          <w:rPr>
            <w:webHidden/>
          </w:rPr>
          <w:fldChar w:fldCharType="separate"/>
        </w:r>
        <w:r>
          <w:rPr>
            <w:webHidden/>
          </w:rPr>
          <w:t>51</w:t>
        </w:r>
        <w:r>
          <w:rPr>
            <w:webHidden/>
          </w:rPr>
          <w:fldChar w:fldCharType="end"/>
        </w:r>
      </w:hyperlink>
    </w:p>
    <w:p w14:paraId="54FC7A2B" w14:textId="6D97A21A"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298" w:history="1">
        <w:r w:rsidRPr="00E65729">
          <w:rPr>
            <w:rStyle w:val="Hyperlink"/>
          </w:rPr>
          <w:t>6.9.5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NodeSet</w:t>
        </w:r>
        <w:r>
          <w:rPr>
            <w:webHidden/>
          </w:rPr>
          <w:tab/>
        </w:r>
        <w:r>
          <w:rPr>
            <w:webHidden/>
          </w:rPr>
          <w:fldChar w:fldCharType="begin"/>
        </w:r>
        <w:r>
          <w:rPr>
            <w:webHidden/>
          </w:rPr>
          <w:instrText xml:space="preserve"> PAGEREF _Toc236399298 \h </w:instrText>
        </w:r>
        <w:r>
          <w:rPr>
            <w:webHidden/>
          </w:rPr>
        </w:r>
        <w:r>
          <w:rPr>
            <w:webHidden/>
          </w:rPr>
          <w:fldChar w:fldCharType="separate"/>
        </w:r>
        <w:r>
          <w:rPr>
            <w:webHidden/>
          </w:rPr>
          <w:t>52</w:t>
        </w:r>
        <w:r>
          <w:rPr>
            <w:webHidden/>
          </w:rPr>
          <w:fldChar w:fldCharType="end"/>
        </w:r>
      </w:hyperlink>
    </w:p>
    <w:p w14:paraId="74E7AF84" w14:textId="4B34BFFD"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299" w:history="1">
        <w:r w:rsidRPr="00E65729">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Profiles and conformance units</w:t>
        </w:r>
        <w:r>
          <w:rPr>
            <w:webHidden/>
          </w:rPr>
          <w:tab/>
        </w:r>
        <w:r>
          <w:rPr>
            <w:webHidden/>
          </w:rPr>
          <w:fldChar w:fldCharType="begin"/>
        </w:r>
        <w:r>
          <w:rPr>
            <w:webHidden/>
          </w:rPr>
          <w:instrText xml:space="preserve"> PAGEREF _Toc236399299 \h </w:instrText>
        </w:r>
        <w:r>
          <w:rPr>
            <w:webHidden/>
          </w:rPr>
        </w:r>
        <w:r>
          <w:rPr>
            <w:webHidden/>
          </w:rPr>
          <w:fldChar w:fldCharType="separate"/>
        </w:r>
        <w:r>
          <w:rPr>
            <w:webHidden/>
          </w:rPr>
          <w:t>53</w:t>
        </w:r>
        <w:r>
          <w:rPr>
            <w:webHidden/>
          </w:rPr>
          <w:fldChar w:fldCharType="end"/>
        </w:r>
      </w:hyperlink>
    </w:p>
    <w:p w14:paraId="77454A5E" w14:textId="0307F04A"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300" w:history="1">
        <w:r w:rsidRPr="00E65729">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Namespaces</w:t>
        </w:r>
        <w:r>
          <w:rPr>
            <w:webHidden/>
          </w:rPr>
          <w:tab/>
        </w:r>
        <w:r>
          <w:rPr>
            <w:webHidden/>
          </w:rPr>
          <w:fldChar w:fldCharType="begin"/>
        </w:r>
        <w:r>
          <w:rPr>
            <w:webHidden/>
          </w:rPr>
          <w:instrText xml:space="preserve"> PAGEREF _Toc236399300 \h </w:instrText>
        </w:r>
        <w:r>
          <w:rPr>
            <w:webHidden/>
          </w:rPr>
        </w:r>
        <w:r>
          <w:rPr>
            <w:webHidden/>
          </w:rPr>
          <w:fldChar w:fldCharType="separate"/>
        </w:r>
        <w:r>
          <w:rPr>
            <w:webHidden/>
          </w:rPr>
          <w:t>53</w:t>
        </w:r>
        <w:r>
          <w:rPr>
            <w:webHidden/>
          </w:rPr>
          <w:fldChar w:fldCharType="end"/>
        </w:r>
      </w:hyperlink>
    </w:p>
    <w:p w14:paraId="3842FC3F" w14:textId="4837AC52"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01" w:history="1">
        <w:r w:rsidRPr="00E65729">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Namespace metadata</w:t>
        </w:r>
        <w:r>
          <w:rPr>
            <w:webHidden/>
          </w:rPr>
          <w:tab/>
        </w:r>
        <w:r>
          <w:rPr>
            <w:webHidden/>
          </w:rPr>
          <w:fldChar w:fldCharType="begin"/>
        </w:r>
        <w:r>
          <w:rPr>
            <w:webHidden/>
          </w:rPr>
          <w:instrText xml:space="preserve"> PAGEREF _Toc236399301 \h </w:instrText>
        </w:r>
        <w:r>
          <w:rPr>
            <w:webHidden/>
          </w:rPr>
        </w:r>
        <w:r>
          <w:rPr>
            <w:webHidden/>
          </w:rPr>
          <w:fldChar w:fldCharType="separate"/>
        </w:r>
        <w:r>
          <w:rPr>
            <w:webHidden/>
          </w:rPr>
          <w:t>53</w:t>
        </w:r>
        <w:r>
          <w:rPr>
            <w:webHidden/>
          </w:rPr>
          <w:fldChar w:fldCharType="end"/>
        </w:r>
      </w:hyperlink>
    </w:p>
    <w:p w14:paraId="7CD3DFB7" w14:textId="4FD758E9"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02" w:history="1">
        <w:r w:rsidRPr="00E65729">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Handling of OPC UA namespaces</w:t>
        </w:r>
        <w:r>
          <w:rPr>
            <w:webHidden/>
          </w:rPr>
          <w:tab/>
        </w:r>
        <w:r>
          <w:rPr>
            <w:webHidden/>
          </w:rPr>
          <w:fldChar w:fldCharType="begin"/>
        </w:r>
        <w:r>
          <w:rPr>
            <w:webHidden/>
          </w:rPr>
          <w:instrText xml:space="preserve"> PAGEREF _Toc236399302 \h </w:instrText>
        </w:r>
        <w:r>
          <w:rPr>
            <w:webHidden/>
          </w:rPr>
        </w:r>
        <w:r>
          <w:rPr>
            <w:webHidden/>
          </w:rPr>
          <w:fldChar w:fldCharType="separate"/>
        </w:r>
        <w:r>
          <w:rPr>
            <w:webHidden/>
          </w:rPr>
          <w:t>53</w:t>
        </w:r>
        <w:r>
          <w:rPr>
            <w:webHidden/>
          </w:rPr>
          <w:fldChar w:fldCharType="end"/>
        </w:r>
      </w:hyperlink>
    </w:p>
    <w:p w14:paraId="673A5FB9" w14:textId="67360BDD"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303" w:history="1">
        <w:r w:rsidRPr="00E65729">
          <w:rPr>
            <w:rStyle w:val="Hyperlink"/>
          </w:rPr>
          <w:t>Annex A (normative)  Namespace and machine-readable artifacts</w:t>
        </w:r>
        <w:r>
          <w:rPr>
            <w:webHidden/>
          </w:rPr>
          <w:tab/>
        </w:r>
        <w:r>
          <w:rPr>
            <w:webHidden/>
          </w:rPr>
          <w:fldChar w:fldCharType="begin"/>
        </w:r>
        <w:r>
          <w:rPr>
            <w:webHidden/>
          </w:rPr>
          <w:instrText xml:space="preserve"> PAGEREF _Toc236399303 \h </w:instrText>
        </w:r>
        <w:r>
          <w:rPr>
            <w:webHidden/>
          </w:rPr>
        </w:r>
        <w:r>
          <w:rPr>
            <w:webHidden/>
          </w:rPr>
          <w:fldChar w:fldCharType="separate"/>
        </w:r>
        <w:r>
          <w:rPr>
            <w:webHidden/>
          </w:rPr>
          <w:t>55</w:t>
        </w:r>
        <w:r>
          <w:rPr>
            <w:webHidden/>
          </w:rPr>
          <w:fldChar w:fldCharType="end"/>
        </w:r>
      </w:hyperlink>
    </w:p>
    <w:p w14:paraId="457719F1" w14:textId="73D464C4"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04" w:history="1">
        <w:r w:rsidRPr="00E65729">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Namespace and capability identifier</w:t>
        </w:r>
        <w:r>
          <w:rPr>
            <w:webHidden/>
          </w:rPr>
          <w:tab/>
        </w:r>
        <w:r>
          <w:rPr>
            <w:webHidden/>
          </w:rPr>
          <w:fldChar w:fldCharType="begin"/>
        </w:r>
        <w:r>
          <w:rPr>
            <w:webHidden/>
          </w:rPr>
          <w:instrText xml:space="preserve"> PAGEREF _Toc236399304 \h </w:instrText>
        </w:r>
        <w:r>
          <w:rPr>
            <w:webHidden/>
          </w:rPr>
        </w:r>
        <w:r>
          <w:rPr>
            <w:webHidden/>
          </w:rPr>
          <w:fldChar w:fldCharType="separate"/>
        </w:r>
        <w:r>
          <w:rPr>
            <w:webHidden/>
          </w:rPr>
          <w:t>55</w:t>
        </w:r>
        <w:r>
          <w:rPr>
            <w:webHidden/>
          </w:rPr>
          <w:fldChar w:fldCharType="end"/>
        </w:r>
      </w:hyperlink>
    </w:p>
    <w:p w14:paraId="052B154F" w14:textId="1DDB5DD8"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05" w:history="1">
        <w:r w:rsidRPr="00E65729">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Generated type reference</w:t>
        </w:r>
        <w:r>
          <w:rPr>
            <w:webHidden/>
          </w:rPr>
          <w:tab/>
        </w:r>
        <w:r>
          <w:rPr>
            <w:webHidden/>
          </w:rPr>
          <w:fldChar w:fldCharType="begin"/>
        </w:r>
        <w:r>
          <w:rPr>
            <w:webHidden/>
          </w:rPr>
          <w:instrText xml:space="preserve"> PAGEREF _Toc236399305 \h </w:instrText>
        </w:r>
        <w:r>
          <w:rPr>
            <w:webHidden/>
          </w:rPr>
        </w:r>
        <w:r>
          <w:rPr>
            <w:webHidden/>
          </w:rPr>
          <w:fldChar w:fldCharType="separate"/>
        </w:r>
        <w:r>
          <w:rPr>
            <w:webHidden/>
          </w:rPr>
          <w:t>55</w:t>
        </w:r>
        <w:r>
          <w:rPr>
            <w:webHidden/>
          </w:rPr>
          <w:fldChar w:fldCharType="end"/>
        </w:r>
      </w:hyperlink>
    </w:p>
    <w:p w14:paraId="60DD3A9C" w14:textId="776AB480"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06" w:history="1">
        <w:r w:rsidRPr="00E65729">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Boolean</w:t>
        </w:r>
        <w:r>
          <w:rPr>
            <w:webHidden/>
          </w:rPr>
          <w:tab/>
        </w:r>
        <w:r>
          <w:rPr>
            <w:webHidden/>
          </w:rPr>
          <w:fldChar w:fldCharType="begin"/>
        </w:r>
        <w:r>
          <w:rPr>
            <w:webHidden/>
          </w:rPr>
          <w:instrText xml:space="preserve"> PAGEREF _Toc236399306 \h </w:instrText>
        </w:r>
        <w:r>
          <w:rPr>
            <w:webHidden/>
          </w:rPr>
        </w:r>
        <w:r>
          <w:rPr>
            <w:webHidden/>
          </w:rPr>
          <w:fldChar w:fldCharType="separate"/>
        </w:r>
        <w:r>
          <w:rPr>
            <w:webHidden/>
          </w:rPr>
          <w:t>55</w:t>
        </w:r>
        <w:r>
          <w:rPr>
            <w:webHidden/>
          </w:rPr>
          <w:fldChar w:fldCharType="end"/>
        </w:r>
      </w:hyperlink>
    </w:p>
    <w:p w14:paraId="221E5461" w14:textId="0FCB526C"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07" w:history="1">
        <w:r w:rsidRPr="00E65729">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SByte</w:t>
        </w:r>
        <w:r>
          <w:rPr>
            <w:webHidden/>
          </w:rPr>
          <w:tab/>
        </w:r>
        <w:r>
          <w:rPr>
            <w:webHidden/>
          </w:rPr>
          <w:fldChar w:fldCharType="begin"/>
        </w:r>
        <w:r>
          <w:rPr>
            <w:webHidden/>
          </w:rPr>
          <w:instrText xml:space="preserve"> PAGEREF _Toc236399307 \h </w:instrText>
        </w:r>
        <w:r>
          <w:rPr>
            <w:webHidden/>
          </w:rPr>
        </w:r>
        <w:r>
          <w:rPr>
            <w:webHidden/>
          </w:rPr>
          <w:fldChar w:fldCharType="separate"/>
        </w:r>
        <w:r>
          <w:rPr>
            <w:webHidden/>
          </w:rPr>
          <w:t>56</w:t>
        </w:r>
        <w:r>
          <w:rPr>
            <w:webHidden/>
          </w:rPr>
          <w:fldChar w:fldCharType="end"/>
        </w:r>
      </w:hyperlink>
    </w:p>
    <w:p w14:paraId="0097E1B0" w14:textId="70849B16"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08" w:history="1">
        <w:r w:rsidRPr="00E65729">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Byte</w:t>
        </w:r>
        <w:r>
          <w:rPr>
            <w:webHidden/>
          </w:rPr>
          <w:tab/>
        </w:r>
        <w:r>
          <w:rPr>
            <w:webHidden/>
          </w:rPr>
          <w:fldChar w:fldCharType="begin"/>
        </w:r>
        <w:r>
          <w:rPr>
            <w:webHidden/>
          </w:rPr>
          <w:instrText xml:space="preserve"> PAGEREF _Toc236399308 \h </w:instrText>
        </w:r>
        <w:r>
          <w:rPr>
            <w:webHidden/>
          </w:rPr>
        </w:r>
        <w:r>
          <w:rPr>
            <w:webHidden/>
          </w:rPr>
          <w:fldChar w:fldCharType="separate"/>
        </w:r>
        <w:r>
          <w:rPr>
            <w:webHidden/>
          </w:rPr>
          <w:t>56</w:t>
        </w:r>
        <w:r>
          <w:rPr>
            <w:webHidden/>
          </w:rPr>
          <w:fldChar w:fldCharType="end"/>
        </w:r>
      </w:hyperlink>
    </w:p>
    <w:p w14:paraId="5DB9C53F" w14:textId="3BC9A1E2"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09" w:history="1">
        <w:r w:rsidRPr="00E65729">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Int16</w:t>
        </w:r>
        <w:r>
          <w:rPr>
            <w:webHidden/>
          </w:rPr>
          <w:tab/>
        </w:r>
        <w:r>
          <w:rPr>
            <w:webHidden/>
          </w:rPr>
          <w:fldChar w:fldCharType="begin"/>
        </w:r>
        <w:r>
          <w:rPr>
            <w:webHidden/>
          </w:rPr>
          <w:instrText xml:space="preserve"> PAGEREF _Toc236399309 \h </w:instrText>
        </w:r>
        <w:r>
          <w:rPr>
            <w:webHidden/>
          </w:rPr>
        </w:r>
        <w:r>
          <w:rPr>
            <w:webHidden/>
          </w:rPr>
          <w:fldChar w:fldCharType="separate"/>
        </w:r>
        <w:r>
          <w:rPr>
            <w:webHidden/>
          </w:rPr>
          <w:t>57</w:t>
        </w:r>
        <w:r>
          <w:rPr>
            <w:webHidden/>
          </w:rPr>
          <w:fldChar w:fldCharType="end"/>
        </w:r>
      </w:hyperlink>
    </w:p>
    <w:p w14:paraId="3AD0F773" w14:textId="57126CA0"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0" w:history="1">
        <w:r w:rsidRPr="00E65729">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UInt16</w:t>
        </w:r>
        <w:r>
          <w:rPr>
            <w:webHidden/>
          </w:rPr>
          <w:tab/>
        </w:r>
        <w:r>
          <w:rPr>
            <w:webHidden/>
          </w:rPr>
          <w:fldChar w:fldCharType="begin"/>
        </w:r>
        <w:r>
          <w:rPr>
            <w:webHidden/>
          </w:rPr>
          <w:instrText xml:space="preserve"> PAGEREF _Toc236399310 \h </w:instrText>
        </w:r>
        <w:r>
          <w:rPr>
            <w:webHidden/>
          </w:rPr>
        </w:r>
        <w:r>
          <w:rPr>
            <w:webHidden/>
          </w:rPr>
          <w:fldChar w:fldCharType="separate"/>
        </w:r>
        <w:r>
          <w:rPr>
            <w:webHidden/>
          </w:rPr>
          <w:t>57</w:t>
        </w:r>
        <w:r>
          <w:rPr>
            <w:webHidden/>
          </w:rPr>
          <w:fldChar w:fldCharType="end"/>
        </w:r>
      </w:hyperlink>
    </w:p>
    <w:p w14:paraId="7DB1DBDA" w14:textId="7D0586A5"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1" w:history="1">
        <w:r w:rsidRPr="00E65729">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Int32</w:t>
        </w:r>
        <w:r>
          <w:rPr>
            <w:webHidden/>
          </w:rPr>
          <w:tab/>
        </w:r>
        <w:r>
          <w:rPr>
            <w:webHidden/>
          </w:rPr>
          <w:fldChar w:fldCharType="begin"/>
        </w:r>
        <w:r>
          <w:rPr>
            <w:webHidden/>
          </w:rPr>
          <w:instrText xml:space="preserve"> PAGEREF _Toc236399311 \h </w:instrText>
        </w:r>
        <w:r>
          <w:rPr>
            <w:webHidden/>
          </w:rPr>
        </w:r>
        <w:r>
          <w:rPr>
            <w:webHidden/>
          </w:rPr>
          <w:fldChar w:fldCharType="separate"/>
        </w:r>
        <w:r>
          <w:rPr>
            <w:webHidden/>
          </w:rPr>
          <w:t>58</w:t>
        </w:r>
        <w:r>
          <w:rPr>
            <w:webHidden/>
          </w:rPr>
          <w:fldChar w:fldCharType="end"/>
        </w:r>
      </w:hyperlink>
    </w:p>
    <w:p w14:paraId="2B4C3BAC" w14:textId="4862284B"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2" w:history="1">
        <w:r w:rsidRPr="00E65729">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UInt32</w:t>
        </w:r>
        <w:r>
          <w:rPr>
            <w:webHidden/>
          </w:rPr>
          <w:tab/>
        </w:r>
        <w:r>
          <w:rPr>
            <w:webHidden/>
          </w:rPr>
          <w:fldChar w:fldCharType="begin"/>
        </w:r>
        <w:r>
          <w:rPr>
            <w:webHidden/>
          </w:rPr>
          <w:instrText xml:space="preserve"> PAGEREF _Toc236399312 \h </w:instrText>
        </w:r>
        <w:r>
          <w:rPr>
            <w:webHidden/>
          </w:rPr>
        </w:r>
        <w:r>
          <w:rPr>
            <w:webHidden/>
          </w:rPr>
          <w:fldChar w:fldCharType="separate"/>
        </w:r>
        <w:r>
          <w:rPr>
            <w:webHidden/>
          </w:rPr>
          <w:t>58</w:t>
        </w:r>
        <w:r>
          <w:rPr>
            <w:webHidden/>
          </w:rPr>
          <w:fldChar w:fldCharType="end"/>
        </w:r>
      </w:hyperlink>
    </w:p>
    <w:p w14:paraId="269A0A88" w14:textId="2961115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3" w:history="1">
        <w:r w:rsidRPr="00E65729">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Int64</w:t>
        </w:r>
        <w:r>
          <w:rPr>
            <w:webHidden/>
          </w:rPr>
          <w:tab/>
        </w:r>
        <w:r>
          <w:rPr>
            <w:webHidden/>
          </w:rPr>
          <w:fldChar w:fldCharType="begin"/>
        </w:r>
        <w:r>
          <w:rPr>
            <w:webHidden/>
          </w:rPr>
          <w:instrText xml:space="preserve"> PAGEREF _Toc236399313 \h </w:instrText>
        </w:r>
        <w:r>
          <w:rPr>
            <w:webHidden/>
          </w:rPr>
        </w:r>
        <w:r>
          <w:rPr>
            <w:webHidden/>
          </w:rPr>
          <w:fldChar w:fldCharType="separate"/>
        </w:r>
        <w:r>
          <w:rPr>
            <w:webHidden/>
          </w:rPr>
          <w:t>59</w:t>
        </w:r>
        <w:r>
          <w:rPr>
            <w:webHidden/>
          </w:rPr>
          <w:fldChar w:fldCharType="end"/>
        </w:r>
      </w:hyperlink>
    </w:p>
    <w:p w14:paraId="7E92BD19" w14:textId="2B99FCB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4" w:history="1">
        <w:r w:rsidRPr="00E65729">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UInt64</w:t>
        </w:r>
        <w:r>
          <w:rPr>
            <w:webHidden/>
          </w:rPr>
          <w:tab/>
        </w:r>
        <w:r>
          <w:rPr>
            <w:webHidden/>
          </w:rPr>
          <w:fldChar w:fldCharType="begin"/>
        </w:r>
        <w:r>
          <w:rPr>
            <w:webHidden/>
          </w:rPr>
          <w:instrText xml:space="preserve"> PAGEREF _Toc236399314 \h </w:instrText>
        </w:r>
        <w:r>
          <w:rPr>
            <w:webHidden/>
          </w:rPr>
        </w:r>
        <w:r>
          <w:rPr>
            <w:webHidden/>
          </w:rPr>
          <w:fldChar w:fldCharType="separate"/>
        </w:r>
        <w:r>
          <w:rPr>
            <w:webHidden/>
          </w:rPr>
          <w:t>59</w:t>
        </w:r>
        <w:r>
          <w:rPr>
            <w:webHidden/>
          </w:rPr>
          <w:fldChar w:fldCharType="end"/>
        </w:r>
      </w:hyperlink>
    </w:p>
    <w:p w14:paraId="5E6D630A" w14:textId="0C6BFDA6"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5" w:history="1">
        <w:r w:rsidRPr="00E65729">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Float</w:t>
        </w:r>
        <w:r>
          <w:rPr>
            <w:webHidden/>
          </w:rPr>
          <w:tab/>
        </w:r>
        <w:r>
          <w:rPr>
            <w:webHidden/>
          </w:rPr>
          <w:fldChar w:fldCharType="begin"/>
        </w:r>
        <w:r>
          <w:rPr>
            <w:webHidden/>
          </w:rPr>
          <w:instrText xml:space="preserve"> PAGEREF _Toc236399315 \h </w:instrText>
        </w:r>
        <w:r>
          <w:rPr>
            <w:webHidden/>
          </w:rPr>
        </w:r>
        <w:r>
          <w:rPr>
            <w:webHidden/>
          </w:rPr>
          <w:fldChar w:fldCharType="separate"/>
        </w:r>
        <w:r>
          <w:rPr>
            <w:webHidden/>
          </w:rPr>
          <w:t>60</w:t>
        </w:r>
        <w:r>
          <w:rPr>
            <w:webHidden/>
          </w:rPr>
          <w:fldChar w:fldCharType="end"/>
        </w:r>
      </w:hyperlink>
    </w:p>
    <w:p w14:paraId="257D5352" w14:textId="4805240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6" w:history="1">
        <w:r w:rsidRPr="00E65729">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Double</w:t>
        </w:r>
        <w:r>
          <w:rPr>
            <w:webHidden/>
          </w:rPr>
          <w:tab/>
        </w:r>
        <w:r>
          <w:rPr>
            <w:webHidden/>
          </w:rPr>
          <w:fldChar w:fldCharType="begin"/>
        </w:r>
        <w:r>
          <w:rPr>
            <w:webHidden/>
          </w:rPr>
          <w:instrText xml:space="preserve"> PAGEREF _Toc236399316 \h </w:instrText>
        </w:r>
        <w:r>
          <w:rPr>
            <w:webHidden/>
          </w:rPr>
        </w:r>
        <w:r>
          <w:rPr>
            <w:webHidden/>
          </w:rPr>
          <w:fldChar w:fldCharType="separate"/>
        </w:r>
        <w:r>
          <w:rPr>
            <w:webHidden/>
          </w:rPr>
          <w:t>60</w:t>
        </w:r>
        <w:r>
          <w:rPr>
            <w:webHidden/>
          </w:rPr>
          <w:fldChar w:fldCharType="end"/>
        </w:r>
      </w:hyperlink>
    </w:p>
    <w:p w14:paraId="53F23EB7" w14:textId="4090B603"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7" w:history="1">
        <w:r w:rsidRPr="00E65729">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String</w:t>
        </w:r>
        <w:r>
          <w:rPr>
            <w:webHidden/>
          </w:rPr>
          <w:tab/>
        </w:r>
        <w:r>
          <w:rPr>
            <w:webHidden/>
          </w:rPr>
          <w:fldChar w:fldCharType="begin"/>
        </w:r>
        <w:r>
          <w:rPr>
            <w:webHidden/>
          </w:rPr>
          <w:instrText xml:space="preserve"> PAGEREF _Toc236399317 \h </w:instrText>
        </w:r>
        <w:r>
          <w:rPr>
            <w:webHidden/>
          </w:rPr>
        </w:r>
        <w:r>
          <w:rPr>
            <w:webHidden/>
          </w:rPr>
          <w:fldChar w:fldCharType="separate"/>
        </w:r>
        <w:r>
          <w:rPr>
            <w:webHidden/>
          </w:rPr>
          <w:t>61</w:t>
        </w:r>
        <w:r>
          <w:rPr>
            <w:webHidden/>
          </w:rPr>
          <w:fldChar w:fldCharType="end"/>
        </w:r>
      </w:hyperlink>
    </w:p>
    <w:p w14:paraId="0F5CC8BA" w14:textId="3C60A614"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8" w:history="1">
        <w:r w:rsidRPr="00E65729">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DateTime</w:t>
        </w:r>
        <w:r>
          <w:rPr>
            <w:webHidden/>
          </w:rPr>
          <w:tab/>
        </w:r>
        <w:r>
          <w:rPr>
            <w:webHidden/>
          </w:rPr>
          <w:fldChar w:fldCharType="begin"/>
        </w:r>
        <w:r>
          <w:rPr>
            <w:webHidden/>
          </w:rPr>
          <w:instrText xml:space="preserve"> PAGEREF _Toc236399318 \h </w:instrText>
        </w:r>
        <w:r>
          <w:rPr>
            <w:webHidden/>
          </w:rPr>
        </w:r>
        <w:r>
          <w:rPr>
            <w:webHidden/>
          </w:rPr>
          <w:fldChar w:fldCharType="separate"/>
        </w:r>
        <w:r>
          <w:rPr>
            <w:webHidden/>
          </w:rPr>
          <w:t>61</w:t>
        </w:r>
        <w:r>
          <w:rPr>
            <w:webHidden/>
          </w:rPr>
          <w:fldChar w:fldCharType="end"/>
        </w:r>
      </w:hyperlink>
    </w:p>
    <w:p w14:paraId="758D3DAA" w14:textId="668487F6"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19" w:history="1">
        <w:r w:rsidRPr="00E65729">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Guid</w:t>
        </w:r>
        <w:r>
          <w:rPr>
            <w:webHidden/>
          </w:rPr>
          <w:tab/>
        </w:r>
        <w:r>
          <w:rPr>
            <w:webHidden/>
          </w:rPr>
          <w:fldChar w:fldCharType="begin"/>
        </w:r>
        <w:r>
          <w:rPr>
            <w:webHidden/>
          </w:rPr>
          <w:instrText xml:space="preserve"> PAGEREF _Toc236399319 \h </w:instrText>
        </w:r>
        <w:r>
          <w:rPr>
            <w:webHidden/>
          </w:rPr>
        </w:r>
        <w:r>
          <w:rPr>
            <w:webHidden/>
          </w:rPr>
          <w:fldChar w:fldCharType="separate"/>
        </w:r>
        <w:r>
          <w:rPr>
            <w:webHidden/>
          </w:rPr>
          <w:t>62</w:t>
        </w:r>
        <w:r>
          <w:rPr>
            <w:webHidden/>
          </w:rPr>
          <w:fldChar w:fldCharType="end"/>
        </w:r>
      </w:hyperlink>
    </w:p>
    <w:p w14:paraId="4683A881" w14:textId="6F3D57F0"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0" w:history="1">
        <w:r w:rsidRPr="00E65729">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ByteString</w:t>
        </w:r>
        <w:r>
          <w:rPr>
            <w:webHidden/>
          </w:rPr>
          <w:tab/>
        </w:r>
        <w:r>
          <w:rPr>
            <w:webHidden/>
          </w:rPr>
          <w:fldChar w:fldCharType="begin"/>
        </w:r>
        <w:r>
          <w:rPr>
            <w:webHidden/>
          </w:rPr>
          <w:instrText xml:space="preserve"> PAGEREF _Toc236399320 \h </w:instrText>
        </w:r>
        <w:r>
          <w:rPr>
            <w:webHidden/>
          </w:rPr>
        </w:r>
        <w:r>
          <w:rPr>
            <w:webHidden/>
          </w:rPr>
          <w:fldChar w:fldCharType="separate"/>
        </w:r>
        <w:r>
          <w:rPr>
            <w:webHidden/>
          </w:rPr>
          <w:t>62</w:t>
        </w:r>
        <w:r>
          <w:rPr>
            <w:webHidden/>
          </w:rPr>
          <w:fldChar w:fldCharType="end"/>
        </w:r>
      </w:hyperlink>
    </w:p>
    <w:p w14:paraId="43E43F8B" w14:textId="45BB08B4"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1" w:history="1">
        <w:r w:rsidRPr="00E65729">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XmlElement</w:t>
        </w:r>
        <w:r>
          <w:rPr>
            <w:webHidden/>
          </w:rPr>
          <w:tab/>
        </w:r>
        <w:r>
          <w:rPr>
            <w:webHidden/>
          </w:rPr>
          <w:fldChar w:fldCharType="begin"/>
        </w:r>
        <w:r>
          <w:rPr>
            <w:webHidden/>
          </w:rPr>
          <w:instrText xml:space="preserve"> PAGEREF _Toc236399321 \h </w:instrText>
        </w:r>
        <w:r>
          <w:rPr>
            <w:webHidden/>
          </w:rPr>
        </w:r>
        <w:r>
          <w:rPr>
            <w:webHidden/>
          </w:rPr>
          <w:fldChar w:fldCharType="separate"/>
        </w:r>
        <w:r>
          <w:rPr>
            <w:webHidden/>
          </w:rPr>
          <w:t>63</w:t>
        </w:r>
        <w:r>
          <w:rPr>
            <w:webHidden/>
          </w:rPr>
          <w:fldChar w:fldCharType="end"/>
        </w:r>
      </w:hyperlink>
    </w:p>
    <w:p w14:paraId="266699CE" w14:textId="2C19D535"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2" w:history="1">
        <w:r w:rsidRPr="00E65729">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NodeId</w:t>
        </w:r>
        <w:r>
          <w:rPr>
            <w:webHidden/>
          </w:rPr>
          <w:tab/>
        </w:r>
        <w:r>
          <w:rPr>
            <w:webHidden/>
          </w:rPr>
          <w:fldChar w:fldCharType="begin"/>
        </w:r>
        <w:r>
          <w:rPr>
            <w:webHidden/>
          </w:rPr>
          <w:instrText xml:space="preserve"> PAGEREF _Toc236399322 \h </w:instrText>
        </w:r>
        <w:r>
          <w:rPr>
            <w:webHidden/>
          </w:rPr>
        </w:r>
        <w:r>
          <w:rPr>
            <w:webHidden/>
          </w:rPr>
          <w:fldChar w:fldCharType="separate"/>
        </w:r>
        <w:r>
          <w:rPr>
            <w:webHidden/>
          </w:rPr>
          <w:t>63</w:t>
        </w:r>
        <w:r>
          <w:rPr>
            <w:webHidden/>
          </w:rPr>
          <w:fldChar w:fldCharType="end"/>
        </w:r>
      </w:hyperlink>
    </w:p>
    <w:p w14:paraId="4927334D" w14:textId="20727E22"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3" w:history="1">
        <w:r w:rsidRPr="00E65729">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ExpandedNodeId</w:t>
        </w:r>
        <w:r>
          <w:rPr>
            <w:webHidden/>
          </w:rPr>
          <w:tab/>
        </w:r>
        <w:r>
          <w:rPr>
            <w:webHidden/>
          </w:rPr>
          <w:fldChar w:fldCharType="begin"/>
        </w:r>
        <w:r>
          <w:rPr>
            <w:webHidden/>
          </w:rPr>
          <w:instrText xml:space="preserve"> PAGEREF _Toc236399323 \h </w:instrText>
        </w:r>
        <w:r>
          <w:rPr>
            <w:webHidden/>
          </w:rPr>
        </w:r>
        <w:r>
          <w:rPr>
            <w:webHidden/>
          </w:rPr>
          <w:fldChar w:fldCharType="separate"/>
        </w:r>
        <w:r>
          <w:rPr>
            <w:webHidden/>
          </w:rPr>
          <w:t>66</w:t>
        </w:r>
        <w:r>
          <w:rPr>
            <w:webHidden/>
          </w:rPr>
          <w:fldChar w:fldCharType="end"/>
        </w:r>
      </w:hyperlink>
    </w:p>
    <w:p w14:paraId="7FE7E50A" w14:textId="1959B08D"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4" w:history="1">
        <w:r w:rsidRPr="00E65729">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StatusCode</w:t>
        </w:r>
        <w:r>
          <w:rPr>
            <w:webHidden/>
          </w:rPr>
          <w:tab/>
        </w:r>
        <w:r>
          <w:rPr>
            <w:webHidden/>
          </w:rPr>
          <w:fldChar w:fldCharType="begin"/>
        </w:r>
        <w:r>
          <w:rPr>
            <w:webHidden/>
          </w:rPr>
          <w:instrText xml:space="preserve"> PAGEREF _Toc236399324 \h </w:instrText>
        </w:r>
        <w:r>
          <w:rPr>
            <w:webHidden/>
          </w:rPr>
        </w:r>
        <w:r>
          <w:rPr>
            <w:webHidden/>
          </w:rPr>
          <w:fldChar w:fldCharType="separate"/>
        </w:r>
        <w:r>
          <w:rPr>
            <w:webHidden/>
          </w:rPr>
          <w:t>70</w:t>
        </w:r>
        <w:r>
          <w:rPr>
            <w:webHidden/>
          </w:rPr>
          <w:fldChar w:fldCharType="end"/>
        </w:r>
      </w:hyperlink>
    </w:p>
    <w:p w14:paraId="7E4AA930" w14:textId="6AC912B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5" w:history="1">
        <w:r w:rsidRPr="00E65729">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QualifiedName</w:t>
        </w:r>
        <w:r>
          <w:rPr>
            <w:webHidden/>
          </w:rPr>
          <w:tab/>
        </w:r>
        <w:r>
          <w:rPr>
            <w:webHidden/>
          </w:rPr>
          <w:fldChar w:fldCharType="begin"/>
        </w:r>
        <w:r>
          <w:rPr>
            <w:webHidden/>
          </w:rPr>
          <w:instrText xml:space="preserve"> PAGEREF _Toc236399325 \h </w:instrText>
        </w:r>
        <w:r>
          <w:rPr>
            <w:webHidden/>
          </w:rPr>
        </w:r>
        <w:r>
          <w:rPr>
            <w:webHidden/>
          </w:rPr>
          <w:fldChar w:fldCharType="separate"/>
        </w:r>
        <w:r>
          <w:rPr>
            <w:webHidden/>
          </w:rPr>
          <w:t>70</w:t>
        </w:r>
        <w:r>
          <w:rPr>
            <w:webHidden/>
          </w:rPr>
          <w:fldChar w:fldCharType="end"/>
        </w:r>
      </w:hyperlink>
    </w:p>
    <w:p w14:paraId="1149A0AF" w14:textId="5F4A547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6" w:history="1">
        <w:r w:rsidRPr="00E65729">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LocalizedText</w:t>
        </w:r>
        <w:r>
          <w:rPr>
            <w:webHidden/>
          </w:rPr>
          <w:tab/>
        </w:r>
        <w:r>
          <w:rPr>
            <w:webHidden/>
          </w:rPr>
          <w:fldChar w:fldCharType="begin"/>
        </w:r>
        <w:r>
          <w:rPr>
            <w:webHidden/>
          </w:rPr>
          <w:instrText xml:space="preserve"> PAGEREF _Toc236399326 \h </w:instrText>
        </w:r>
        <w:r>
          <w:rPr>
            <w:webHidden/>
          </w:rPr>
        </w:r>
        <w:r>
          <w:rPr>
            <w:webHidden/>
          </w:rPr>
          <w:fldChar w:fldCharType="separate"/>
        </w:r>
        <w:r>
          <w:rPr>
            <w:webHidden/>
          </w:rPr>
          <w:t>71</w:t>
        </w:r>
        <w:r>
          <w:rPr>
            <w:webHidden/>
          </w:rPr>
          <w:fldChar w:fldCharType="end"/>
        </w:r>
      </w:hyperlink>
    </w:p>
    <w:p w14:paraId="50A611FF" w14:textId="11F3F24F"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7" w:history="1">
        <w:r w:rsidRPr="00E65729">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ExtensionObject</w:t>
        </w:r>
        <w:r>
          <w:rPr>
            <w:webHidden/>
          </w:rPr>
          <w:tab/>
        </w:r>
        <w:r>
          <w:rPr>
            <w:webHidden/>
          </w:rPr>
          <w:fldChar w:fldCharType="begin"/>
        </w:r>
        <w:r>
          <w:rPr>
            <w:webHidden/>
          </w:rPr>
          <w:instrText xml:space="preserve"> PAGEREF _Toc236399327 \h </w:instrText>
        </w:r>
        <w:r>
          <w:rPr>
            <w:webHidden/>
          </w:rPr>
        </w:r>
        <w:r>
          <w:rPr>
            <w:webHidden/>
          </w:rPr>
          <w:fldChar w:fldCharType="separate"/>
        </w:r>
        <w:r>
          <w:rPr>
            <w:webHidden/>
          </w:rPr>
          <w:t>72</w:t>
        </w:r>
        <w:r>
          <w:rPr>
            <w:webHidden/>
          </w:rPr>
          <w:fldChar w:fldCharType="end"/>
        </w:r>
      </w:hyperlink>
    </w:p>
    <w:p w14:paraId="0E0D34DD" w14:textId="5A3376EB"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8" w:history="1">
        <w:r w:rsidRPr="00E65729">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DataValue</w:t>
        </w:r>
        <w:r>
          <w:rPr>
            <w:webHidden/>
          </w:rPr>
          <w:tab/>
        </w:r>
        <w:r>
          <w:rPr>
            <w:webHidden/>
          </w:rPr>
          <w:fldChar w:fldCharType="begin"/>
        </w:r>
        <w:r>
          <w:rPr>
            <w:webHidden/>
          </w:rPr>
          <w:instrText xml:space="preserve"> PAGEREF _Toc236399328 \h </w:instrText>
        </w:r>
        <w:r>
          <w:rPr>
            <w:webHidden/>
          </w:rPr>
        </w:r>
        <w:r>
          <w:rPr>
            <w:webHidden/>
          </w:rPr>
          <w:fldChar w:fldCharType="separate"/>
        </w:r>
        <w:r>
          <w:rPr>
            <w:webHidden/>
          </w:rPr>
          <w:t>74</w:t>
        </w:r>
        <w:r>
          <w:rPr>
            <w:webHidden/>
          </w:rPr>
          <w:fldChar w:fldCharType="end"/>
        </w:r>
      </w:hyperlink>
    </w:p>
    <w:p w14:paraId="2BB1B1DE" w14:textId="7D4B2619"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29" w:history="1">
        <w:r w:rsidRPr="00E65729">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Variant</w:t>
        </w:r>
        <w:r>
          <w:rPr>
            <w:webHidden/>
          </w:rPr>
          <w:tab/>
        </w:r>
        <w:r>
          <w:rPr>
            <w:webHidden/>
          </w:rPr>
          <w:fldChar w:fldCharType="begin"/>
        </w:r>
        <w:r>
          <w:rPr>
            <w:webHidden/>
          </w:rPr>
          <w:instrText xml:space="preserve"> PAGEREF _Toc236399329 \h </w:instrText>
        </w:r>
        <w:r>
          <w:rPr>
            <w:webHidden/>
          </w:rPr>
        </w:r>
        <w:r>
          <w:rPr>
            <w:webHidden/>
          </w:rPr>
          <w:fldChar w:fldCharType="separate"/>
        </w:r>
        <w:r>
          <w:rPr>
            <w:webHidden/>
          </w:rPr>
          <w:t>77</w:t>
        </w:r>
        <w:r>
          <w:rPr>
            <w:webHidden/>
          </w:rPr>
          <w:fldChar w:fldCharType="end"/>
        </w:r>
      </w:hyperlink>
    </w:p>
    <w:p w14:paraId="5B01523C" w14:textId="21765C9E"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0" w:history="1">
        <w:r w:rsidRPr="00E65729">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Built-in DiagnosticInfo</w:t>
        </w:r>
        <w:r>
          <w:rPr>
            <w:webHidden/>
          </w:rPr>
          <w:tab/>
        </w:r>
        <w:r>
          <w:rPr>
            <w:webHidden/>
          </w:rPr>
          <w:fldChar w:fldCharType="begin"/>
        </w:r>
        <w:r>
          <w:rPr>
            <w:webHidden/>
          </w:rPr>
          <w:instrText xml:space="preserve"> PAGEREF _Toc236399330 \h </w:instrText>
        </w:r>
        <w:r>
          <w:rPr>
            <w:webHidden/>
          </w:rPr>
        </w:r>
        <w:r>
          <w:rPr>
            <w:webHidden/>
          </w:rPr>
          <w:fldChar w:fldCharType="separate"/>
        </w:r>
        <w:r>
          <w:rPr>
            <w:webHidden/>
          </w:rPr>
          <w:t>79</w:t>
        </w:r>
        <w:r>
          <w:rPr>
            <w:webHidden/>
          </w:rPr>
          <w:fldChar w:fldCharType="end"/>
        </w:r>
      </w:hyperlink>
    </w:p>
    <w:p w14:paraId="5CBCB7AA" w14:textId="2A7993CC"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1" w:history="1">
        <w:r w:rsidRPr="00E65729">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One-dimensional array</w:t>
        </w:r>
        <w:r>
          <w:rPr>
            <w:webHidden/>
          </w:rPr>
          <w:tab/>
        </w:r>
        <w:r>
          <w:rPr>
            <w:webHidden/>
          </w:rPr>
          <w:fldChar w:fldCharType="begin"/>
        </w:r>
        <w:r>
          <w:rPr>
            <w:webHidden/>
          </w:rPr>
          <w:instrText xml:space="preserve"> PAGEREF _Toc236399331 \h </w:instrText>
        </w:r>
        <w:r>
          <w:rPr>
            <w:webHidden/>
          </w:rPr>
        </w:r>
        <w:r>
          <w:rPr>
            <w:webHidden/>
          </w:rPr>
          <w:fldChar w:fldCharType="separate"/>
        </w:r>
        <w:r>
          <w:rPr>
            <w:webHidden/>
          </w:rPr>
          <w:t>84</w:t>
        </w:r>
        <w:r>
          <w:rPr>
            <w:webHidden/>
          </w:rPr>
          <w:fldChar w:fldCharType="end"/>
        </w:r>
      </w:hyperlink>
    </w:p>
    <w:p w14:paraId="4EDED5DD" w14:textId="31C67D9E"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2" w:history="1">
        <w:r w:rsidRPr="00E65729">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Matrix</w:t>
        </w:r>
        <w:r>
          <w:rPr>
            <w:webHidden/>
          </w:rPr>
          <w:tab/>
        </w:r>
        <w:r>
          <w:rPr>
            <w:webHidden/>
          </w:rPr>
          <w:fldChar w:fldCharType="begin"/>
        </w:r>
        <w:r>
          <w:rPr>
            <w:webHidden/>
          </w:rPr>
          <w:instrText xml:space="preserve"> PAGEREF _Toc236399332 \h </w:instrText>
        </w:r>
        <w:r>
          <w:rPr>
            <w:webHidden/>
          </w:rPr>
        </w:r>
        <w:r>
          <w:rPr>
            <w:webHidden/>
          </w:rPr>
          <w:fldChar w:fldCharType="separate"/>
        </w:r>
        <w:r>
          <w:rPr>
            <w:webHidden/>
          </w:rPr>
          <w:t>85</w:t>
        </w:r>
        <w:r>
          <w:rPr>
            <w:webHidden/>
          </w:rPr>
          <w:fldChar w:fldCharType="end"/>
        </w:r>
      </w:hyperlink>
    </w:p>
    <w:p w14:paraId="55BF68B5" w14:textId="437DDD3D"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3" w:history="1">
        <w:r w:rsidRPr="00E65729">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Structure</w:t>
        </w:r>
        <w:r>
          <w:rPr>
            <w:webHidden/>
          </w:rPr>
          <w:tab/>
        </w:r>
        <w:r>
          <w:rPr>
            <w:webHidden/>
          </w:rPr>
          <w:fldChar w:fldCharType="begin"/>
        </w:r>
        <w:r>
          <w:rPr>
            <w:webHidden/>
          </w:rPr>
          <w:instrText xml:space="preserve"> PAGEREF _Toc236399333 \h </w:instrText>
        </w:r>
        <w:r>
          <w:rPr>
            <w:webHidden/>
          </w:rPr>
        </w:r>
        <w:r>
          <w:rPr>
            <w:webHidden/>
          </w:rPr>
          <w:fldChar w:fldCharType="separate"/>
        </w:r>
        <w:r>
          <w:rPr>
            <w:webHidden/>
          </w:rPr>
          <w:t>88</w:t>
        </w:r>
        <w:r>
          <w:rPr>
            <w:webHidden/>
          </w:rPr>
          <w:fldChar w:fldCharType="end"/>
        </w:r>
      </w:hyperlink>
    </w:p>
    <w:p w14:paraId="2B20D766" w14:textId="0534E018"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4" w:history="1">
        <w:r w:rsidRPr="00E65729">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Structure with optional fields</w:t>
        </w:r>
        <w:r>
          <w:rPr>
            <w:webHidden/>
          </w:rPr>
          <w:tab/>
        </w:r>
        <w:r>
          <w:rPr>
            <w:webHidden/>
          </w:rPr>
          <w:fldChar w:fldCharType="begin"/>
        </w:r>
        <w:r>
          <w:rPr>
            <w:webHidden/>
          </w:rPr>
          <w:instrText xml:space="preserve"> PAGEREF _Toc236399334 \h </w:instrText>
        </w:r>
        <w:r>
          <w:rPr>
            <w:webHidden/>
          </w:rPr>
        </w:r>
        <w:r>
          <w:rPr>
            <w:webHidden/>
          </w:rPr>
          <w:fldChar w:fldCharType="separate"/>
        </w:r>
        <w:r>
          <w:rPr>
            <w:webHidden/>
          </w:rPr>
          <w:t>88</w:t>
        </w:r>
        <w:r>
          <w:rPr>
            <w:webHidden/>
          </w:rPr>
          <w:fldChar w:fldCharType="end"/>
        </w:r>
      </w:hyperlink>
    </w:p>
    <w:p w14:paraId="25F43042" w14:textId="1C98DB6A"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5" w:history="1">
        <w:r w:rsidRPr="00E65729">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Union</w:t>
        </w:r>
        <w:r>
          <w:rPr>
            <w:webHidden/>
          </w:rPr>
          <w:tab/>
        </w:r>
        <w:r>
          <w:rPr>
            <w:webHidden/>
          </w:rPr>
          <w:fldChar w:fldCharType="begin"/>
        </w:r>
        <w:r>
          <w:rPr>
            <w:webHidden/>
          </w:rPr>
          <w:instrText xml:space="preserve"> PAGEREF _Toc236399335 \h </w:instrText>
        </w:r>
        <w:r>
          <w:rPr>
            <w:webHidden/>
          </w:rPr>
        </w:r>
        <w:r>
          <w:rPr>
            <w:webHidden/>
          </w:rPr>
          <w:fldChar w:fldCharType="separate"/>
        </w:r>
        <w:r>
          <w:rPr>
            <w:webHidden/>
          </w:rPr>
          <w:t>90</w:t>
        </w:r>
        <w:r>
          <w:rPr>
            <w:webHidden/>
          </w:rPr>
          <w:fldChar w:fldCharType="end"/>
        </w:r>
      </w:hyperlink>
    </w:p>
    <w:p w14:paraId="23EC2367" w14:textId="67627253" w:rsidR="00A22840" w:rsidRDefault="00A2284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336" w:history="1">
        <w:r w:rsidRPr="00E65729">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Worked structured DataType: Envelope</w:t>
        </w:r>
        <w:r>
          <w:rPr>
            <w:webHidden/>
          </w:rPr>
          <w:tab/>
        </w:r>
        <w:r>
          <w:rPr>
            <w:webHidden/>
          </w:rPr>
          <w:fldChar w:fldCharType="begin"/>
        </w:r>
        <w:r>
          <w:rPr>
            <w:webHidden/>
          </w:rPr>
          <w:instrText xml:space="preserve"> PAGEREF _Toc236399336 \h </w:instrText>
        </w:r>
        <w:r>
          <w:rPr>
            <w:webHidden/>
          </w:rPr>
        </w:r>
        <w:r>
          <w:rPr>
            <w:webHidden/>
          </w:rPr>
          <w:fldChar w:fldCharType="separate"/>
        </w:r>
        <w:r>
          <w:rPr>
            <w:webHidden/>
          </w:rPr>
          <w:t>92</w:t>
        </w:r>
        <w:r>
          <w:rPr>
            <w:webHidden/>
          </w:rPr>
          <w:fldChar w:fldCharType="end"/>
        </w:r>
      </w:hyperlink>
    </w:p>
    <w:p w14:paraId="3516EE93" w14:textId="2248486A"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337" w:history="1">
        <w:r w:rsidRPr="00E65729">
          <w:rPr>
            <w:rStyle w:val="Hyperlink"/>
          </w:rPr>
          <w:t>Annex B (informative)  PubSub Action and Discovery schema examples</w:t>
        </w:r>
        <w:r>
          <w:rPr>
            <w:webHidden/>
          </w:rPr>
          <w:tab/>
        </w:r>
        <w:r>
          <w:rPr>
            <w:webHidden/>
          </w:rPr>
          <w:fldChar w:fldCharType="begin"/>
        </w:r>
        <w:r>
          <w:rPr>
            <w:webHidden/>
          </w:rPr>
          <w:instrText xml:space="preserve"> PAGEREF _Toc236399337 \h </w:instrText>
        </w:r>
        <w:r>
          <w:rPr>
            <w:webHidden/>
          </w:rPr>
        </w:r>
        <w:r>
          <w:rPr>
            <w:webHidden/>
          </w:rPr>
          <w:fldChar w:fldCharType="separate"/>
        </w:r>
        <w:r>
          <w:rPr>
            <w:webHidden/>
          </w:rPr>
          <w:t>98</w:t>
        </w:r>
        <w:r>
          <w:rPr>
            <w:webHidden/>
          </w:rPr>
          <w:fldChar w:fldCharType="end"/>
        </w:r>
      </w:hyperlink>
    </w:p>
    <w:p w14:paraId="4BCB542B" w14:textId="34D184BE"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338" w:history="1">
        <w:r w:rsidRPr="00E65729">
          <w:rPr>
            <w:rStyle w:val="Hyperlink"/>
          </w:rPr>
          <w:t>Annex C (informative)  Worked schema-evolution example (incremental growth)</w:t>
        </w:r>
        <w:r>
          <w:rPr>
            <w:webHidden/>
          </w:rPr>
          <w:tab/>
        </w:r>
        <w:r>
          <w:rPr>
            <w:webHidden/>
          </w:rPr>
          <w:fldChar w:fldCharType="begin"/>
        </w:r>
        <w:r>
          <w:rPr>
            <w:webHidden/>
          </w:rPr>
          <w:instrText xml:space="preserve"> PAGEREF _Toc236399338 \h </w:instrText>
        </w:r>
        <w:r>
          <w:rPr>
            <w:webHidden/>
          </w:rPr>
        </w:r>
        <w:r>
          <w:rPr>
            <w:webHidden/>
          </w:rPr>
          <w:fldChar w:fldCharType="separate"/>
        </w:r>
        <w:r>
          <w:rPr>
            <w:webHidden/>
          </w:rPr>
          <w:t>104</w:t>
        </w:r>
        <w:r>
          <w:rPr>
            <w:webHidden/>
          </w:rPr>
          <w:fldChar w:fldCharType="end"/>
        </w:r>
      </w:hyperlink>
    </w:p>
    <w:p w14:paraId="5268DC7F" w14:textId="3D518978"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39" w:history="1">
        <w:r w:rsidRPr="00E65729">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MinorVersion 1.0</w:t>
        </w:r>
        <w:r>
          <w:rPr>
            <w:webHidden/>
          </w:rPr>
          <w:tab/>
        </w:r>
        <w:r>
          <w:rPr>
            <w:webHidden/>
          </w:rPr>
          <w:fldChar w:fldCharType="begin"/>
        </w:r>
        <w:r>
          <w:rPr>
            <w:webHidden/>
          </w:rPr>
          <w:instrText xml:space="preserve"> PAGEREF _Toc236399339 \h </w:instrText>
        </w:r>
        <w:r>
          <w:rPr>
            <w:webHidden/>
          </w:rPr>
        </w:r>
        <w:r>
          <w:rPr>
            <w:webHidden/>
          </w:rPr>
          <w:fldChar w:fldCharType="separate"/>
        </w:r>
        <w:r>
          <w:rPr>
            <w:webHidden/>
          </w:rPr>
          <w:t>104</w:t>
        </w:r>
        <w:r>
          <w:rPr>
            <w:webHidden/>
          </w:rPr>
          <w:fldChar w:fldCharType="end"/>
        </w:r>
      </w:hyperlink>
    </w:p>
    <w:p w14:paraId="1BDFDD0A" w14:textId="148063E0"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0" w:history="1">
        <w:r w:rsidRPr="00E65729">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MinorVersion 1.1</w:t>
        </w:r>
        <w:r>
          <w:rPr>
            <w:webHidden/>
          </w:rPr>
          <w:tab/>
        </w:r>
        <w:r>
          <w:rPr>
            <w:webHidden/>
          </w:rPr>
          <w:fldChar w:fldCharType="begin"/>
        </w:r>
        <w:r>
          <w:rPr>
            <w:webHidden/>
          </w:rPr>
          <w:instrText xml:space="preserve"> PAGEREF _Toc236399340 \h </w:instrText>
        </w:r>
        <w:r>
          <w:rPr>
            <w:webHidden/>
          </w:rPr>
        </w:r>
        <w:r>
          <w:rPr>
            <w:webHidden/>
          </w:rPr>
          <w:fldChar w:fldCharType="separate"/>
        </w:r>
        <w:r>
          <w:rPr>
            <w:webHidden/>
          </w:rPr>
          <w:t>106</w:t>
        </w:r>
        <w:r>
          <w:rPr>
            <w:webHidden/>
          </w:rPr>
          <w:fldChar w:fldCharType="end"/>
        </w:r>
      </w:hyperlink>
    </w:p>
    <w:p w14:paraId="762F877F" w14:textId="16D978CD"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1" w:history="1">
        <w:r w:rsidRPr="00E65729">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MinorVersion 1.2</w:t>
        </w:r>
        <w:r>
          <w:rPr>
            <w:webHidden/>
          </w:rPr>
          <w:tab/>
        </w:r>
        <w:r>
          <w:rPr>
            <w:webHidden/>
          </w:rPr>
          <w:fldChar w:fldCharType="begin"/>
        </w:r>
        <w:r>
          <w:rPr>
            <w:webHidden/>
          </w:rPr>
          <w:instrText xml:space="preserve"> PAGEREF _Toc236399341 \h </w:instrText>
        </w:r>
        <w:r>
          <w:rPr>
            <w:webHidden/>
          </w:rPr>
        </w:r>
        <w:r>
          <w:rPr>
            <w:webHidden/>
          </w:rPr>
          <w:fldChar w:fldCharType="separate"/>
        </w:r>
        <w:r>
          <w:rPr>
            <w:webHidden/>
          </w:rPr>
          <w:t>106</w:t>
        </w:r>
        <w:r>
          <w:rPr>
            <w:webHidden/>
          </w:rPr>
          <w:fldChar w:fldCharType="end"/>
        </w:r>
      </w:hyperlink>
    </w:p>
    <w:p w14:paraId="186DFC30" w14:textId="76636294"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2" w:history="1">
        <w:r w:rsidRPr="00E65729">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MinorVersion 1.3</w:t>
        </w:r>
        <w:r>
          <w:rPr>
            <w:webHidden/>
          </w:rPr>
          <w:tab/>
        </w:r>
        <w:r>
          <w:rPr>
            <w:webHidden/>
          </w:rPr>
          <w:fldChar w:fldCharType="begin"/>
        </w:r>
        <w:r>
          <w:rPr>
            <w:webHidden/>
          </w:rPr>
          <w:instrText xml:space="preserve"> PAGEREF _Toc236399342 \h </w:instrText>
        </w:r>
        <w:r>
          <w:rPr>
            <w:webHidden/>
          </w:rPr>
        </w:r>
        <w:r>
          <w:rPr>
            <w:webHidden/>
          </w:rPr>
          <w:fldChar w:fldCharType="separate"/>
        </w:r>
        <w:r>
          <w:rPr>
            <w:webHidden/>
          </w:rPr>
          <w:t>107</w:t>
        </w:r>
        <w:r>
          <w:rPr>
            <w:webHidden/>
          </w:rPr>
          <w:fldChar w:fldCharType="end"/>
        </w:r>
      </w:hyperlink>
    </w:p>
    <w:p w14:paraId="4E708A63" w14:textId="1FF55342"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3" w:history="1">
        <w:r w:rsidRPr="00E65729">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Backward compatibility</w:t>
        </w:r>
        <w:r>
          <w:rPr>
            <w:webHidden/>
          </w:rPr>
          <w:tab/>
        </w:r>
        <w:r>
          <w:rPr>
            <w:webHidden/>
          </w:rPr>
          <w:fldChar w:fldCharType="begin"/>
        </w:r>
        <w:r>
          <w:rPr>
            <w:webHidden/>
          </w:rPr>
          <w:instrText xml:space="preserve"> PAGEREF _Toc236399343 \h </w:instrText>
        </w:r>
        <w:r>
          <w:rPr>
            <w:webHidden/>
          </w:rPr>
        </w:r>
        <w:r>
          <w:rPr>
            <w:webHidden/>
          </w:rPr>
          <w:fldChar w:fldCharType="separate"/>
        </w:r>
        <w:r>
          <w:rPr>
            <w:webHidden/>
          </w:rPr>
          <w:t>107</w:t>
        </w:r>
        <w:r>
          <w:rPr>
            <w:webHidden/>
          </w:rPr>
          <w:fldChar w:fldCharType="end"/>
        </w:r>
      </w:hyperlink>
    </w:p>
    <w:p w14:paraId="4E79E6B5" w14:textId="726839DE" w:rsidR="00A22840" w:rsidRDefault="00A2284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344" w:history="1">
        <w:r w:rsidRPr="00E65729">
          <w:rPr>
            <w:rStyle w:val="Hyperlink"/>
          </w:rPr>
          <w:t>Annex D (informative)  Wire byte-layout examples (illustrative)</w:t>
        </w:r>
        <w:r>
          <w:rPr>
            <w:webHidden/>
          </w:rPr>
          <w:tab/>
        </w:r>
        <w:r>
          <w:rPr>
            <w:webHidden/>
          </w:rPr>
          <w:fldChar w:fldCharType="begin"/>
        </w:r>
        <w:r>
          <w:rPr>
            <w:webHidden/>
          </w:rPr>
          <w:instrText xml:space="preserve"> PAGEREF _Toc236399344 \h </w:instrText>
        </w:r>
        <w:r>
          <w:rPr>
            <w:webHidden/>
          </w:rPr>
        </w:r>
        <w:r>
          <w:rPr>
            <w:webHidden/>
          </w:rPr>
          <w:fldChar w:fldCharType="separate"/>
        </w:r>
        <w:r>
          <w:rPr>
            <w:webHidden/>
          </w:rPr>
          <w:t>108</w:t>
        </w:r>
        <w:r>
          <w:rPr>
            <w:webHidden/>
          </w:rPr>
          <w:fldChar w:fldCharType="end"/>
        </w:r>
      </w:hyperlink>
    </w:p>
    <w:p w14:paraId="3594996D" w14:textId="22DBF5F4"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5" w:history="1">
        <w:r w:rsidRPr="00E65729">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Boolean — true</w:t>
        </w:r>
        <w:r>
          <w:rPr>
            <w:webHidden/>
          </w:rPr>
          <w:tab/>
        </w:r>
        <w:r>
          <w:rPr>
            <w:webHidden/>
          </w:rPr>
          <w:fldChar w:fldCharType="begin"/>
        </w:r>
        <w:r>
          <w:rPr>
            <w:webHidden/>
          </w:rPr>
          <w:instrText xml:space="preserve"> PAGEREF _Toc236399345 \h </w:instrText>
        </w:r>
        <w:r>
          <w:rPr>
            <w:webHidden/>
          </w:rPr>
        </w:r>
        <w:r>
          <w:rPr>
            <w:webHidden/>
          </w:rPr>
          <w:fldChar w:fldCharType="separate"/>
        </w:r>
        <w:r>
          <w:rPr>
            <w:webHidden/>
          </w:rPr>
          <w:t>108</w:t>
        </w:r>
        <w:r>
          <w:rPr>
            <w:webHidden/>
          </w:rPr>
          <w:fldChar w:fldCharType="end"/>
        </w:r>
      </w:hyperlink>
    </w:p>
    <w:p w14:paraId="20CEC51D" w14:textId="59670449"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6" w:history="1">
        <w:r w:rsidRPr="00E65729">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SByte — -128 (zig-zag varint)</w:t>
        </w:r>
        <w:r>
          <w:rPr>
            <w:webHidden/>
          </w:rPr>
          <w:tab/>
        </w:r>
        <w:r>
          <w:rPr>
            <w:webHidden/>
          </w:rPr>
          <w:fldChar w:fldCharType="begin"/>
        </w:r>
        <w:r>
          <w:rPr>
            <w:webHidden/>
          </w:rPr>
          <w:instrText xml:space="preserve"> PAGEREF _Toc236399346 \h </w:instrText>
        </w:r>
        <w:r>
          <w:rPr>
            <w:webHidden/>
          </w:rPr>
        </w:r>
        <w:r>
          <w:rPr>
            <w:webHidden/>
          </w:rPr>
          <w:fldChar w:fldCharType="separate"/>
        </w:r>
        <w:r>
          <w:rPr>
            <w:webHidden/>
          </w:rPr>
          <w:t>108</w:t>
        </w:r>
        <w:r>
          <w:rPr>
            <w:webHidden/>
          </w:rPr>
          <w:fldChar w:fldCharType="end"/>
        </w:r>
      </w:hyperlink>
    </w:p>
    <w:p w14:paraId="376CAD32" w14:textId="37FB50CD"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7" w:history="1">
        <w:r w:rsidRPr="00E65729">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Int32 — -2147483648 (zig-zag varint)</w:t>
        </w:r>
        <w:r>
          <w:rPr>
            <w:webHidden/>
          </w:rPr>
          <w:tab/>
        </w:r>
        <w:r>
          <w:rPr>
            <w:webHidden/>
          </w:rPr>
          <w:fldChar w:fldCharType="begin"/>
        </w:r>
        <w:r>
          <w:rPr>
            <w:webHidden/>
          </w:rPr>
          <w:instrText xml:space="preserve"> PAGEREF _Toc236399347 \h </w:instrText>
        </w:r>
        <w:r>
          <w:rPr>
            <w:webHidden/>
          </w:rPr>
        </w:r>
        <w:r>
          <w:rPr>
            <w:webHidden/>
          </w:rPr>
          <w:fldChar w:fldCharType="separate"/>
        </w:r>
        <w:r>
          <w:rPr>
            <w:webHidden/>
          </w:rPr>
          <w:t>108</w:t>
        </w:r>
        <w:r>
          <w:rPr>
            <w:webHidden/>
          </w:rPr>
          <w:fldChar w:fldCharType="end"/>
        </w:r>
      </w:hyperlink>
    </w:p>
    <w:p w14:paraId="5F3D31D3" w14:textId="1CD5CCF3"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8" w:history="1">
        <w:r w:rsidRPr="00E65729">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Double — 1.0 (IEEE-754 little-endian)</w:t>
        </w:r>
        <w:r>
          <w:rPr>
            <w:webHidden/>
          </w:rPr>
          <w:tab/>
        </w:r>
        <w:r>
          <w:rPr>
            <w:webHidden/>
          </w:rPr>
          <w:fldChar w:fldCharType="begin"/>
        </w:r>
        <w:r>
          <w:rPr>
            <w:webHidden/>
          </w:rPr>
          <w:instrText xml:space="preserve"> PAGEREF _Toc236399348 \h </w:instrText>
        </w:r>
        <w:r>
          <w:rPr>
            <w:webHidden/>
          </w:rPr>
        </w:r>
        <w:r>
          <w:rPr>
            <w:webHidden/>
          </w:rPr>
          <w:fldChar w:fldCharType="separate"/>
        </w:r>
        <w:r>
          <w:rPr>
            <w:webHidden/>
          </w:rPr>
          <w:t>109</w:t>
        </w:r>
        <w:r>
          <w:rPr>
            <w:webHidden/>
          </w:rPr>
          <w:fldChar w:fldCharType="end"/>
        </w:r>
      </w:hyperlink>
    </w:p>
    <w:p w14:paraId="49AD639D" w14:textId="762A2E63"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49" w:history="1">
        <w:r w:rsidRPr="00E65729">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String — "grüße-</w:t>
        </w:r>
        <w:r w:rsidRPr="00E65729">
          <w:rPr>
            <w:rStyle w:val="Hyperlink"/>
            <w:rFonts w:ascii="MS Mincho" w:eastAsia="MS Mincho" w:hAnsi="MS Mincho" w:cs="MS Mincho" w:hint="eastAsia"/>
          </w:rPr>
          <w:t>中文</w:t>
        </w:r>
        <w:r w:rsidRPr="00E65729">
          <w:rPr>
            <w:rStyle w:val="Hyperlink"/>
          </w:rPr>
          <w:t>-</w:t>
        </w:r>
        <w:r w:rsidRPr="00E65729">
          <w:rPr>
            <w:rStyle w:val="Hyperlink"/>
            <w:rFonts w:ascii="Segoe UI Emoji" w:hAnsi="Segoe UI Emoji" w:cs="Segoe UI Emoji"/>
          </w:rPr>
          <w:t>😀</w:t>
        </w:r>
        <w:r w:rsidRPr="00E65729">
          <w:rPr>
            <w:rStyle w:val="Hyperlink"/>
          </w:rPr>
          <w:t>" (union branch, varint length, UTF-8)</w:t>
        </w:r>
        <w:r>
          <w:rPr>
            <w:webHidden/>
          </w:rPr>
          <w:tab/>
        </w:r>
        <w:r>
          <w:rPr>
            <w:webHidden/>
          </w:rPr>
          <w:fldChar w:fldCharType="begin"/>
        </w:r>
        <w:r>
          <w:rPr>
            <w:webHidden/>
          </w:rPr>
          <w:instrText xml:space="preserve"> PAGEREF _Toc236399349 \h </w:instrText>
        </w:r>
        <w:r>
          <w:rPr>
            <w:webHidden/>
          </w:rPr>
        </w:r>
        <w:r>
          <w:rPr>
            <w:webHidden/>
          </w:rPr>
          <w:fldChar w:fldCharType="separate"/>
        </w:r>
        <w:r>
          <w:rPr>
            <w:webHidden/>
          </w:rPr>
          <w:t>109</w:t>
        </w:r>
        <w:r>
          <w:rPr>
            <w:webHidden/>
          </w:rPr>
          <w:fldChar w:fldCharType="end"/>
        </w:r>
      </w:hyperlink>
    </w:p>
    <w:p w14:paraId="1BD35075" w14:textId="4F36CB57"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50" w:history="1">
        <w:r w:rsidRPr="00E65729">
          <w:rPr>
            <w:rStyle w:val="Hyperlink"/>
          </w:rPr>
          <w:t>D.6</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DateTime — 133000000000000000 ticks (zig-zag varint long)</w:t>
        </w:r>
        <w:r>
          <w:rPr>
            <w:webHidden/>
          </w:rPr>
          <w:tab/>
        </w:r>
        <w:r>
          <w:rPr>
            <w:webHidden/>
          </w:rPr>
          <w:fldChar w:fldCharType="begin"/>
        </w:r>
        <w:r>
          <w:rPr>
            <w:webHidden/>
          </w:rPr>
          <w:instrText xml:space="preserve"> PAGEREF _Toc236399350 \h </w:instrText>
        </w:r>
        <w:r>
          <w:rPr>
            <w:webHidden/>
          </w:rPr>
        </w:r>
        <w:r>
          <w:rPr>
            <w:webHidden/>
          </w:rPr>
          <w:fldChar w:fldCharType="separate"/>
        </w:r>
        <w:r>
          <w:rPr>
            <w:webHidden/>
          </w:rPr>
          <w:t>109</w:t>
        </w:r>
        <w:r>
          <w:rPr>
            <w:webHidden/>
          </w:rPr>
          <w:fldChar w:fldCharType="end"/>
        </w:r>
      </w:hyperlink>
    </w:p>
    <w:p w14:paraId="14C26ADA" w14:textId="64587563"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51" w:history="1">
        <w:r w:rsidRPr="00E65729">
          <w:rPr>
            <w:rStyle w:val="Hyperlink"/>
          </w:rPr>
          <w:t>D.7</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Guid — 01020304-0506-0708-090a-0b0c0d0e0f10 (fixed 16, verbatim)</w:t>
        </w:r>
        <w:r>
          <w:rPr>
            <w:webHidden/>
          </w:rPr>
          <w:tab/>
        </w:r>
        <w:r>
          <w:rPr>
            <w:webHidden/>
          </w:rPr>
          <w:fldChar w:fldCharType="begin"/>
        </w:r>
        <w:r>
          <w:rPr>
            <w:webHidden/>
          </w:rPr>
          <w:instrText xml:space="preserve"> PAGEREF _Toc236399351 \h </w:instrText>
        </w:r>
        <w:r>
          <w:rPr>
            <w:webHidden/>
          </w:rPr>
        </w:r>
        <w:r>
          <w:rPr>
            <w:webHidden/>
          </w:rPr>
          <w:fldChar w:fldCharType="separate"/>
        </w:r>
        <w:r>
          <w:rPr>
            <w:webHidden/>
          </w:rPr>
          <w:t>109</w:t>
        </w:r>
        <w:r>
          <w:rPr>
            <w:webHidden/>
          </w:rPr>
          <w:fldChar w:fldCharType="end"/>
        </w:r>
      </w:hyperlink>
    </w:p>
    <w:p w14:paraId="0189F894" w14:textId="77F147FD"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52" w:history="1">
        <w:r w:rsidRPr="00E65729">
          <w:rPr>
            <w:rStyle w:val="Hyperlink"/>
          </w:rPr>
          <w:t>D.8</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Structure — Point { X: 1.25, Y: -3.5 } (record = fields concatenated)</w:t>
        </w:r>
        <w:r>
          <w:rPr>
            <w:webHidden/>
          </w:rPr>
          <w:tab/>
        </w:r>
        <w:r>
          <w:rPr>
            <w:webHidden/>
          </w:rPr>
          <w:fldChar w:fldCharType="begin"/>
        </w:r>
        <w:r>
          <w:rPr>
            <w:webHidden/>
          </w:rPr>
          <w:instrText xml:space="preserve"> PAGEREF _Toc236399352 \h </w:instrText>
        </w:r>
        <w:r>
          <w:rPr>
            <w:webHidden/>
          </w:rPr>
        </w:r>
        <w:r>
          <w:rPr>
            <w:webHidden/>
          </w:rPr>
          <w:fldChar w:fldCharType="separate"/>
        </w:r>
        <w:r>
          <w:rPr>
            <w:webHidden/>
          </w:rPr>
          <w:t>109</w:t>
        </w:r>
        <w:r>
          <w:rPr>
            <w:webHidden/>
          </w:rPr>
          <w:fldChar w:fldCharType="end"/>
        </w:r>
      </w:hyperlink>
    </w:p>
    <w:p w14:paraId="2511EEE7" w14:textId="526A0862" w:rsidR="00A22840" w:rsidRDefault="00A2284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353" w:history="1">
        <w:r w:rsidRPr="00E65729">
          <w:rPr>
            <w:rStyle w:val="Hyperlink"/>
          </w:rPr>
          <w:t>D.9</w:t>
        </w:r>
        <w:r>
          <w:rPr>
            <w:rFonts w:asciiTheme="minorHAnsi" w:eastAsiaTheme="minorEastAsia" w:hAnsiTheme="minorHAnsi" w:cstheme="minorBidi"/>
            <w:spacing w:val="0"/>
            <w:kern w:val="2"/>
            <w:sz w:val="24"/>
            <w:szCs w:val="24"/>
            <w:lang w:val="en-DE" w:eastAsia="en-DE"/>
            <w14:ligatures w14:val="standardContextual"/>
          </w:rPr>
          <w:tab/>
        </w:r>
        <w:r w:rsidRPr="00E65729">
          <w:rPr>
            <w:rStyle w:val="Hyperlink"/>
          </w:rPr>
          <w:t>Matrix — 2×2 double (array block-count framing)</w:t>
        </w:r>
        <w:r>
          <w:rPr>
            <w:webHidden/>
          </w:rPr>
          <w:tab/>
        </w:r>
        <w:r>
          <w:rPr>
            <w:webHidden/>
          </w:rPr>
          <w:fldChar w:fldCharType="begin"/>
        </w:r>
        <w:r>
          <w:rPr>
            <w:webHidden/>
          </w:rPr>
          <w:instrText xml:space="preserve"> PAGEREF _Toc236399353 \h </w:instrText>
        </w:r>
        <w:r>
          <w:rPr>
            <w:webHidden/>
          </w:rPr>
        </w:r>
        <w:r>
          <w:rPr>
            <w:webHidden/>
          </w:rPr>
          <w:fldChar w:fldCharType="separate"/>
        </w:r>
        <w:r>
          <w:rPr>
            <w:webHidden/>
          </w:rPr>
          <w:t>109</w:t>
        </w:r>
        <w:r>
          <w:rPr>
            <w:webHidden/>
          </w:rPr>
          <w:fldChar w:fldCharType="end"/>
        </w:r>
      </w:hyperlink>
    </w:p>
    <w:p w14:paraId="49F66916" w14:textId="3C06E30B" w:rsidR="00B84342" w:rsidRDefault="00A634BA">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026A449" w14:textId="3FAB281C" w:rsidR="00A22840" w:rsidRDefault="00A634B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9354" w:history="1">
        <w:r w:rsidR="00A22840" w:rsidRPr="00C2306C">
          <w:rPr>
            <w:rStyle w:val="Hyperlink"/>
          </w:rPr>
          <w:t>Figure 1 – The scope of OPC UA within an enterprise</w:t>
        </w:r>
        <w:r w:rsidR="00A22840">
          <w:tab/>
        </w:r>
        <w:r w:rsidR="00A22840">
          <w:fldChar w:fldCharType="begin"/>
        </w:r>
        <w:r w:rsidR="00A22840">
          <w:instrText xml:space="preserve"> PAGEREF _Toc236399354 \h </w:instrText>
        </w:r>
        <w:r w:rsidR="00A22840">
          <w:fldChar w:fldCharType="separate"/>
        </w:r>
        <w:r w:rsidR="00A22840">
          <w:t>22</w:t>
        </w:r>
        <w:r w:rsidR="00A22840">
          <w:fldChar w:fldCharType="end"/>
        </w:r>
      </w:hyperlink>
    </w:p>
    <w:p w14:paraId="05795765" w14:textId="2A6CA33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55" w:history="1">
        <w:r w:rsidRPr="00C2306C">
          <w:rPr>
            <w:rStyle w:val="Hyperlink"/>
          </w:rPr>
          <w:t>Figure 2 – A basic Object in an OPC UA Address Space</w:t>
        </w:r>
        <w:r>
          <w:tab/>
        </w:r>
        <w:r>
          <w:fldChar w:fldCharType="begin"/>
        </w:r>
        <w:r>
          <w:instrText xml:space="preserve"> PAGEREF _Toc236399355 \h </w:instrText>
        </w:r>
        <w:r>
          <w:fldChar w:fldCharType="separate"/>
        </w:r>
        <w:r>
          <w:t>23</w:t>
        </w:r>
        <w:r>
          <w:fldChar w:fldCharType="end"/>
        </w:r>
      </w:hyperlink>
    </w:p>
    <w:p w14:paraId="1B1A6D20" w14:textId="1F02F06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56" w:history="1">
        <w:r w:rsidRPr="00C2306C">
          <w:rPr>
            <w:rStyle w:val="Hyperlink"/>
          </w:rPr>
          <w:t>Figure 3 – The relationship between Type Definitions and Instances</w:t>
        </w:r>
        <w:r>
          <w:tab/>
        </w:r>
        <w:r>
          <w:fldChar w:fldCharType="begin"/>
        </w:r>
        <w:r>
          <w:instrText xml:space="preserve"> PAGEREF _Toc236399356 \h </w:instrText>
        </w:r>
        <w:r>
          <w:fldChar w:fldCharType="separate"/>
        </w:r>
        <w:r>
          <w:t>24</w:t>
        </w:r>
        <w:r>
          <w:fldChar w:fldCharType="end"/>
        </w:r>
      </w:hyperlink>
    </w:p>
    <w:p w14:paraId="5FD91746" w14:textId="17646CC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57" w:history="1">
        <w:r w:rsidRPr="00C2306C">
          <w:rPr>
            <w:rStyle w:val="Hyperlink"/>
          </w:rPr>
          <w:t>Figure 4 – Examples of References between Objects</w:t>
        </w:r>
        <w:r>
          <w:tab/>
        </w:r>
        <w:r>
          <w:fldChar w:fldCharType="begin"/>
        </w:r>
        <w:r>
          <w:instrText xml:space="preserve"> PAGEREF _Toc236399357 \h </w:instrText>
        </w:r>
        <w:r>
          <w:fldChar w:fldCharType="separate"/>
        </w:r>
        <w:r>
          <w:t>25</w:t>
        </w:r>
        <w:r>
          <w:fldChar w:fldCharType="end"/>
        </w:r>
      </w:hyperlink>
    </w:p>
    <w:p w14:paraId="265ED08B" w14:textId="49914A5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58" w:history="1">
        <w:r w:rsidRPr="00C2306C">
          <w:rPr>
            <w:rStyle w:val="Hyperlink"/>
          </w:rPr>
          <w:t>Figure 5 – The OPC UA Information Model notation</w:t>
        </w:r>
        <w:r>
          <w:tab/>
        </w:r>
        <w:r>
          <w:fldChar w:fldCharType="begin"/>
        </w:r>
        <w:r>
          <w:instrText xml:space="preserve"> PAGEREF _Toc236399358 \h </w:instrText>
        </w:r>
        <w:r>
          <w:fldChar w:fldCharType="separate"/>
        </w:r>
        <w:r>
          <w:t>25</w:t>
        </w:r>
        <w:r>
          <w:fldChar w:fldCharType="end"/>
        </w:r>
      </w:hyperlink>
    </w:p>
    <w:p w14:paraId="1E731E7E" w14:textId="100AD197"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59" w:history="1">
        <w:r w:rsidRPr="00C2306C">
          <w:rPr>
            <w:rStyle w:val="Hyperlink"/>
          </w:rPr>
          <w:t>Figure 6 – Where the Avro encoding fits</w:t>
        </w:r>
        <w:r>
          <w:tab/>
        </w:r>
        <w:r>
          <w:fldChar w:fldCharType="begin"/>
        </w:r>
        <w:r>
          <w:instrText xml:space="preserve"> PAGEREF _Toc236399359 \h </w:instrText>
        </w:r>
        <w:r>
          <w:fldChar w:fldCharType="separate"/>
        </w:r>
        <w:r>
          <w:t>47</w:t>
        </w:r>
        <w:r>
          <w:fldChar w:fldCharType="end"/>
        </w:r>
      </w:hyperlink>
    </w:p>
    <w:p w14:paraId="416591E1" w14:textId="39B0A5DC"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0" w:history="1">
        <w:r w:rsidRPr="00C2306C">
          <w:rPr>
            <w:rStyle w:val="Hyperlink"/>
          </w:rPr>
          <w:t>Figure 7 – Deterministic schema generation</w:t>
        </w:r>
        <w:r>
          <w:tab/>
        </w:r>
        <w:r>
          <w:fldChar w:fldCharType="begin"/>
        </w:r>
        <w:r>
          <w:instrText xml:space="preserve"> PAGEREF _Toc236399360 \h </w:instrText>
        </w:r>
        <w:r>
          <w:fldChar w:fldCharType="separate"/>
        </w:r>
        <w:r>
          <w:t>48</w:t>
        </w:r>
        <w:r>
          <w:fldChar w:fldCharType="end"/>
        </w:r>
      </w:hyperlink>
    </w:p>
    <w:p w14:paraId="709A30DD" w14:textId="19D8B32F"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1" w:history="1">
        <w:r w:rsidRPr="00C2306C">
          <w:rPr>
            <w:rStyle w:val="Hyperlink"/>
          </w:rPr>
          <w:t>Figure 8 – Decoder schema resolution</w:t>
        </w:r>
        <w:r>
          <w:tab/>
        </w:r>
        <w:r>
          <w:fldChar w:fldCharType="begin"/>
        </w:r>
        <w:r>
          <w:instrText xml:space="preserve"> PAGEREF _Toc236399361 \h </w:instrText>
        </w:r>
        <w:r>
          <w:fldChar w:fldCharType="separate"/>
        </w:r>
        <w:r>
          <w:t>48</w:t>
        </w:r>
        <w:r>
          <w:fldChar w:fldCharType="end"/>
        </w:r>
      </w:hyperlink>
    </w:p>
    <w:p w14:paraId="718DA69E" w14:textId="66517D1A" w:rsidR="00B84342" w:rsidRDefault="00A634BA">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EE05DB1" w14:textId="5EA34545" w:rsidR="00A22840" w:rsidRDefault="00A634B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9362" w:history="1">
        <w:r w:rsidR="00A22840" w:rsidRPr="00A94781">
          <w:rPr>
            <w:rStyle w:val="Hyperlink"/>
          </w:rPr>
          <w:t>Table 1 – Examples of DataTypes</w:t>
        </w:r>
        <w:r w:rsidR="00A22840">
          <w:tab/>
        </w:r>
        <w:r w:rsidR="00A22840">
          <w:fldChar w:fldCharType="begin"/>
        </w:r>
        <w:r w:rsidR="00A22840">
          <w:instrText xml:space="preserve"> PAGEREF _Toc236399362 \h </w:instrText>
        </w:r>
        <w:r w:rsidR="00A22840">
          <w:fldChar w:fldCharType="separate"/>
        </w:r>
        <w:r w:rsidR="00A22840">
          <w:t>15</w:t>
        </w:r>
        <w:r w:rsidR="00A22840">
          <w:fldChar w:fldCharType="end"/>
        </w:r>
      </w:hyperlink>
    </w:p>
    <w:p w14:paraId="0077520E" w14:textId="3859A1E2"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3" w:history="1">
        <w:r w:rsidRPr="00A94781">
          <w:rPr>
            <w:rStyle w:val="Hyperlink"/>
          </w:rPr>
          <w:t>Table 2 – Type Definition Table</w:t>
        </w:r>
        <w:r>
          <w:tab/>
        </w:r>
        <w:r>
          <w:fldChar w:fldCharType="begin"/>
        </w:r>
        <w:r>
          <w:instrText xml:space="preserve"> PAGEREF _Toc236399363 \h </w:instrText>
        </w:r>
        <w:r>
          <w:fldChar w:fldCharType="separate"/>
        </w:r>
        <w:r>
          <w:t>16</w:t>
        </w:r>
        <w:r>
          <w:fldChar w:fldCharType="end"/>
        </w:r>
      </w:hyperlink>
    </w:p>
    <w:p w14:paraId="7C939536" w14:textId="72761FE5"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4" w:history="1">
        <w:r w:rsidRPr="00A94781">
          <w:rPr>
            <w:rStyle w:val="Hyperlink"/>
          </w:rPr>
          <w:t>Table 3 – Examples of Other characteristics</w:t>
        </w:r>
        <w:r>
          <w:tab/>
        </w:r>
        <w:r>
          <w:fldChar w:fldCharType="begin"/>
        </w:r>
        <w:r>
          <w:instrText xml:space="preserve"> PAGEREF _Toc236399364 \h </w:instrText>
        </w:r>
        <w:r>
          <w:fldChar w:fldCharType="separate"/>
        </w:r>
        <w:r>
          <w:t>16</w:t>
        </w:r>
        <w:r>
          <w:fldChar w:fldCharType="end"/>
        </w:r>
      </w:hyperlink>
    </w:p>
    <w:p w14:paraId="44D02650" w14:textId="332AD88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5" w:history="1">
        <w:r w:rsidRPr="00A94781">
          <w:rPr>
            <w:rStyle w:val="Hyperlink"/>
          </w:rPr>
          <w:t>Table 4 – &lt;some&gt;Type additional References</w:t>
        </w:r>
        <w:r>
          <w:tab/>
        </w:r>
        <w:r>
          <w:fldChar w:fldCharType="begin"/>
        </w:r>
        <w:r>
          <w:instrText xml:space="preserve"> PAGEREF _Toc236399365 \h </w:instrText>
        </w:r>
        <w:r>
          <w:fldChar w:fldCharType="separate"/>
        </w:r>
        <w:r>
          <w:t>16</w:t>
        </w:r>
        <w:r>
          <w:fldChar w:fldCharType="end"/>
        </w:r>
      </w:hyperlink>
    </w:p>
    <w:p w14:paraId="005AAD73" w14:textId="3D30C12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6" w:history="1">
        <w:r w:rsidRPr="00A94781">
          <w:rPr>
            <w:rStyle w:val="Hyperlink"/>
          </w:rPr>
          <w:t>Table 5 – &lt;some&gt;Type additional subcomponents</w:t>
        </w:r>
        <w:r>
          <w:tab/>
        </w:r>
        <w:r>
          <w:fldChar w:fldCharType="begin"/>
        </w:r>
        <w:r>
          <w:instrText xml:space="preserve"> PAGEREF _Toc236399366 \h </w:instrText>
        </w:r>
        <w:r>
          <w:fldChar w:fldCharType="separate"/>
        </w:r>
        <w:r>
          <w:t>17</w:t>
        </w:r>
        <w:r>
          <w:fldChar w:fldCharType="end"/>
        </w:r>
      </w:hyperlink>
    </w:p>
    <w:p w14:paraId="31BCB4D9" w14:textId="64DF891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7" w:history="1">
        <w:r w:rsidRPr="00A94781">
          <w:rPr>
            <w:rStyle w:val="Hyperlink"/>
          </w:rPr>
          <w:t>Table 6 – &lt;some&gt;Type Attribute values for child Nodes</w:t>
        </w:r>
        <w:r>
          <w:tab/>
        </w:r>
        <w:r>
          <w:fldChar w:fldCharType="begin"/>
        </w:r>
        <w:r>
          <w:instrText xml:space="preserve"> PAGEREF _Toc236399367 \h </w:instrText>
        </w:r>
        <w:r>
          <w:fldChar w:fldCharType="separate"/>
        </w:r>
        <w:r>
          <w:t>17</w:t>
        </w:r>
        <w:r>
          <w:fldChar w:fldCharType="end"/>
        </w:r>
      </w:hyperlink>
    </w:p>
    <w:p w14:paraId="2F72B8C9" w14:textId="3FC6BFEB"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8" w:history="1">
        <w:r w:rsidRPr="00A94781">
          <w:rPr>
            <w:rStyle w:val="Hyperlink"/>
          </w:rPr>
          <w:t>Table 7 – Common Node Attributes</w:t>
        </w:r>
        <w:r>
          <w:tab/>
        </w:r>
        <w:r>
          <w:fldChar w:fldCharType="begin"/>
        </w:r>
        <w:r>
          <w:instrText xml:space="preserve"> PAGEREF _Toc236399368 \h </w:instrText>
        </w:r>
        <w:r>
          <w:fldChar w:fldCharType="separate"/>
        </w:r>
        <w:r>
          <w:t>18</w:t>
        </w:r>
        <w:r>
          <w:fldChar w:fldCharType="end"/>
        </w:r>
      </w:hyperlink>
    </w:p>
    <w:p w14:paraId="5F27B19D" w14:textId="69F571C2"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69" w:history="1">
        <w:r w:rsidRPr="00A94781">
          <w:rPr>
            <w:rStyle w:val="Hyperlink"/>
          </w:rPr>
          <w:t>Table 8 – Common Object Attributes</w:t>
        </w:r>
        <w:r>
          <w:tab/>
        </w:r>
        <w:r>
          <w:fldChar w:fldCharType="begin"/>
        </w:r>
        <w:r>
          <w:instrText xml:space="preserve"> PAGEREF _Toc236399369 \h </w:instrText>
        </w:r>
        <w:r>
          <w:fldChar w:fldCharType="separate"/>
        </w:r>
        <w:r>
          <w:t>19</w:t>
        </w:r>
        <w:r>
          <w:fldChar w:fldCharType="end"/>
        </w:r>
      </w:hyperlink>
    </w:p>
    <w:p w14:paraId="10D5AF87" w14:textId="691C5779"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0" w:history="1">
        <w:r w:rsidRPr="00A94781">
          <w:rPr>
            <w:rStyle w:val="Hyperlink"/>
          </w:rPr>
          <w:t>Table 9 – Common Variable Attributes</w:t>
        </w:r>
        <w:r>
          <w:tab/>
        </w:r>
        <w:r>
          <w:fldChar w:fldCharType="begin"/>
        </w:r>
        <w:r>
          <w:instrText xml:space="preserve"> PAGEREF _Toc236399370 \h </w:instrText>
        </w:r>
        <w:r>
          <w:fldChar w:fldCharType="separate"/>
        </w:r>
        <w:r>
          <w:t>19</w:t>
        </w:r>
        <w:r>
          <w:fldChar w:fldCharType="end"/>
        </w:r>
      </w:hyperlink>
    </w:p>
    <w:p w14:paraId="70BB7933" w14:textId="6E267F6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1" w:history="1">
        <w:r w:rsidRPr="00A94781">
          <w:rPr>
            <w:rStyle w:val="Hyperlink"/>
          </w:rPr>
          <w:t>Table 10 – Common VariableType Attributes</w:t>
        </w:r>
        <w:r>
          <w:tab/>
        </w:r>
        <w:r>
          <w:fldChar w:fldCharType="begin"/>
        </w:r>
        <w:r>
          <w:instrText xml:space="preserve"> PAGEREF _Toc236399371 \h </w:instrText>
        </w:r>
        <w:r>
          <w:fldChar w:fldCharType="separate"/>
        </w:r>
        <w:r>
          <w:t>19</w:t>
        </w:r>
        <w:r>
          <w:fldChar w:fldCharType="end"/>
        </w:r>
      </w:hyperlink>
    </w:p>
    <w:p w14:paraId="63258B57" w14:textId="3012E399"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2" w:history="1">
        <w:r w:rsidRPr="00A94781">
          <w:rPr>
            <w:rStyle w:val="Hyperlink"/>
          </w:rPr>
          <w:t>Table 11 – Common Method Attributes</w:t>
        </w:r>
        <w:r>
          <w:tab/>
        </w:r>
        <w:r>
          <w:fldChar w:fldCharType="begin"/>
        </w:r>
        <w:r>
          <w:instrText xml:space="preserve"> PAGEREF _Toc236399372 \h </w:instrText>
        </w:r>
        <w:r>
          <w:fldChar w:fldCharType="separate"/>
        </w:r>
        <w:r>
          <w:t>19</w:t>
        </w:r>
        <w:r>
          <w:fldChar w:fldCharType="end"/>
        </w:r>
      </w:hyperlink>
    </w:p>
    <w:p w14:paraId="325F8583" w14:textId="50994ED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3" w:history="1">
        <w:r w:rsidRPr="00A94781">
          <w:rPr>
            <w:rStyle w:val="Hyperlink"/>
          </w:rPr>
          <w:t>Table 12 – Structures without optional fields where none of the fields allow subtypes</w:t>
        </w:r>
        <w:r>
          <w:tab/>
        </w:r>
        <w:r>
          <w:fldChar w:fldCharType="begin"/>
        </w:r>
        <w:r>
          <w:instrText xml:space="preserve"> PAGEREF _Toc236399373 \h </w:instrText>
        </w:r>
        <w:r>
          <w:fldChar w:fldCharType="separate"/>
        </w:r>
        <w:r>
          <w:t>20</w:t>
        </w:r>
        <w:r>
          <w:fldChar w:fldCharType="end"/>
        </w:r>
      </w:hyperlink>
    </w:p>
    <w:p w14:paraId="1591C490" w14:textId="7D54050D"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4" w:history="1">
        <w:r w:rsidRPr="00A94781">
          <w:rPr>
            <w:rStyle w:val="Hyperlink"/>
          </w:rPr>
          <w:t>Table 13 – Structures with optional fields</w:t>
        </w:r>
        <w:r>
          <w:tab/>
        </w:r>
        <w:r>
          <w:fldChar w:fldCharType="begin"/>
        </w:r>
        <w:r>
          <w:instrText xml:space="preserve"> PAGEREF _Toc236399374 \h </w:instrText>
        </w:r>
        <w:r>
          <w:fldChar w:fldCharType="separate"/>
        </w:r>
        <w:r>
          <w:t>20</w:t>
        </w:r>
        <w:r>
          <w:fldChar w:fldCharType="end"/>
        </w:r>
      </w:hyperlink>
    </w:p>
    <w:p w14:paraId="142E9737" w14:textId="51304D0C"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5" w:history="1">
        <w:r w:rsidRPr="00A94781">
          <w:rPr>
            <w:rStyle w:val="Hyperlink"/>
          </w:rPr>
          <w:t>Table 14 – Structures where one or more of the fields allow subtypes</w:t>
        </w:r>
        <w:r>
          <w:tab/>
        </w:r>
        <w:r>
          <w:fldChar w:fldCharType="begin"/>
        </w:r>
        <w:r>
          <w:instrText xml:space="preserve"> PAGEREF _Toc236399375 \h </w:instrText>
        </w:r>
        <w:r>
          <w:fldChar w:fldCharType="separate"/>
        </w:r>
        <w:r>
          <w:t>20</w:t>
        </w:r>
        <w:r>
          <w:fldChar w:fldCharType="end"/>
        </w:r>
      </w:hyperlink>
    </w:p>
    <w:p w14:paraId="5A6BD6B8" w14:textId="7973BAC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6" w:history="1">
        <w:r w:rsidRPr="00A94781">
          <w:rPr>
            <w:rStyle w:val="Hyperlink"/>
          </w:rPr>
          <w:t>Table 15 – Built-in DataTypes</w:t>
        </w:r>
        <w:r>
          <w:tab/>
        </w:r>
        <w:r>
          <w:fldChar w:fldCharType="begin"/>
        </w:r>
        <w:r>
          <w:instrText xml:space="preserve"> PAGEREF _Toc236399376 \h </w:instrText>
        </w:r>
        <w:r>
          <w:fldChar w:fldCharType="separate"/>
        </w:r>
        <w:r>
          <w:t>29</w:t>
        </w:r>
        <w:r>
          <w:fldChar w:fldCharType="end"/>
        </w:r>
      </w:hyperlink>
    </w:p>
    <w:p w14:paraId="76194475" w14:textId="0DCECF4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7" w:history="1">
        <w:r w:rsidRPr="00A94781">
          <w:rPr>
            <w:rStyle w:val="Hyperlink"/>
          </w:rPr>
          <w:t>Table 16 – Deriving a schema from DataSetMetaData</w:t>
        </w:r>
        <w:r>
          <w:tab/>
        </w:r>
        <w:r>
          <w:fldChar w:fldCharType="begin"/>
        </w:r>
        <w:r>
          <w:instrText xml:space="preserve"> PAGEREF _Toc236399377 \h </w:instrText>
        </w:r>
        <w:r>
          <w:fldChar w:fldCharType="separate"/>
        </w:r>
        <w:r>
          <w:t>37</w:t>
        </w:r>
        <w:r>
          <w:fldChar w:fldCharType="end"/>
        </w:r>
      </w:hyperlink>
    </w:p>
    <w:p w14:paraId="426420C2" w14:textId="38CA363C"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8" w:history="1">
        <w:r w:rsidRPr="00A94781">
          <w:rPr>
            <w:rStyle w:val="Hyperlink"/>
          </w:rPr>
          <w:t>Table 17 – Discovery messages</w:t>
        </w:r>
        <w:r>
          <w:tab/>
        </w:r>
        <w:r>
          <w:fldChar w:fldCharType="begin"/>
        </w:r>
        <w:r>
          <w:instrText xml:space="preserve"> PAGEREF _Toc236399378 \h </w:instrText>
        </w:r>
        <w:r>
          <w:fldChar w:fldCharType="separate"/>
        </w:r>
        <w:r>
          <w:t>44</w:t>
        </w:r>
        <w:r>
          <w:fldChar w:fldCharType="end"/>
        </w:r>
      </w:hyperlink>
    </w:p>
    <w:p w14:paraId="16498DD1" w14:textId="58A9B68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79" w:history="1">
        <w:r w:rsidRPr="00A94781">
          <w:rPr>
            <w:rStyle w:val="Hyperlink"/>
          </w:rPr>
          <w:t>Table 18 – SchemaId carrier placement</w:t>
        </w:r>
        <w:r>
          <w:tab/>
        </w:r>
        <w:r>
          <w:fldChar w:fldCharType="begin"/>
        </w:r>
        <w:r>
          <w:instrText xml:space="preserve"> PAGEREF _Toc236399379 \h </w:instrText>
        </w:r>
        <w:r>
          <w:fldChar w:fldCharType="separate"/>
        </w:r>
        <w:r>
          <w:t>45</w:t>
        </w:r>
        <w:r>
          <w:fldChar w:fldCharType="end"/>
        </w:r>
      </w:hyperlink>
    </w:p>
    <w:p w14:paraId="1ED24E83" w14:textId="05100C4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0" w:history="1">
        <w:r w:rsidRPr="00A94781">
          <w:rPr>
            <w:rStyle w:val="Hyperlink"/>
          </w:rPr>
          <w:t>Table 19 – Configuration parameters</w:t>
        </w:r>
        <w:r>
          <w:tab/>
        </w:r>
        <w:r>
          <w:fldChar w:fldCharType="begin"/>
        </w:r>
        <w:r>
          <w:instrText xml:space="preserve"> PAGEREF _Toc236399380 \h </w:instrText>
        </w:r>
        <w:r>
          <w:fldChar w:fldCharType="separate"/>
        </w:r>
        <w:r>
          <w:t>49</w:t>
        </w:r>
        <w:r>
          <w:fldChar w:fldCharType="end"/>
        </w:r>
      </w:hyperlink>
    </w:p>
    <w:p w14:paraId="051ACB4A" w14:textId="5671EB46"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1" w:history="1">
        <w:r w:rsidRPr="00A94781">
          <w:rPr>
            <w:rStyle w:val="Hyperlink"/>
          </w:rPr>
          <w:t>Table 20 – Where the mapping plugs in</w:t>
        </w:r>
        <w:r>
          <w:tab/>
        </w:r>
        <w:r>
          <w:fldChar w:fldCharType="begin"/>
        </w:r>
        <w:r>
          <w:instrText xml:space="preserve"> PAGEREF _Toc236399381 \h </w:instrText>
        </w:r>
        <w:r>
          <w:fldChar w:fldCharType="separate"/>
        </w:r>
        <w:r>
          <w:t>50</w:t>
        </w:r>
        <w:r>
          <w:fldChar w:fldCharType="end"/>
        </w:r>
      </w:hyperlink>
    </w:p>
    <w:p w14:paraId="6FF5853C" w14:textId="3872067B"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2" w:history="1">
        <w:r w:rsidRPr="00A94781">
          <w:rPr>
            <w:rStyle w:val="Hyperlink"/>
          </w:rPr>
          <w:t>Table 21 – Content mask DataTypes</w:t>
        </w:r>
        <w:r>
          <w:tab/>
        </w:r>
        <w:r>
          <w:fldChar w:fldCharType="begin"/>
        </w:r>
        <w:r>
          <w:instrText xml:space="preserve"> PAGEREF _Toc236399382 \h </w:instrText>
        </w:r>
        <w:r>
          <w:fldChar w:fldCharType="separate"/>
        </w:r>
        <w:r>
          <w:t>50</w:t>
        </w:r>
        <w:r>
          <w:fldChar w:fldCharType="end"/>
        </w:r>
      </w:hyperlink>
    </w:p>
    <w:p w14:paraId="39054735" w14:textId="12D5535B"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3" w:history="1">
        <w:r w:rsidRPr="00A94781">
          <w:rPr>
            <w:rStyle w:val="Hyperlink"/>
          </w:rPr>
          <w:t>Table 22 – Content mask DataTypes (2)</w:t>
        </w:r>
        <w:r>
          <w:tab/>
        </w:r>
        <w:r>
          <w:fldChar w:fldCharType="begin"/>
        </w:r>
        <w:r>
          <w:instrText xml:space="preserve"> PAGEREF _Toc236399383 \h </w:instrText>
        </w:r>
        <w:r>
          <w:fldChar w:fldCharType="separate"/>
        </w:r>
        <w:r>
          <w:t>50</w:t>
        </w:r>
        <w:r>
          <w:fldChar w:fldCharType="end"/>
        </w:r>
      </w:hyperlink>
    </w:p>
    <w:p w14:paraId="1A899233" w14:textId="13D0E4B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4" w:history="1">
        <w:r w:rsidRPr="00A94781">
          <w:rPr>
            <w:rStyle w:val="Hyperlink"/>
          </w:rPr>
          <w:t>Table 23 – MessageSettings DataTypes</w:t>
        </w:r>
        <w:r>
          <w:tab/>
        </w:r>
        <w:r>
          <w:fldChar w:fldCharType="begin"/>
        </w:r>
        <w:r>
          <w:instrText xml:space="preserve"> PAGEREF _Toc236399384 \h </w:instrText>
        </w:r>
        <w:r>
          <w:fldChar w:fldCharType="separate"/>
        </w:r>
        <w:r>
          <w:t>51</w:t>
        </w:r>
        <w:r>
          <w:fldChar w:fldCharType="end"/>
        </w:r>
      </w:hyperlink>
    </w:p>
    <w:p w14:paraId="2ABA6F1E" w14:textId="3B54C5EA"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5" w:history="1">
        <w:r w:rsidRPr="00A94781">
          <w:rPr>
            <w:rStyle w:val="Hyperlink"/>
          </w:rPr>
          <w:t>Table 24 – MessageSettings DataTypes (2)</w:t>
        </w:r>
        <w:r>
          <w:tab/>
        </w:r>
        <w:r>
          <w:fldChar w:fldCharType="begin"/>
        </w:r>
        <w:r>
          <w:instrText xml:space="preserve"> PAGEREF _Toc236399385 \h </w:instrText>
        </w:r>
        <w:r>
          <w:fldChar w:fldCharType="separate"/>
        </w:r>
        <w:r>
          <w:t>51</w:t>
        </w:r>
        <w:r>
          <w:fldChar w:fldCharType="end"/>
        </w:r>
      </w:hyperlink>
    </w:p>
    <w:p w14:paraId="4D459B67" w14:textId="3B8DE552"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6" w:history="1">
        <w:r w:rsidRPr="00A94781">
          <w:rPr>
            <w:rStyle w:val="Hyperlink"/>
          </w:rPr>
          <w:t>Table 25 – MessageSettings DataTypes (3)</w:t>
        </w:r>
        <w:r>
          <w:tab/>
        </w:r>
        <w:r>
          <w:fldChar w:fldCharType="begin"/>
        </w:r>
        <w:r>
          <w:instrText xml:space="preserve"> PAGEREF _Toc236399386 \h </w:instrText>
        </w:r>
        <w:r>
          <w:fldChar w:fldCharType="separate"/>
        </w:r>
        <w:r>
          <w:t>51</w:t>
        </w:r>
        <w:r>
          <w:fldChar w:fldCharType="end"/>
        </w:r>
      </w:hyperlink>
    </w:p>
    <w:p w14:paraId="02679F87" w14:textId="0A941CF6"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7" w:history="1">
        <w:r w:rsidRPr="00A94781">
          <w:rPr>
            <w:rStyle w:val="Hyperlink"/>
          </w:rPr>
          <w:t>Table 26 – ObjectTypes</w:t>
        </w:r>
        <w:r>
          <w:tab/>
        </w:r>
        <w:r>
          <w:fldChar w:fldCharType="begin"/>
        </w:r>
        <w:r>
          <w:instrText xml:space="preserve"> PAGEREF _Toc236399387 \h </w:instrText>
        </w:r>
        <w:r>
          <w:fldChar w:fldCharType="separate"/>
        </w:r>
        <w:r>
          <w:t>51</w:t>
        </w:r>
        <w:r>
          <w:fldChar w:fldCharType="end"/>
        </w:r>
      </w:hyperlink>
    </w:p>
    <w:p w14:paraId="5C5FC11A" w14:textId="63C0ADEA"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8" w:history="1">
        <w:r w:rsidRPr="00A94781">
          <w:rPr>
            <w:rStyle w:val="Hyperlink"/>
          </w:rPr>
          <w:t>Table 27 – NamespaceMetadata Object for this document</w:t>
        </w:r>
        <w:r>
          <w:tab/>
        </w:r>
        <w:r>
          <w:fldChar w:fldCharType="begin"/>
        </w:r>
        <w:r>
          <w:instrText xml:space="preserve"> PAGEREF _Toc236399388 \h </w:instrText>
        </w:r>
        <w:r>
          <w:fldChar w:fldCharType="separate"/>
        </w:r>
        <w:r>
          <w:t>53</w:t>
        </w:r>
        <w:r>
          <w:fldChar w:fldCharType="end"/>
        </w:r>
      </w:hyperlink>
    </w:p>
    <w:p w14:paraId="607FF217" w14:textId="3E4F222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89" w:history="1">
        <w:r w:rsidRPr="00A94781">
          <w:rPr>
            <w:rStyle w:val="Hyperlink"/>
          </w:rPr>
          <w:t>Table 28 – Namespaces used in an OpenUSD Server</w:t>
        </w:r>
        <w:r>
          <w:tab/>
        </w:r>
        <w:r>
          <w:fldChar w:fldCharType="begin"/>
        </w:r>
        <w:r>
          <w:instrText xml:space="preserve"> PAGEREF _Toc236399389 \h </w:instrText>
        </w:r>
        <w:r>
          <w:fldChar w:fldCharType="separate"/>
        </w:r>
        <w:r>
          <w:t>54</w:t>
        </w:r>
        <w:r>
          <w:fldChar w:fldCharType="end"/>
        </w:r>
      </w:hyperlink>
    </w:p>
    <w:p w14:paraId="27773F90" w14:textId="429AE86C"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0" w:history="1">
        <w:r w:rsidRPr="00A94781">
          <w:rPr>
            <w:rStyle w:val="Hyperlink"/>
          </w:rPr>
          <w:t>Table 29 – Namespaces used in this document</w:t>
        </w:r>
        <w:r>
          <w:tab/>
        </w:r>
        <w:r>
          <w:fldChar w:fldCharType="begin"/>
        </w:r>
        <w:r>
          <w:instrText xml:space="preserve"> PAGEREF _Toc236399390 \h </w:instrText>
        </w:r>
        <w:r>
          <w:fldChar w:fldCharType="separate"/>
        </w:r>
        <w:r>
          <w:t>54</w:t>
        </w:r>
        <w:r>
          <w:fldChar w:fldCharType="end"/>
        </w:r>
      </w:hyperlink>
    </w:p>
    <w:p w14:paraId="24CE3DAC" w14:textId="06D400D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1" w:history="1">
        <w:r w:rsidRPr="00A94781">
          <w:rPr>
            <w:rStyle w:val="Hyperlink"/>
          </w:rPr>
          <w:t>Table 30 – Built-in Boolean</w:t>
        </w:r>
        <w:r>
          <w:tab/>
        </w:r>
        <w:r>
          <w:fldChar w:fldCharType="begin"/>
        </w:r>
        <w:r>
          <w:instrText xml:space="preserve"> PAGEREF _Toc236399391 \h </w:instrText>
        </w:r>
        <w:r>
          <w:fldChar w:fldCharType="separate"/>
        </w:r>
        <w:r>
          <w:t>55</w:t>
        </w:r>
        <w:r>
          <w:fldChar w:fldCharType="end"/>
        </w:r>
      </w:hyperlink>
    </w:p>
    <w:p w14:paraId="1720B878" w14:textId="63C4CCA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2" w:history="1">
        <w:r w:rsidRPr="00A94781">
          <w:rPr>
            <w:rStyle w:val="Hyperlink"/>
          </w:rPr>
          <w:t>Table 31 – Built-in Boolean (2)</w:t>
        </w:r>
        <w:r>
          <w:tab/>
        </w:r>
        <w:r>
          <w:fldChar w:fldCharType="begin"/>
        </w:r>
        <w:r>
          <w:instrText xml:space="preserve"> PAGEREF _Toc236399392 \h </w:instrText>
        </w:r>
        <w:r>
          <w:fldChar w:fldCharType="separate"/>
        </w:r>
        <w:r>
          <w:t>55</w:t>
        </w:r>
        <w:r>
          <w:fldChar w:fldCharType="end"/>
        </w:r>
      </w:hyperlink>
    </w:p>
    <w:p w14:paraId="5D5183EC" w14:textId="73BFF72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3" w:history="1">
        <w:r w:rsidRPr="00A94781">
          <w:rPr>
            <w:rStyle w:val="Hyperlink"/>
          </w:rPr>
          <w:t>Table 32 – Built-in SByte</w:t>
        </w:r>
        <w:r>
          <w:tab/>
        </w:r>
        <w:r>
          <w:fldChar w:fldCharType="begin"/>
        </w:r>
        <w:r>
          <w:instrText xml:space="preserve"> PAGEREF _Toc236399393 \h </w:instrText>
        </w:r>
        <w:r>
          <w:fldChar w:fldCharType="separate"/>
        </w:r>
        <w:r>
          <w:t>56</w:t>
        </w:r>
        <w:r>
          <w:fldChar w:fldCharType="end"/>
        </w:r>
      </w:hyperlink>
    </w:p>
    <w:p w14:paraId="1B3ED4A5" w14:textId="7791938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4" w:history="1">
        <w:r w:rsidRPr="00A94781">
          <w:rPr>
            <w:rStyle w:val="Hyperlink"/>
          </w:rPr>
          <w:t>Table 33 – Built-in SByte (2)</w:t>
        </w:r>
        <w:r>
          <w:tab/>
        </w:r>
        <w:r>
          <w:fldChar w:fldCharType="begin"/>
        </w:r>
        <w:r>
          <w:instrText xml:space="preserve"> PAGEREF _Toc236399394 \h </w:instrText>
        </w:r>
        <w:r>
          <w:fldChar w:fldCharType="separate"/>
        </w:r>
        <w:r>
          <w:t>56</w:t>
        </w:r>
        <w:r>
          <w:fldChar w:fldCharType="end"/>
        </w:r>
      </w:hyperlink>
    </w:p>
    <w:p w14:paraId="54708499" w14:textId="46E4308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5" w:history="1">
        <w:r w:rsidRPr="00A94781">
          <w:rPr>
            <w:rStyle w:val="Hyperlink"/>
          </w:rPr>
          <w:t>Table 34 – Built-in Byte</w:t>
        </w:r>
        <w:r>
          <w:tab/>
        </w:r>
        <w:r>
          <w:fldChar w:fldCharType="begin"/>
        </w:r>
        <w:r>
          <w:instrText xml:space="preserve"> PAGEREF _Toc236399395 \h </w:instrText>
        </w:r>
        <w:r>
          <w:fldChar w:fldCharType="separate"/>
        </w:r>
        <w:r>
          <w:t>56</w:t>
        </w:r>
        <w:r>
          <w:fldChar w:fldCharType="end"/>
        </w:r>
      </w:hyperlink>
    </w:p>
    <w:p w14:paraId="7B9BC66F" w14:textId="3F23834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6" w:history="1">
        <w:r w:rsidRPr="00A94781">
          <w:rPr>
            <w:rStyle w:val="Hyperlink"/>
          </w:rPr>
          <w:t>Table 35 – Built-in Byte (2)</w:t>
        </w:r>
        <w:r>
          <w:tab/>
        </w:r>
        <w:r>
          <w:fldChar w:fldCharType="begin"/>
        </w:r>
        <w:r>
          <w:instrText xml:space="preserve"> PAGEREF _Toc236399396 \h </w:instrText>
        </w:r>
        <w:r>
          <w:fldChar w:fldCharType="separate"/>
        </w:r>
        <w:r>
          <w:t>56</w:t>
        </w:r>
        <w:r>
          <w:fldChar w:fldCharType="end"/>
        </w:r>
      </w:hyperlink>
    </w:p>
    <w:p w14:paraId="22187CE6" w14:textId="1F8867B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7" w:history="1">
        <w:r w:rsidRPr="00A94781">
          <w:rPr>
            <w:rStyle w:val="Hyperlink"/>
          </w:rPr>
          <w:t>Table 36 – Built-in Int16</w:t>
        </w:r>
        <w:r>
          <w:tab/>
        </w:r>
        <w:r>
          <w:fldChar w:fldCharType="begin"/>
        </w:r>
        <w:r>
          <w:instrText xml:space="preserve"> PAGEREF _Toc236399397 \h </w:instrText>
        </w:r>
        <w:r>
          <w:fldChar w:fldCharType="separate"/>
        </w:r>
        <w:r>
          <w:t>57</w:t>
        </w:r>
        <w:r>
          <w:fldChar w:fldCharType="end"/>
        </w:r>
      </w:hyperlink>
    </w:p>
    <w:p w14:paraId="207C3EAD" w14:textId="459DE1CB"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8" w:history="1">
        <w:r w:rsidRPr="00A94781">
          <w:rPr>
            <w:rStyle w:val="Hyperlink"/>
          </w:rPr>
          <w:t>Table 37 – Built-in Int16 (2)</w:t>
        </w:r>
        <w:r>
          <w:tab/>
        </w:r>
        <w:r>
          <w:fldChar w:fldCharType="begin"/>
        </w:r>
        <w:r>
          <w:instrText xml:space="preserve"> PAGEREF _Toc236399398 \h </w:instrText>
        </w:r>
        <w:r>
          <w:fldChar w:fldCharType="separate"/>
        </w:r>
        <w:r>
          <w:t>57</w:t>
        </w:r>
        <w:r>
          <w:fldChar w:fldCharType="end"/>
        </w:r>
      </w:hyperlink>
    </w:p>
    <w:p w14:paraId="597D3263" w14:textId="7C6B6ED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399" w:history="1">
        <w:r w:rsidRPr="00A94781">
          <w:rPr>
            <w:rStyle w:val="Hyperlink"/>
          </w:rPr>
          <w:t>Table 38 – Built-in UInt16</w:t>
        </w:r>
        <w:r>
          <w:tab/>
        </w:r>
        <w:r>
          <w:fldChar w:fldCharType="begin"/>
        </w:r>
        <w:r>
          <w:instrText xml:space="preserve"> PAGEREF _Toc236399399 \h </w:instrText>
        </w:r>
        <w:r>
          <w:fldChar w:fldCharType="separate"/>
        </w:r>
        <w:r>
          <w:t>57</w:t>
        </w:r>
        <w:r>
          <w:fldChar w:fldCharType="end"/>
        </w:r>
      </w:hyperlink>
    </w:p>
    <w:p w14:paraId="3302DB01" w14:textId="2D777B19"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0" w:history="1">
        <w:r w:rsidRPr="00A94781">
          <w:rPr>
            <w:rStyle w:val="Hyperlink"/>
          </w:rPr>
          <w:t>Table 39 – Built-in UInt16 (2)</w:t>
        </w:r>
        <w:r>
          <w:tab/>
        </w:r>
        <w:r>
          <w:fldChar w:fldCharType="begin"/>
        </w:r>
        <w:r>
          <w:instrText xml:space="preserve"> PAGEREF _Toc236399400 \h </w:instrText>
        </w:r>
        <w:r>
          <w:fldChar w:fldCharType="separate"/>
        </w:r>
        <w:r>
          <w:t>57</w:t>
        </w:r>
        <w:r>
          <w:fldChar w:fldCharType="end"/>
        </w:r>
      </w:hyperlink>
    </w:p>
    <w:p w14:paraId="0F988371" w14:textId="0F7DD2ED"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1" w:history="1">
        <w:r w:rsidRPr="00A94781">
          <w:rPr>
            <w:rStyle w:val="Hyperlink"/>
          </w:rPr>
          <w:t>Table 40 – Built-in Int32</w:t>
        </w:r>
        <w:r>
          <w:tab/>
        </w:r>
        <w:r>
          <w:fldChar w:fldCharType="begin"/>
        </w:r>
        <w:r>
          <w:instrText xml:space="preserve"> PAGEREF _Toc236399401 \h </w:instrText>
        </w:r>
        <w:r>
          <w:fldChar w:fldCharType="separate"/>
        </w:r>
        <w:r>
          <w:t>58</w:t>
        </w:r>
        <w:r>
          <w:fldChar w:fldCharType="end"/>
        </w:r>
      </w:hyperlink>
    </w:p>
    <w:p w14:paraId="68F743DD" w14:textId="5F401A99"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2" w:history="1">
        <w:r w:rsidRPr="00A94781">
          <w:rPr>
            <w:rStyle w:val="Hyperlink"/>
          </w:rPr>
          <w:t>Table 41 – Built-in Int32 (2)</w:t>
        </w:r>
        <w:r>
          <w:tab/>
        </w:r>
        <w:r>
          <w:fldChar w:fldCharType="begin"/>
        </w:r>
        <w:r>
          <w:instrText xml:space="preserve"> PAGEREF _Toc236399402 \h </w:instrText>
        </w:r>
        <w:r>
          <w:fldChar w:fldCharType="separate"/>
        </w:r>
        <w:r>
          <w:t>58</w:t>
        </w:r>
        <w:r>
          <w:fldChar w:fldCharType="end"/>
        </w:r>
      </w:hyperlink>
    </w:p>
    <w:p w14:paraId="70F36FDD" w14:textId="4D79A46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3" w:history="1">
        <w:r w:rsidRPr="00A94781">
          <w:rPr>
            <w:rStyle w:val="Hyperlink"/>
          </w:rPr>
          <w:t>Table 42 – Built-in UInt32</w:t>
        </w:r>
        <w:r>
          <w:tab/>
        </w:r>
        <w:r>
          <w:fldChar w:fldCharType="begin"/>
        </w:r>
        <w:r>
          <w:instrText xml:space="preserve"> PAGEREF _Toc236399403 \h </w:instrText>
        </w:r>
        <w:r>
          <w:fldChar w:fldCharType="separate"/>
        </w:r>
        <w:r>
          <w:t>58</w:t>
        </w:r>
        <w:r>
          <w:fldChar w:fldCharType="end"/>
        </w:r>
      </w:hyperlink>
    </w:p>
    <w:p w14:paraId="461777C8" w14:textId="7CA7B85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4" w:history="1">
        <w:r w:rsidRPr="00A94781">
          <w:rPr>
            <w:rStyle w:val="Hyperlink"/>
          </w:rPr>
          <w:t>Table 43 – Built-in UInt32 (2)</w:t>
        </w:r>
        <w:r>
          <w:tab/>
        </w:r>
        <w:r>
          <w:fldChar w:fldCharType="begin"/>
        </w:r>
        <w:r>
          <w:instrText xml:space="preserve"> PAGEREF _Toc236399404 \h </w:instrText>
        </w:r>
        <w:r>
          <w:fldChar w:fldCharType="separate"/>
        </w:r>
        <w:r>
          <w:t>58</w:t>
        </w:r>
        <w:r>
          <w:fldChar w:fldCharType="end"/>
        </w:r>
      </w:hyperlink>
    </w:p>
    <w:p w14:paraId="0D5B0F4C" w14:textId="70B7874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5" w:history="1">
        <w:r w:rsidRPr="00A94781">
          <w:rPr>
            <w:rStyle w:val="Hyperlink"/>
          </w:rPr>
          <w:t>Table 44 – Built-in Int64</w:t>
        </w:r>
        <w:r>
          <w:tab/>
        </w:r>
        <w:r>
          <w:fldChar w:fldCharType="begin"/>
        </w:r>
        <w:r>
          <w:instrText xml:space="preserve"> PAGEREF _Toc236399405 \h </w:instrText>
        </w:r>
        <w:r>
          <w:fldChar w:fldCharType="separate"/>
        </w:r>
        <w:r>
          <w:t>59</w:t>
        </w:r>
        <w:r>
          <w:fldChar w:fldCharType="end"/>
        </w:r>
      </w:hyperlink>
    </w:p>
    <w:p w14:paraId="79668FB4" w14:textId="50AAC0BF"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6" w:history="1">
        <w:r w:rsidRPr="00A94781">
          <w:rPr>
            <w:rStyle w:val="Hyperlink"/>
          </w:rPr>
          <w:t>Table 45 – Built-in Int64 (2)</w:t>
        </w:r>
        <w:r>
          <w:tab/>
        </w:r>
        <w:r>
          <w:fldChar w:fldCharType="begin"/>
        </w:r>
        <w:r>
          <w:instrText xml:space="preserve"> PAGEREF _Toc236399406 \h </w:instrText>
        </w:r>
        <w:r>
          <w:fldChar w:fldCharType="separate"/>
        </w:r>
        <w:r>
          <w:t>59</w:t>
        </w:r>
        <w:r>
          <w:fldChar w:fldCharType="end"/>
        </w:r>
      </w:hyperlink>
    </w:p>
    <w:p w14:paraId="6EA3D5F6" w14:textId="4540EB0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7" w:history="1">
        <w:r w:rsidRPr="00A94781">
          <w:rPr>
            <w:rStyle w:val="Hyperlink"/>
          </w:rPr>
          <w:t>Table 46 – Built-in UInt64</w:t>
        </w:r>
        <w:r>
          <w:tab/>
        </w:r>
        <w:r>
          <w:fldChar w:fldCharType="begin"/>
        </w:r>
        <w:r>
          <w:instrText xml:space="preserve"> PAGEREF _Toc236399407 \h </w:instrText>
        </w:r>
        <w:r>
          <w:fldChar w:fldCharType="separate"/>
        </w:r>
        <w:r>
          <w:t>59</w:t>
        </w:r>
        <w:r>
          <w:fldChar w:fldCharType="end"/>
        </w:r>
      </w:hyperlink>
    </w:p>
    <w:p w14:paraId="1E543C06" w14:textId="0ABBFB86"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8" w:history="1">
        <w:r w:rsidRPr="00A94781">
          <w:rPr>
            <w:rStyle w:val="Hyperlink"/>
          </w:rPr>
          <w:t>Table 47 – Built-in UInt64 (2)</w:t>
        </w:r>
        <w:r>
          <w:tab/>
        </w:r>
        <w:r>
          <w:fldChar w:fldCharType="begin"/>
        </w:r>
        <w:r>
          <w:instrText xml:space="preserve"> PAGEREF _Toc236399408 \h </w:instrText>
        </w:r>
        <w:r>
          <w:fldChar w:fldCharType="separate"/>
        </w:r>
        <w:r>
          <w:t>59</w:t>
        </w:r>
        <w:r>
          <w:fldChar w:fldCharType="end"/>
        </w:r>
      </w:hyperlink>
    </w:p>
    <w:p w14:paraId="208F7D2F" w14:textId="505B96A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09" w:history="1">
        <w:r w:rsidRPr="00A94781">
          <w:rPr>
            <w:rStyle w:val="Hyperlink"/>
          </w:rPr>
          <w:t>Table 48 – Built-in Float</w:t>
        </w:r>
        <w:r>
          <w:tab/>
        </w:r>
        <w:r>
          <w:fldChar w:fldCharType="begin"/>
        </w:r>
        <w:r>
          <w:instrText xml:space="preserve"> PAGEREF _Toc236399409 \h </w:instrText>
        </w:r>
        <w:r>
          <w:fldChar w:fldCharType="separate"/>
        </w:r>
        <w:r>
          <w:t>60</w:t>
        </w:r>
        <w:r>
          <w:fldChar w:fldCharType="end"/>
        </w:r>
      </w:hyperlink>
    </w:p>
    <w:p w14:paraId="3BC24718" w14:textId="25031FA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0" w:history="1">
        <w:r w:rsidRPr="00A94781">
          <w:rPr>
            <w:rStyle w:val="Hyperlink"/>
          </w:rPr>
          <w:t>Table 49 – Built-in Float (2)</w:t>
        </w:r>
        <w:r>
          <w:tab/>
        </w:r>
        <w:r>
          <w:fldChar w:fldCharType="begin"/>
        </w:r>
        <w:r>
          <w:instrText xml:space="preserve"> PAGEREF _Toc236399410 \h </w:instrText>
        </w:r>
        <w:r>
          <w:fldChar w:fldCharType="separate"/>
        </w:r>
        <w:r>
          <w:t>60</w:t>
        </w:r>
        <w:r>
          <w:fldChar w:fldCharType="end"/>
        </w:r>
      </w:hyperlink>
    </w:p>
    <w:p w14:paraId="272E4773" w14:textId="67B1B32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1" w:history="1">
        <w:r w:rsidRPr="00A94781">
          <w:rPr>
            <w:rStyle w:val="Hyperlink"/>
          </w:rPr>
          <w:t>Table 50 – Built-in Double</w:t>
        </w:r>
        <w:r>
          <w:tab/>
        </w:r>
        <w:r>
          <w:fldChar w:fldCharType="begin"/>
        </w:r>
        <w:r>
          <w:instrText xml:space="preserve"> PAGEREF _Toc236399411 \h </w:instrText>
        </w:r>
        <w:r>
          <w:fldChar w:fldCharType="separate"/>
        </w:r>
        <w:r>
          <w:t>60</w:t>
        </w:r>
        <w:r>
          <w:fldChar w:fldCharType="end"/>
        </w:r>
      </w:hyperlink>
    </w:p>
    <w:p w14:paraId="3577D78D" w14:textId="6B223275"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2" w:history="1">
        <w:r w:rsidRPr="00A94781">
          <w:rPr>
            <w:rStyle w:val="Hyperlink"/>
          </w:rPr>
          <w:t>Table 51 – Built-in Double (2)</w:t>
        </w:r>
        <w:r>
          <w:tab/>
        </w:r>
        <w:r>
          <w:fldChar w:fldCharType="begin"/>
        </w:r>
        <w:r>
          <w:instrText xml:space="preserve"> PAGEREF _Toc236399412 \h </w:instrText>
        </w:r>
        <w:r>
          <w:fldChar w:fldCharType="separate"/>
        </w:r>
        <w:r>
          <w:t>60</w:t>
        </w:r>
        <w:r>
          <w:fldChar w:fldCharType="end"/>
        </w:r>
      </w:hyperlink>
    </w:p>
    <w:p w14:paraId="51950EB8" w14:textId="278EC2F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3" w:history="1">
        <w:r w:rsidRPr="00A94781">
          <w:rPr>
            <w:rStyle w:val="Hyperlink"/>
          </w:rPr>
          <w:t>Table 52 – Built-in String</w:t>
        </w:r>
        <w:r>
          <w:tab/>
        </w:r>
        <w:r>
          <w:fldChar w:fldCharType="begin"/>
        </w:r>
        <w:r>
          <w:instrText xml:space="preserve"> PAGEREF _Toc236399413 \h </w:instrText>
        </w:r>
        <w:r>
          <w:fldChar w:fldCharType="separate"/>
        </w:r>
        <w:r>
          <w:t>61</w:t>
        </w:r>
        <w:r>
          <w:fldChar w:fldCharType="end"/>
        </w:r>
      </w:hyperlink>
    </w:p>
    <w:p w14:paraId="5E628228" w14:textId="7B5A195B"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4" w:history="1">
        <w:r w:rsidRPr="00A94781">
          <w:rPr>
            <w:rStyle w:val="Hyperlink"/>
          </w:rPr>
          <w:t>Table 53 – Built-in String (2)</w:t>
        </w:r>
        <w:r>
          <w:tab/>
        </w:r>
        <w:r>
          <w:fldChar w:fldCharType="begin"/>
        </w:r>
        <w:r>
          <w:instrText xml:space="preserve"> PAGEREF _Toc236399414 \h </w:instrText>
        </w:r>
        <w:r>
          <w:fldChar w:fldCharType="separate"/>
        </w:r>
        <w:r>
          <w:t>61</w:t>
        </w:r>
        <w:r>
          <w:fldChar w:fldCharType="end"/>
        </w:r>
      </w:hyperlink>
    </w:p>
    <w:p w14:paraId="04282628" w14:textId="6C7F1BA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5" w:history="1">
        <w:r w:rsidRPr="00A94781">
          <w:rPr>
            <w:rStyle w:val="Hyperlink"/>
          </w:rPr>
          <w:t>Table 54 – Built-in DateTime</w:t>
        </w:r>
        <w:r>
          <w:tab/>
        </w:r>
        <w:r>
          <w:fldChar w:fldCharType="begin"/>
        </w:r>
        <w:r>
          <w:instrText xml:space="preserve"> PAGEREF _Toc236399415 \h </w:instrText>
        </w:r>
        <w:r>
          <w:fldChar w:fldCharType="separate"/>
        </w:r>
        <w:r>
          <w:t>61</w:t>
        </w:r>
        <w:r>
          <w:fldChar w:fldCharType="end"/>
        </w:r>
      </w:hyperlink>
    </w:p>
    <w:p w14:paraId="134C760B" w14:textId="337EB119"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6" w:history="1">
        <w:r w:rsidRPr="00A94781">
          <w:rPr>
            <w:rStyle w:val="Hyperlink"/>
          </w:rPr>
          <w:t>Table 55 – Built-in DateTime (2)</w:t>
        </w:r>
        <w:r>
          <w:tab/>
        </w:r>
        <w:r>
          <w:fldChar w:fldCharType="begin"/>
        </w:r>
        <w:r>
          <w:instrText xml:space="preserve"> PAGEREF _Toc236399416 \h </w:instrText>
        </w:r>
        <w:r>
          <w:fldChar w:fldCharType="separate"/>
        </w:r>
        <w:r>
          <w:t>62</w:t>
        </w:r>
        <w:r>
          <w:fldChar w:fldCharType="end"/>
        </w:r>
      </w:hyperlink>
    </w:p>
    <w:p w14:paraId="77594F98" w14:textId="698C2755"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7" w:history="1">
        <w:r w:rsidRPr="00A94781">
          <w:rPr>
            <w:rStyle w:val="Hyperlink"/>
          </w:rPr>
          <w:t>Table 56 – Built-in Guid</w:t>
        </w:r>
        <w:r>
          <w:tab/>
        </w:r>
        <w:r>
          <w:fldChar w:fldCharType="begin"/>
        </w:r>
        <w:r>
          <w:instrText xml:space="preserve"> PAGEREF _Toc236399417 \h </w:instrText>
        </w:r>
        <w:r>
          <w:fldChar w:fldCharType="separate"/>
        </w:r>
        <w:r>
          <w:t>62</w:t>
        </w:r>
        <w:r>
          <w:fldChar w:fldCharType="end"/>
        </w:r>
      </w:hyperlink>
    </w:p>
    <w:p w14:paraId="384F84FD" w14:textId="3267CC2E"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8" w:history="1">
        <w:r w:rsidRPr="00A94781">
          <w:rPr>
            <w:rStyle w:val="Hyperlink"/>
          </w:rPr>
          <w:t>Table 57 – Built-in Guid (2)</w:t>
        </w:r>
        <w:r>
          <w:tab/>
        </w:r>
        <w:r>
          <w:fldChar w:fldCharType="begin"/>
        </w:r>
        <w:r>
          <w:instrText xml:space="preserve"> PAGEREF _Toc236399418 \h </w:instrText>
        </w:r>
        <w:r>
          <w:fldChar w:fldCharType="separate"/>
        </w:r>
        <w:r>
          <w:t>62</w:t>
        </w:r>
        <w:r>
          <w:fldChar w:fldCharType="end"/>
        </w:r>
      </w:hyperlink>
    </w:p>
    <w:p w14:paraId="5DADA0AB" w14:textId="446175A7"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19" w:history="1">
        <w:r w:rsidRPr="00A94781">
          <w:rPr>
            <w:rStyle w:val="Hyperlink"/>
          </w:rPr>
          <w:t>Table 58 – Built-in ByteString</w:t>
        </w:r>
        <w:r>
          <w:tab/>
        </w:r>
        <w:r>
          <w:fldChar w:fldCharType="begin"/>
        </w:r>
        <w:r>
          <w:instrText xml:space="preserve"> PAGEREF _Toc236399419 \h </w:instrText>
        </w:r>
        <w:r>
          <w:fldChar w:fldCharType="separate"/>
        </w:r>
        <w:r>
          <w:t>62</w:t>
        </w:r>
        <w:r>
          <w:fldChar w:fldCharType="end"/>
        </w:r>
      </w:hyperlink>
    </w:p>
    <w:p w14:paraId="68F9BA41" w14:textId="03148BEA"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0" w:history="1">
        <w:r w:rsidRPr="00A94781">
          <w:rPr>
            <w:rStyle w:val="Hyperlink"/>
          </w:rPr>
          <w:t>Table 59 – Built-in ByteString (2)</w:t>
        </w:r>
        <w:r>
          <w:tab/>
        </w:r>
        <w:r>
          <w:fldChar w:fldCharType="begin"/>
        </w:r>
        <w:r>
          <w:instrText xml:space="preserve"> PAGEREF _Toc236399420 \h </w:instrText>
        </w:r>
        <w:r>
          <w:fldChar w:fldCharType="separate"/>
        </w:r>
        <w:r>
          <w:t>63</w:t>
        </w:r>
        <w:r>
          <w:fldChar w:fldCharType="end"/>
        </w:r>
      </w:hyperlink>
    </w:p>
    <w:p w14:paraId="4F6B2C4D" w14:textId="5EB34DD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1" w:history="1">
        <w:r w:rsidRPr="00A94781">
          <w:rPr>
            <w:rStyle w:val="Hyperlink"/>
          </w:rPr>
          <w:t>Table 60 – Built-in XmlElement</w:t>
        </w:r>
        <w:r>
          <w:tab/>
        </w:r>
        <w:r>
          <w:fldChar w:fldCharType="begin"/>
        </w:r>
        <w:r>
          <w:instrText xml:space="preserve"> PAGEREF _Toc236399421 \h </w:instrText>
        </w:r>
        <w:r>
          <w:fldChar w:fldCharType="separate"/>
        </w:r>
        <w:r>
          <w:t>63</w:t>
        </w:r>
        <w:r>
          <w:fldChar w:fldCharType="end"/>
        </w:r>
      </w:hyperlink>
    </w:p>
    <w:p w14:paraId="5D8F53E6" w14:textId="32A06E4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2" w:history="1">
        <w:r w:rsidRPr="00A94781">
          <w:rPr>
            <w:rStyle w:val="Hyperlink"/>
          </w:rPr>
          <w:t>Table 61 – Built-in XmlElement (2)</w:t>
        </w:r>
        <w:r>
          <w:tab/>
        </w:r>
        <w:r>
          <w:fldChar w:fldCharType="begin"/>
        </w:r>
        <w:r>
          <w:instrText xml:space="preserve"> PAGEREF _Toc236399422 \h </w:instrText>
        </w:r>
        <w:r>
          <w:fldChar w:fldCharType="separate"/>
        </w:r>
        <w:r>
          <w:t>63</w:t>
        </w:r>
        <w:r>
          <w:fldChar w:fldCharType="end"/>
        </w:r>
      </w:hyperlink>
    </w:p>
    <w:p w14:paraId="5E9274CC" w14:textId="17BFD28C"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3" w:history="1">
        <w:r w:rsidRPr="00A94781">
          <w:rPr>
            <w:rStyle w:val="Hyperlink"/>
          </w:rPr>
          <w:t>Table 62 – Built-in NodeId</w:t>
        </w:r>
        <w:r>
          <w:tab/>
        </w:r>
        <w:r>
          <w:fldChar w:fldCharType="begin"/>
        </w:r>
        <w:r>
          <w:instrText xml:space="preserve"> PAGEREF _Toc236399423 \h </w:instrText>
        </w:r>
        <w:r>
          <w:fldChar w:fldCharType="separate"/>
        </w:r>
        <w:r>
          <w:t>64</w:t>
        </w:r>
        <w:r>
          <w:fldChar w:fldCharType="end"/>
        </w:r>
      </w:hyperlink>
    </w:p>
    <w:p w14:paraId="33979292" w14:textId="67DB4C65"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4" w:history="1">
        <w:r w:rsidRPr="00A94781">
          <w:rPr>
            <w:rStyle w:val="Hyperlink"/>
          </w:rPr>
          <w:t>Table 63 – Built-in NodeId (2)</w:t>
        </w:r>
        <w:r>
          <w:tab/>
        </w:r>
        <w:r>
          <w:fldChar w:fldCharType="begin"/>
        </w:r>
        <w:r>
          <w:instrText xml:space="preserve"> PAGEREF _Toc236399424 \h </w:instrText>
        </w:r>
        <w:r>
          <w:fldChar w:fldCharType="separate"/>
        </w:r>
        <w:r>
          <w:t>66</w:t>
        </w:r>
        <w:r>
          <w:fldChar w:fldCharType="end"/>
        </w:r>
      </w:hyperlink>
    </w:p>
    <w:p w14:paraId="58DECA6C" w14:textId="45348617"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5" w:history="1">
        <w:r w:rsidRPr="00A94781">
          <w:rPr>
            <w:rStyle w:val="Hyperlink"/>
          </w:rPr>
          <w:t>Table 64 – Built-in ExpandedNodeId</w:t>
        </w:r>
        <w:r>
          <w:tab/>
        </w:r>
        <w:r>
          <w:fldChar w:fldCharType="begin"/>
        </w:r>
        <w:r>
          <w:instrText xml:space="preserve"> PAGEREF _Toc236399425 \h </w:instrText>
        </w:r>
        <w:r>
          <w:fldChar w:fldCharType="separate"/>
        </w:r>
        <w:r>
          <w:t>66</w:t>
        </w:r>
        <w:r>
          <w:fldChar w:fldCharType="end"/>
        </w:r>
      </w:hyperlink>
    </w:p>
    <w:p w14:paraId="760873D6" w14:textId="73FA103F"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6" w:history="1">
        <w:r w:rsidRPr="00A94781">
          <w:rPr>
            <w:rStyle w:val="Hyperlink"/>
          </w:rPr>
          <w:t>Table 65 – Built-in ExpandedNodeId (2)</w:t>
        </w:r>
        <w:r>
          <w:tab/>
        </w:r>
        <w:r>
          <w:fldChar w:fldCharType="begin"/>
        </w:r>
        <w:r>
          <w:instrText xml:space="preserve"> PAGEREF _Toc236399426 \h </w:instrText>
        </w:r>
        <w:r>
          <w:fldChar w:fldCharType="separate"/>
        </w:r>
        <w:r>
          <w:t>68</w:t>
        </w:r>
        <w:r>
          <w:fldChar w:fldCharType="end"/>
        </w:r>
      </w:hyperlink>
    </w:p>
    <w:p w14:paraId="3D50DA72" w14:textId="6091CA3A"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7" w:history="1">
        <w:r w:rsidRPr="00A94781">
          <w:rPr>
            <w:rStyle w:val="Hyperlink"/>
          </w:rPr>
          <w:t>Table 66 – Built-in StatusCode</w:t>
        </w:r>
        <w:r>
          <w:tab/>
        </w:r>
        <w:r>
          <w:fldChar w:fldCharType="begin"/>
        </w:r>
        <w:r>
          <w:instrText xml:space="preserve"> PAGEREF _Toc236399427 \h </w:instrText>
        </w:r>
        <w:r>
          <w:fldChar w:fldCharType="separate"/>
        </w:r>
        <w:r>
          <w:t>70</w:t>
        </w:r>
        <w:r>
          <w:fldChar w:fldCharType="end"/>
        </w:r>
      </w:hyperlink>
    </w:p>
    <w:p w14:paraId="61D90B13" w14:textId="50FE4276"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8" w:history="1">
        <w:r w:rsidRPr="00A94781">
          <w:rPr>
            <w:rStyle w:val="Hyperlink"/>
          </w:rPr>
          <w:t>Table 67 – Built-in StatusCode (2)</w:t>
        </w:r>
        <w:r>
          <w:tab/>
        </w:r>
        <w:r>
          <w:fldChar w:fldCharType="begin"/>
        </w:r>
        <w:r>
          <w:instrText xml:space="preserve"> PAGEREF _Toc236399428 \h </w:instrText>
        </w:r>
        <w:r>
          <w:fldChar w:fldCharType="separate"/>
        </w:r>
        <w:r>
          <w:t>70</w:t>
        </w:r>
        <w:r>
          <w:fldChar w:fldCharType="end"/>
        </w:r>
      </w:hyperlink>
    </w:p>
    <w:p w14:paraId="5E8AB290" w14:textId="08D6D66C"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29" w:history="1">
        <w:r w:rsidRPr="00A94781">
          <w:rPr>
            <w:rStyle w:val="Hyperlink"/>
          </w:rPr>
          <w:t>Table 68 – Built-in QualifiedName</w:t>
        </w:r>
        <w:r>
          <w:tab/>
        </w:r>
        <w:r>
          <w:fldChar w:fldCharType="begin"/>
        </w:r>
        <w:r>
          <w:instrText xml:space="preserve"> PAGEREF _Toc236399429 \h </w:instrText>
        </w:r>
        <w:r>
          <w:fldChar w:fldCharType="separate"/>
        </w:r>
        <w:r>
          <w:t>70</w:t>
        </w:r>
        <w:r>
          <w:fldChar w:fldCharType="end"/>
        </w:r>
      </w:hyperlink>
    </w:p>
    <w:p w14:paraId="09F13647" w14:textId="758D8FE6"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0" w:history="1">
        <w:r w:rsidRPr="00A94781">
          <w:rPr>
            <w:rStyle w:val="Hyperlink"/>
          </w:rPr>
          <w:t>Table 69 – Built-in QualifiedName (2)</w:t>
        </w:r>
        <w:r>
          <w:tab/>
        </w:r>
        <w:r>
          <w:fldChar w:fldCharType="begin"/>
        </w:r>
        <w:r>
          <w:instrText xml:space="preserve"> PAGEREF _Toc236399430 \h </w:instrText>
        </w:r>
        <w:r>
          <w:fldChar w:fldCharType="separate"/>
        </w:r>
        <w:r>
          <w:t>71</w:t>
        </w:r>
        <w:r>
          <w:fldChar w:fldCharType="end"/>
        </w:r>
      </w:hyperlink>
    </w:p>
    <w:p w14:paraId="05BBEDDB" w14:textId="038BABAD"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1" w:history="1">
        <w:r w:rsidRPr="00A94781">
          <w:rPr>
            <w:rStyle w:val="Hyperlink"/>
          </w:rPr>
          <w:t>Table 70 – Built-in LocalizedText</w:t>
        </w:r>
        <w:r>
          <w:tab/>
        </w:r>
        <w:r>
          <w:fldChar w:fldCharType="begin"/>
        </w:r>
        <w:r>
          <w:instrText xml:space="preserve"> PAGEREF _Toc236399431 \h </w:instrText>
        </w:r>
        <w:r>
          <w:fldChar w:fldCharType="separate"/>
        </w:r>
        <w:r>
          <w:t>71</w:t>
        </w:r>
        <w:r>
          <w:fldChar w:fldCharType="end"/>
        </w:r>
      </w:hyperlink>
    </w:p>
    <w:p w14:paraId="15A0968B" w14:textId="31112A9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2" w:history="1">
        <w:r w:rsidRPr="00A94781">
          <w:rPr>
            <w:rStyle w:val="Hyperlink"/>
          </w:rPr>
          <w:t>Table 71 – Built-in LocalizedText (2)</w:t>
        </w:r>
        <w:r>
          <w:tab/>
        </w:r>
        <w:r>
          <w:fldChar w:fldCharType="begin"/>
        </w:r>
        <w:r>
          <w:instrText xml:space="preserve"> PAGEREF _Toc236399432 \h </w:instrText>
        </w:r>
        <w:r>
          <w:fldChar w:fldCharType="separate"/>
        </w:r>
        <w:r>
          <w:t>72</w:t>
        </w:r>
        <w:r>
          <w:fldChar w:fldCharType="end"/>
        </w:r>
      </w:hyperlink>
    </w:p>
    <w:p w14:paraId="4CBC1DE0" w14:textId="27EF6962"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3" w:history="1">
        <w:r w:rsidRPr="00A94781">
          <w:rPr>
            <w:rStyle w:val="Hyperlink"/>
          </w:rPr>
          <w:t>Table 72 – Built-in ExtensionObject</w:t>
        </w:r>
        <w:r>
          <w:tab/>
        </w:r>
        <w:r>
          <w:fldChar w:fldCharType="begin"/>
        </w:r>
        <w:r>
          <w:instrText xml:space="preserve"> PAGEREF _Toc236399433 \h </w:instrText>
        </w:r>
        <w:r>
          <w:fldChar w:fldCharType="separate"/>
        </w:r>
        <w:r>
          <w:t>73</w:t>
        </w:r>
        <w:r>
          <w:fldChar w:fldCharType="end"/>
        </w:r>
      </w:hyperlink>
    </w:p>
    <w:p w14:paraId="67D2E9DF" w14:textId="7CF2F6B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4" w:history="1">
        <w:r w:rsidRPr="00A94781">
          <w:rPr>
            <w:rStyle w:val="Hyperlink"/>
          </w:rPr>
          <w:t>Table 73 – Built-in ExtensionObject (2)</w:t>
        </w:r>
        <w:r>
          <w:tab/>
        </w:r>
        <w:r>
          <w:fldChar w:fldCharType="begin"/>
        </w:r>
        <w:r>
          <w:instrText xml:space="preserve"> PAGEREF _Toc236399434 \h </w:instrText>
        </w:r>
        <w:r>
          <w:fldChar w:fldCharType="separate"/>
        </w:r>
        <w:r>
          <w:t>74</w:t>
        </w:r>
        <w:r>
          <w:fldChar w:fldCharType="end"/>
        </w:r>
      </w:hyperlink>
    </w:p>
    <w:p w14:paraId="21630580" w14:textId="02EDEBE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5" w:history="1">
        <w:r w:rsidRPr="00A94781">
          <w:rPr>
            <w:rStyle w:val="Hyperlink"/>
          </w:rPr>
          <w:t>Table 74 – Built-in DataValue</w:t>
        </w:r>
        <w:r>
          <w:tab/>
        </w:r>
        <w:r>
          <w:fldChar w:fldCharType="begin"/>
        </w:r>
        <w:r>
          <w:instrText xml:space="preserve"> PAGEREF _Toc236399435 \h </w:instrText>
        </w:r>
        <w:r>
          <w:fldChar w:fldCharType="separate"/>
        </w:r>
        <w:r>
          <w:t>75</w:t>
        </w:r>
        <w:r>
          <w:fldChar w:fldCharType="end"/>
        </w:r>
      </w:hyperlink>
    </w:p>
    <w:p w14:paraId="6ED6D225" w14:textId="318ED98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6" w:history="1">
        <w:r w:rsidRPr="00A94781">
          <w:rPr>
            <w:rStyle w:val="Hyperlink"/>
          </w:rPr>
          <w:t>Table 75 – Built-in DataValue (2)</w:t>
        </w:r>
        <w:r>
          <w:tab/>
        </w:r>
        <w:r>
          <w:fldChar w:fldCharType="begin"/>
        </w:r>
        <w:r>
          <w:instrText xml:space="preserve"> PAGEREF _Toc236399436 \h </w:instrText>
        </w:r>
        <w:r>
          <w:fldChar w:fldCharType="separate"/>
        </w:r>
        <w:r>
          <w:t>77</w:t>
        </w:r>
        <w:r>
          <w:fldChar w:fldCharType="end"/>
        </w:r>
      </w:hyperlink>
    </w:p>
    <w:p w14:paraId="4248BCB1" w14:textId="0D58AB5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7" w:history="1">
        <w:r w:rsidRPr="00A94781">
          <w:rPr>
            <w:rStyle w:val="Hyperlink"/>
          </w:rPr>
          <w:t>Table 76 – Built-in Variant</w:t>
        </w:r>
        <w:r>
          <w:tab/>
        </w:r>
        <w:r>
          <w:fldChar w:fldCharType="begin"/>
        </w:r>
        <w:r>
          <w:instrText xml:space="preserve"> PAGEREF _Toc236399437 \h </w:instrText>
        </w:r>
        <w:r>
          <w:fldChar w:fldCharType="separate"/>
        </w:r>
        <w:r>
          <w:t>77</w:t>
        </w:r>
        <w:r>
          <w:fldChar w:fldCharType="end"/>
        </w:r>
      </w:hyperlink>
    </w:p>
    <w:p w14:paraId="7B7BB7D3" w14:textId="533C884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8" w:history="1">
        <w:r w:rsidRPr="00A94781">
          <w:rPr>
            <w:rStyle w:val="Hyperlink"/>
          </w:rPr>
          <w:t>Table 77 – Built-in Variant (2)</w:t>
        </w:r>
        <w:r>
          <w:tab/>
        </w:r>
        <w:r>
          <w:fldChar w:fldCharType="begin"/>
        </w:r>
        <w:r>
          <w:instrText xml:space="preserve"> PAGEREF _Toc236399438 \h </w:instrText>
        </w:r>
        <w:r>
          <w:fldChar w:fldCharType="separate"/>
        </w:r>
        <w:r>
          <w:t>79</w:t>
        </w:r>
        <w:r>
          <w:fldChar w:fldCharType="end"/>
        </w:r>
      </w:hyperlink>
    </w:p>
    <w:p w14:paraId="54481E93" w14:textId="51C27EC2"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39" w:history="1">
        <w:r w:rsidRPr="00A94781">
          <w:rPr>
            <w:rStyle w:val="Hyperlink"/>
          </w:rPr>
          <w:t>Table 78 – Built-in DiagnosticInfo</w:t>
        </w:r>
        <w:r>
          <w:tab/>
        </w:r>
        <w:r>
          <w:fldChar w:fldCharType="begin"/>
        </w:r>
        <w:r>
          <w:instrText xml:space="preserve"> PAGEREF _Toc236399439 \h </w:instrText>
        </w:r>
        <w:r>
          <w:fldChar w:fldCharType="separate"/>
        </w:r>
        <w:r>
          <w:t>80</w:t>
        </w:r>
        <w:r>
          <w:fldChar w:fldCharType="end"/>
        </w:r>
      </w:hyperlink>
    </w:p>
    <w:p w14:paraId="6DC9D03B" w14:textId="7D221E94"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0" w:history="1">
        <w:r w:rsidRPr="00A94781">
          <w:rPr>
            <w:rStyle w:val="Hyperlink"/>
          </w:rPr>
          <w:t>Table 79 – Built-in DiagnosticInfo (2)</w:t>
        </w:r>
        <w:r>
          <w:tab/>
        </w:r>
        <w:r>
          <w:fldChar w:fldCharType="begin"/>
        </w:r>
        <w:r>
          <w:instrText xml:space="preserve"> PAGEREF _Toc236399440 \h </w:instrText>
        </w:r>
        <w:r>
          <w:fldChar w:fldCharType="separate"/>
        </w:r>
        <w:r>
          <w:t>82</w:t>
        </w:r>
        <w:r>
          <w:fldChar w:fldCharType="end"/>
        </w:r>
      </w:hyperlink>
    </w:p>
    <w:p w14:paraId="724657AC" w14:textId="7F0D401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1" w:history="1">
        <w:r w:rsidRPr="00A94781">
          <w:rPr>
            <w:rStyle w:val="Hyperlink"/>
          </w:rPr>
          <w:t>Table 80 – One-dimensional array</w:t>
        </w:r>
        <w:r>
          <w:tab/>
        </w:r>
        <w:r>
          <w:fldChar w:fldCharType="begin"/>
        </w:r>
        <w:r>
          <w:instrText xml:space="preserve"> PAGEREF _Toc236399441 \h </w:instrText>
        </w:r>
        <w:r>
          <w:fldChar w:fldCharType="separate"/>
        </w:r>
        <w:r>
          <w:t>84</w:t>
        </w:r>
        <w:r>
          <w:fldChar w:fldCharType="end"/>
        </w:r>
      </w:hyperlink>
    </w:p>
    <w:p w14:paraId="0F9E6596" w14:textId="0502FB83"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2" w:history="1">
        <w:r w:rsidRPr="00A94781">
          <w:rPr>
            <w:rStyle w:val="Hyperlink"/>
          </w:rPr>
          <w:t>Table 81 – One-dimensional array (2)</w:t>
        </w:r>
        <w:r>
          <w:tab/>
        </w:r>
        <w:r>
          <w:fldChar w:fldCharType="begin"/>
        </w:r>
        <w:r>
          <w:instrText xml:space="preserve"> PAGEREF _Toc236399442 \h </w:instrText>
        </w:r>
        <w:r>
          <w:fldChar w:fldCharType="separate"/>
        </w:r>
        <w:r>
          <w:t>85</w:t>
        </w:r>
        <w:r>
          <w:fldChar w:fldCharType="end"/>
        </w:r>
      </w:hyperlink>
    </w:p>
    <w:p w14:paraId="4AABE7F6" w14:textId="2C4E581D"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3" w:history="1">
        <w:r w:rsidRPr="00A94781">
          <w:rPr>
            <w:rStyle w:val="Hyperlink"/>
          </w:rPr>
          <w:t>Table 82 – Matrix</w:t>
        </w:r>
        <w:r>
          <w:tab/>
        </w:r>
        <w:r>
          <w:fldChar w:fldCharType="begin"/>
        </w:r>
        <w:r>
          <w:instrText xml:space="preserve"> PAGEREF _Toc236399443 \h </w:instrText>
        </w:r>
        <w:r>
          <w:fldChar w:fldCharType="separate"/>
        </w:r>
        <w:r>
          <w:t>85</w:t>
        </w:r>
        <w:r>
          <w:fldChar w:fldCharType="end"/>
        </w:r>
      </w:hyperlink>
    </w:p>
    <w:p w14:paraId="3FEE923F" w14:textId="4405704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4" w:history="1">
        <w:r w:rsidRPr="00A94781">
          <w:rPr>
            <w:rStyle w:val="Hyperlink"/>
          </w:rPr>
          <w:t>Table 83 – Matrix (2)</w:t>
        </w:r>
        <w:r>
          <w:tab/>
        </w:r>
        <w:r>
          <w:fldChar w:fldCharType="begin"/>
        </w:r>
        <w:r>
          <w:instrText xml:space="preserve"> PAGEREF _Toc236399444 \h </w:instrText>
        </w:r>
        <w:r>
          <w:fldChar w:fldCharType="separate"/>
        </w:r>
        <w:r>
          <w:t>87</w:t>
        </w:r>
        <w:r>
          <w:fldChar w:fldCharType="end"/>
        </w:r>
      </w:hyperlink>
    </w:p>
    <w:p w14:paraId="3E6D5879" w14:textId="7309B71F"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5" w:history="1">
        <w:r w:rsidRPr="00A94781">
          <w:rPr>
            <w:rStyle w:val="Hyperlink"/>
          </w:rPr>
          <w:t>Table 84 – Structure</w:t>
        </w:r>
        <w:r>
          <w:tab/>
        </w:r>
        <w:r>
          <w:fldChar w:fldCharType="begin"/>
        </w:r>
        <w:r>
          <w:instrText xml:space="preserve"> PAGEREF _Toc236399445 \h </w:instrText>
        </w:r>
        <w:r>
          <w:fldChar w:fldCharType="separate"/>
        </w:r>
        <w:r>
          <w:t>88</w:t>
        </w:r>
        <w:r>
          <w:fldChar w:fldCharType="end"/>
        </w:r>
      </w:hyperlink>
    </w:p>
    <w:p w14:paraId="03E7EEC8" w14:textId="162EAD8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6" w:history="1">
        <w:r w:rsidRPr="00A94781">
          <w:rPr>
            <w:rStyle w:val="Hyperlink"/>
          </w:rPr>
          <w:t>Table 85 – Structure (2)</w:t>
        </w:r>
        <w:r>
          <w:tab/>
        </w:r>
        <w:r>
          <w:fldChar w:fldCharType="begin"/>
        </w:r>
        <w:r>
          <w:instrText xml:space="preserve"> PAGEREF _Toc236399446 \h </w:instrText>
        </w:r>
        <w:r>
          <w:fldChar w:fldCharType="separate"/>
        </w:r>
        <w:r>
          <w:t>88</w:t>
        </w:r>
        <w:r>
          <w:fldChar w:fldCharType="end"/>
        </w:r>
      </w:hyperlink>
    </w:p>
    <w:p w14:paraId="73C01371" w14:textId="273ADB96"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7" w:history="1">
        <w:r w:rsidRPr="00A94781">
          <w:rPr>
            <w:rStyle w:val="Hyperlink"/>
          </w:rPr>
          <w:t>Table 86 – Structure with optional fields</w:t>
        </w:r>
        <w:r>
          <w:tab/>
        </w:r>
        <w:r>
          <w:fldChar w:fldCharType="begin"/>
        </w:r>
        <w:r>
          <w:instrText xml:space="preserve"> PAGEREF _Toc236399447 \h </w:instrText>
        </w:r>
        <w:r>
          <w:fldChar w:fldCharType="separate"/>
        </w:r>
        <w:r>
          <w:t>89</w:t>
        </w:r>
        <w:r>
          <w:fldChar w:fldCharType="end"/>
        </w:r>
      </w:hyperlink>
    </w:p>
    <w:p w14:paraId="2AB6DD5F" w14:textId="575B12F1"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8" w:history="1">
        <w:r w:rsidRPr="00A94781">
          <w:rPr>
            <w:rStyle w:val="Hyperlink"/>
          </w:rPr>
          <w:t>Table 87 – Structure with optional fields (2)</w:t>
        </w:r>
        <w:r>
          <w:tab/>
        </w:r>
        <w:r>
          <w:fldChar w:fldCharType="begin"/>
        </w:r>
        <w:r>
          <w:instrText xml:space="preserve"> PAGEREF _Toc236399448 \h </w:instrText>
        </w:r>
        <w:r>
          <w:fldChar w:fldCharType="separate"/>
        </w:r>
        <w:r>
          <w:t>90</w:t>
        </w:r>
        <w:r>
          <w:fldChar w:fldCharType="end"/>
        </w:r>
      </w:hyperlink>
    </w:p>
    <w:p w14:paraId="44576126" w14:textId="05571D1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49" w:history="1">
        <w:r w:rsidRPr="00A94781">
          <w:rPr>
            <w:rStyle w:val="Hyperlink"/>
          </w:rPr>
          <w:t>Table 88 – Union</w:t>
        </w:r>
        <w:r>
          <w:tab/>
        </w:r>
        <w:r>
          <w:fldChar w:fldCharType="begin"/>
        </w:r>
        <w:r>
          <w:instrText xml:space="preserve"> PAGEREF _Toc236399449 \h </w:instrText>
        </w:r>
        <w:r>
          <w:fldChar w:fldCharType="separate"/>
        </w:r>
        <w:r>
          <w:t>91</w:t>
        </w:r>
        <w:r>
          <w:fldChar w:fldCharType="end"/>
        </w:r>
      </w:hyperlink>
    </w:p>
    <w:p w14:paraId="6736CE43" w14:textId="7F3F1A88"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50" w:history="1">
        <w:r w:rsidRPr="00A94781">
          <w:rPr>
            <w:rStyle w:val="Hyperlink"/>
          </w:rPr>
          <w:t>Table 89 – Union (2)</w:t>
        </w:r>
        <w:r>
          <w:tab/>
        </w:r>
        <w:r>
          <w:fldChar w:fldCharType="begin"/>
        </w:r>
        <w:r>
          <w:instrText xml:space="preserve"> PAGEREF _Toc236399450 \h </w:instrText>
        </w:r>
        <w:r>
          <w:fldChar w:fldCharType="separate"/>
        </w:r>
        <w:r>
          <w:t>92</w:t>
        </w:r>
        <w:r>
          <w:fldChar w:fldCharType="end"/>
        </w:r>
      </w:hyperlink>
    </w:p>
    <w:p w14:paraId="3C93C9EA" w14:textId="4FACD650"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51" w:history="1">
        <w:r w:rsidRPr="00A94781">
          <w:rPr>
            <w:rStyle w:val="Hyperlink"/>
          </w:rPr>
          <w:t>Table 90 – Worked structured DataType: Envelope</w:t>
        </w:r>
        <w:r>
          <w:tab/>
        </w:r>
        <w:r>
          <w:fldChar w:fldCharType="begin"/>
        </w:r>
        <w:r>
          <w:instrText xml:space="preserve"> PAGEREF _Toc236399451 \h </w:instrText>
        </w:r>
        <w:r>
          <w:fldChar w:fldCharType="separate"/>
        </w:r>
        <w:r>
          <w:t>93</w:t>
        </w:r>
        <w:r>
          <w:fldChar w:fldCharType="end"/>
        </w:r>
      </w:hyperlink>
    </w:p>
    <w:p w14:paraId="0CB5ED3A" w14:textId="79122C67" w:rsidR="00A22840" w:rsidRDefault="00A2284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452" w:history="1">
        <w:r w:rsidRPr="00A94781">
          <w:rPr>
            <w:rStyle w:val="Hyperlink"/>
          </w:rPr>
          <w:t>Table 91 – Worked structured DataType: Envelope (2)</w:t>
        </w:r>
        <w:r>
          <w:tab/>
        </w:r>
        <w:r>
          <w:fldChar w:fldCharType="begin"/>
        </w:r>
        <w:r>
          <w:instrText xml:space="preserve"> PAGEREF _Toc236399452 \h </w:instrText>
        </w:r>
        <w:r>
          <w:fldChar w:fldCharType="separate"/>
        </w:r>
        <w:r>
          <w:t>95</w:t>
        </w:r>
        <w:r>
          <w:fldChar w:fldCharType="end"/>
        </w:r>
      </w:hyperlink>
    </w:p>
    <w:p w14:paraId="5E6394B4" w14:textId="3A5A8E08" w:rsidR="00B84342" w:rsidRDefault="00A634BA">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C6FEBE4"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0005F7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311548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23C87C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EA9673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2BC202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2EC64D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112FC5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AVRO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Binary DataEncoding and PubSub message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9241"/>
      <w:r w:rsidRPr="00EC120D">
        <w:t>Scope</w:t>
      </w:r>
      <w:bookmarkEnd w:id="15"/>
      <w:bookmarkEnd w:id="16"/>
      <w:bookmarkEnd w:id="17"/>
      <w:bookmarkEnd w:id="18"/>
      <w:bookmarkEnd w:id="19"/>
      <w:bookmarkEnd w:id="20"/>
      <w:bookmarkEnd w:id="21"/>
      <w:bookmarkEnd w:id="22"/>
    </w:p>
    <w:p w14:paraId="1559D9DC" w14:textId="77777777" w:rsidR="00B84342" w:rsidRDefault="00A634BA">
      <w:pPr>
        <w:pStyle w:val="PARAGRAPH"/>
      </w:pPr>
      <w:r>
        <w:t xml:space="preserve">This specification defines how the OPC UA data model is represented as </w:t>
      </w:r>
      <w:r>
        <w:rPr>
          <w:b/>
        </w:rPr>
        <w:t>Apache Avro</w:t>
      </w:r>
      <w:r>
        <w:t xml:space="preserve"> binary data — both as a stand-alone </w:t>
      </w:r>
      <w:r>
        <w:rPr>
          <w:b/>
        </w:rPr>
        <w:t>DataEncoding</w:t>
      </w:r>
      <w:r>
        <w:t xml:space="preserve"> for OPC UA values (a peer of the Binary, XML and JSON DataEncodings of OPC 10000-6) and as a </w:t>
      </w:r>
      <w:r>
        <w:rPr>
          <w:b/>
        </w:rPr>
        <w:t>PubSub NetworkMessage / DataSetMessage message mapping</w:t>
      </w:r>
      <w:r>
        <w:t xml:space="preserve"> (a peer of the JSON message mapping of OPC 10000-14).</w:t>
      </w:r>
    </w:p>
    <w:p w14:paraId="5BB20E48" w14:textId="072F81A3" w:rsidR="00B84342" w:rsidRDefault="00A634BA">
      <w:pPr>
        <w:pStyle w:val="PARAGRAPH"/>
      </w:pPr>
      <w:r>
        <w:t>The DataEncoding part (</w:t>
      </w:r>
      <w:r>
        <w:fldChar w:fldCharType="begin"/>
      </w:r>
      <w:r>
        <w:instrText xml:space="preserve"> REF _Clause_c6_5 \r \h </w:instrText>
      </w:r>
      <w:r>
        <w:fldChar w:fldCharType="separate"/>
      </w:r>
      <w:r w:rsidR="00A22840">
        <w:t>6.5</w:t>
      </w:r>
      <w:r>
        <w:fldChar w:fldCharType="end"/>
      </w:r>
      <w:r>
        <w:t>–</w:t>
      </w:r>
      <w:r>
        <w:fldChar w:fldCharType="begin"/>
      </w:r>
      <w:r>
        <w:instrText xml:space="preserve"> REF _Clause_c6_7 \r \h </w:instrText>
      </w:r>
      <w:r>
        <w:fldChar w:fldCharType="separate"/>
      </w:r>
      <w:r w:rsidR="00A22840">
        <w:t>6.7</w:t>
      </w:r>
      <w:r>
        <w:fldChar w:fldCharType="end"/>
      </w:r>
      <w:r>
        <w:t xml:space="preserve">) covers all 25 Built-in DataTypes, Enumerations, OptionSets, Structures, Structures with optional fields, Union DataTypes, arrays, matrices, Variant, ExtensionObject, DataValue and DiagnosticInfo, and the deterministic schema generation, </w:t>
      </w:r>
      <w:r>
        <w:rPr>
          <w:b/>
        </w:rPr>
        <w:t>SchemaId</w:t>
      </w:r>
      <w:r>
        <w:t xml:space="preserve"> fingerprint and decoder resolution that make the mapping reversible without carrying the schema in every payload. The message-mapping part (</w:t>
      </w:r>
      <w:r>
        <w:fldChar w:fldCharType="begin"/>
      </w:r>
      <w:r>
        <w:instrText xml:space="preserve"> REF _Clause_c6_8 \r \h </w:instrText>
      </w:r>
      <w:r>
        <w:fldChar w:fldCharType="separate"/>
      </w:r>
      <w:r w:rsidR="00A22840">
        <w:t>6.8</w:t>
      </w:r>
      <w:r>
        <w:fldChar w:fldCharType="end"/>
      </w:r>
      <w:r>
        <w:t xml:space="preserve">) covers data key and delta frames, Action invoke/response messages, Discovery messages, field representation according to </w:t>
      </w:r>
      <w:r>
        <w:rPr>
          <w:rStyle w:val="VARIABLE"/>
        </w:rPr>
        <w:t>DataSetFieldContentMask</w:t>
      </w:r>
      <w:r>
        <w:t>, message header fields, the SchemaId handshake, configuration parameters and transport content-type metadata for MQTT, AMQP and Kafka.</w:t>
      </w:r>
    </w:p>
    <w:p w14:paraId="4762F4AA" w14:textId="77777777" w:rsidR="00B84342" w:rsidRDefault="00A634BA">
      <w:pPr>
        <w:pStyle w:val="PARAGRAPH"/>
      </w:pPr>
      <w:r>
        <w:t xml:space="preserve">This specification does not define a new OPC UA Service, transport or security protocol, and does not change PubSub security, writer-group semantics or DataSet metadata semantics. It defines one canonical Avro form per DataType and requires </w:t>
      </w:r>
      <w:r>
        <w:rPr>
          <w:rStyle w:val="VARIABLE"/>
        </w:rPr>
        <w:t>decode(encode(x)) == x</w:t>
      </w:r>
      <w:r>
        <w:t xml:space="preserve"> for every value of the described DataType.</w:t>
      </w:r>
    </w:p>
    <w:p w14:paraId="5D02AA1A" w14:textId="6A0AE5AD" w:rsidR="00B84342" w:rsidRDefault="00A634BA">
      <w:pPr>
        <w:pStyle w:val="PARAGRAPH"/>
      </w:pPr>
      <w:r>
        <w:t xml:space="preserve">The Avro DataEncoding is </w:t>
      </w:r>
      <w:r>
        <w:rPr>
          <w:b/>
        </w:rPr>
        <w:t>not intended as a mapping for OPC UA Service request/response</w:t>
      </w:r>
      <w:r>
        <w:t>. Service calls exchanged over an OPC UA SecureChannel — Read, Write, Browse, Call, the Subscription Services and every other Service of OPC 10000-4 — continue to use the Binary DataEncoding (or, where supported, the XML or JSON DataEncodings) with the transport mappings of OPC 10000-6. No profile has been defined that enables a Server to offer Avro as the DataEncoding of a Service request or response message, and this specification assigns no Avro encoding to the Service message structures. Avro applies to</w:t>
      </w:r>
      <w:r>
        <w:t xml:space="preserve"> </w:t>
      </w:r>
      <w:r>
        <w:rPr>
          <w:b/>
        </w:rPr>
        <w:t>DataSet and value payloads</w:t>
      </w:r>
      <w:r>
        <w:t xml:space="preserve"> — PubSub NetworkMessages and DataSetMessages (</w:t>
      </w:r>
      <w:r>
        <w:fldChar w:fldCharType="begin"/>
      </w:r>
      <w:r>
        <w:instrText xml:space="preserve"> REF _Clause_c6_8 \r \h </w:instrText>
      </w:r>
      <w:r>
        <w:fldChar w:fldCharType="separate"/>
      </w:r>
      <w:r w:rsidR="00A22840">
        <w:t>6.8</w:t>
      </w:r>
      <w:r>
        <w:fldChar w:fldCharType="end"/>
      </w:r>
      <w:r>
        <w:t xml:space="preserve">), and individual values encoded with the </w:t>
      </w:r>
      <w:r>
        <w:rPr>
          <w:rStyle w:val="VARIABLE"/>
        </w:rPr>
        <w:t>Default Avro</w:t>
      </w:r>
      <w:r>
        <w:t xml:space="preserve"> DataTypeEncoding (</w:t>
      </w:r>
      <w:r>
        <w:fldChar w:fldCharType="begin"/>
      </w:r>
      <w:r>
        <w:instrText xml:space="preserve"> REF _Clause_c6_5 \r \h </w:instrText>
      </w:r>
      <w:r>
        <w:fldChar w:fldCharType="separate"/>
      </w:r>
      <w:r w:rsidR="00A22840">
        <w:t>6.5</w:t>
      </w:r>
      <w:r>
        <w:fldChar w:fldCharType="end"/>
      </w:r>
      <w:r>
        <w:t>–</w:t>
      </w:r>
      <w:r>
        <w:fldChar w:fldCharType="begin"/>
      </w:r>
      <w:r>
        <w:instrText xml:space="preserve"> REF _Clause_c6_7 \r \h </w:instrText>
      </w:r>
      <w:r>
        <w:fldChar w:fldCharType="separate"/>
      </w:r>
      <w:r w:rsidR="00A22840">
        <w:t>6.7</w:t>
      </w:r>
      <w:r>
        <w:fldChar w:fldCharType="end"/>
      </w:r>
      <w:r>
        <w:t>).</w:t>
      </w:r>
    </w:p>
    <w:p w14:paraId="058BDC37" w14:textId="665EDD25" w:rsidR="00B84342" w:rsidRDefault="00A634BA">
      <w:pPr>
        <w:pStyle w:val="PARAGRAPH"/>
      </w:pPr>
      <w:r>
        <w:t xml:space="preserve">This exclusion concerns the OPC UA Services. It is </w:t>
      </w:r>
      <w:r>
        <w:rPr>
          <w:b/>
        </w:rPr>
        <w:t>not</w:t>
      </w:r>
      <w:r>
        <w:t xml:space="preserve"> about request/response over PubSub in the form of PubSub Actions: the Action invoke and response messages of </w:t>
      </w:r>
      <w:r>
        <w:fldChar w:fldCharType="begin"/>
      </w:r>
      <w:r>
        <w:instrText xml:space="preserve"> REF _Clause_c6_8_3 \r \h </w:instrText>
      </w:r>
      <w:r>
        <w:fldChar w:fldCharType="separate"/>
      </w:r>
      <w:r w:rsidR="00A22840">
        <w:t>6.8.3</w:t>
      </w:r>
      <w:r>
        <w:fldChar w:fldCharType="end"/>
      </w:r>
      <w:r>
        <w:t xml:space="preserve"> are DataSetMessages carried over the PubSub message mapping, and they remain fully in scope.</w:t>
      </w:r>
    </w:p>
    <w:p w14:paraId="05472EBF" w14:textId="77777777" w:rsidR="00B84342" w:rsidRDefault="00A634BA">
      <w:pPr>
        <w:pStyle w:val="Heading2"/>
      </w:pPr>
      <w:bookmarkStart w:id="23" w:name="_Clause_c1_1"/>
      <w:bookmarkStart w:id="24" w:name="_Toc236399242"/>
      <w:r>
        <w:t>Conformance to the OPC 20020 template</w:t>
      </w:r>
      <w:bookmarkEnd w:id="23"/>
      <w:bookmarkEnd w:id="24"/>
    </w:p>
    <w:p w14:paraId="1CE6D940" w14:textId="77777777" w:rsidR="00B84342" w:rsidRDefault="00A634BA">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280DB77D" w14:textId="77777777" w:rsidR="00B84342" w:rsidRDefault="00A634BA">
      <w:pPr>
        <w:pStyle w:val="PARAGRAPH"/>
      </w:pPr>
      <w:r>
        <w:t>This document defines a DataEncoding: a mapping of the OPC UA type model onto Apache Avro, and of the OPC UA PubSub messages onto Avro-encoded payloads. It defines no OPC UA information model of its own: it has no NodeSet, no ObjectTypes, no VariableTypes, no DataTypes, no ReferenceTypes and no Instances. The NodeClass clauses of OPC 20020 are therefore omitted rather than left empty, and Annex A states the generated type reference this document does define in place of a NodeSet.</w:t>
      </w:r>
    </w:p>
    <w:p w14:paraId="2B970E0C" w14:textId="77777777" w:rsidR="00B84342" w:rsidRDefault="00A634BA">
      <w:pPr>
        <w:pStyle w:val="NOTE"/>
      </w:pPr>
      <w:r>
        <w:lastRenderedPageBreak/>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99243"/>
      <w:r w:rsidRPr="00EC120D">
        <w:t>Normative references</w:t>
      </w:r>
      <w:bookmarkEnd w:id="25"/>
      <w:bookmarkEnd w:id="26"/>
      <w:bookmarkEnd w:id="27"/>
      <w:bookmarkEnd w:id="28"/>
      <w:bookmarkEnd w:id="29"/>
      <w:bookmarkEnd w:id="30"/>
      <w:bookmarkEnd w:id="31"/>
      <w:bookmarkEnd w:id="32"/>
    </w:p>
    <w:p w14:paraId="532CB950" w14:textId="77777777" w:rsidR="00B84342" w:rsidRDefault="00A634BA">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B84342" w:rsidRDefault="00A634BA">
      <w:pPr>
        <w:pStyle w:val="NOTE"/>
      </w:pPr>
      <w:r>
        <w:t>NOTE   The OPC UA core specifications are regularly published as IEC 62541.</w:t>
      </w:r>
    </w:p>
    <w:p w14:paraId="4256C675" w14:textId="77777777" w:rsidR="00B84342" w:rsidRDefault="00A634BA">
      <w:pPr>
        <w:pStyle w:val="ReferenceDocuments"/>
      </w:pPr>
      <w:bookmarkStart w:id="33" w:name="UAPart1"/>
      <w:r>
        <w:t>OPC 10000-1, OPC Unified Architecture - Part 1: Overview and Concepts</w:t>
      </w:r>
      <w:bookmarkEnd w:id="33"/>
    </w:p>
    <w:p w14:paraId="6AD2C4ED" w14:textId="77777777" w:rsidR="00B84342" w:rsidRDefault="00A634BA">
      <w:pPr>
        <w:pStyle w:val="ReferenceDocuments"/>
      </w:pPr>
      <w:r>
        <w:t>http://www.opcfoundation.org/documents/10000-1/</w:t>
      </w:r>
    </w:p>
    <w:p w14:paraId="6FD2527B" w14:textId="77777777" w:rsidR="00B84342" w:rsidRDefault="00A634BA">
      <w:pPr>
        <w:pStyle w:val="ReferenceDocuments"/>
      </w:pPr>
      <w:bookmarkStart w:id="34" w:name="UAPart2"/>
      <w:r>
        <w:t>OPC 10000-2, OPC Unified Architecture - Part 2: Security Model</w:t>
      </w:r>
      <w:bookmarkEnd w:id="34"/>
    </w:p>
    <w:p w14:paraId="3D170781" w14:textId="77777777" w:rsidR="00B84342" w:rsidRDefault="00A634BA">
      <w:pPr>
        <w:pStyle w:val="ReferenceDocuments"/>
      </w:pPr>
      <w:r>
        <w:t>http://www.opcfoundation.org/documents/10000-2/</w:t>
      </w:r>
    </w:p>
    <w:p w14:paraId="0DF77927" w14:textId="77777777" w:rsidR="00B84342" w:rsidRDefault="00A634BA">
      <w:pPr>
        <w:pStyle w:val="ReferenceDocuments"/>
      </w:pPr>
      <w:bookmarkStart w:id="35" w:name="UAPart3"/>
      <w:r>
        <w:t>OPC 10000-3, OPC Unified Architecture - Part 3: Address Space Model</w:t>
      </w:r>
      <w:bookmarkEnd w:id="35"/>
    </w:p>
    <w:p w14:paraId="3C78FFE5" w14:textId="77777777" w:rsidR="00B84342" w:rsidRDefault="00A634BA">
      <w:pPr>
        <w:pStyle w:val="ReferenceDocuments"/>
      </w:pPr>
      <w:r>
        <w:t>http://www.opcfoundation.org/documents/10000-3/</w:t>
      </w:r>
    </w:p>
    <w:p w14:paraId="3F657DC6" w14:textId="77777777" w:rsidR="00B84342" w:rsidRDefault="00A634BA">
      <w:pPr>
        <w:pStyle w:val="ReferenceDocuments"/>
      </w:pPr>
      <w:bookmarkStart w:id="36" w:name="UAPart4"/>
      <w:r>
        <w:t>OPC 10000-4, OPC Unified Architecture - Part 4: Services</w:t>
      </w:r>
      <w:bookmarkEnd w:id="36"/>
    </w:p>
    <w:p w14:paraId="6730A53D" w14:textId="77777777" w:rsidR="00B84342" w:rsidRDefault="00A634BA">
      <w:pPr>
        <w:pStyle w:val="ReferenceDocuments"/>
      </w:pPr>
      <w:r>
        <w:t>http://www.opcfoundation.org/documents/10000-4/</w:t>
      </w:r>
    </w:p>
    <w:p w14:paraId="6CFFCBC8" w14:textId="77777777" w:rsidR="00B84342" w:rsidRDefault="00A634BA">
      <w:pPr>
        <w:pStyle w:val="ReferenceDocuments"/>
      </w:pPr>
      <w:bookmarkStart w:id="37" w:name="UAPart5"/>
      <w:r>
        <w:t>OPC 10000-5, OPC Unified Architecture - Part 5: Information Model</w:t>
      </w:r>
      <w:bookmarkEnd w:id="37"/>
    </w:p>
    <w:p w14:paraId="6BD99771" w14:textId="77777777" w:rsidR="00B84342" w:rsidRDefault="00A634BA">
      <w:pPr>
        <w:pStyle w:val="ReferenceDocuments"/>
      </w:pPr>
      <w:r>
        <w:t>http://www.opcfoundation.org/documents/10000-5/</w:t>
      </w:r>
    </w:p>
    <w:p w14:paraId="2B20AF8C" w14:textId="77777777" w:rsidR="00B84342" w:rsidRDefault="00A634BA">
      <w:pPr>
        <w:pStyle w:val="ReferenceDocuments"/>
      </w:pPr>
      <w:bookmarkStart w:id="38" w:name="UAPart6"/>
      <w:r>
        <w:t>OPC 10000-6, OPC Unified Architecture - Part 6: Mappings, which this document extends with a new DataEncoding.</w:t>
      </w:r>
      <w:bookmarkEnd w:id="38"/>
    </w:p>
    <w:p w14:paraId="57874050" w14:textId="77777777" w:rsidR="00B84342" w:rsidRDefault="00A634BA">
      <w:pPr>
        <w:pStyle w:val="ReferenceDocuments"/>
      </w:pPr>
      <w:r>
        <w:t>http://www.opcfoundation.org/documents/10000-6/</w:t>
      </w:r>
    </w:p>
    <w:p w14:paraId="15C4A750" w14:textId="77777777" w:rsidR="00B84342" w:rsidRDefault="00A634BA">
      <w:pPr>
        <w:pStyle w:val="ReferenceDocuments"/>
      </w:pPr>
      <w:bookmarkStart w:id="39" w:name="UAPart7"/>
      <w:r>
        <w:lastRenderedPageBreak/>
        <w:t>OPC 10000-7, OPC Unified Architecture - Part 7: Profiles</w:t>
      </w:r>
      <w:bookmarkEnd w:id="39"/>
    </w:p>
    <w:p w14:paraId="31ACFF0C" w14:textId="77777777" w:rsidR="00B84342" w:rsidRDefault="00A634BA">
      <w:pPr>
        <w:pStyle w:val="ReferenceDocuments"/>
      </w:pPr>
      <w:r>
        <w:t>http://www.opcfoundation.org/documents/10000-7/</w:t>
      </w:r>
    </w:p>
    <w:p w14:paraId="4D76427A" w14:textId="77777777" w:rsidR="00B84342" w:rsidRDefault="00A634BA">
      <w:pPr>
        <w:pStyle w:val="ReferenceDocuments"/>
      </w:pPr>
      <w:bookmarkStart w:id="40" w:name="UAPart11"/>
      <w:r>
        <w:t>OPC 10000-11, OPC Unified Architecture - Part 11: Historical Access</w:t>
      </w:r>
      <w:bookmarkEnd w:id="40"/>
    </w:p>
    <w:p w14:paraId="3F947831" w14:textId="77777777" w:rsidR="00B84342" w:rsidRDefault="00A634BA">
      <w:pPr>
        <w:pStyle w:val="ReferenceDocuments"/>
      </w:pPr>
      <w:r>
        <w:t>http://www.opcfoundation.org/documents/10000-11/</w:t>
      </w:r>
    </w:p>
    <w:p w14:paraId="4B1A03C5" w14:textId="77777777" w:rsidR="00B84342" w:rsidRDefault="00A634BA">
      <w:pPr>
        <w:pStyle w:val="ReferenceDocuments"/>
      </w:pPr>
      <w:bookmarkStart w:id="41" w:name="UAPart12"/>
      <w:r>
        <w:t>OPC 10000-12, OPC Unified Architecture - Part 12: Discovery and Global Services</w:t>
      </w:r>
      <w:bookmarkEnd w:id="41"/>
    </w:p>
    <w:p w14:paraId="61EE0BCB" w14:textId="77777777" w:rsidR="00B84342" w:rsidRDefault="00A634BA">
      <w:pPr>
        <w:pStyle w:val="ReferenceDocuments"/>
      </w:pPr>
      <w:r>
        <w:t>http://www.opcfoundation.org/documents/10000-12/</w:t>
      </w:r>
    </w:p>
    <w:p w14:paraId="749F4E52" w14:textId="77777777" w:rsidR="00B84342" w:rsidRDefault="00A634BA">
      <w:pPr>
        <w:pStyle w:val="ReferenceDocuments"/>
      </w:pPr>
      <w:bookmarkStart w:id="42" w:name="UAPart14"/>
      <w:r>
        <w:t>OPC 10000-14, OPC Unified Architecture - Part 14: PubSub, whose NetworkMessage and DataSetMessage this document maps.</w:t>
      </w:r>
      <w:bookmarkEnd w:id="42"/>
    </w:p>
    <w:p w14:paraId="19709376" w14:textId="77777777" w:rsidR="00B84342" w:rsidRDefault="00A634BA">
      <w:pPr>
        <w:pStyle w:val="ReferenceDocuments"/>
      </w:pPr>
      <w:r>
        <w:t>http://www.opcfoundation.org/documents/10000-14/</w:t>
      </w:r>
    </w:p>
    <w:p w14:paraId="6700D0AA" w14:textId="77777777" w:rsidR="00B84342" w:rsidRDefault="00A634BA">
      <w:pPr>
        <w:pStyle w:val="ReferenceDocuments"/>
      </w:pPr>
      <w:bookmarkStart w:id="43" w:name="AVROSPEC"/>
      <w:r>
        <w:t>Apache Avro specification, The Avro binary encoding, schema language and schema-resolution rules this document maps onto.</w:t>
      </w:r>
      <w:bookmarkEnd w:id="43"/>
    </w:p>
    <w:p w14:paraId="56132168" w14:textId="77777777" w:rsidR="00B84342" w:rsidRDefault="00A634BA">
      <w:pPr>
        <w:pStyle w:val="ReferenceDocuments"/>
      </w:pPr>
      <w:r>
        <w:t>https://avro.apache.org/docs/</w:t>
      </w:r>
    </w:p>
    <w:p w14:paraId="228C6C3C" w14:textId="77777777" w:rsidR="00B84342" w:rsidRDefault="00A634BA">
      <w:pPr>
        <w:pStyle w:val="ReferenceDocuments"/>
      </w:pPr>
      <w:bookmarkStart w:id="44" w:name="SREG"/>
      <w:r>
        <w:t>OPC UA for Schema Registry, The in-server registry that resolves a SchemaId to the schema document that produced it.</w:t>
      </w:r>
      <w:bookmarkEnd w:id="44"/>
    </w:p>
    <w:p w14:paraId="7BE15FFD" w14:textId="77777777" w:rsidR="00F95EC5" w:rsidRPr="00EC120D" w:rsidRDefault="00F95EC5" w:rsidP="00F95EC5">
      <w:pPr>
        <w:pStyle w:val="Heading1"/>
      </w:pPr>
      <w:bookmarkStart w:id="45" w:name="_Toc355080567"/>
      <w:bookmarkStart w:id="46" w:name="_Toc358798314"/>
      <w:bookmarkStart w:id="47" w:name="_Toc358802872"/>
      <w:bookmarkStart w:id="48" w:name="_Toc358803013"/>
      <w:bookmarkStart w:id="49" w:name="_Toc359335759"/>
      <w:bookmarkStart w:id="50" w:name="_Toc184116963"/>
      <w:bookmarkStart w:id="51" w:name="_Clause_c3"/>
      <w:bookmarkStart w:id="52" w:name="_Toc236399244"/>
      <w:r w:rsidRPr="00EC120D">
        <w:t>Terms</w:t>
      </w:r>
      <w:r w:rsidR="00B419D5" w:rsidRPr="00EC120D">
        <w:t>, abbreviated terms</w:t>
      </w:r>
      <w:r w:rsidRPr="00EC120D">
        <w:t xml:space="preserve"> and </w:t>
      </w:r>
      <w:bookmarkEnd w:id="45"/>
      <w:bookmarkEnd w:id="46"/>
      <w:bookmarkEnd w:id="47"/>
      <w:bookmarkEnd w:id="48"/>
      <w:bookmarkEnd w:id="49"/>
      <w:r w:rsidR="00B419D5" w:rsidRPr="00EC120D">
        <w:t>conventions</w:t>
      </w:r>
      <w:bookmarkEnd w:id="50"/>
      <w:bookmarkEnd w:id="51"/>
      <w:bookmarkEnd w:id="52"/>
    </w:p>
    <w:p w14:paraId="102C7103" w14:textId="77777777" w:rsidR="002A08F9" w:rsidRPr="00EC120D" w:rsidRDefault="002A08F9" w:rsidP="002A08F9">
      <w:pPr>
        <w:pStyle w:val="Heading2"/>
        <w:ind w:left="0" w:firstLine="0"/>
      </w:pPr>
      <w:bookmarkStart w:id="53" w:name="_Toc184116964"/>
      <w:bookmarkStart w:id="54" w:name="_Clause_c3_1"/>
      <w:bookmarkStart w:id="55" w:name="_Toc236399245"/>
      <w:r w:rsidRPr="00EC120D">
        <w:t>Overview</w:t>
      </w:r>
      <w:bookmarkEnd w:id="53"/>
      <w:bookmarkEnd w:id="54"/>
      <w:bookmarkEnd w:id="55"/>
    </w:p>
    <w:p w14:paraId="40F7B99A" w14:textId="3BD15142" w:rsidR="00E12745" w:rsidRDefault="002A08F9" w:rsidP="00121B8E">
      <w:pPr>
        <w:pStyle w:val="Heading2"/>
        <w:ind w:left="0" w:firstLine="0"/>
      </w:pPr>
      <w:bookmarkStart w:id="56" w:name="_Toc288045462"/>
      <w:bookmarkStart w:id="57" w:name="_Toc293994199"/>
      <w:bookmarkStart w:id="58" w:name="_Toc349863207"/>
      <w:bookmarkStart w:id="59" w:name="_Toc464635421"/>
      <w:bookmarkStart w:id="60" w:name="_Toc463790999"/>
      <w:bookmarkStart w:id="61" w:name="_Toc29911961"/>
      <w:bookmarkStart w:id="62" w:name="_Toc184116965"/>
      <w:bookmarkStart w:id="63" w:name="_Clause_c3_2"/>
      <w:bookmarkStart w:id="64" w:name="_Toc236399246"/>
      <w:r w:rsidRPr="00EC120D">
        <w:t>Avro Encoding terms</w:t>
      </w:r>
      <w:bookmarkEnd w:id="56"/>
      <w:bookmarkEnd w:id="57"/>
      <w:bookmarkEnd w:id="58"/>
      <w:bookmarkEnd w:id="59"/>
      <w:bookmarkEnd w:id="60"/>
      <w:bookmarkEnd w:id="61"/>
      <w:bookmarkEnd w:id="62"/>
      <w:bookmarkEnd w:id="63"/>
      <w:bookmarkEnd w:id="64"/>
    </w:p>
    <w:p w14:paraId="196CFA4B" w14:textId="77777777" w:rsidR="00B84342" w:rsidRDefault="00A634BA">
      <w:pPr>
        <w:pStyle w:val="PARAGRAPH"/>
      </w:pPr>
      <w:r>
        <w:t>It is assumed that basic concepts of OPC UA information modelling and of Avro Encoding are understood in this document. This document uses these concepts to describe the Avro Encoding Information Model. For the purposes of this document, the terms and definitions given in OPC 10000-1, OPC 10000-3, OPC 10000-4, OPC 10000-5 and OPC 10000-7, as well as the following, apply.</w:t>
      </w:r>
    </w:p>
    <w:p w14:paraId="69788417" w14:textId="77777777" w:rsidR="00B84342" w:rsidRDefault="00A634BA">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5" w:name="_Toc184116966"/>
      <w:bookmarkStart w:id="66" w:name="_Clause_c3_3"/>
      <w:bookmarkStart w:id="67" w:name="_Toc236399247"/>
      <w:r w:rsidRPr="00EC120D">
        <w:t>Abbreviated terms</w:t>
      </w:r>
      <w:bookmarkEnd w:id="65"/>
      <w:bookmarkEnd w:id="66"/>
      <w:bookmarkEnd w:id="67"/>
    </w:p>
    <w:p w14:paraId="30B0FC23" w14:textId="77777777" w:rsidR="00B84342" w:rsidRDefault="00B84342">
      <w:pPr>
        <w:pStyle w:val="TERM-number3"/>
      </w:pPr>
    </w:p>
    <w:p w14:paraId="6EF1C03A" w14:textId="77777777" w:rsidR="00B84342" w:rsidRDefault="00A634BA">
      <w:pPr>
        <w:pStyle w:val="TERM"/>
      </w:pPr>
      <w:r>
        <w:t>Avro binary encoding</w:t>
      </w:r>
    </w:p>
    <w:p w14:paraId="5880342A" w14:textId="77777777" w:rsidR="00B84342" w:rsidRDefault="00A634BA">
      <w:pPr>
        <w:pStyle w:val="TERM-definition"/>
      </w:pPr>
      <w:r>
        <w:t>The compact binary encoding defined by Apache Avro for a value written with a known Avro schema.</w:t>
      </w:r>
    </w:p>
    <w:p w14:paraId="1A1C8A53" w14:textId="77777777" w:rsidR="00B84342" w:rsidRDefault="00B84342">
      <w:pPr>
        <w:pStyle w:val="TERM-number3"/>
      </w:pPr>
    </w:p>
    <w:p w14:paraId="53BE9611" w14:textId="77777777" w:rsidR="00B84342" w:rsidRDefault="00A634BA">
      <w:pPr>
        <w:pStyle w:val="TERM"/>
      </w:pPr>
      <w:r>
        <w:t>Default Avro</w:t>
      </w:r>
    </w:p>
    <w:p w14:paraId="29849280" w14:textId="77777777" w:rsidR="00B84342" w:rsidRDefault="00A634BA">
      <w:pPr>
        <w:pStyle w:val="TERM-definition"/>
      </w:pPr>
      <w:r>
        <w:t xml:space="preserve">The OPC UA DataTypeEncoding for this mapping; the analogue of Default Binary, Default XML and Default JSON. There is no AddressSpace representation of </w:t>
      </w:r>
      <w:r>
        <w:rPr>
          <w:rStyle w:val="VARIABLE"/>
        </w:rPr>
        <w:t>Default Avro</w:t>
      </w:r>
      <w:r>
        <w:t>; it is named here only for symmetry with the other encodings.</w:t>
      </w:r>
    </w:p>
    <w:p w14:paraId="0015EC7F" w14:textId="77777777" w:rsidR="00B84342" w:rsidRDefault="00B84342">
      <w:pPr>
        <w:pStyle w:val="TERM-number3"/>
      </w:pPr>
    </w:p>
    <w:p w14:paraId="3A21BEEC" w14:textId="77777777" w:rsidR="00B84342" w:rsidRDefault="00A634BA">
      <w:pPr>
        <w:pStyle w:val="TERM"/>
      </w:pPr>
      <w:r>
        <w:t>Canonical schema</w:t>
      </w:r>
    </w:p>
    <w:p w14:paraId="267823F6" w14:textId="77777777" w:rsidR="00B84342" w:rsidRDefault="00A634BA">
      <w:pPr>
        <w:pStyle w:val="TERM-definition"/>
      </w:pPr>
      <w:r>
        <w:t>The single Avro schema form generated for an OPC UA DataType by this specification. Equivalent alternative encodings are not allowed on the wire.</w:t>
      </w:r>
    </w:p>
    <w:p w14:paraId="0D7CB810" w14:textId="77777777" w:rsidR="00B84342" w:rsidRDefault="00B84342">
      <w:pPr>
        <w:pStyle w:val="TERM-number3"/>
      </w:pPr>
    </w:p>
    <w:p w14:paraId="20010749" w14:textId="77777777" w:rsidR="00B84342" w:rsidRDefault="00A634BA">
      <w:pPr>
        <w:pStyle w:val="TERM"/>
      </w:pPr>
      <w:r>
        <w:t>Parsing Canonical Form</w:t>
      </w:r>
    </w:p>
    <w:p w14:paraId="23F46C2D" w14:textId="77777777" w:rsidR="00B84342" w:rsidRDefault="00A634BA">
      <w:pPr>
        <w:pStyle w:val="TERM-definition"/>
      </w:pPr>
      <w:r>
        <w:t>The Apache Avro canonical text form of a self-contained schema over which the SchemaId fingerprint is computed.</w:t>
      </w:r>
    </w:p>
    <w:p w14:paraId="6FDDCE51" w14:textId="77777777" w:rsidR="00B84342" w:rsidRDefault="00B84342">
      <w:pPr>
        <w:pStyle w:val="TERM-number3"/>
      </w:pPr>
    </w:p>
    <w:p w14:paraId="79CAF5EC" w14:textId="77777777" w:rsidR="00B84342" w:rsidRDefault="00A634BA">
      <w:pPr>
        <w:pStyle w:val="TERM"/>
      </w:pPr>
      <w:r>
        <w:t>SchemaId</w:t>
      </w:r>
    </w:p>
    <w:p w14:paraId="78833732" w14:textId="77777777" w:rsidR="00B84342" w:rsidRDefault="00A634BA">
      <w:pPr>
        <w:pStyle w:val="TERM-definition"/>
      </w:pPr>
      <w:r>
        <w:t>The CRC-64-AVRO Rabin fingerprint of the Parsing Canonical Form of the self-contained schema; the 8 fingerprint bytes in little-endian order. It identifies the exact Avro schema needed to decode a payload and is independent of PubSub ConfigurationVersion.</w:t>
      </w:r>
    </w:p>
    <w:p w14:paraId="26BCF03E" w14:textId="77777777" w:rsidR="00B84342" w:rsidRDefault="00B84342">
      <w:pPr>
        <w:pStyle w:val="TERM-number3"/>
      </w:pPr>
    </w:p>
    <w:p w14:paraId="49463142" w14:textId="77777777" w:rsidR="00B84342" w:rsidRDefault="00A634BA">
      <w:pPr>
        <w:pStyle w:val="TERM"/>
      </w:pPr>
      <w:r>
        <w:t>Matrix</w:t>
      </w:r>
    </w:p>
    <w:p w14:paraId="0C5DAF59" w14:textId="77777777" w:rsidR="00B84342" w:rsidRDefault="00A634BA">
      <w:pPr>
        <w:pStyle w:val="TERM-definition"/>
      </w:pPr>
      <w:r>
        <w:t>An OPC UA multi-dimensional array represented as row-major values plus a dimensions vector.</w:t>
      </w:r>
    </w:p>
    <w:p w14:paraId="000A486B" w14:textId="77777777" w:rsidR="00B84342" w:rsidRDefault="00B84342">
      <w:pPr>
        <w:pStyle w:val="TERM-number3"/>
      </w:pPr>
    </w:p>
    <w:p w14:paraId="7C1B3453" w14:textId="77777777" w:rsidR="00B84342" w:rsidRDefault="00A634BA">
      <w:pPr>
        <w:pStyle w:val="TERM"/>
      </w:pPr>
      <w:r>
        <w:t>Reversible</w:t>
      </w:r>
    </w:p>
    <w:p w14:paraId="288037B6" w14:textId="77777777" w:rsidR="00B84342" w:rsidRDefault="00A634BA">
      <w:pPr>
        <w:pStyle w:val="TERM-definition"/>
      </w:pPr>
      <w:r>
        <w:t>Decoding an encoded value reconstructs the same OPC UA value, including null-vs-empty distinctions, unsigned integer bit patterns, NaN and signed zero.</w:t>
      </w:r>
    </w:p>
    <w:p w14:paraId="6325E0F0" w14:textId="77777777" w:rsidR="00B84342" w:rsidRDefault="00B84342">
      <w:pPr>
        <w:pStyle w:val="TERM-number3"/>
      </w:pPr>
    </w:p>
    <w:p w14:paraId="26EFF10A" w14:textId="77777777" w:rsidR="00B84342" w:rsidRDefault="00A634BA">
      <w:pPr>
        <w:pStyle w:val="TERM"/>
      </w:pPr>
      <w:r>
        <w:t>RawData field</w:t>
      </w:r>
    </w:p>
    <w:p w14:paraId="748673AB" w14:textId="77777777" w:rsidR="00B84342" w:rsidRDefault="00A634BA">
      <w:pPr>
        <w:pStyle w:val="TERM-definition"/>
      </w:pPr>
      <w:r>
        <w:t>A DataSet field encoded with the Avro schema for the field DataType rather than Variant or DataValue wrapping.</w:t>
      </w:r>
    </w:p>
    <w:p w14:paraId="444B922C" w14:textId="77777777" w:rsidR="005444A2" w:rsidRPr="00EC120D" w:rsidRDefault="005444A2" w:rsidP="005444A2">
      <w:pPr>
        <w:pStyle w:val="Heading2"/>
        <w:ind w:left="0" w:firstLine="0"/>
      </w:pPr>
      <w:bookmarkStart w:id="68" w:name="_Toc184116967"/>
      <w:bookmarkStart w:id="69" w:name="_Clause_c3_4"/>
      <w:bookmarkStart w:id="70" w:name="_Toc236399248"/>
      <w:r w:rsidRPr="00EC120D">
        <w:t>Conventions used in this document</w:t>
      </w:r>
      <w:bookmarkEnd w:id="68"/>
      <w:bookmarkEnd w:id="69"/>
      <w:bookmarkEnd w:id="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1" w:name="_Toc442691840"/>
      <w:bookmarkStart w:id="72" w:name="_Toc29911964"/>
      <w:bookmarkStart w:id="73" w:name="_Ref55124069"/>
      <w:bookmarkStart w:id="74" w:name="_Ref55124139"/>
      <w:bookmarkStart w:id="75" w:name="_Toc184116968"/>
      <w:bookmarkStart w:id="76" w:name="_Toc236399249"/>
      <w:r w:rsidRPr="00EC120D">
        <w:t>Conventions for Node descriptions</w:t>
      </w:r>
      <w:bookmarkEnd w:id="71"/>
      <w:bookmarkEnd w:id="72"/>
      <w:bookmarkEnd w:id="73"/>
      <w:bookmarkEnd w:id="74"/>
      <w:bookmarkEnd w:id="75"/>
      <w:bookmarkEnd w:id="76"/>
    </w:p>
    <w:p w14:paraId="0C7E7D3B" w14:textId="6474AB85" w:rsidR="00576AC5" w:rsidRPr="00EC120D" w:rsidRDefault="00576AC5" w:rsidP="00576AC5">
      <w:pPr>
        <w:pStyle w:val="Heading4"/>
        <w:ind w:left="0" w:firstLine="0"/>
      </w:pPr>
      <w:bookmarkStart w:id="77" w:name="_Ref85019277"/>
      <w:r w:rsidRPr="00EC120D">
        <w:t>Node</w:t>
      </w:r>
      <w:r w:rsidR="008C280F" w:rsidRPr="00EC120D">
        <w:t xml:space="preserve"> definition</w:t>
      </w:r>
      <w:r w:rsidRPr="00EC120D">
        <w:t>s</w:t>
      </w:r>
      <w:bookmarkEnd w:id="77"/>
    </w:p>
    <w:p w14:paraId="12CA7E9B" w14:textId="084F111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22840" w:rsidRPr="00667BCF">
        <w:t xml:space="preserve">Table </w:t>
      </w:r>
      <w:r w:rsidR="00A2284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BA6EF2B"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22840" w:rsidRPr="00A22840">
        <w:rPr>
          <w:bCs/>
        </w:rPr>
        <w:t>OPC</w:t>
      </w:r>
      <w:r w:rsidR="00A2284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22840" w:rsidRPr="00A22840">
        <w:rPr>
          <w:bCs/>
        </w:rPr>
        <w:t>OPC</w:t>
      </w:r>
      <w:r w:rsidR="00A2284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22840" w:rsidRPr="00667BCF">
        <w:t xml:space="preserve">Table </w:t>
      </w:r>
      <w:r w:rsidR="00A22840">
        <w:rPr>
          <w:noProof/>
        </w:rPr>
        <w:t>1</w:t>
      </w:r>
      <w:r w:rsidRPr="00EC120D">
        <w:fldChar w:fldCharType="end"/>
      </w:r>
      <w:r w:rsidRPr="00EC120D">
        <w:t>.</w:t>
      </w:r>
    </w:p>
    <w:p w14:paraId="3483B7AE" w14:textId="57AF4BCB" w:rsidR="005444A2" w:rsidRPr="00EC120D" w:rsidRDefault="005444A2" w:rsidP="005444A2">
      <w:pPr>
        <w:pStyle w:val="TABLE-title"/>
      </w:pPr>
      <w:bookmarkStart w:id="78" w:name="_Ref499807960"/>
      <w:bookmarkStart w:id="79" w:name="_Toc265516742"/>
      <w:bookmarkStart w:id="80" w:name="_Toc332195658"/>
      <w:bookmarkStart w:id="81" w:name="_Toc499116097"/>
      <w:bookmarkStart w:id="82" w:name="_Toc34394280"/>
      <w:bookmarkStart w:id="83" w:name="_Toc184117019"/>
      <w:bookmarkStart w:id="84" w:name="_Toc236399362"/>
      <w:r w:rsidRPr="00667BCF">
        <w:lastRenderedPageBreak/>
        <w:t xml:space="preserve">Table </w:t>
      </w:r>
      <w:r w:rsidRPr="004C388A">
        <w:fldChar w:fldCharType="begin"/>
      </w:r>
      <w:r w:rsidRPr="004C388A">
        <w:instrText xml:space="preserve"> SEQ Table \* ARABIC </w:instrText>
      </w:r>
      <w:r w:rsidRPr="004C388A">
        <w:fldChar w:fldCharType="separate"/>
      </w:r>
      <w:r w:rsidR="00A22840">
        <w:rPr>
          <w:noProof/>
        </w:rPr>
        <w:t>1</w:t>
      </w:r>
      <w:r w:rsidRPr="004C388A">
        <w:fldChar w:fldCharType="end"/>
      </w:r>
      <w:bookmarkEnd w:id="78"/>
      <w:r w:rsidRPr="00EC120D">
        <w:t xml:space="preserve"> – Examples of DataTypes</w:t>
      </w:r>
      <w:bookmarkEnd w:id="79"/>
      <w:bookmarkEnd w:id="80"/>
      <w:bookmarkEnd w:id="81"/>
      <w:bookmarkEnd w:id="82"/>
      <w:bookmarkEnd w:id="83"/>
      <w:bookmarkEnd w:id="84"/>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A89D8C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22840">
        <w:t>3.4.2.2</w:t>
      </w:r>
      <w:r w:rsidR="00DF2C8F" w:rsidRPr="00EC120D">
        <w:fldChar w:fldCharType="end"/>
      </w:r>
      <w:r w:rsidRPr="00EC120D">
        <w:t>).</w:t>
      </w:r>
    </w:p>
    <w:p w14:paraId="1E0AA45C" w14:textId="5A647AF3"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22840" w:rsidRPr="00667BCF">
        <w:t xml:space="preserve">Table </w:t>
      </w:r>
      <w:r w:rsidR="00A2284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9343C65"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22840">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0DF44F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22840">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8FD6C6D"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22840">
        <w:t>OPC 10000-5, OPC Unified Architecture - Part 5: Information Model</w:t>
      </w:r>
      <w:r w:rsidRPr="00EC120D">
        <w:fldChar w:fldCharType="end"/>
      </w:r>
      <w:r w:rsidRPr="00EC120D">
        <w:t>.</w:t>
      </w:r>
    </w:p>
    <w:p w14:paraId="19501552" w14:textId="2E856DC2" w:rsidR="005444A2" w:rsidRPr="00EC120D" w:rsidRDefault="005444A2" w:rsidP="005444A2">
      <w:pPr>
        <w:pStyle w:val="TABLE-title"/>
      </w:pPr>
      <w:bookmarkStart w:id="85" w:name="_Ref81297423"/>
      <w:bookmarkStart w:id="86" w:name="_Toc96249405"/>
      <w:bookmarkStart w:id="87" w:name="_Toc199759642"/>
      <w:bookmarkStart w:id="88" w:name="_Toc200441468"/>
      <w:bookmarkStart w:id="89" w:name="_Toc200441835"/>
      <w:bookmarkStart w:id="90" w:name="_Toc200979851"/>
      <w:bookmarkStart w:id="91" w:name="_Toc202695334"/>
      <w:bookmarkStart w:id="92" w:name="_Ref265492156"/>
      <w:bookmarkStart w:id="93" w:name="_Toc265516743"/>
      <w:bookmarkStart w:id="94" w:name="_Toc332195659"/>
      <w:bookmarkStart w:id="95" w:name="_Toc499116098"/>
      <w:bookmarkStart w:id="96" w:name="_Toc34394281"/>
      <w:bookmarkStart w:id="97" w:name="_Toc184117020"/>
      <w:bookmarkStart w:id="98" w:name="_Toc236399363"/>
      <w:r w:rsidRPr="00667BCF">
        <w:t xml:space="preserve">Table </w:t>
      </w:r>
      <w:r w:rsidRPr="004C388A">
        <w:fldChar w:fldCharType="begin"/>
      </w:r>
      <w:r w:rsidRPr="004C388A">
        <w:instrText xml:space="preserve"> SEQ Table \* ARABIC </w:instrText>
      </w:r>
      <w:r w:rsidRPr="004C388A">
        <w:fldChar w:fldCharType="separate"/>
      </w:r>
      <w:r w:rsidR="00A22840">
        <w:rPr>
          <w:noProof/>
        </w:rPr>
        <w:t>2</w:t>
      </w:r>
      <w:r w:rsidRPr="004C388A">
        <w:fldChar w:fldCharType="end"/>
      </w:r>
      <w:bookmarkEnd w:id="85"/>
      <w:r w:rsidRPr="00EC120D">
        <w:t xml:space="preserve"> – Type Definition Table</w:t>
      </w:r>
      <w:bookmarkEnd w:id="86"/>
      <w:bookmarkEnd w:id="87"/>
      <w:bookmarkEnd w:id="88"/>
      <w:bookmarkEnd w:id="89"/>
      <w:bookmarkEnd w:id="90"/>
      <w:bookmarkEnd w:id="91"/>
      <w:bookmarkEnd w:id="92"/>
      <w:bookmarkEnd w:id="93"/>
      <w:bookmarkEnd w:id="94"/>
      <w:bookmarkEnd w:id="95"/>
      <w:bookmarkEnd w:id="96"/>
      <w:bookmarkEnd w:id="97"/>
      <w:bookmarkEnd w:id="98"/>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2C90924"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22840">
        <w:t>3.4.3.1</w:t>
      </w:r>
      <w:r w:rsidR="00FB4283" w:rsidRPr="00EC120D">
        <w:fldChar w:fldCharType="end"/>
      </w:r>
      <w:r w:rsidRPr="00EC120D">
        <w:t>. Therefore, those containing components are not explicitly specified; they are implicitly specified by the type definitions.</w:t>
      </w:r>
    </w:p>
    <w:p w14:paraId="6BC19F84" w14:textId="39AF8C0E"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22840" w:rsidRPr="00667BCF">
        <w:t xml:space="preserve">Table </w:t>
      </w:r>
      <w:r w:rsidR="00A22840">
        <w:rPr>
          <w:noProof/>
        </w:rPr>
        <w:t>3</w:t>
      </w:r>
      <w:r w:rsidRPr="00EC120D">
        <w:fldChar w:fldCharType="end"/>
      </w:r>
      <w:r w:rsidRPr="00EC120D">
        <w:t>.</w:t>
      </w:r>
    </w:p>
    <w:p w14:paraId="7E116BAF" w14:textId="71C83699" w:rsidR="005444A2" w:rsidRPr="00667BCF" w:rsidRDefault="005444A2" w:rsidP="005444A2">
      <w:pPr>
        <w:pStyle w:val="TABLE-title"/>
      </w:pPr>
      <w:bookmarkStart w:id="99" w:name="_Ref16778333"/>
      <w:bookmarkStart w:id="100" w:name="_Toc34394282"/>
      <w:bookmarkStart w:id="101" w:name="_Toc184117021"/>
      <w:bookmarkStart w:id="102" w:name="_Toc236399364"/>
      <w:r w:rsidRPr="00667BCF">
        <w:t xml:space="preserve">Table </w:t>
      </w:r>
      <w:r w:rsidRPr="004C388A">
        <w:fldChar w:fldCharType="begin"/>
      </w:r>
      <w:r w:rsidRPr="004C388A">
        <w:instrText xml:space="preserve"> SEQ Table \* ARABIC </w:instrText>
      </w:r>
      <w:r w:rsidRPr="004C388A">
        <w:fldChar w:fldCharType="separate"/>
      </w:r>
      <w:r w:rsidR="00A22840">
        <w:rPr>
          <w:noProof/>
        </w:rPr>
        <w:t>3</w:t>
      </w:r>
      <w:r w:rsidRPr="004C388A">
        <w:fldChar w:fldCharType="end"/>
      </w:r>
      <w:bookmarkEnd w:id="99"/>
      <w:r w:rsidRPr="00EC120D">
        <w:t xml:space="preserve"> – Examples of Other </w:t>
      </w:r>
      <w:r w:rsidR="009A7DFE">
        <w:t>c</w:t>
      </w:r>
      <w:r w:rsidRPr="00EC120D">
        <w:t>haracteristics</w:t>
      </w:r>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3" w:name="_Ref55126029"/>
      <w:r w:rsidRPr="00EC120D">
        <w:t>Additional References</w:t>
      </w:r>
      <w:bookmarkEnd w:id="103"/>
    </w:p>
    <w:p w14:paraId="7ACACB98" w14:textId="0E7018D9"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22840" w:rsidRPr="00EC120D">
        <w:t xml:space="preserve">Table </w:t>
      </w:r>
      <w:r w:rsidR="00A2284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87CC528" w:rsidR="002E1224" w:rsidRPr="00EC120D" w:rsidRDefault="002E1224" w:rsidP="002E1224">
      <w:pPr>
        <w:pStyle w:val="TABLE-title"/>
      </w:pPr>
      <w:bookmarkStart w:id="104" w:name="_Ref55118538"/>
      <w:bookmarkStart w:id="105" w:name="_Toc184117022"/>
      <w:bookmarkStart w:id="106" w:name="_Toc236399365"/>
      <w:r w:rsidRPr="00EC120D">
        <w:t xml:space="preserve">Table </w:t>
      </w:r>
      <w:r w:rsidRPr="004C388A">
        <w:fldChar w:fldCharType="begin"/>
      </w:r>
      <w:r w:rsidRPr="004C388A">
        <w:instrText xml:space="preserve"> SEQ Table \* ARABIC </w:instrText>
      </w:r>
      <w:r w:rsidRPr="004C388A">
        <w:fldChar w:fldCharType="separate"/>
      </w:r>
      <w:r w:rsidR="00A22840">
        <w:rPr>
          <w:noProof/>
        </w:rPr>
        <w:t>4</w:t>
      </w:r>
      <w:r w:rsidRPr="004C388A">
        <w:fldChar w:fldCharType="end"/>
      </w:r>
      <w:bookmarkEnd w:id="104"/>
      <w:r w:rsidRPr="00EC120D">
        <w:t xml:space="preserve"> – </w:t>
      </w:r>
      <w:r w:rsidRPr="004C388A">
        <w:t>&lt;some&gt;</w:t>
      </w:r>
      <w:r w:rsidRPr="00EC120D">
        <w:t xml:space="preserve">Type </w:t>
      </w:r>
      <w:r w:rsidR="009A7DFE">
        <w:t>a</w:t>
      </w:r>
      <w:r w:rsidRPr="00EC120D">
        <w:t>dditional References</w:t>
      </w:r>
      <w:bookmarkEnd w:id="105"/>
      <w:bookmarkEnd w:id="1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7" w:name="_Ref55126139"/>
      <w:r w:rsidRPr="00EC120D">
        <w:lastRenderedPageBreak/>
        <w:t>Additional sub-components</w:t>
      </w:r>
      <w:bookmarkEnd w:id="107"/>
    </w:p>
    <w:p w14:paraId="02A3E578" w14:textId="2793F3A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22840" w:rsidRPr="00EC120D">
        <w:t xml:space="preserve">Table </w:t>
      </w:r>
      <w:r w:rsidR="00A2284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DBA5CE5" w:rsidR="00576AC5" w:rsidRPr="00667BCF" w:rsidRDefault="00576AC5" w:rsidP="000F1590">
      <w:pPr>
        <w:pStyle w:val="TABLE-title"/>
      </w:pPr>
      <w:bookmarkStart w:id="108" w:name="_Ref55125045"/>
      <w:bookmarkStart w:id="109" w:name="_Toc184117023"/>
      <w:bookmarkStart w:id="110" w:name="_Toc236399366"/>
      <w:r w:rsidRPr="00EC120D">
        <w:t xml:space="preserve">Table </w:t>
      </w:r>
      <w:r w:rsidRPr="004C388A">
        <w:fldChar w:fldCharType="begin"/>
      </w:r>
      <w:r w:rsidRPr="004C388A">
        <w:instrText xml:space="preserve"> SEQ Table \* ARABIC </w:instrText>
      </w:r>
      <w:r w:rsidRPr="004C388A">
        <w:fldChar w:fldCharType="separate"/>
      </w:r>
      <w:r w:rsidR="00A22840">
        <w:rPr>
          <w:noProof/>
        </w:rPr>
        <w:t>5</w:t>
      </w:r>
      <w:r w:rsidRPr="004C388A">
        <w:fldChar w:fldCharType="end"/>
      </w:r>
      <w:bookmarkEnd w:id="108"/>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9"/>
      <w:bookmarkEnd w:id="110"/>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2B47CE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22840" w:rsidRPr="00A2284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1" w:name="_Ref55126167"/>
      <w:r w:rsidRPr="00EC120D">
        <w:t xml:space="preserve">Additional </w:t>
      </w:r>
      <w:r w:rsidR="00576AC5" w:rsidRPr="00EC120D">
        <w:t>Attribute values</w:t>
      </w:r>
      <w:bookmarkEnd w:id="111"/>
    </w:p>
    <w:p w14:paraId="0F2E4164" w14:textId="5F14096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22840" w:rsidRPr="00EC120D">
        <w:t xml:space="preserve">Table </w:t>
      </w:r>
      <w:r w:rsidR="00A2284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7228409" w:rsidR="002E1224" w:rsidRPr="00EC120D" w:rsidRDefault="002E1224" w:rsidP="002E1224">
      <w:pPr>
        <w:pStyle w:val="TABLE-title"/>
      </w:pPr>
      <w:bookmarkStart w:id="112" w:name="_Ref55119200"/>
      <w:bookmarkStart w:id="113" w:name="_Toc184117024"/>
      <w:bookmarkStart w:id="114" w:name="_Toc236399367"/>
      <w:r w:rsidRPr="00EC120D">
        <w:t xml:space="preserve">Table </w:t>
      </w:r>
      <w:r w:rsidRPr="004C388A">
        <w:fldChar w:fldCharType="begin"/>
      </w:r>
      <w:r w:rsidRPr="004C388A">
        <w:instrText xml:space="preserve"> SEQ Table \* ARABIC </w:instrText>
      </w:r>
      <w:r w:rsidRPr="004C388A">
        <w:fldChar w:fldCharType="separate"/>
      </w:r>
      <w:r w:rsidR="00A22840">
        <w:rPr>
          <w:noProof/>
        </w:rPr>
        <w:t>6</w:t>
      </w:r>
      <w:r w:rsidRPr="004C388A">
        <w:fldChar w:fldCharType="end"/>
      </w:r>
      <w:bookmarkEnd w:id="112"/>
      <w:r w:rsidRPr="00EC120D">
        <w:t xml:space="preserve"> – &lt;some&gt;Type Attribute values for child Nodes</w:t>
      </w:r>
      <w:bookmarkEnd w:id="113"/>
      <w:bookmarkEnd w:id="11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5" w:name="_Toc205798670"/>
      <w:bookmarkStart w:id="116" w:name="_Toc265516543"/>
      <w:bookmarkStart w:id="117" w:name="_Toc349746860"/>
      <w:bookmarkStart w:id="118" w:name="_Toc499115805"/>
      <w:bookmarkStart w:id="119" w:name="_Toc29911965"/>
      <w:bookmarkStart w:id="120" w:name="_Toc184116969"/>
      <w:bookmarkStart w:id="121" w:name="_Toc236399250"/>
      <w:r w:rsidRPr="00EC120D">
        <w:t>NodeIds and BrowseNames</w:t>
      </w:r>
      <w:bookmarkEnd w:id="115"/>
      <w:bookmarkEnd w:id="116"/>
      <w:bookmarkEnd w:id="117"/>
      <w:bookmarkEnd w:id="118"/>
      <w:bookmarkEnd w:id="119"/>
      <w:bookmarkEnd w:id="120"/>
      <w:bookmarkEnd w:id="121"/>
    </w:p>
    <w:p w14:paraId="0860FC3C" w14:textId="77777777" w:rsidR="005444A2" w:rsidRPr="00EC120D" w:rsidRDefault="00831FE3" w:rsidP="005444A2">
      <w:pPr>
        <w:pStyle w:val="Heading4"/>
        <w:ind w:left="0" w:firstLine="0"/>
      </w:pPr>
      <w:bookmarkStart w:id="122" w:name="_Toc205798671"/>
      <w:bookmarkStart w:id="123" w:name="_Toc265516544"/>
      <w:bookmarkStart w:id="124" w:name="_Toc349746861"/>
      <w:bookmarkStart w:id="125" w:name="_Toc499115806"/>
      <w:bookmarkStart w:id="126" w:name="_Ref499808407"/>
      <w:bookmarkStart w:id="127" w:name="_Ref499894873"/>
      <w:bookmarkStart w:id="128" w:name="_Toc29911966"/>
      <w:r w:rsidRPr="00EC120D">
        <w:t>NodeIds</w:t>
      </w:r>
      <w:bookmarkEnd w:id="122"/>
      <w:bookmarkEnd w:id="123"/>
      <w:bookmarkEnd w:id="124"/>
      <w:bookmarkEnd w:id="125"/>
      <w:bookmarkEnd w:id="126"/>
      <w:bookmarkEnd w:id="127"/>
      <w:bookmarkEnd w:id="128"/>
    </w:p>
    <w:p w14:paraId="0BB94B5D" w14:textId="5F8D043A"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A22840">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9" w:name="_Ref37835018"/>
      <w:r w:rsidRPr="00EC120D">
        <w:t>BrowseNames</w:t>
      </w:r>
      <w:bookmarkEnd w:id="129"/>
      <w:r w:rsidR="005444A2" w:rsidRPr="00EC120D">
        <w:t xml:space="preserve"> </w:t>
      </w:r>
    </w:p>
    <w:p w14:paraId="5786394B" w14:textId="45445E9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22840">
        <w:t>8.2</w:t>
      </w:r>
      <w:r w:rsidR="00A94CF2" w:rsidRPr="00EC120D">
        <w:fldChar w:fldCharType="end"/>
      </w:r>
      <w:r w:rsidR="00A94CF2" w:rsidRPr="00EC120D">
        <w:t>.</w:t>
      </w:r>
    </w:p>
    <w:p w14:paraId="69D7E3F1" w14:textId="73535BC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22840">
        <w:t>OPC 10000-3, OPC Unified Architecture - Part 3: Address Space Model</w:t>
      </w:r>
      <w:r w:rsidR="007A11B2" w:rsidRPr="00EC120D">
        <w:fldChar w:fldCharType="end"/>
      </w:r>
      <w:r w:rsidR="007A11B2" w:rsidRPr="00EC120D">
        <w:t>.</w:t>
      </w:r>
    </w:p>
    <w:p w14:paraId="5350E110" w14:textId="0F5106B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22840">
        <w:t xml:space="preserve">Table </w:t>
      </w:r>
      <w:r w:rsidR="00A22840">
        <w:rPr>
          <w:noProof/>
        </w:rPr>
        <w:t>29</w:t>
      </w:r>
      <w:r w:rsidR="00A2284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0" w:name="_Toc184116970"/>
      <w:bookmarkStart w:id="131" w:name="_Toc236399251"/>
      <w:r w:rsidRPr="00EC120D">
        <w:t>Common Attributes</w:t>
      </w:r>
      <w:bookmarkEnd w:id="130"/>
      <w:bookmarkEnd w:id="131"/>
      <w:r w:rsidR="005444A2" w:rsidRPr="00EC120D">
        <w:t xml:space="preserve"> </w:t>
      </w:r>
    </w:p>
    <w:p w14:paraId="365ED989" w14:textId="77777777" w:rsidR="005444A2" w:rsidRPr="00EC120D" w:rsidRDefault="00831FE3" w:rsidP="005444A2">
      <w:pPr>
        <w:pStyle w:val="Heading4"/>
        <w:ind w:left="0" w:firstLine="0"/>
      </w:pPr>
      <w:bookmarkStart w:id="132" w:name="_Ref37835078"/>
      <w:r w:rsidRPr="00EC120D">
        <w:t>General</w:t>
      </w:r>
      <w:bookmarkEnd w:id="132"/>
      <w:r w:rsidR="005444A2" w:rsidRPr="00EC120D">
        <w:t xml:space="preserve"> </w:t>
      </w:r>
    </w:p>
    <w:p w14:paraId="6FCC20CD" w14:textId="3033411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2284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B16FDC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22840" w:rsidRPr="00EC120D">
        <w:t xml:space="preserve">Table </w:t>
      </w:r>
      <w:r w:rsidR="00A22840">
        <w:rPr>
          <w:noProof/>
        </w:rPr>
        <w:t>7</w:t>
      </w:r>
      <w:r w:rsidRPr="00EC120D">
        <w:fldChar w:fldCharType="end"/>
      </w:r>
      <w:r w:rsidRPr="00EC120D">
        <w:t xml:space="preserve"> shall be set as specified in the table.</w:t>
      </w:r>
    </w:p>
    <w:p w14:paraId="51D63B40" w14:textId="784A18AA" w:rsidR="00831FE3" w:rsidRPr="00EC120D" w:rsidRDefault="00831FE3" w:rsidP="00831FE3">
      <w:pPr>
        <w:pStyle w:val="TABLE-title"/>
      </w:pPr>
      <w:bookmarkStart w:id="133" w:name="_Ref499807592"/>
      <w:bookmarkStart w:id="134" w:name="_Toc265516744"/>
      <w:bookmarkStart w:id="135" w:name="_Toc332195660"/>
      <w:bookmarkStart w:id="136" w:name="_Toc499116099"/>
      <w:bookmarkStart w:id="137" w:name="_Toc34394283"/>
      <w:bookmarkStart w:id="138" w:name="_Toc184117025"/>
      <w:bookmarkStart w:id="139" w:name="_Toc236399368"/>
      <w:r w:rsidRPr="00EC120D">
        <w:t xml:space="preserve">Table </w:t>
      </w:r>
      <w:r w:rsidRPr="004C388A">
        <w:fldChar w:fldCharType="begin"/>
      </w:r>
      <w:r w:rsidRPr="004C388A">
        <w:instrText xml:space="preserve"> SEQ Table \* ARABIC </w:instrText>
      </w:r>
      <w:r w:rsidRPr="004C388A">
        <w:fldChar w:fldCharType="separate"/>
      </w:r>
      <w:r w:rsidR="00A22840">
        <w:rPr>
          <w:noProof/>
        </w:rPr>
        <w:t>7</w:t>
      </w:r>
      <w:r w:rsidRPr="004C388A">
        <w:fldChar w:fldCharType="end"/>
      </w:r>
      <w:bookmarkEnd w:id="133"/>
      <w:r w:rsidRPr="00EC120D">
        <w:t xml:space="preserve"> – Common Node Attributes</w:t>
      </w:r>
      <w:bookmarkEnd w:id="134"/>
      <w:bookmarkEnd w:id="135"/>
      <w:bookmarkEnd w:id="136"/>
      <w:bookmarkEnd w:id="137"/>
      <w:bookmarkEnd w:id="138"/>
      <w:bookmarkEnd w:id="13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DE7C295"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2284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263B4B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22840" w:rsidRPr="00EC120D">
        <w:t xml:space="preserve">Table </w:t>
      </w:r>
      <w:r w:rsidR="00A2284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22840" w:rsidRPr="00EC120D">
        <w:t xml:space="preserve">Table </w:t>
      </w:r>
      <w:r w:rsidR="00A2284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22840">
        <w:t>OPC 10000-3, OPC Unified Architecture - Part 3: Address Space Model</w:t>
      </w:r>
      <w:r w:rsidRPr="004C388A">
        <w:fldChar w:fldCharType="end"/>
      </w:r>
      <w:r w:rsidRPr="004C388A">
        <w:t>.</w:t>
      </w:r>
    </w:p>
    <w:p w14:paraId="194C1BC0" w14:textId="6F71AE5B" w:rsidR="00831FE3" w:rsidRPr="00EC120D" w:rsidRDefault="00831FE3" w:rsidP="00831FE3">
      <w:pPr>
        <w:pStyle w:val="TABLE-title"/>
      </w:pPr>
      <w:bookmarkStart w:id="140" w:name="_Ref499807626"/>
      <w:bookmarkStart w:id="141" w:name="_Toc265516745"/>
      <w:bookmarkStart w:id="142" w:name="_Toc332195661"/>
      <w:bookmarkStart w:id="143" w:name="_Toc499116100"/>
      <w:bookmarkStart w:id="144" w:name="_Toc34394284"/>
      <w:bookmarkStart w:id="145" w:name="_Toc184117026"/>
      <w:bookmarkStart w:id="146" w:name="_Toc236399369"/>
      <w:r w:rsidRPr="00EC120D">
        <w:lastRenderedPageBreak/>
        <w:t xml:space="preserve">Table </w:t>
      </w:r>
      <w:r w:rsidRPr="004C388A">
        <w:fldChar w:fldCharType="begin"/>
      </w:r>
      <w:r w:rsidRPr="004C388A">
        <w:instrText xml:space="preserve"> SEQ Table \* ARABIC </w:instrText>
      </w:r>
      <w:r w:rsidRPr="004C388A">
        <w:fldChar w:fldCharType="separate"/>
      </w:r>
      <w:r w:rsidR="00A22840">
        <w:rPr>
          <w:noProof/>
        </w:rPr>
        <w:t>8</w:t>
      </w:r>
      <w:r w:rsidRPr="004C388A">
        <w:fldChar w:fldCharType="end"/>
      </w:r>
      <w:bookmarkEnd w:id="140"/>
      <w:r w:rsidRPr="00EC120D">
        <w:t xml:space="preserve"> – Common Object Attributes</w:t>
      </w:r>
      <w:bookmarkEnd w:id="141"/>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1FE629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22840" w:rsidRPr="00EC120D">
        <w:t xml:space="preserve">Table </w:t>
      </w:r>
      <w:r w:rsidR="00A2284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22840">
        <w:t>OPC 10000-3, OPC Unified Architecture - Part 3: Address Space Model</w:t>
      </w:r>
      <w:r w:rsidRPr="004C388A">
        <w:fldChar w:fldCharType="end"/>
      </w:r>
      <w:r w:rsidRPr="004C388A">
        <w:t>.</w:t>
      </w:r>
    </w:p>
    <w:p w14:paraId="6B57AB9F" w14:textId="0A39A368" w:rsidR="00831FE3" w:rsidRPr="00EC120D" w:rsidRDefault="00831FE3" w:rsidP="00831FE3">
      <w:pPr>
        <w:pStyle w:val="TABLE-title"/>
      </w:pPr>
      <w:bookmarkStart w:id="147" w:name="_Ref499807645"/>
      <w:bookmarkStart w:id="148" w:name="_Toc265516746"/>
      <w:bookmarkStart w:id="149" w:name="_Toc332195662"/>
      <w:bookmarkStart w:id="150" w:name="_Toc499116101"/>
      <w:bookmarkStart w:id="151" w:name="_Toc34394285"/>
      <w:bookmarkStart w:id="152" w:name="_Toc184117027"/>
      <w:bookmarkStart w:id="153" w:name="_Toc236399370"/>
      <w:r w:rsidRPr="00EC120D">
        <w:t xml:space="preserve">Table </w:t>
      </w:r>
      <w:r w:rsidRPr="004C388A">
        <w:fldChar w:fldCharType="begin"/>
      </w:r>
      <w:r w:rsidRPr="004C388A">
        <w:instrText xml:space="preserve"> SEQ Table \* ARABIC </w:instrText>
      </w:r>
      <w:r w:rsidRPr="004C388A">
        <w:fldChar w:fldCharType="separate"/>
      </w:r>
      <w:r w:rsidR="00A22840">
        <w:rPr>
          <w:noProof/>
        </w:rPr>
        <w:t>9</w:t>
      </w:r>
      <w:r w:rsidRPr="004C388A">
        <w:fldChar w:fldCharType="end"/>
      </w:r>
      <w:bookmarkEnd w:id="147"/>
      <w:r w:rsidRPr="00EC120D">
        <w:t xml:space="preserve"> – Common Variable Attributes</w:t>
      </w:r>
      <w:bookmarkEnd w:id="148"/>
      <w:bookmarkEnd w:id="149"/>
      <w:bookmarkEnd w:id="150"/>
      <w:bookmarkEnd w:id="151"/>
      <w:bookmarkEnd w:id="152"/>
      <w:bookmarkEnd w:id="153"/>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3F1CAF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22840" w:rsidRPr="00EC120D">
        <w:t xml:space="preserve">Table </w:t>
      </w:r>
      <w:r w:rsidR="00A2284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22840">
        <w:t>OPC 10000-3, OPC Unified Architecture - Part 3: Address Space Model</w:t>
      </w:r>
      <w:r w:rsidRPr="004C388A">
        <w:fldChar w:fldCharType="end"/>
      </w:r>
      <w:r w:rsidRPr="004C388A">
        <w:t>.</w:t>
      </w:r>
    </w:p>
    <w:p w14:paraId="346F5517" w14:textId="380057DE" w:rsidR="00831FE3" w:rsidRPr="00EC120D" w:rsidRDefault="00831FE3" w:rsidP="00831FE3">
      <w:pPr>
        <w:pStyle w:val="TABLE-title"/>
      </w:pPr>
      <w:bookmarkStart w:id="154" w:name="_Ref499807679"/>
      <w:bookmarkStart w:id="155" w:name="_Toc265516747"/>
      <w:bookmarkStart w:id="156" w:name="_Toc332195663"/>
      <w:bookmarkStart w:id="157" w:name="_Toc499116102"/>
      <w:bookmarkStart w:id="158" w:name="_Toc34394286"/>
      <w:bookmarkStart w:id="159" w:name="_Toc184117028"/>
      <w:bookmarkStart w:id="160" w:name="_Toc236399371"/>
      <w:r w:rsidRPr="00EC120D">
        <w:t xml:space="preserve">Table </w:t>
      </w:r>
      <w:r w:rsidRPr="004C388A">
        <w:fldChar w:fldCharType="begin"/>
      </w:r>
      <w:r w:rsidRPr="004C388A">
        <w:instrText xml:space="preserve"> SEQ Table \* ARABIC </w:instrText>
      </w:r>
      <w:r w:rsidRPr="004C388A">
        <w:fldChar w:fldCharType="separate"/>
      </w:r>
      <w:r w:rsidR="00A22840">
        <w:rPr>
          <w:noProof/>
        </w:rPr>
        <w:t>10</w:t>
      </w:r>
      <w:r w:rsidRPr="004C388A">
        <w:fldChar w:fldCharType="end"/>
      </w:r>
      <w:bookmarkEnd w:id="154"/>
      <w:r w:rsidRPr="00EC120D">
        <w:t xml:space="preserve"> – Common VariableType Attributes</w:t>
      </w:r>
      <w:bookmarkEnd w:id="155"/>
      <w:bookmarkEnd w:id="156"/>
      <w:bookmarkEnd w:id="157"/>
      <w:bookmarkEnd w:id="158"/>
      <w:bookmarkEnd w:id="159"/>
      <w:bookmarkEnd w:id="16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1B7B9D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22840" w:rsidRPr="00EC120D">
        <w:t xml:space="preserve">Table </w:t>
      </w:r>
      <w:r w:rsidR="00A2284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22840">
        <w:t>OPC 10000-3, OPC Unified Architecture - Part 3: Address Space Model</w:t>
      </w:r>
      <w:r w:rsidRPr="004C388A">
        <w:fldChar w:fldCharType="end"/>
      </w:r>
      <w:r w:rsidRPr="004C388A">
        <w:t>.</w:t>
      </w:r>
    </w:p>
    <w:p w14:paraId="17D52BF4" w14:textId="0E64284F" w:rsidR="00831FE3" w:rsidRPr="00667BCF" w:rsidRDefault="00831FE3" w:rsidP="00831FE3">
      <w:pPr>
        <w:pStyle w:val="TABLE-title"/>
      </w:pPr>
      <w:bookmarkStart w:id="161" w:name="_Ref497310130"/>
      <w:bookmarkStart w:id="162" w:name="_Toc499116103"/>
      <w:bookmarkStart w:id="163" w:name="_Toc34394287"/>
      <w:bookmarkStart w:id="164" w:name="_Toc184117029"/>
      <w:bookmarkStart w:id="165" w:name="_Toc236399372"/>
      <w:r w:rsidRPr="00EC120D">
        <w:t xml:space="preserve">Table </w:t>
      </w:r>
      <w:r w:rsidRPr="004C388A">
        <w:fldChar w:fldCharType="begin"/>
      </w:r>
      <w:r w:rsidRPr="004C388A">
        <w:instrText xml:space="preserve"> SEQ Table \* ARABIC </w:instrText>
      </w:r>
      <w:r w:rsidRPr="004C388A">
        <w:fldChar w:fldCharType="separate"/>
      </w:r>
      <w:r w:rsidR="00A22840">
        <w:rPr>
          <w:noProof/>
        </w:rPr>
        <w:t>11</w:t>
      </w:r>
      <w:r w:rsidRPr="004C388A">
        <w:fldChar w:fldCharType="end"/>
      </w:r>
      <w:bookmarkEnd w:id="161"/>
      <w:r w:rsidRPr="00EC120D">
        <w:t xml:space="preserve"> – Common Method Attributes</w:t>
      </w:r>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6" w:name="_Ref108692395"/>
      <w:bookmarkStart w:id="167" w:name="_Toc184116971"/>
      <w:bookmarkStart w:id="168" w:name="_Toc236399252"/>
      <w:r>
        <w:lastRenderedPageBreak/>
        <w:t>Structures</w:t>
      </w:r>
      <w:bookmarkEnd w:id="166"/>
      <w:bookmarkEnd w:id="167"/>
      <w:bookmarkEnd w:id="168"/>
    </w:p>
    <w:p w14:paraId="59BC2737" w14:textId="1218518E" w:rsidR="00C550A9" w:rsidRDefault="00C45EBA" w:rsidP="000E04D8">
      <w:pPr>
        <w:pStyle w:val="PARAGRAPH"/>
      </w:pPr>
      <w:r>
        <w:fldChar w:fldCharType="begin"/>
      </w:r>
      <w:r>
        <w:instrText xml:space="preserve"> REF UAPart3 \h </w:instrText>
      </w:r>
      <w:r>
        <w:fldChar w:fldCharType="separate"/>
      </w:r>
      <w:r w:rsidR="00A2284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64BF19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9" w:name="_Hlk108519223"/>
      <w:r w:rsidR="00C45EBA" w:rsidRPr="00373E57">
        <w:t>without optional fields where none of the fields allow</w:t>
      </w:r>
      <w:r w:rsidR="004B5551">
        <w:t>s</w:t>
      </w:r>
      <w:r w:rsidR="00C45EBA" w:rsidRPr="00373E57">
        <w:t xml:space="preserve"> subtyp</w:t>
      </w:r>
      <w:bookmarkEnd w:id="169"/>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22840" w:rsidRPr="00373E57">
        <w:t xml:space="preserve">Table </w:t>
      </w:r>
      <w:r w:rsidR="00A22840">
        <w:rPr>
          <w:noProof/>
        </w:rPr>
        <w:t>12</w:t>
      </w:r>
      <w:r w:rsidRPr="00373E57">
        <w:fldChar w:fldCharType="end"/>
      </w:r>
      <w:r w:rsidR="000E04D8" w:rsidRPr="00373E57">
        <w:t>.</w:t>
      </w:r>
    </w:p>
    <w:p w14:paraId="49A4B630" w14:textId="47DD33BA" w:rsidR="000E04D8" w:rsidRPr="00373E57" w:rsidRDefault="000E04D8" w:rsidP="000E04D8">
      <w:pPr>
        <w:pStyle w:val="TABLE-title"/>
      </w:pPr>
      <w:bookmarkStart w:id="170" w:name="_Ref108519484"/>
      <w:bookmarkStart w:id="171" w:name="_Ref108518673"/>
      <w:bookmarkStart w:id="172" w:name="_Toc184117030"/>
      <w:bookmarkStart w:id="173" w:name="_Toc236399373"/>
      <w:r w:rsidRPr="00373E57">
        <w:t xml:space="preserve">Table </w:t>
      </w:r>
      <w:r w:rsidRPr="00373E57">
        <w:fldChar w:fldCharType="begin"/>
      </w:r>
      <w:r w:rsidRPr="00373E57">
        <w:instrText xml:space="preserve"> SEQ Table \* ARABIC </w:instrText>
      </w:r>
      <w:r w:rsidRPr="00373E57">
        <w:fldChar w:fldCharType="separate"/>
      </w:r>
      <w:r w:rsidR="00A22840">
        <w:rPr>
          <w:noProof/>
        </w:rPr>
        <w:t>12</w:t>
      </w:r>
      <w:r w:rsidRPr="00373E57">
        <w:fldChar w:fldCharType="end"/>
      </w:r>
      <w:bookmarkEnd w:id="170"/>
      <w:r w:rsidRPr="00373E57">
        <w:t xml:space="preserve"> –</w:t>
      </w:r>
      <w:r w:rsidR="007E7F40">
        <w:t xml:space="preserve"> </w:t>
      </w:r>
      <w:r w:rsidRPr="00373E57">
        <w:t>Structures</w:t>
      </w:r>
      <w:bookmarkEnd w:id="171"/>
      <w:r w:rsidR="00DE7943" w:rsidRPr="00373E57">
        <w:t xml:space="preserve"> without optional fields where none of the fields allow subtyp</w:t>
      </w:r>
      <w:r w:rsidR="004B5551">
        <w:t>es</w:t>
      </w:r>
      <w:bookmarkEnd w:id="172"/>
      <w:bookmarkEnd w:id="173"/>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95D058A"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22840" w:rsidRPr="00373E57">
        <w:t xml:space="preserve">Table </w:t>
      </w:r>
      <w:r w:rsidR="00A2284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5446AFF" w:rsidR="00C550A9" w:rsidRPr="00373E57" w:rsidRDefault="00C550A9" w:rsidP="00C550A9">
      <w:pPr>
        <w:pStyle w:val="TABLE-title"/>
      </w:pPr>
      <w:bookmarkStart w:id="174" w:name="_Ref108519581"/>
      <w:bookmarkStart w:id="175" w:name="_Toc184117031"/>
      <w:bookmarkStart w:id="176" w:name="_Toc236399374"/>
      <w:r w:rsidRPr="00373E57">
        <w:t xml:space="preserve">Table </w:t>
      </w:r>
      <w:r w:rsidRPr="00373E57">
        <w:fldChar w:fldCharType="begin"/>
      </w:r>
      <w:r w:rsidRPr="00373E57">
        <w:instrText xml:space="preserve"> SEQ Table \* ARABIC </w:instrText>
      </w:r>
      <w:r w:rsidRPr="00373E57">
        <w:fldChar w:fldCharType="separate"/>
      </w:r>
      <w:r w:rsidR="00A22840">
        <w:rPr>
          <w:noProof/>
        </w:rPr>
        <w:t>13</w:t>
      </w:r>
      <w:r w:rsidRPr="00373E57">
        <w:fldChar w:fldCharType="end"/>
      </w:r>
      <w:bookmarkEnd w:id="174"/>
      <w:r w:rsidRPr="00373E57">
        <w:t xml:space="preserve"> –</w:t>
      </w:r>
      <w:r w:rsidR="00373E57">
        <w:t xml:space="preserve"> </w:t>
      </w:r>
      <w:r w:rsidRPr="00373E57">
        <w:t>Structures with optional fields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EEC737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22840" w:rsidRPr="00373E57">
        <w:t xml:space="preserve">Table </w:t>
      </w:r>
      <w:r w:rsidR="00A2284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6D720DF" w:rsidR="00C550A9" w:rsidRPr="00373E57" w:rsidRDefault="00C550A9" w:rsidP="00C550A9">
      <w:pPr>
        <w:pStyle w:val="TABLE-title"/>
      </w:pPr>
      <w:bookmarkStart w:id="177" w:name="_Ref108519635"/>
      <w:bookmarkStart w:id="178" w:name="_Toc184117032"/>
      <w:bookmarkStart w:id="179" w:name="_Toc236399375"/>
      <w:r w:rsidRPr="00373E57">
        <w:t xml:space="preserve">Table </w:t>
      </w:r>
      <w:r w:rsidRPr="00373E57">
        <w:fldChar w:fldCharType="begin"/>
      </w:r>
      <w:r w:rsidRPr="00373E57">
        <w:instrText xml:space="preserve"> SEQ Table \* ARABIC </w:instrText>
      </w:r>
      <w:r w:rsidRPr="00373E57">
        <w:fldChar w:fldCharType="separate"/>
      </w:r>
      <w:r w:rsidR="00A22840">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0" w:name="_Toc442691849"/>
      <w:bookmarkStart w:id="181" w:name="_Toc29911974"/>
      <w:bookmarkStart w:id="182" w:name="_Toc184116978"/>
      <w:bookmarkStart w:id="183" w:name="_Clause_c4"/>
      <w:bookmarkStart w:id="184" w:name="_Toc236399253"/>
      <w:r w:rsidRPr="00EC120D">
        <w:t>General information to Avro Encoding and OPC UA</w:t>
      </w:r>
      <w:bookmarkEnd w:id="180"/>
      <w:bookmarkEnd w:id="181"/>
      <w:bookmarkEnd w:id="182"/>
      <w:bookmarkEnd w:id="183"/>
      <w:bookmarkEnd w:id="184"/>
    </w:p>
    <w:p w14:paraId="5E4E1B10" w14:textId="77777777" w:rsidR="00F95EC5" w:rsidRPr="00EC120D" w:rsidRDefault="00831FE3" w:rsidP="00F95EC5">
      <w:pPr>
        <w:pStyle w:val="Heading2"/>
        <w:ind w:left="0" w:firstLine="0"/>
      </w:pPr>
      <w:bookmarkStart w:id="185" w:name="_Toc442691850"/>
      <w:bookmarkStart w:id="186" w:name="_Toc29911975"/>
      <w:bookmarkStart w:id="187" w:name="_Toc184116979"/>
      <w:bookmarkStart w:id="188" w:name="_Clause_c4_1"/>
      <w:bookmarkStart w:id="189" w:name="_Toc236399254"/>
      <w:r w:rsidRPr="00EC120D">
        <w:t>Introduction to Avro Encoding</w:t>
      </w:r>
      <w:bookmarkEnd w:id="185"/>
      <w:bookmarkEnd w:id="186"/>
      <w:bookmarkEnd w:id="187"/>
      <w:bookmarkEnd w:id="188"/>
      <w:bookmarkEnd w:id="189"/>
    </w:p>
    <w:p w14:paraId="59BD7E05" w14:textId="77777777" w:rsidR="00B84342" w:rsidRDefault="00A634BA">
      <w:pPr>
        <w:pStyle w:val="PARAGRAPH"/>
      </w:pPr>
      <w:r>
        <w:t xml:space="preserve">Apache Avro is a compact binary serialization format in which the data carries no type information of its own. A writer encodes values against a schema, and a reader can only decode them by holding that same schema, so a message is a small payload plus a way of naming the </w:t>
      </w:r>
      <w:r>
        <w:lastRenderedPageBreak/>
        <w:t>schema that produced it. Because nothing is repeated per value, the encoded form is a fraction of the size of a self-describing one.</w:t>
      </w:r>
    </w:p>
    <w:p w14:paraId="35956AED" w14:textId="77777777" w:rsidR="00B84342" w:rsidRDefault="00A634BA">
      <w:pPr>
        <w:pStyle w:val="PARAGRAPH"/>
      </w:pPr>
      <w:r>
        <w:t>That trade suits OPC UA. A Server publishing a DataSet many times a second repeats the same structure every time, and both the OPC UA binary and the JSON encoding carry that structure on the wire. Avro moves it out of the message and into a schema resolved once.</w:t>
      </w:r>
    </w:p>
    <w:p w14:paraId="01E1851B" w14:textId="77777777" w:rsidR="00B84342" w:rsidRDefault="00A634BA">
      <w:pPr>
        <w:pStyle w:val="PARAGRAPH"/>
      </w:pPr>
      <w:r>
        <w:t>This document defines how the OPC UA type model maps onto Avro, how a schema is generated deterministically from a NodeSet or from DataSetMetaData so that two implementations produce the same schema and therefore the same identity for it, and how a PubSub NetworkMessage, DataSetMessage, Action and Discovery message are carried in Avro form.</w:t>
      </w:r>
    </w:p>
    <w:p w14:paraId="0FC17205" w14:textId="77777777" w:rsidR="00F95EC5" w:rsidRPr="00EC120D" w:rsidRDefault="00831FE3" w:rsidP="003C6085">
      <w:pPr>
        <w:pStyle w:val="Heading2"/>
      </w:pPr>
      <w:bookmarkStart w:id="190" w:name="_Toc442691851"/>
      <w:bookmarkStart w:id="191" w:name="_Toc29911976"/>
      <w:bookmarkStart w:id="192" w:name="_Toc184116980"/>
      <w:bookmarkStart w:id="193" w:name="_Clause_c4_2"/>
      <w:bookmarkStart w:id="194" w:name="_Toc236399255"/>
      <w:r w:rsidRPr="00EC120D">
        <w:t>Introduction to OPC Unified Architecture</w:t>
      </w:r>
      <w:bookmarkEnd w:id="190"/>
      <w:bookmarkEnd w:id="191"/>
      <w:bookmarkEnd w:id="192"/>
      <w:bookmarkEnd w:id="193"/>
      <w:bookmarkEnd w:id="194"/>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5" w:name="_Toc29911977"/>
      <w:bookmarkStart w:id="196" w:name="_Toc184116981"/>
      <w:bookmarkStart w:id="197" w:name="_Toc236399256"/>
      <w:r w:rsidRPr="00EC120D">
        <w:t>What is OPC UA?</w:t>
      </w:r>
      <w:bookmarkEnd w:id="195"/>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18B5AE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2284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Avro Encoding</w:t>
      </w:r>
      <w:r w:rsidRPr="00EC120D">
        <w:t>, OPC UA makes it easier for end users to access data via generic commercial applications.</w:t>
      </w:r>
    </w:p>
    <w:p w14:paraId="4EDB4123" w14:textId="7C0BBC1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2284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8" w:name="_Toc184116982"/>
      <w:bookmarkStart w:id="199" w:name="_Toc236399257"/>
      <w:r w:rsidRPr="00EC120D">
        <w:t>Basics of OPC UA</w:t>
      </w:r>
      <w:bookmarkEnd w:id="198"/>
      <w:bookmarkEnd w:id="199"/>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3F26AA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2284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DB95B11"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22840" w:rsidRPr="00EC120D">
        <w:t xml:space="preserve">Figure </w:t>
      </w:r>
      <w:r w:rsidR="00A22840">
        <w:rPr>
          <w:noProof/>
        </w:rPr>
        <w:t>1</w:t>
      </w:r>
      <w:r w:rsidRPr="00EC120D">
        <w:fldChar w:fldCharType="end"/>
      </w:r>
      <w:r w:rsidRPr="00EC120D">
        <w:t>.</w:t>
      </w:r>
    </w:p>
    <w:p w14:paraId="0BD1B04E" w14:textId="1D8380BD" w:rsidR="003C6085" w:rsidRPr="004C388A" w:rsidRDefault="00A2284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12173" r:id="rId58"/>
        </w:object>
      </w:r>
    </w:p>
    <w:p w14:paraId="06654834" w14:textId="73C40853" w:rsidR="003C6085" w:rsidRPr="00EC120D" w:rsidRDefault="003C6085" w:rsidP="003C6085">
      <w:pPr>
        <w:pStyle w:val="FIGURE-title"/>
      </w:pPr>
      <w:bookmarkStart w:id="200" w:name="_Ref531777624"/>
      <w:bookmarkStart w:id="201" w:name="_Toc34394275"/>
      <w:bookmarkStart w:id="202" w:name="_Toc184117014"/>
      <w:bookmarkStart w:id="203" w:name="_Toc236399354"/>
      <w:r w:rsidRPr="00EC120D">
        <w:t xml:space="preserve">Figure </w:t>
      </w:r>
      <w:r w:rsidRPr="004C388A">
        <w:fldChar w:fldCharType="begin"/>
      </w:r>
      <w:r w:rsidRPr="004C388A">
        <w:instrText xml:space="preserve"> SEQ Figure \* ARABIC </w:instrText>
      </w:r>
      <w:r w:rsidRPr="004C388A">
        <w:fldChar w:fldCharType="separate"/>
      </w:r>
      <w:r w:rsidR="00A22840">
        <w:rPr>
          <w:noProof/>
        </w:rPr>
        <w:t>1</w:t>
      </w:r>
      <w:r w:rsidRPr="004C388A">
        <w:fldChar w:fldCharType="end"/>
      </w:r>
      <w:bookmarkEnd w:id="200"/>
      <w:r w:rsidRPr="00EC120D">
        <w:t xml:space="preserve"> – The </w:t>
      </w:r>
      <w:r w:rsidR="00A008E6" w:rsidRPr="00EC120D">
        <w:t xml:space="preserve">scope </w:t>
      </w:r>
      <w:r w:rsidRPr="00EC120D">
        <w:t xml:space="preserve">of OPC UA within an </w:t>
      </w:r>
      <w:bookmarkEnd w:id="201"/>
      <w:r w:rsidR="00A008E6" w:rsidRPr="00EC120D">
        <w:t>enterprise</w:t>
      </w:r>
      <w:bookmarkEnd w:id="202"/>
      <w:bookmarkEnd w:id="203"/>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4" w:name="_Toc29911979"/>
      <w:bookmarkStart w:id="205" w:name="_Toc184116983"/>
      <w:bookmarkStart w:id="206" w:name="_Toc236399258"/>
      <w:r w:rsidRPr="00EC120D">
        <w:t>Information modelling in OPC UA</w:t>
      </w:r>
      <w:bookmarkEnd w:id="204"/>
      <w:bookmarkEnd w:id="205"/>
      <w:bookmarkEnd w:id="206"/>
    </w:p>
    <w:p w14:paraId="16F8C7B1" w14:textId="49269D90" w:rsidR="003C6085" w:rsidRPr="00EC120D" w:rsidRDefault="003C6085" w:rsidP="003C6085">
      <w:pPr>
        <w:pStyle w:val="Heading4"/>
      </w:pPr>
      <w:r w:rsidRPr="00EC120D">
        <w:t>Concepts</w:t>
      </w:r>
    </w:p>
    <w:p w14:paraId="277B85E1" w14:textId="0FE7D753"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22840" w:rsidRPr="00EC120D">
        <w:t xml:space="preserve">Figure </w:t>
      </w:r>
      <w:r w:rsidR="00A22840">
        <w:rPr>
          <w:noProof/>
        </w:rPr>
        <w:t>2</w:t>
      </w:r>
      <w:r w:rsidRPr="00EC120D">
        <w:fldChar w:fldCharType="end"/>
      </w:r>
      <w:r w:rsidRPr="00EC120D">
        <w:t>.</w:t>
      </w:r>
    </w:p>
    <w:commentRangeStart w:id="207"/>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2174" r:id="rId60"/>
        </w:object>
      </w:r>
      <w:commentRangeEnd w:id="207"/>
      <w:r w:rsidRPr="004C388A">
        <w:rPr>
          <w:rStyle w:val="CommentReference"/>
          <w:sz w:val="22"/>
          <w:szCs w:val="22"/>
          <w:lang w:val="en-GB"/>
        </w:rPr>
        <w:commentReference w:id="207"/>
      </w:r>
    </w:p>
    <w:p w14:paraId="4F308B6A" w14:textId="1968A0D9" w:rsidR="003C6085" w:rsidRPr="00EC120D" w:rsidRDefault="003C6085" w:rsidP="003C6085">
      <w:pPr>
        <w:pStyle w:val="FIGURE-title"/>
      </w:pPr>
      <w:bookmarkStart w:id="208" w:name="_Ref495481497"/>
      <w:bookmarkStart w:id="209" w:name="_Toc34394276"/>
      <w:bookmarkStart w:id="210" w:name="_Toc184117015"/>
      <w:bookmarkStart w:id="211" w:name="_Toc236399355"/>
      <w:r w:rsidRPr="00EC120D">
        <w:t xml:space="preserve">Figure </w:t>
      </w:r>
      <w:r w:rsidRPr="004C388A">
        <w:fldChar w:fldCharType="begin"/>
      </w:r>
      <w:r w:rsidRPr="004C388A">
        <w:instrText xml:space="preserve"> SEQ Figure \* ARABIC </w:instrText>
      </w:r>
      <w:r w:rsidRPr="004C388A">
        <w:fldChar w:fldCharType="separate"/>
      </w:r>
      <w:r w:rsidR="00A22840">
        <w:rPr>
          <w:noProof/>
        </w:rPr>
        <w:t>2</w:t>
      </w:r>
      <w:r w:rsidRPr="004C388A">
        <w:fldChar w:fldCharType="end"/>
      </w:r>
      <w:bookmarkEnd w:id="208"/>
      <w:r w:rsidRPr="00EC120D">
        <w:t xml:space="preserve"> – A </w:t>
      </w:r>
      <w:r w:rsidR="00A008E6" w:rsidRPr="00EC120D">
        <w:t xml:space="preserve">basic </w:t>
      </w:r>
      <w:r w:rsidRPr="00EC120D">
        <w:t>Object in an OPC UA Address Space</w:t>
      </w:r>
      <w:bookmarkEnd w:id="209"/>
      <w:bookmarkEnd w:id="210"/>
      <w:bookmarkEnd w:id="211"/>
      <w:r w:rsidRPr="00EC120D">
        <w:t xml:space="preserve"> </w:t>
      </w:r>
    </w:p>
    <w:p w14:paraId="14613847" w14:textId="2E01BEF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22840" w:rsidRPr="00EC120D">
        <w:t xml:space="preserve">Figure </w:t>
      </w:r>
      <w:r w:rsidR="00A2284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923830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22840" w:rsidRPr="00EC120D">
        <w:t xml:space="preserve">Figure </w:t>
      </w:r>
      <w:r w:rsidR="00A2284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0D84A84"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2284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2175" r:id="rId66"/>
        </w:object>
      </w:r>
    </w:p>
    <w:p w14:paraId="4274134E" w14:textId="02DF3317" w:rsidR="003C6085" w:rsidRPr="00EC120D" w:rsidRDefault="003C6085" w:rsidP="003C6085">
      <w:pPr>
        <w:pStyle w:val="FIGURE-title"/>
      </w:pPr>
      <w:bookmarkStart w:id="212" w:name="_Ref495481599"/>
      <w:bookmarkStart w:id="213" w:name="_Toc34394277"/>
      <w:bookmarkStart w:id="214" w:name="_Toc184117016"/>
      <w:bookmarkStart w:id="215" w:name="_Toc236399356"/>
      <w:r w:rsidRPr="00EC120D">
        <w:t xml:space="preserve">Figure </w:t>
      </w:r>
      <w:r w:rsidRPr="004C388A">
        <w:fldChar w:fldCharType="begin"/>
      </w:r>
      <w:r w:rsidRPr="004C388A">
        <w:instrText xml:space="preserve"> SEQ Figure \* ARABIC </w:instrText>
      </w:r>
      <w:r w:rsidRPr="004C388A">
        <w:fldChar w:fldCharType="separate"/>
      </w:r>
      <w:r w:rsidR="00A22840">
        <w:rPr>
          <w:noProof/>
        </w:rPr>
        <w:t>3</w:t>
      </w:r>
      <w:r w:rsidRPr="004C388A">
        <w:fldChar w:fldCharType="end"/>
      </w:r>
      <w:bookmarkEnd w:id="212"/>
      <w:r w:rsidRPr="00EC120D">
        <w:t xml:space="preserve"> – The </w:t>
      </w:r>
      <w:r w:rsidR="00A008E6" w:rsidRPr="00EC120D">
        <w:t xml:space="preserve">relationship </w:t>
      </w:r>
      <w:r w:rsidRPr="00EC120D">
        <w:t>between Type Definitions and Instances</w:t>
      </w:r>
      <w:bookmarkEnd w:id="213"/>
      <w:bookmarkEnd w:id="214"/>
      <w:bookmarkEnd w:id="215"/>
      <w:r w:rsidRPr="00EC120D">
        <w:t xml:space="preserve"> </w:t>
      </w:r>
    </w:p>
    <w:p w14:paraId="7A156B1A" w14:textId="692F4F40"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22840" w:rsidRPr="00EC120D">
        <w:t xml:space="preserve">Figure </w:t>
      </w:r>
      <w:r w:rsidR="00A2284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2176" r:id="rId68"/>
        </w:object>
      </w:r>
    </w:p>
    <w:p w14:paraId="72842122" w14:textId="4F2CF7A7" w:rsidR="003C6085" w:rsidRPr="00667BCF" w:rsidRDefault="003C6085" w:rsidP="003C6085">
      <w:pPr>
        <w:pStyle w:val="FIGURE-title"/>
      </w:pPr>
      <w:bookmarkStart w:id="216" w:name="_Ref495482128"/>
      <w:bookmarkStart w:id="217" w:name="_Toc34394278"/>
      <w:bookmarkStart w:id="218" w:name="_Toc184117017"/>
      <w:bookmarkStart w:id="219" w:name="_Toc236399357"/>
      <w:r w:rsidRPr="00EC120D">
        <w:t xml:space="preserve">Figure </w:t>
      </w:r>
      <w:r w:rsidRPr="004C388A">
        <w:fldChar w:fldCharType="begin"/>
      </w:r>
      <w:r w:rsidRPr="004C388A">
        <w:instrText xml:space="preserve"> SEQ Figure \* ARABIC </w:instrText>
      </w:r>
      <w:r w:rsidRPr="004C388A">
        <w:fldChar w:fldCharType="separate"/>
      </w:r>
      <w:r w:rsidR="00A22840">
        <w:rPr>
          <w:noProof/>
        </w:rPr>
        <w:t>4</w:t>
      </w:r>
      <w:r w:rsidRPr="004C388A">
        <w:fldChar w:fldCharType="end"/>
      </w:r>
      <w:bookmarkEnd w:id="216"/>
      <w:r w:rsidRPr="00EC120D">
        <w:t xml:space="preserve"> – Examples of References between Objects</w:t>
      </w:r>
      <w:bookmarkEnd w:id="217"/>
      <w:bookmarkEnd w:id="218"/>
      <w:bookmarkEnd w:id="219"/>
      <w:r w:rsidRPr="00EC120D">
        <w:t xml:space="preserve"> </w:t>
      </w:r>
    </w:p>
    <w:p w14:paraId="51F818ED" w14:textId="7862386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22840" w:rsidRPr="00EC120D">
        <w:t xml:space="preserve">Figure </w:t>
      </w:r>
      <w:r w:rsidR="00A2284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2177" r:id="rId70"/>
        </w:object>
      </w:r>
    </w:p>
    <w:p w14:paraId="16D9EC73" w14:textId="4DBE9BFF" w:rsidR="003C6085" w:rsidRPr="00EC120D" w:rsidRDefault="003C6085" w:rsidP="003C6085">
      <w:pPr>
        <w:pStyle w:val="FIGURE-title"/>
      </w:pPr>
      <w:bookmarkStart w:id="220" w:name="_Ref495482154"/>
      <w:bookmarkStart w:id="221" w:name="_Toc34394279"/>
      <w:bookmarkStart w:id="222" w:name="_Toc184117018"/>
      <w:bookmarkStart w:id="223" w:name="_Toc236399358"/>
      <w:r w:rsidRPr="00EC120D">
        <w:t xml:space="preserve">Figure </w:t>
      </w:r>
      <w:r w:rsidRPr="004C388A">
        <w:fldChar w:fldCharType="begin"/>
      </w:r>
      <w:r w:rsidRPr="004C388A">
        <w:instrText xml:space="preserve"> SEQ Figure \* ARABIC </w:instrText>
      </w:r>
      <w:r w:rsidRPr="004C388A">
        <w:fldChar w:fldCharType="separate"/>
      </w:r>
      <w:r w:rsidR="00A22840">
        <w:rPr>
          <w:noProof/>
        </w:rPr>
        <w:t>5</w:t>
      </w:r>
      <w:r w:rsidRPr="004C388A">
        <w:fldChar w:fldCharType="end"/>
      </w:r>
      <w:bookmarkEnd w:id="220"/>
      <w:r w:rsidRPr="00EC120D">
        <w:t xml:space="preserve"> – The OPC UA Information</w:t>
      </w:r>
      <w:r w:rsidRPr="00667BCF">
        <w:t xml:space="preserve"> Model </w:t>
      </w:r>
      <w:bookmarkEnd w:id="221"/>
      <w:r w:rsidR="00A008E6" w:rsidRPr="00EC120D">
        <w:t>notation</w:t>
      </w:r>
      <w:bookmarkEnd w:id="222"/>
      <w:bookmarkEnd w:id="223"/>
    </w:p>
    <w:p w14:paraId="4150B080" w14:textId="35552FE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2284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22840">
        <w:t>OPC 10000-5, OPC Unified Architecture - Part 5: Information Model</w:t>
      </w:r>
      <w:r w:rsidRPr="00EC120D">
        <w:rPr>
          <w:rFonts w:cs="Calibri"/>
        </w:rPr>
        <w:fldChar w:fldCharType="end"/>
      </w:r>
      <w:r w:rsidRPr="00EC120D">
        <w:t>.</w:t>
      </w:r>
    </w:p>
    <w:p w14:paraId="4F8FE53B" w14:textId="505FD0B0"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2284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4" w:name="_Toc184116984"/>
      <w:bookmarkStart w:id="225" w:name="_Clause_c5"/>
      <w:bookmarkStart w:id="226" w:name="_Toc236399259"/>
      <w:r w:rsidRPr="00EC120D">
        <w:t xml:space="preserve">Use </w:t>
      </w:r>
      <w:r w:rsidR="00BE7277" w:rsidRPr="00EC120D">
        <w:t>c</w:t>
      </w:r>
      <w:r w:rsidRPr="00EC120D">
        <w:t>ases</w:t>
      </w:r>
      <w:bookmarkEnd w:id="224"/>
      <w:bookmarkEnd w:id="225"/>
      <w:bookmarkEnd w:id="226"/>
    </w:p>
    <w:p w14:paraId="02A6C97E" w14:textId="77777777" w:rsidR="00B84342" w:rsidRDefault="00A634BA">
      <w:pPr>
        <w:pStyle w:val="PARAGRAPH"/>
      </w:pPr>
      <w:r>
        <w:t xml:space="preserve">The Binary, XML and JSON DataEncodings of OPC 10000-6 serve OPC UA clients and servers directly. Avro instead targets </w:t>
      </w:r>
      <w:r>
        <w:rPr>
          <w:b/>
        </w:rPr>
        <w:t>PubSub integration with downstream systems that speak Apache Avro but not the OPC UA Binary encoding</w:t>
      </w:r>
      <w:r>
        <w:t xml:space="preserve"> — stream processors, data lakes, message-bus consumers and hot-path analytics pipelines. These systems increasingly ingest OPC UA telemetry, yet cannot decode UA Binary and gain little from the verbosity of JSON.</w:t>
      </w:r>
    </w:p>
    <w:p w14:paraId="42AF06A3" w14:textId="77777777" w:rsidR="00B84342" w:rsidRDefault="00A634BA">
      <w:pPr>
        <w:pStyle w:val="PARAGRAPH"/>
      </w:pPr>
      <w:r>
        <w:t xml:space="preserve">Avro lets a Publisher emit that telemetry in a compact binary form these consumers read </w:t>
      </w:r>
      <w:r>
        <w:rPr>
          <w:b/>
        </w:rPr>
        <w:t>unchanged</w:t>
      </w:r>
      <w:r>
        <w:t xml:space="preserve">, while preserving OPC UA semantics. The type information needed to interpret each value — DataTypes drawn from companion specifications and from a server's </w:t>
      </w:r>
      <w:r>
        <w:lastRenderedPageBreak/>
        <w:t xml:space="preserve">AddressSpace — is captured once in the Avro schema and shared out of band through a schema registry rather than repeated in every message, so a subscriber relates each field back to its OPC UA meaning without an OPC UA session. The encoding is therefore optimized for </w:t>
      </w:r>
      <w:r>
        <w:rPr>
          <w:b/>
        </w:rPr>
        <w:t>high throughput and low resource consumption on the hot path</w:t>
      </w:r>
      <w:r>
        <w:t>: small messages, no per-message schema, and a wire format that Avro toolchains decode natively. Where a consumer needs full OPC UA interoperability it still uses UA Binary; Avro is the bridge for Avro-native systems that could otherwise not consume OPC UA data at all.</w:t>
      </w:r>
    </w:p>
    <w:p w14:paraId="1C9E1362" w14:textId="11C9A06E" w:rsidR="000E4B7A" w:rsidRPr="00EC120D" w:rsidRDefault="000E4B7A" w:rsidP="000E4B7A">
      <w:pPr>
        <w:pStyle w:val="Heading1"/>
      </w:pPr>
      <w:bookmarkStart w:id="227" w:name="_Toc442691855"/>
      <w:bookmarkStart w:id="228" w:name="_Toc29911984"/>
      <w:bookmarkStart w:id="229" w:name="_Toc184116985"/>
      <w:bookmarkStart w:id="230" w:name="_Clause_c6"/>
      <w:bookmarkStart w:id="231" w:name="_Toc236399260"/>
      <w:r w:rsidRPr="00EC120D">
        <w:rPr>
          <w:color w:val="FF0000"/>
        </w:rPr>
        <w:t>Avro Encoding information model overview</w:t>
      </w:r>
      <w:bookmarkEnd w:id="227"/>
      <w:bookmarkEnd w:id="228"/>
      <w:bookmarkEnd w:id="229"/>
      <w:bookmarkEnd w:id="230"/>
      <w:bookmarkEnd w:id="231"/>
    </w:p>
    <w:p w14:paraId="76B0F9E6" w14:textId="77777777" w:rsidR="00B84342" w:rsidRDefault="00A634BA">
      <w:pPr>
        <w:pStyle w:val="Heading2"/>
      </w:pPr>
      <w:bookmarkStart w:id="232" w:name="_Clause_c6_1"/>
      <w:bookmarkStart w:id="233" w:name="_Toc236399261"/>
      <w:r>
        <w:t>Where Avro fits</w:t>
      </w:r>
      <w:bookmarkEnd w:id="232"/>
      <w:bookmarkEnd w:id="233"/>
    </w:p>
    <w:p w14:paraId="0CA6FF7F" w14:textId="3CA595ED" w:rsidR="00B84342" w:rsidRDefault="00A634BA">
      <w:pPr>
        <w:pStyle w:val="PARAGRAPH"/>
      </w:pPr>
      <w:r>
        <w:t xml:space="preserve">OPC UA separates a </w:t>
      </w:r>
      <w:r>
        <w:rPr>
          <w:b/>
        </w:rPr>
        <w:t>value's DataType</w:t>
      </w:r>
      <w:r>
        <w:t xml:space="preserve"> (its structure, from the DataTypeDefinition in the AddressSpace) from its </w:t>
      </w:r>
      <w:r>
        <w:rPr>
          <w:b/>
        </w:rPr>
        <w:t>DataEncoding</w:t>
      </w:r>
      <w:r>
        <w:t xml:space="preserve"> (how that structure is serialized on the wire). OPC 10000-6 defines the Binary, XML and JSON DataEncodings; each is exposed as a </w:t>
      </w:r>
      <w:r>
        <w:rPr>
          <w:b/>
        </w:rPr>
        <w:t>DataTypeEncoding</w:t>
      </w:r>
      <w:r>
        <w:t xml:space="preserve"> Object linked from the DataType with a </w:t>
      </w:r>
      <w:r>
        <w:rPr>
          <w:rStyle w:val="VARIABLE"/>
        </w:rPr>
        <w:t>HasEncoding</w:t>
      </w:r>
      <w:r>
        <w:t xml:space="preserve"> reference. This specification names </w:t>
      </w:r>
      <w:r>
        <w:rPr>
          <w:b/>
        </w:rPr>
        <w:t>Default Avro</w:t>
      </w:r>
      <w:r>
        <w:t xml:space="preserve"> as the DataEncoding for this mapping, following the pattern of </w:t>
      </w:r>
      <w:r>
        <w:rPr>
          <w:rStyle w:val="VARIABLE"/>
        </w:rPr>
        <w:t>Default Binary</w:t>
      </w:r>
      <w:r>
        <w:t xml:space="preserve">, </w:t>
      </w:r>
      <w:r>
        <w:rPr>
          <w:rStyle w:val="VARIABLE"/>
        </w:rPr>
        <w:t>Default XML</w:t>
      </w:r>
      <w:r>
        <w:t xml:space="preserve"> and </w:t>
      </w:r>
      <w:r>
        <w:rPr>
          <w:rStyle w:val="VARIABLE"/>
        </w:rPr>
        <w:t>Default JSON</w:t>
      </w:r>
      <w:r>
        <w:t xml:space="preserve">. It does </w:t>
      </w:r>
      <w:r>
        <w:rPr>
          <w:b/>
        </w:rPr>
        <w:t>not</w:t>
      </w:r>
      <w:r>
        <w:t xml:space="preserve"> add a DataTypeEncoding Object to the AddressSpace: there is no AddressSpace representation of </w:t>
      </w:r>
      <w:r>
        <w:rPr>
          <w:rStyle w:val="VARIABLE"/>
        </w:rPr>
        <w:t>Default Avro</w:t>
      </w:r>
      <w:r>
        <w:t>, and the name is used only for symmetry with the other encodings. Consequently no NodeIds are assigned or shipped for it, and an Avro payload is identified by its SchemaId (</w:t>
      </w:r>
      <w:r>
        <w:fldChar w:fldCharType="begin"/>
      </w:r>
      <w:r>
        <w:instrText xml:space="preserve"> REF _Clause_c6_6_3 \r \h </w:instrText>
      </w:r>
      <w:r>
        <w:fldChar w:fldCharType="separate"/>
      </w:r>
      <w:r w:rsidR="00A22840">
        <w:t>6.6.3</w:t>
      </w:r>
      <w:r>
        <w:fldChar w:fldCharType="end"/>
      </w:r>
      <w:r>
        <w:t xml:space="preserve">) rather than by an encoding NodeId. Unlike </w:t>
      </w:r>
      <w:r>
        <w:rPr>
          <w:rStyle w:val="VARIABLE"/>
        </w:rPr>
        <w:t>Default Binary</w:t>
      </w:r>
      <w:r>
        <w:t xml:space="preserve">, the </w:t>
      </w:r>
      <w:r>
        <w:rPr>
          <w:rStyle w:val="VARIABLE"/>
        </w:rPr>
        <w:t>Default Avro</w:t>
      </w:r>
      <w:r>
        <w:t xml:space="preserve"> DataEncoding is </w:t>
      </w:r>
      <w:r>
        <w:rPr>
          <w:b/>
        </w:rPr>
        <w:t>not used for Service request/response</w:t>
      </w:r>
      <w:r>
        <w:t xml:space="preserve"> (</w:t>
      </w:r>
      <w:r>
        <w:fldChar w:fldCharType="begin"/>
      </w:r>
      <w:r>
        <w:instrText xml:space="preserve"> REF _Clause_c1 \r \h </w:instrText>
      </w:r>
      <w:r>
        <w:fldChar w:fldCharType="separate"/>
      </w:r>
      <w:r w:rsidR="00A22840">
        <w:t>1</w:t>
      </w:r>
      <w:r>
        <w:fldChar w:fldCharType="end"/>
      </w:r>
      <w:r>
        <w:t>): it encodes DataSet and value payloads, while Service calls stay on the Binary DataEncoding.</w:t>
      </w:r>
    </w:p>
    <w:p w14:paraId="376CA80D" w14:textId="30126031" w:rsidR="00B84342" w:rsidRDefault="00A634BA">
      <w:pPr>
        <w:pStyle w:val="PARAGRAPH"/>
      </w:pPr>
      <w:r>
        <w:t xml:space="preserve">Each OPC UA DataType maps to exactly </w:t>
      </w:r>
      <w:r>
        <w:rPr>
          <w:b/>
        </w:rPr>
        <w:t>one</w:t>
      </w:r>
      <w:r>
        <w:t xml:space="preserve"> Avro schema (</w:t>
      </w:r>
      <w:r>
        <w:fldChar w:fldCharType="begin"/>
      </w:r>
      <w:r>
        <w:instrText xml:space="preserve"> REF _Clause_c6_5 \r \h </w:instrText>
      </w:r>
      <w:r>
        <w:fldChar w:fldCharType="separate"/>
      </w:r>
      <w:r w:rsidR="00A22840">
        <w:t>6.5</w:t>
      </w:r>
      <w:r>
        <w:fldChar w:fldCharType="end"/>
      </w:r>
      <w:r>
        <w:t xml:space="preserve">). Primitive built-ins use Avro primitives where the Avro type can carry the complete OPC UA domain; composite built-ins use Avro records; nullable OPC UA values use Avro unions with </w:t>
      </w:r>
      <w:r>
        <w:rPr>
          <w:rStyle w:val="VARIABLE"/>
        </w:rPr>
        <w:t>"null"</w:t>
      </w:r>
      <w:r>
        <w:t xml:space="preserve"> as the first branch. The published </w:t>
      </w:r>
      <w:r>
        <w:rPr>
          <w:rStyle w:val="VARIABLE"/>
        </w:rPr>
        <w:t>.avsc</w:t>
      </w:r>
      <w:r>
        <w:t xml:space="preserve"> schema documents are the canonical wire contract. The content type for a standalone Avro payload is </w:t>
      </w:r>
      <w:r>
        <w:rPr>
          <w:rStyle w:val="VARIABLE"/>
        </w:rPr>
        <w:t>application/vnd.apache.avro</w:t>
      </w:r>
      <w:r>
        <w:t>.</w:t>
      </w:r>
    </w:p>
    <w:p w14:paraId="167C9651" w14:textId="77777777" w:rsidR="00B84342" w:rsidRDefault="00A634BA">
      <w:pPr>
        <w:pStyle w:val="Heading2"/>
      </w:pPr>
      <w:bookmarkStart w:id="234" w:name="_Clause_c6_2"/>
      <w:bookmarkStart w:id="235" w:name="_Toc236399262"/>
      <w:r>
        <w:t>Schema identity and reversibility</w:t>
      </w:r>
      <w:bookmarkEnd w:id="234"/>
      <w:bookmarkEnd w:id="235"/>
    </w:p>
    <w:p w14:paraId="48999B9F" w14:textId="468B2366" w:rsidR="00B84342" w:rsidRDefault="00A634BA">
      <w:pPr>
        <w:pStyle w:val="PARAGRAPH"/>
      </w:pPr>
      <w:r>
        <w:t xml:space="preserve">Because Avro binary data is only interpretable with its schema, this mapping makes each schema </w:t>
      </w:r>
      <w:r>
        <w:rPr>
          <w:b/>
        </w:rPr>
        <w:t>self-contained</w:t>
      </w:r>
      <w:r>
        <w:t xml:space="preserve"> (every referenced named type inlined at first use) and identifies it by a </w:t>
      </w:r>
      <w:r>
        <w:rPr>
          <w:b/>
        </w:rPr>
        <w:t>SchemaId</w:t>
      </w:r>
      <w:r>
        <w:t xml:space="preserve"> — the CRC-64-AVRO Rabin fingerprint of the Avro Parsing Canonical Form (</w:t>
      </w:r>
      <w:r>
        <w:fldChar w:fldCharType="begin"/>
      </w:r>
      <w:r>
        <w:instrText xml:space="preserve"> REF _Clause_c6_6 \r \h </w:instrText>
      </w:r>
      <w:r>
        <w:fldChar w:fldCharType="separate"/>
      </w:r>
      <w:r w:rsidR="00A22840">
        <w:t>6.6</w:t>
      </w:r>
      <w:r>
        <w:fldChar w:fldCharType="end"/>
      </w:r>
      <w:r>
        <w:t>). The SchemaId lets producers and consumers agree on the exact schema without carrying it in every message: a single value may use Avro single-object framing (</w:t>
      </w:r>
      <w:r>
        <w:rPr>
          <w:rStyle w:val="VARIABLE"/>
        </w:rPr>
        <w:t>0xC3 0x01</w:t>
      </w:r>
      <w:r>
        <w:t xml:space="preserve"> plus the 8-byte little-endian fingerprint), and PubSub messages carry the SchemaId in a header or transport metadata and resolve the schema out of band (</w:t>
      </w:r>
      <w:r>
        <w:fldChar w:fldCharType="begin"/>
      </w:r>
      <w:r>
        <w:instrText xml:space="preserve"> REF _Clause_c6_8_1 \r \h </w:instrText>
      </w:r>
      <w:r>
        <w:fldChar w:fldCharType="separate"/>
      </w:r>
      <w:r w:rsidR="00A22840">
        <w:t>6.8.1</w:t>
      </w:r>
      <w:r>
        <w:fldChar w:fldCharType="end"/>
      </w:r>
      <w:r>
        <w:t xml:space="preserve">, </w:t>
      </w:r>
      <w:r>
        <w:fldChar w:fldCharType="begin"/>
      </w:r>
      <w:r>
        <w:instrText xml:space="preserve"> REF _Clause_c6_8_5 \r \h </w:instrText>
      </w:r>
      <w:r>
        <w:fldChar w:fldCharType="separate"/>
      </w:r>
      <w:r w:rsidR="00A22840">
        <w:t>6.8.5</w:t>
      </w:r>
      <w:r>
        <w:fldChar w:fldCharType="end"/>
      </w:r>
      <w:r>
        <w:t xml:space="preserve">). The mapping is </w:t>
      </w:r>
      <w:r>
        <w:rPr>
          <w:b/>
        </w:rPr>
        <w:t>reversible</w:t>
      </w:r>
      <w:r>
        <w:t>: null-vs-empty distinctions, unsigned integer bit patterns, NaN payloads and signed zero all round-trip.</w:t>
      </w:r>
    </w:p>
    <w:p w14:paraId="6F2A19BA" w14:textId="77777777" w:rsidR="00B84342" w:rsidRDefault="00A634BA">
      <w:pPr>
        <w:pStyle w:val="Heading2"/>
      </w:pPr>
      <w:bookmarkStart w:id="236" w:name="_Clause_c6_3"/>
      <w:bookmarkStart w:id="237" w:name="_Toc236399263"/>
      <w:r>
        <w:t>PubSub message model</w:t>
      </w:r>
      <w:bookmarkEnd w:id="236"/>
      <w:bookmarkEnd w:id="237"/>
    </w:p>
    <w:p w14:paraId="0ABE7E38" w14:textId="591EC828" w:rsidR="00B84342" w:rsidRDefault="00A634BA">
      <w:pPr>
        <w:pStyle w:val="PARAGRAPH"/>
      </w:pPr>
      <w:r>
        <w:t>For PubSub (</w:t>
      </w:r>
      <w:r>
        <w:fldChar w:fldCharType="begin"/>
      </w:r>
      <w:r>
        <w:instrText xml:space="preserve"> REF _Clause_c6_8 \r \h </w:instrText>
      </w:r>
      <w:r>
        <w:fldChar w:fldCharType="separate"/>
      </w:r>
      <w:r w:rsidR="00A22840">
        <w:t>6.8</w:t>
      </w:r>
      <w:r>
        <w:fldChar w:fldCharType="end"/>
      </w:r>
      <w:r>
        <w:t xml:space="preserve">), the Avro mapping represents the OPC 10000-14 message model — a </w:t>
      </w:r>
      <w:r>
        <w:rPr>
          <w:b/>
        </w:rPr>
        <w:t>NetworkMessage</w:t>
      </w:r>
      <w:r>
        <w:t xml:space="preserve"> carrying one or more </w:t>
      </w:r>
      <w:r>
        <w:rPr>
          <w:b/>
        </w:rPr>
        <w:t>DataSetMessage</w:t>
      </w:r>
      <w:r>
        <w:t xml:space="preserve"> records — as canonical Avro records rather than JSON objects. A DataSetMessage is a </w:t>
      </w:r>
      <w:r>
        <w:rPr>
          <w:b/>
        </w:rPr>
        <w:t>key frame</w:t>
      </w:r>
      <w:r>
        <w:t xml:space="preserve"> (all DataSet fields, in FieldMetaData order) or a </w:t>
      </w:r>
      <w:r>
        <w:rPr>
          <w:b/>
        </w:rPr>
        <w:t>delta frame</w:t>
      </w:r>
      <w:r>
        <w:t xml:space="preserve"> (only changed fields). Field representation follows </w:t>
      </w:r>
      <w:r>
        <w:rPr>
          <w:rStyle w:val="VARIABLE"/>
        </w:rPr>
        <w:t>DataSetFieldContentMask</w:t>
      </w:r>
      <w:r>
        <w:t xml:space="preserve"> exactly as for the JSON mapping (Variant, DataValue or RawData). A receiver shall know the writer configuration and SchemaId before decoding, from configured PubSub metadata, a schema announcement, or a schema registry such as the one in </w:t>
      </w:r>
      <w:r>
        <w:rPr>
          <w:rStyle w:val="VARIABLE"/>
        </w:rPr>
        <w:t>../../cloud-specs/schema-registry/OPC-UA-Schema-Registry.md</w:t>
      </w:r>
      <w:r>
        <w:t>.</w:t>
      </w:r>
    </w:p>
    <w:p w14:paraId="6744EAD7" w14:textId="77777777" w:rsidR="00B84342" w:rsidRDefault="00A634BA">
      <w:pPr>
        <w:pStyle w:val="Heading2"/>
      </w:pPr>
      <w:bookmarkStart w:id="238" w:name="_Clause_c6_4"/>
      <w:bookmarkStart w:id="239" w:name="_Toc236399264"/>
      <w:r>
        <w:t>Endianness</w:t>
      </w:r>
      <w:bookmarkEnd w:id="238"/>
      <w:bookmarkEnd w:id="239"/>
    </w:p>
    <w:p w14:paraId="56DE7B6E" w14:textId="77777777" w:rsidR="00B84342" w:rsidRDefault="00A634BA">
      <w:pPr>
        <w:pStyle w:val="PARAGRAPH"/>
      </w:pPr>
      <w:r>
        <w:t xml:space="preserve">Avro variable-length integers (zig-zag over a base-128 varint) are byte-order-neutral. The fixed-width Avro types used by this mapping — </w:t>
      </w:r>
      <w:r>
        <w:rPr>
          <w:rStyle w:val="VARIABLE"/>
        </w:rPr>
        <w:t>float</w:t>
      </w:r>
      <w:r>
        <w:t xml:space="preserve"> and </w:t>
      </w:r>
      <w:r>
        <w:rPr>
          <w:rStyle w:val="VARIABLE"/>
        </w:rPr>
        <w:t>double</w:t>
      </w:r>
      <w:r>
        <w:t xml:space="preserve"> — are </w:t>
      </w:r>
      <w:r>
        <w:rPr>
          <w:b/>
        </w:rPr>
        <w:t>IEEE-754 little-endian</w:t>
      </w:r>
      <w:r>
        <w:t xml:space="preserve">, the </w:t>
      </w:r>
      <w:r>
        <w:rPr>
          <w:rStyle w:val="VARIABLE"/>
        </w:rPr>
        <w:t>fixed</w:t>
      </w:r>
      <w:r>
        <w:t xml:space="preserve"> used for Guid preserves the 16 OPC UA Guid bytes verbatim, and the 8-byte CRC-64-</w:t>
      </w:r>
      <w:r>
        <w:lastRenderedPageBreak/>
        <w:t>AVRO SchemaId is little-endian (the same order used by Avro single-object encoding). Annex D illustrates these layouts byte by byte.</w:t>
      </w:r>
    </w:p>
    <w:p w14:paraId="71AF6D1C" w14:textId="77777777" w:rsidR="00B84342" w:rsidRDefault="00A634BA">
      <w:pPr>
        <w:pStyle w:val="Heading2"/>
      </w:pPr>
      <w:bookmarkStart w:id="240" w:name="_Clause_c6_5"/>
      <w:bookmarkStart w:id="241" w:name="_Toc236399265"/>
      <w:r>
        <w:t>Avro mapping</w:t>
      </w:r>
      <w:bookmarkEnd w:id="240"/>
      <w:bookmarkEnd w:id="241"/>
    </w:p>
    <w:p w14:paraId="4CC4B97A" w14:textId="77777777" w:rsidR="00B84342" w:rsidRDefault="00A634BA">
      <w:pPr>
        <w:pStyle w:val="Heading3"/>
      </w:pPr>
      <w:bookmarkStart w:id="242" w:name="_Clause_c6_5_1"/>
      <w:bookmarkStart w:id="243" w:name="_Toc236399266"/>
      <w:r>
        <w:t>General rules</w:t>
      </w:r>
      <w:bookmarkEnd w:id="242"/>
      <w:bookmarkEnd w:id="243"/>
    </w:p>
    <w:p w14:paraId="2444ACE9" w14:textId="77777777" w:rsidR="00B84342" w:rsidRDefault="00A634BA">
      <w:pPr>
        <w:pStyle w:val="PARAGRAPH"/>
      </w:pPr>
      <w:r>
        <w:t xml:space="preserve">Avro records preserve OPC UA field order as defined by the DataTypeDefinition. Record field names shall be the OPC UA field names converted to legal Avro names by replacing non-name characters with </w:t>
      </w:r>
      <w:r>
        <w:rPr>
          <w:rStyle w:val="VARIABLE"/>
        </w:rPr>
        <w:t>_</w:t>
      </w:r>
      <w:r>
        <w:t xml:space="preserve"> and prefixing </w:t>
      </w:r>
      <w:r>
        <w:rPr>
          <w:rStyle w:val="VARIABLE"/>
        </w:rPr>
        <w:t>_</w:t>
      </w:r>
      <w:r>
        <w:t xml:space="preserve"> if required. The published </w:t>
      </w:r>
      <w:r>
        <w:rPr>
          <w:rStyle w:val="VARIABLE"/>
        </w:rPr>
        <w:t>.avsc</w:t>
      </w:r>
      <w:r>
        <w:t xml:space="preserve"> schema documents are the canonical wire contract.</w:t>
      </w:r>
    </w:p>
    <w:p w14:paraId="7B432986" w14:textId="598F575A" w:rsidR="00B84342" w:rsidRDefault="00A634BA">
      <w:pPr>
        <w:pStyle w:val="PARAGRAPH"/>
      </w:pPr>
      <w:r>
        <w:t xml:space="preserve">An encoder is not handed a foreign schema to encode against. Instead, encoding a value </w:t>
      </w:r>
      <w:r>
        <w:rPr>
          <w:b/>
        </w:rPr>
        <w:t>produces</w:t>
      </w:r>
      <w:r>
        <w:t xml:space="preserve"> its schema deterministically from the OPC UA type model (</w:t>
      </w:r>
      <w:r>
        <w:fldChar w:fldCharType="begin"/>
      </w:r>
      <w:r>
        <w:instrText xml:space="preserve"> REF _Clause_c6_6_1 \r \h </w:instrText>
      </w:r>
      <w:r>
        <w:fldChar w:fldCharType="separate"/>
      </w:r>
      <w:r w:rsidR="00A22840">
        <w:t>6.6.1</w:t>
      </w:r>
      <w:r>
        <w:fldChar w:fldCharType="end"/>
      </w:r>
      <w:r>
        <w:t xml:space="preserve">). Where a Variant body form or an ExtensionObject concrete type has evolved, the encoder </w:t>
      </w:r>
      <w:r>
        <w:rPr>
          <w:b/>
        </w:rPr>
        <w:t>grows</w:t>
      </w:r>
      <w:r>
        <w:t xml:space="preserve"> its own previous schema by appending the new union branch rather than starting over (§6.1, §6.4). Where no previous schema exists, the encoder creates a new schema from scratch, which begins a new MajorVersion of the DataSet (</w:t>
      </w:r>
      <w:r>
        <w:fldChar w:fldCharType="begin"/>
      </w:r>
      <w:r>
        <w:instrText xml:space="preserve"> REF _Clause_c6_6_4 \r \h </w:instrText>
      </w:r>
      <w:r>
        <w:fldChar w:fldCharType="separate"/>
      </w:r>
      <w:r w:rsidR="00A22840">
        <w:t>6.6.4</w:t>
      </w:r>
      <w:r>
        <w:fldChar w:fldCharType="end"/>
      </w:r>
      <w:r>
        <w:t xml:space="preserve">, </w:t>
      </w:r>
      <w:r>
        <w:fldChar w:fldCharType="begin"/>
      </w:r>
      <w:r>
        <w:instrText xml:space="preserve"> REF _Clause_c6_8_4_8 \r \h </w:instrText>
      </w:r>
      <w:r>
        <w:fldChar w:fldCharType="separate"/>
      </w:r>
      <w:r w:rsidR="00A22840">
        <w:t>6.8.4.8</w:t>
      </w:r>
      <w:r>
        <w:fldChar w:fldCharType="end"/>
      </w:r>
      <w:r>
        <w:t xml:space="preserve">). The CRC-64-AVRO fingerprint of the produced schema is the value's </w:t>
      </w:r>
      <w:r>
        <w:rPr>
          <w:b/>
        </w:rPr>
        <w:t>SchemaId</w:t>
      </w:r>
      <w:r>
        <w:t xml:space="preserve"> (</w:t>
      </w:r>
      <w:r>
        <w:fldChar w:fldCharType="begin"/>
      </w:r>
      <w:r>
        <w:instrText xml:space="preserve"> REF _Clause_c6_6_3 \r \h </w:instrText>
      </w:r>
      <w:r>
        <w:fldChar w:fldCharType="separate"/>
      </w:r>
      <w:r w:rsidR="00A22840">
        <w:t>6.6.3</w:t>
      </w:r>
      <w:r>
        <w:fldChar w:fldCharType="end"/>
      </w:r>
      <w:r>
        <w:t>).</w:t>
      </w:r>
    </w:p>
    <w:p w14:paraId="201978CF" w14:textId="6A9EA20B" w:rsidR="00B84342" w:rsidRDefault="00A634BA">
      <w:pPr>
        <w:pStyle w:val="PARAGRAPH"/>
      </w:pPr>
      <w:r>
        <w:t xml:space="preserve">A </w:t>
      </w:r>
      <w:r>
        <w:rPr>
          <w:b/>
        </w:rPr>
        <w:t>decoder</w:t>
      </w:r>
      <w:r>
        <w:t xml:space="preserve"> needs that schema to interpret the bytes. It resolves the schema by SchemaId from a registry or announcement, or re-derives it from the AddressSpace (</w:t>
      </w:r>
      <w:r>
        <w:fldChar w:fldCharType="begin"/>
      </w:r>
      <w:r>
        <w:instrText xml:space="preserve"> REF _Clause_c6_7 \r \h </w:instrText>
      </w:r>
      <w:r>
        <w:fldChar w:fldCharType="separate"/>
      </w:r>
      <w:r w:rsidR="00A22840">
        <w:t>6.7</w:t>
      </w:r>
      <w:r>
        <w:fldChar w:fldCharType="end"/>
      </w:r>
      <w:r>
        <w:t>). See Annex A for the generated reference schemas, example values and annotated bytes for each built-in and composite category.</w:t>
      </w:r>
    </w:p>
    <w:p w14:paraId="46CF87BC" w14:textId="77777777" w:rsidR="00B84342" w:rsidRDefault="00A634BA">
      <w:pPr>
        <w:pStyle w:val="PARAGRAPH"/>
      </w:pPr>
      <w:r>
        <w:t xml:space="preserve">Avro unions used for nullability shall be ordered as </w:t>
      </w:r>
      <w:r>
        <w:rPr>
          <w:rStyle w:val="VARIABLE"/>
        </w:rPr>
        <w:t>["null", T]</w:t>
      </w:r>
      <w:r>
        <w:t xml:space="preserve">, and the default value for optional fields shall be </w:t>
      </w:r>
      <w:r>
        <w:rPr>
          <w:rStyle w:val="VARIABLE"/>
        </w:rPr>
        <w:t>null</w:t>
      </w:r>
      <w:r>
        <w:t>. A null scalar, a null array, an empty array, a null array element and an absent optional structure field are distinct states and shall not be collapsed.</w:t>
      </w:r>
    </w:p>
    <w:p w14:paraId="1BDBAB99" w14:textId="77777777" w:rsidR="00B84342" w:rsidRDefault="00A634BA">
      <w:pPr>
        <w:pStyle w:val="Heading3"/>
      </w:pPr>
      <w:bookmarkStart w:id="244" w:name="_Clause_c6_5_2"/>
      <w:bookmarkStart w:id="245" w:name="_Toc236399267"/>
      <w:r>
        <w:lastRenderedPageBreak/>
        <w:t>Built-in DataTypes</w:t>
      </w:r>
      <w:bookmarkEnd w:id="244"/>
      <w:bookmarkEnd w:id="245"/>
    </w:p>
    <w:p w14:paraId="1DAD3EF5" w14:textId="6CAD0FA7" w:rsidR="00B84342" w:rsidRDefault="00A634BA">
      <w:pPr>
        <w:pStyle w:val="TABLE-title"/>
      </w:pPr>
      <w:bookmarkStart w:id="246" w:name="_Tab_built_in_datatypes_tab1"/>
      <w:bookmarkStart w:id="247" w:name="_Toc236399376"/>
      <w:r>
        <w:t xml:space="preserve">Table </w:t>
      </w:r>
      <w:r>
        <w:fldChar w:fldCharType="begin"/>
      </w:r>
      <w:r>
        <w:instrText xml:space="preserve"> SEQ Table \* ARABIC </w:instrText>
      </w:r>
      <w:r>
        <w:fldChar w:fldCharType="separate"/>
      </w:r>
      <w:r w:rsidR="00A22840">
        <w:rPr>
          <w:noProof/>
        </w:rPr>
        <w:t>15</w:t>
      </w:r>
      <w:r>
        <w:fldChar w:fldCharType="end"/>
      </w:r>
      <w:r>
        <w:t xml:space="preserve"> – Built-in DataTypes</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11324E7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B5F68C" w14:textId="77777777" w:rsidR="00B84342" w:rsidRDefault="00A634BA">
            <w:pPr>
              <w:pStyle w:val="TableText"/>
            </w:pPr>
            <w:r>
              <w:t>OPC UA Built-in</w:t>
            </w:r>
          </w:p>
        </w:tc>
        <w:tc>
          <w:tcPr>
            <w:tcW w:w="2975" w:type="dxa"/>
            <w:tcBorders>
              <w:top w:val="single" w:sz="4" w:space="0" w:color="auto"/>
              <w:left w:val="single" w:sz="4" w:space="0" w:color="auto"/>
              <w:bottom w:val="double" w:sz="4" w:space="0" w:color="auto"/>
              <w:right w:val="single" w:sz="4" w:space="0" w:color="auto"/>
            </w:tcBorders>
          </w:tcPr>
          <w:p w14:paraId="5695C878" w14:textId="77777777" w:rsidR="00B84342" w:rsidRDefault="00A634BA">
            <w:pPr>
              <w:pStyle w:val="TableText"/>
            </w:pPr>
            <w:r>
              <w:t>Avro schema</w:t>
            </w:r>
          </w:p>
        </w:tc>
        <w:tc>
          <w:tcPr>
            <w:tcW w:w="2976" w:type="dxa"/>
            <w:tcBorders>
              <w:top w:val="single" w:sz="4" w:space="0" w:color="auto"/>
              <w:left w:val="single" w:sz="4" w:space="0" w:color="auto"/>
              <w:bottom w:val="double" w:sz="4" w:space="0" w:color="auto"/>
              <w:right w:val="single" w:sz="4" w:space="0" w:color="auto"/>
            </w:tcBorders>
          </w:tcPr>
          <w:p w14:paraId="7D702879" w14:textId="77777777" w:rsidR="00B84342" w:rsidRDefault="00A634BA">
            <w:pPr>
              <w:pStyle w:val="TableText"/>
            </w:pPr>
            <w:r>
              <w:t>Reversibility rule</w:t>
            </w:r>
          </w:p>
        </w:tc>
      </w:tr>
      <w:tr w:rsidR="00B84342" w14:paraId="51F9E4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BD042B" w14:textId="77777777" w:rsidR="00B84342" w:rsidRDefault="00A634BA">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630800E5" w14:textId="77777777" w:rsidR="00B84342" w:rsidRDefault="00A634BA">
            <w:pPr>
              <w:pStyle w:val="TableText"/>
            </w:pPr>
            <w:r>
              <w:rPr>
                <w:rStyle w:val="VARIABLE"/>
              </w:rPr>
              <w:t>boolean</w:t>
            </w:r>
          </w:p>
        </w:tc>
        <w:tc>
          <w:tcPr>
            <w:tcW w:w="2976" w:type="dxa"/>
            <w:tcBorders>
              <w:top w:val="single" w:sz="4" w:space="0" w:color="auto"/>
              <w:left w:val="single" w:sz="4" w:space="0" w:color="auto"/>
              <w:bottom w:val="single" w:sz="4" w:space="0" w:color="auto"/>
              <w:right w:val="single" w:sz="4" w:space="0" w:color="auto"/>
            </w:tcBorders>
          </w:tcPr>
          <w:p w14:paraId="4824EC38" w14:textId="77777777" w:rsidR="00B84342" w:rsidRDefault="00A634BA">
            <w:pPr>
              <w:pStyle w:val="TableText"/>
            </w:pPr>
            <w:r>
              <w:t>Direct mapping.</w:t>
            </w:r>
          </w:p>
        </w:tc>
      </w:tr>
      <w:tr w:rsidR="00B84342" w14:paraId="7AAED4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AF6E83" w14:textId="77777777" w:rsidR="00B84342" w:rsidRDefault="00A634BA">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2D826688"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2BE6932F" w14:textId="77777777" w:rsidR="00B84342" w:rsidRDefault="00A634BA">
            <w:pPr>
              <w:pStyle w:val="TableText"/>
            </w:pPr>
            <w:r>
              <w:t>Value range is -128..127.</w:t>
            </w:r>
          </w:p>
        </w:tc>
      </w:tr>
      <w:tr w:rsidR="00B84342" w14:paraId="2014CC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6DADBE" w14:textId="77777777" w:rsidR="00B84342" w:rsidRDefault="00A634BA">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69B03D39"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CCFF075" w14:textId="77777777" w:rsidR="00B84342" w:rsidRDefault="00A634BA">
            <w:pPr>
              <w:pStyle w:val="TableText"/>
            </w:pPr>
            <w:r>
              <w:t>Value range is 0..255.</w:t>
            </w:r>
          </w:p>
        </w:tc>
      </w:tr>
      <w:tr w:rsidR="00B84342" w14:paraId="58FAC0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34125E" w14:textId="77777777" w:rsidR="00B84342" w:rsidRDefault="00A634BA">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483B3900"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18862B93" w14:textId="77777777" w:rsidR="00B84342" w:rsidRDefault="00A634BA">
            <w:pPr>
              <w:pStyle w:val="TableText"/>
            </w:pPr>
            <w:r>
              <w:t>Value range is -32768..32767.</w:t>
            </w:r>
          </w:p>
        </w:tc>
      </w:tr>
      <w:tr w:rsidR="00B84342" w14:paraId="26B63A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371B73" w14:textId="77777777" w:rsidR="00B84342" w:rsidRDefault="00A634BA">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3487181C"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40E92DA4" w14:textId="77777777" w:rsidR="00B84342" w:rsidRDefault="00A634BA">
            <w:pPr>
              <w:pStyle w:val="TableText"/>
            </w:pPr>
            <w:r>
              <w:t>Value range is 0..65535.</w:t>
            </w:r>
          </w:p>
        </w:tc>
      </w:tr>
      <w:tr w:rsidR="00B84342" w14:paraId="37EB12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0544E7" w14:textId="77777777" w:rsidR="00B84342" w:rsidRDefault="00A634BA">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6EF55C4A"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1A1CAAED" w14:textId="77777777" w:rsidR="00B84342" w:rsidRDefault="00A634BA">
            <w:pPr>
              <w:pStyle w:val="TableText"/>
            </w:pPr>
            <w:r>
              <w:t>Direct signed 32-bit mapping.</w:t>
            </w:r>
          </w:p>
        </w:tc>
      </w:tr>
      <w:tr w:rsidR="00B84342" w14:paraId="502342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1FD5F1" w14:textId="77777777" w:rsidR="00B84342" w:rsidRDefault="00A634BA">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49DACA3A"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7EE6D58A" w14:textId="77777777" w:rsidR="00B84342" w:rsidRDefault="00A634BA">
            <w:pPr>
              <w:pStyle w:val="TableText"/>
            </w:pPr>
            <w:r>
              <w:t xml:space="preserve">The same 32 bits are carried in Avro's signed </w:t>
            </w:r>
            <w:r>
              <w:rPr>
                <w:rStyle w:val="VARIABLE"/>
              </w:rPr>
              <w:t>int</w:t>
            </w:r>
            <w:r>
              <w:t xml:space="preserve">; values greater than </w:t>
            </w:r>
            <w:r>
              <w:rPr>
                <w:rStyle w:val="VARIABLE"/>
              </w:rPr>
              <w:t>2^31-1</w:t>
            </w:r>
            <w:r>
              <w:t xml:space="preserve"> are decoded by unsigned reinterpretation.</w:t>
            </w:r>
          </w:p>
        </w:tc>
      </w:tr>
      <w:tr w:rsidR="00B84342" w14:paraId="73C938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9E064C" w14:textId="77777777" w:rsidR="00B84342" w:rsidRDefault="00A634BA">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5C0E6369" w14:textId="77777777" w:rsidR="00B84342" w:rsidRDefault="00A634BA">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494B76CA" w14:textId="77777777" w:rsidR="00B84342" w:rsidRDefault="00A634BA">
            <w:pPr>
              <w:pStyle w:val="TableText"/>
            </w:pPr>
            <w:r>
              <w:t>Direct signed 64-bit mapping.</w:t>
            </w:r>
          </w:p>
        </w:tc>
      </w:tr>
      <w:tr w:rsidR="00B84342" w14:paraId="0985CD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5E64CB" w14:textId="77777777" w:rsidR="00B84342" w:rsidRDefault="00A634BA">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7A879A38" w14:textId="77777777" w:rsidR="00B84342" w:rsidRDefault="00A634BA">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1EF83D54" w14:textId="77777777" w:rsidR="00B84342" w:rsidRDefault="00A634BA">
            <w:pPr>
              <w:pStyle w:val="TableText"/>
            </w:pPr>
            <w:r>
              <w:t xml:space="preserve">The same 64 bits are carried in Avro's signed </w:t>
            </w:r>
            <w:r>
              <w:rPr>
                <w:rStyle w:val="VARIABLE"/>
              </w:rPr>
              <w:t>long</w:t>
            </w:r>
            <w:r>
              <w:t xml:space="preserve">; values greater than </w:t>
            </w:r>
            <w:r>
              <w:rPr>
                <w:rStyle w:val="VARIABLE"/>
              </w:rPr>
              <w:t>2^63-1</w:t>
            </w:r>
            <w:r>
              <w:t xml:space="preserve"> are decoded by unsigned reinterpretation.</w:t>
            </w:r>
          </w:p>
        </w:tc>
      </w:tr>
      <w:tr w:rsidR="00B84342" w14:paraId="6D3C45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B16B49" w14:textId="77777777" w:rsidR="00B84342" w:rsidRDefault="00A634BA">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7BA0B4FF" w14:textId="77777777" w:rsidR="00B84342" w:rsidRDefault="00A634BA">
            <w:pPr>
              <w:pStyle w:val="TableText"/>
            </w:pPr>
            <w:r>
              <w:rPr>
                <w:rStyle w:val="VARIABLE"/>
              </w:rPr>
              <w:t>float</w:t>
            </w:r>
          </w:p>
        </w:tc>
        <w:tc>
          <w:tcPr>
            <w:tcW w:w="2976" w:type="dxa"/>
            <w:tcBorders>
              <w:top w:val="single" w:sz="4" w:space="0" w:color="auto"/>
              <w:left w:val="single" w:sz="4" w:space="0" w:color="auto"/>
              <w:bottom w:val="single" w:sz="4" w:space="0" w:color="auto"/>
              <w:right w:val="single" w:sz="4" w:space="0" w:color="auto"/>
            </w:tcBorders>
          </w:tcPr>
          <w:p w14:paraId="0DBCF27D" w14:textId="77777777" w:rsidR="00B84342" w:rsidRDefault="00A634BA">
            <w:pPr>
              <w:pStyle w:val="TableText"/>
            </w:pPr>
            <w:r>
              <w:t>IEEE-754 single precision, preserving NaN payloads supported by the Avro implementation and signed zero.</w:t>
            </w:r>
          </w:p>
        </w:tc>
      </w:tr>
      <w:tr w:rsidR="00B84342" w14:paraId="3C40D4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DB8E1F" w14:textId="77777777" w:rsidR="00B84342" w:rsidRDefault="00A634BA">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4B78E8AF" w14:textId="77777777" w:rsidR="00B84342" w:rsidRDefault="00A634BA">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0BA7CA95" w14:textId="77777777" w:rsidR="00B84342" w:rsidRDefault="00A634BA">
            <w:pPr>
              <w:pStyle w:val="TableText"/>
            </w:pPr>
            <w:r>
              <w:t>IEEE-754 double precision, preserving NaN payloads supported by the Avro implementation and signed zero.</w:t>
            </w:r>
          </w:p>
        </w:tc>
      </w:tr>
      <w:tr w:rsidR="00B84342" w14:paraId="1E21FB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C93CAB" w14:textId="77777777" w:rsidR="00B84342" w:rsidRDefault="00A634BA">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0E59F89" w14:textId="77777777" w:rsidR="00B84342" w:rsidRDefault="00A634BA">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7C46577F" w14:textId="77777777" w:rsidR="00B84342" w:rsidRDefault="00A634BA">
            <w:pPr>
              <w:pStyle w:val="TableText"/>
            </w:pPr>
            <w:r>
              <w:rPr>
                <w:rStyle w:val="VARIABLE"/>
              </w:rPr>
              <w:t>null</w:t>
            </w:r>
            <w:r>
              <w:t xml:space="preserve"> and empty string are distinct.</w:t>
            </w:r>
          </w:p>
        </w:tc>
      </w:tr>
      <w:tr w:rsidR="00B84342" w14:paraId="18AA82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559967" w14:textId="77777777" w:rsidR="00B84342" w:rsidRDefault="00A634BA">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217DA6FF" w14:textId="77777777" w:rsidR="00B84342" w:rsidRDefault="00A634BA">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5A7ABAFF" w14:textId="77777777" w:rsidR="00B84342" w:rsidRDefault="00A634BA">
            <w:pPr>
              <w:pStyle w:val="TableText"/>
            </w:pPr>
            <w:r>
              <w:t>Raw signed 100 ns ticks since 1601-01-01 UTC. Avro timestamp logical types shall not be used because they lose epoch and/or precision.</w:t>
            </w:r>
          </w:p>
        </w:tc>
      </w:tr>
      <w:tr w:rsidR="00B84342" w14:paraId="606192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CF246" w14:textId="77777777" w:rsidR="00B84342" w:rsidRDefault="00A634BA">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3A45DD58" w14:textId="77777777" w:rsidR="00B84342" w:rsidRDefault="00A634BA">
            <w:pPr>
              <w:pStyle w:val="TableText"/>
            </w:pPr>
            <w:r>
              <w:rPr>
                <w:rStyle w:val="VARIABLE"/>
              </w:rPr>
              <w:t>fixed</w:t>
            </w:r>
            <w:r>
              <w:t xml:space="preserve"> size 16 with logical type </w:t>
            </w:r>
            <w:r>
              <w:rPr>
                <w:rStyle w:val="VARIABLE"/>
              </w:rPr>
              <w:t>opcua-guid</w:t>
            </w:r>
          </w:p>
        </w:tc>
        <w:tc>
          <w:tcPr>
            <w:tcW w:w="2976" w:type="dxa"/>
            <w:tcBorders>
              <w:top w:val="single" w:sz="4" w:space="0" w:color="auto"/>
              <w:left w:val="single" w:sz="4" w:space="0" w:color="auto"/>
              <w:bottom w:val="single" w:sz="4" w:space="0" w:color="auto"/>
              <w:right w:val="single" w:sz="4" w:space="0" w:color="auto"/>
            </w:tcBorders>
          </w:tcPr>
          <w:p w14:paraId="3E1FE644" w14:textId="77777777" w:rsidR="00B84342" w:rsidRDefault="00A634BA">
            <w:pPr>
              <w:pStyle w:val="TableText"/>
            </w:pPr>
            <w:r>
              <w:t>The 16 OPC UA Guid bytes are preserved exactly.</w:t>
            </w:r>
          </w:p>
        </w:tc>
      </w:tr>
      <w:tr w:rsidR="00B84342" w14:paraId="1A2C24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AD50A5" w14:textId="77777777" w:rsidR="00B84342" w:rsidRDefault="00A634BA">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3617FB51" w14:textId="77777777" w:rsidR="00B84342" w:rsidRDefault="00A634BA">
            <w:pPr>
              <w:pStyle w:val="TableText"/>
            </w:pPr>
            <w:r>
              <w:rPr>
                <w:rStyle w:val="VARIABLE"/>
              </w:rPr>
              <w:t>["null", "bytes"]</w:t>
            </w:r>
          </w:p>
        </w:tc>
        <w:tc>
          <w:tcPr>
            <w:tcW w:w="2976" w:type="dxa"/>
            <w:tcBorders>
              <w:top w:val="single" w:sz="4" w:space="0" w:color="auto"/>
              <w:left w:val="single" w:sz="4" w:space="0" w:color="auto"/>
              <w:bottom w:val="single" w:sz="4" w:space="0" w:color="auto"/>
              <w:right w:val="single" w:sz="4" w:space="0" w:color="auto"/>
            </w:tcBorders>
          </w:tcPr>
          <w:p w14:paraId="581A7AAF" w14:textId="77777777" w:rsidR="00B84342" w:rsidRDefault="00A634BA">
            <w:pPr>
              <w:pStyle w:val="TableText"/>
            </w:pPr>
            <w:r>
              <w:rPr>
                <w:rStyle w:val="VARIABLE"/>
              </w:rPr>
              <w:t>null</w:t>
            </w:r>
            <w:r>
              <w:t xml:space="preserve"> and zero-length bytes are distinct.</w:t>
            </w:r>
          </w:p>
        </w:tc>
      </w:tr>
      <w:tr w:rsidR="00B84342" w14:paraId="2A79B7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B248C8" w14:textId="77777777" w:rsidR="00B84342" w:rsidRDefault="00A634BA">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095D3FD5" w14:textId="77777777" w:rsidR="00B84342" w:rsidRDefault="00A634BA">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17CF64E7" w14:textId="77777777" w:rsidR="00B84342" w:rsidRDefault="00A634BA">
            <w:pPr>
              <w:pStyle w:val="TableText"/>
            </w:pPr>
            <w:r>
              <w:t xml:space="preserve">XML text is not normalized. </w:t>
            </w:r>
            <w:r>
              <w:rPr>
                <w:rStyle w:val="VARIABLE"/>
              </w:rPr>
              <w:t>null</w:t>
            </w:r>
            <w:r>
              <w:t xml:space="preserve"> is distinct from empty XML text.</w:t>
            </w:r>
          </w:p>
        </w:tc>
      </w:tr>
      <w:tr w:rsidR="00B84342" w14:paraId="1A874A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97D723" w14:textId="77777777" w:rsidR="00B84342" w:rsidRDefault="00A634BA">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65DF1D39" w14:textId="77777777" w:rsidR="00B84342" w:rsidRDefault="00A634BA">
            <w:pPr>
              <w:pStyle w:val="TableText"/>
            </w:pPr>
            <w:r>
              <w:rPr>
                <w:rStyle w:val="VARIABLE"/>
              </w:rPr>
              <w:t>record NodeId</w:t>
            </w:r>
          </w:p>
        </w:tc>
        <w:tc>
          <w:tcPr>
            <w:tcW w:w="2976" w:type="dxa"/>
            <w:tcBorders>
              <w:top w:val="single" w:sz="4" w:space="0" w:color="auto"/>
              <w:left w:val="single" w:sz="4" w:space="0" w:color="auto"/>
              <w:bottom w:val="single" w:sz="4" w:space="0" w:color="auto"/>
              <w:right w:val="single" w:sz="4" w:space="0" w:color="auto"/>
            </w:tcBorders>
          </w:tcPr>
          <w:p w14:paraId="64530A74" w14:textId="64F03C1A" w:rsidR="00B84342" w:rsidRDefault="00A634BA">
            <w:pPr>
              <w:pStyle w:val="TableText"/>
            </w:pPr>
            <w:r>
              <w:t xml:space="preserve">Fields: namespace Int32, idType enum/int, and exactly one identifier member: numeric UInt32-as-long, string, guid fixed16, or opaque bytes. A field of type NodeId MAY instead use the textual </w:t>
            </w:r>
            <w:r>
              <w:rPr>
                <w:rStyle w:val="VARIABLE"/>
              </w:rPr>
              <w:t>string</w:t>
            </w:r>
            <w:r>
              <w:t xml:space="preserve"> form of </w:t>
            </w:r>
            <w:r>
              <w:fldChar w:fldCharType="begin"/>
            </w:r>
            <w:r>
              <w:instrText xml:space="preserve"> REF _Clause_c6_5_2_1 \r \h </w:instrText>
            </w:r>
            <w:r>
              <w:fldChar w:fldCharType="separate"/>
            </w:r>
            <w:r w:rsidR="00A22840">
              <w:t>6.5.2.1</w:t>
            </w:r>
            <w:r>
              <w:fldChar w:fldCharType="end"/>
            </w:r>
            <w:r>
              <w:t>.</w:t>
            </w:r>
          </w:p>
        </w:tc>
      </w:tr>
      <w:tr w:rsidR="00B84342" w14:paraId="53309A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7F8340" w14:textId="77777777" w:rsidR="00B84342" w:rsidRDefault="00A634BA">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4D4E720D" w14:textId="77777777" w:rsidR="00B84342" w:rsidRDefault="00A634BA">
            <w:pPr>
              <w:pStyle w:val="TableText"/>
            </w:pPr>
            <w:r>
              <w:rPr>
                <w:rStyle w:val="VARIABLE"/>
              </w:rPr>
              <w:t>record ExpandedNodeId</w:t>
            </w:r>
          </w:p>
        </w:tc>
        <w:tc>
          <w:tcPr>
            <w:tcW w:w="2976" w:type="dxa"/>
            <w:tcBorders>
              <w:top w:val="single" w:sz="4" w:space="0" w:color="auto"/>
              <w:left w:val="single" w:sz="4" w:space="0" w:color="auto"/>
              <w:bottom w:val="single" w:sz="4" w:space="0" w:color="auto"/>
              <w:right w:val="single" w:sz="4" w:space="0" w:color="auto"/>
            </w:tcBorders>
          </w:tcPr>
          <w:p w14:paraId="4633FAE0" w14:textId="51D62EA0" w:rsidR="00B84342" w:rsidRDefault="00A634BA">
            <w:pPr>
              <w:pStyle w:val="TableText"/>
            </w:pPr>
            <w:r>
              <w:t xml:space="preserve">Fields: NodeId, nullable namespaceUri, serverIndex UInt32-as-long. A field of type ExpandedNodeId MAY instead use the textual </w:t>
            </w:r>
            <w:r>
              <w:rPr>
                <w:rStyle w:val="VARIABLE"/>
              </w:rPr>
              <w:t>string</w:t>
            </w:r>
            <w:r>
              <w:t xml:space="preserve"> form of </w:t>
            </w:r>
            <w:r>
              <w:fldChar w:fldCharType="begin"/>
            </w:r>
            <w:r>
              <w:instrText xml:space="preserve"> REF _Clause_c6_5_2_1 \r \h </w:instrText>
            </w:r>
            <w:r>
              <w:fldChar w:fldCharType="separate"/>
            </w:r>
            <w:r w:rsidR="00A22840">
              <w:t>6.5.2.1</w:t>
            </w:r>
            <w:r>
              <w:fldChar w:fldCharType="end"/>
            </w:r>
            <w:r>
              <w:t>.</w:t>
            </w:r>
          </w:p>
        </w:tc>
      </w:tr>
      <w:tr w:rsidR="00B84342" w14:paraId="0A91FF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F9A412" w14:textId="77777777" w:rsidR="00B84342" w:rsidRDefault="00A634BA">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72824672" w14:textId="77777777" w:rsidR="00B84342" w:rsidRDefault="00A634BA">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B997468" w14:textId="77777777" w:rsidR="00B84342" w:rsidRDefault="00A634BA">
            <w:pPr>
              <w:pStyle w:val="TableText"/>
            </w:pPr>
            <w:r>
              <w:t xml:space="preserve">The UInt32 status bits are carried in signed </w:t>
            </w:r>
            <w:r>
              <w:rPr>
                <w:rStyle w:val="VARIABLE"/>
              </w:rPr>
              <w:t>int</w:t>
            </w:r>
            <w:r>
              <w:t xml:space="preserve"> and reinterpreted unsigned on decode.</w:t>
            </w:r>
          </w:p>
        </w:tc>
      </w:tr>
      <w:tr w:rsidR="00B84342" w14:paraId="1E0095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F01F4" w14:textId="77777777" w:rsidR="00B84342" w:rsidRDefault="00A634BA">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609CB3AD" w14:textId="77777777" w:rsidR="00B84342" w:rsidRDefault="00A634BA">
            <w:pPr>
              <w:pStyle w:val="TableText"/>
            </w:pPr>
            <w:r>
              <w:rPr>
                <w:rStyle w:val="VARIABLE"/>
              </w:rPr>
              <w:t>record QualifiedName</w:t>
            </w:r>
          </w:p>
        </w:tc>
        <w:tc>
          <w:tcPr>
            <w:tcW w:w="2976" w:type="dxa"/>
            <w:tcBorders>
              <w:top w:val="single" w:sz="4" w:space="0" w:color="auto"/>
              <w:left w:val="single" w:sz="4" w:space="0" w:color="auto"/>
              <w:bottom w:val="single" w:sz="4" w:space="0" w:color="auto"/>
              <w:right w:val="single" w:sz="4" w:space="0" w:color="auto"/>
            </w:tcBorders>
          </w:tcPr>
          <w:p w14:paraId="7CFC29E9" w14:textId="77777777" w:rsidR="00B84342" w:rsidRDefault="00A634BA">
            <w:pPr>
              <w:pStyle w:val="TableText"/>
            </w:pPr>
            <w:r>
              <w:t>Namespace UInt16-as-int and nullable name string.</w:t>
            </w:r>
          </w:p>
        </w:tc>
      </w:tr>
      <w:tr w:rsidR="00B84342" w14:paraId="17834C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878EC2" w14:textId="77777777" w:rsidR="00B84342" w:rsidRDefault="00A634BA">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1E71632C" w14:textId="77777777" w:rsidR="00B84342" w:rsidRDefault="00A634BA">
            <w:pPr>
              <w:pStyle w:val="TableText"/>
            </w:pPr>
            <w:r>
              <w:rPr>
                <w:rStyle w:val="VARIABLE"/>
              </w:rPr>
              <w:t>["null", record LocalizedText]</w:t>
            </w:r>
          </w:p>
        </w:tc>
        <w:tc>
          <w:tcPr>
            <w:tcW w:w="2976" w:type="dxa"/>
            <w:tcBorders>
              <w:top w:val="single" w:sz="4" w:space="0" w:color="auto"/>
              <w:left w:val="single" w:sz="4" w:space="0" w:color="auto"/>
              <w:bottom w:val="single" w:sz="4" w:space="0" w:color="auto"/>
              <w:right w:val="single" w:sz="4" w:space="0" w:color="auto"/>
            </w:tcBorders>
          </w:tcPr>
          <w:p w14:paraId="5C0E622B" w14:textId="77777777" w:rsidR="00B84342" w:rsidRDefault="00A634BA">
            <w:pPr>
              <w:pStyle w:val="TableText"/>
            </w:pPr>
            <w:r>
              <w:t>Locale and text are independently nullable strings.</w:t>
            </w:r>
          </w:p>
        </w:tc>
      </w:tr>
      <w:tr w:rsidR="00B84342" w14:paraId="23283F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EDCF7D" w14:textId="77777777" w:rsidR="00B84342" w:rsidRDefault="00A634BA">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4E26756F" w14:textId="77777777" w:rsidR="00B84342" w:rsidRDefault="00A634BA">
            <w:pPr>
              <w:pStyle w:val="TableText"/>
            </w:pPr>
            <w:r>
              <w:rPr>
                <w:rStyle w:val="VARIABLE"/>
              </w:rPr>
              <w:t>record ExtensionObject</w:t>
            </w:r>
          </w:p>
        </w:tc>
        <w:tc>
          <w:tcPr>
            <w:tcW w:w="2976" w:type="dxa"/>
            <w:tcBorders>
              <w:top w:val="single" w:sz="4" w:space="0" w:color="auto"/>
              <w:left w:val="single" w:sz="4" w:space="0" w:color="auto"/>
              <w:bottom w:val="single" w:sz="4" w:space="0" w:color="auto"/>
              <w:right w:val="single" w:sz="4" w:space="0" w:color="auto"/>
            </w:tcBorders>
          </w:tcPr>
          <w:p w14:paraId="6EF3A4EE" w14:textId="21F35B2E" w:rsidR="00B84342" w:rsidRDefault="00A634BA">
            <w:pPr>
              <w:pStyle w:val="TableText"/>
            </w:pPr>
            <w:r>
              <w:t xml:space="preserve">TypeId NodeId plus nullable body union as described in </w:t>
            </w:r>
            <w:r>
              <w:fldChar w:fldCharType="begin"/>
            </w:r>
            <w:r>
              <w:instrText xml:space="preserve"> REF _Clause_c6_5_8 \r \h </w:instrText>
            </w:r>
            <w:r>
              <w:fldChar w:fldCharType="separate"/>
            </w:r>
            <w:r w:rsidR="00A22840">
              <w:t>6.5.8</w:t>
            </w:r>
            <w:r>
              <w:fldChar w:fldCharType="end"/>
            </w:r>
            <w:r>
              <w:t>.</w:t>
            </w:r>
          </w:p>
        </w:tc>
      </w:tr>
      <w:tr w:rsidR="00B84342" w14:paraId="5A0BB3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B3961B" w14:textId="77777777" w:rsidR="00B84342" w:rsidRDefault="00A634BA">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38D58A27" w14:textId="77777777" w:rsidR="00B84342" w:rsidRDefault="00A634BA">
            <w:pPr>
              <w:pStyle w:val="TableText"/>
            </w:pPr>
            <w:r>
              <w:rPr>
                <w:rStyle w:val="VARIABLE"/>
              </w:rPr>
              <w:t>record DataValue</w:t>
            </w:r>
          </w:p>
        </w:tc>
        <w:tc>
          <w:tcPr>
            <w:tcW w:w="2976" w:type="dxa"/>
            <w:tcBorders>
              <w:top w:val="single" w:sz="4" w:space="0" w:color="auto"/>
              <w:left w:val="single" w:sz="4" w:space="0" w:color="auto"/>
              <w:bottom w:val="single" w:sz="4" w:space="0" w:color="auto"/>
              <w:right w:val="single" w:sz="4" w:space="0" w:color="auto"/>
            </w:tcBorders>
          </w:tcPr>
          <w:p w14:paraId="61A969F8" w14:textId="14A70436" w:rsidR="00B84342" w:rsidRDefault="00A634BA">
            <w:pPr>
              <w:pStyle w:val="TableText"/>
            </w:pPr>
            <w:r>
              <w:t xml:space="preserve">Optional members as described in </w:t>
            </w:r>
            <w:r>
              <w:fldChar w:fldCharType="begin"/>
            </w:r>
            <w:r>
              <w:instrText xml:space="preserve"> REF _Clause_c6_5_10 \r \h </w:instrText>
            </w:r>
            <w:r>
              <w:fldChar w:fldCharType="separate"/>
            </w:r>
            <w:r w:rsidR="00A22840">
              <w:t>6.5.10</w:t>
            </w:r>
            <w:r>
              <w:fldChar w:fldCharType="end"/>
            </w:r>
            <w:r>
              <w:t>.</w:t>
            </w:r>
          </w:p>
        </w:tc>
      </w:tr>
      <w:tr w:rsidR="00B84342" w14:paraId="0E0369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336A9A" w14:textId="77777777" w:rsidR="00B84342" w:rsidRDefault="00A634BA">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4AFAD818" w14:textId="77777777" w:rsidR="00B84342" w:rsidRDefault="00A634BA">
            <w:pPr>
              <w:pStyle w:val="TableText"/>
            </w:pPr>
            <w:r>
              <w:rPr>
                <w:rStyle w:val="VARIABLE"/>
              </w:rPr>
              <w:t>record Variant</w:t>
            </w:r>
          </w:p>
        </w:tc>
        <w:tc>
          <w:tcPr>
            <w:tcW w:w="2976" w:type="dxa"/>
            <w:tcBorders>
              <w:top w:val="single" w:sz="4" w:space="0" w:color="auto"/>
              <w:left w:val="single" w:sz="4" w:space="0" w:color="auto"/>
              <w:bottom w:val="single" w:sz="4" w:space="0" w:color="auto"/>
              <w:right w:val="single" w:sz="4" w:space="0" w:color="auto"/>
            </w:tcBorders>
          </w:tcPr>
          <w:p w14:paraId="6A672C14" w14:textId="09E4813D" w:rsidR="00B84342" w:rsidRDefault="00A634BA">
            <w:pPr>
              <w:pStyle w:val="TableText"/>
            </w:pPr>
            <w:r>
              <w:t xml:space="preserve">Recursive typed body as described in </w:t>
            </w:r>
            <w:r>
              <w:fldChar w:fldCharType="begin"/>
            </w:r>
            <w:r>
              <w:instrText xml:space="preserve"> REF _Clause_c6_5_7 \r \h </w:instrText>
            </w:r>
            <w:r>
              <w:fldChar w:fldCharType="separate"/>
            </w:r>
            <w:r w:rsidR="00A22840">
              <w:t>6.5.7</w:t>
            </w:r>
            <w:r>
              <w:fldChar w:fldCharType="end"/>
            </w:r>
            <w:r>
              <w:t>.</w:t>
            </w:r>
          </w:p>
        </w:tc>
      </w:tr>
      <w:tr w:rsidR="00B84342" w14:paraId="3405DA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8469C0" w14:textId="77777777" w:rsidR="00B84342" w:rsidRDefault="00A634BA">
            <w:pPr>
              <w:pStyle w:val="TableText"/>
            </w:pPr>
            <w:r>
              <w:t>DiagnosticInfo</w:t>
            </w:r>
          </w:p>
        </w:tc>
        <w:tc>
          <w:tcPr>
            <w:tcW w:w="2975" w:type="dxa"/>
            <w:tcBorders>
              <w:top w:val="single" w:sz="4" w:space="0" w:color="auto"/>
              <w:left w:val="single" w:sz="4" w:space="0" w:color="auto"/>
              <w:bottom w:val="single" w:sz="4" w:space="0" w:color="auto"/>
              <w:right w:val="single" w:sz="4" w:space="0" w:color="auto"/>
            </w:tcBorders>
          </w:tcPr>
          <w:p w14:paraId="119205A8" w14:textId="77777777" w:rsidR="00B84342" w:rsidRDefault="00A634BA">
            <w:pPr>
              <w:pStyle w:val="TableText"/>
            </w:pPr>
            <w:r>
              <w:rPr>
                <w:rStyle w:val="VARIABLE"/>
              </w:rPr>
              <w:t>record DiagnosticInfo</w:t>
            </w:r>
          </w:p>
        </w:tc>
        <w:tc>
          <w:tcPr>
            <w:tcW w:w="2976" w:type="dxa"/>
            <w:tcBorders>
              <w:top w:val="single" w:sz="4" w:space="0" w:color="auto"/>
              <w:left w:val="single" w:sz="4" w:space="0" w:color="auto"/>
              <w:bottom w:val="single" w:sz="4" w:space="0" w:color="auto"/>
              <w:right w:val="single" w:sz="4" w:space="0" w:color="auto"/>
            </w:tcBorders>
          </w:tcPr>
          <w:p w14:paraId="7F86FCD4" w14:textId="6603AA20" w:rsidR="00B84342" w:rsidRDefault="00A634BA">
            <w:pPr>
              <w:pStyle w:val="TableText"/>
            </w:pPr>
            <w:r>
              <w:t xml:space="preserve">Recursive optional members as described in </w:t>
            </w:r>
            <w:r>
              <w:fldChar w:fldCharType="begin"/>
            </w:r>
            <w:r>
              <w:instrText xml:space="preserve"> REF _Clause_c6_5_11 \r \h </w:instrText>
            </w:r>
            <w:r>
              <w:fldChar w:fldCharType="separate"/>
            </w:r>
            <w:r w:rsidR="00A22840">
              <w:t>6.5.11</w:t>
            </w:r>
            <w:r>
              <w:fldChar w:fldCharType="end"/>
            </w:r>
            <w:r>
              <w:t>.</w:t>
            </w:r>
          </w:p>
        </w:tc>
      </w:tr>
    </w:tbl>
    <w:p w14:paraId="1250DE6D" w14:textId="77777777" w:rsidR="00B84342" w:rsidRDefault="00B84342">
      <w:pPr>
        <w:pStyle w:val="spacer"/>
      </w:pPr>
    </w:p>
    <w:p w14:paraId="5BA3A881" w14:textId="77777777" w:rsidR="00B84342" w:rsidRDefault="00A634BA">
      <w:pPr>
        <w:pStyle w:val="Heading4"/>
      </w:pPr>
      <w:bookmarkStart w:id="248" w:name="_Clause_c6_5_2_1"/>
      <w:r>
        <w:lastRenderedPageBreak/>
        <w:t>Textual NodeId and ExpandedNodeId form</w:t>
      </w:r>
      <w:bookmarkEnd w:id="248"/>
    </w:p>
    <w:p w14:paraId="052AB82E" w14:textId="3D7C4126" w:rsidR="00B84342" w:rsidRDefault="00A634BA">
      <w:pPr>
        <w:pStyle w:val="PARAGRAPH"/>
      </w:pPr>
      <w:r>
        <w:t xml:space="preserve">A schema generator MAY represent a NodeId or ExpandedNodeId field as Avro </w:t>
      </w:r>
      <w:r>
        <w:rPr>
          <w:rStyle w:val="VARIABLE"/>
        </w:rPr>
        <w:t>string</w:t>
      </w:r>
      <w:r>
        <w:t xml:space="preserve"> instead of the </w:t>
      </w:r>
      <w:r>
        <w:rPr>
          <w:rStyle w:val="VARIABLE"/>
        </w:rPr>
        <w:t>record NodeId</w:t>
      </w:r>
      <w:r>
        <w:t xml:space="preserve"> / </w:t>
      </w:r>
      <w:r>
        <w:rPr>
          <w:rStyle w:val="VARIABLE"/>
        </w:rPr>
        <w:t>record ExpandedNodeId</w:t>
      </w:r>
      <w:r>
        <w:t xml:space="preserve"> of </w:t>
      </w:r>
      <w:r>
        <w:fldChar w:fldCharType="begin"/>
      </w:r>
      <w:r>
        <w:instrText xml:space="preserve"> REF _Clause_c6_5_2 \r \h </w:instrText>
      </w:r>
      <w:r>
        <w:fldChar w:fldCharType="separate"/>
      </w:r>
      <w:r w:rsidR="00A22840">
        <w:t>6.5.2</w:t>
      </w:r>
      <w:r>
        <w:fldChar w:fldCharType="end"/>
      </w:r>
      <w:r>
        <w:t>. The choice is fixed in the schema and is therefore part of the SchemaId (</w:t>
      </w:r>
      <w:r>
        <w:fldChar w:fldCharType="begin"/>
      </w:r>
      <w:r>
        <w:instrText xml:space="preserve"> REF _Clause_c6_6_3 \r \h </w:instrText>
      </w:r>
      <w:r>
        <w:fldChar w:fldCharType="separate"/>
      </w:r>
      <w:r w:rsidR="00A22840">
        <w:t>6.6.3</w:t>
      </w:r>
      <w:r>
        <w:fldChar w:fldCharType="end"/>
      </w:r>
      <w:r>
        <w:t xml:space="preserve">): a given field is either always structured or always textual, never both. Both representations are conformant and losslessly reversible; a columnar or registry consumer may prefer the string form because a NodeId is then a single Avro </w:t>
      </w:r>
      <w:r>
        <w:rPr>
          <w:rStyle w:val="VARIABLE"/>
        </w:rPr>
        <w:t>string</w:t>
      </w:r>
      <w:r>
        <w:t xml:space="preserve"> value rather than a nested record.</w:t>
      </w:r>
    </w:p>
    <w:p w14:paraId="14142A20" w14:textId="77777777" w:rsidR="00B84342" w:rsidRDefault="00A634BA">
      <w:pPr>
        <w:pStyle w:val="PARAGRAPH"/>
      </w:pPr>
      <w:r>
        <w:t xml:space="preserve">When the field type is </w:t>
      </w:r>
      <w:r>
        <w:rPr>
          <w:rStyle w:val="VARIABLE"/>
        </w:rPr>
        <w:t>string</w:t>
      </w:r>
      <w:r>
        <w:t xml:space="preserve">, the value shall use the canonical OPC UA textual syntax of </w:t>
      </w:r>
      <w:r>
        <w:rPr>
          <w:i/>
        </w:rPr>
        <w:t>OPC 10000-6</w:t>
      </w:r>
      <w:r>
        <w:t xml:space="preserve"> (the syntax used by the XML and JSON encodings):</w:t>
      </w:r>
    </w:p>
    <w:p w14:paraId="103C5051" w14:textId="77777777" w:rsidR="00B84342" w:rsidRDefault="00A634BA">
      <w:pPr>
        <w:pStyle w:val="ListBullet"/>
        <w:numPr>
          <w:ilvl w:val="0"/>
          <w:numId w:val="21"/>
        </w:numPr>
      </w:pPr>
      <w:r>
        <w:rPr>
          <w:b/>
        </w:rPr>
        <w:t>NodeId</w:t>
      </w:r>
      <w:r>
        <w:t xml:space="preserve"> — </w:t>
      </w:r>
      <w:r>
        <w:rPr>
          <w:rStyle w:val="VARIABLE"/>
        </w:rPr>
        <w:t>[ns=&lt;namespaceindex&gt;;]&lt;t&gt;=&lt;identifier&gt;</w:t>
      </w:r>
      <w:r>
        <w:t xml:space="preserve">, where </w:t>
      </w:r>
      <w:r>
        <w:rPr>
          <w:rStyle w:val="VARIABLE"/>
        </w:rPr>
        <w:t>&lt;t&gt;</w:t>
      </w:r>
      <w:r>
        <w:t xml:space="preserve"> is </w:t>
      </w:r>
      <w:r>
        <w:rPr>
          <w:rStyle w:val="VARIABLE"/>
        </w:rPr>
        <w:t>i</w:t>
      </w:r>
      <w:r>
        <w:t xml:space="preserve"> for a numeric identifier (decimal UInt32), </w:t>
      </w:r>
      <w:r>
        <w:rPr>
          <w:rStyle w:val="VARIABLE"/>
        </w:rPr>
        <w:t>s</w:t>
      </w:r>
      <w:r>
        <w:t xml:space="preserve"> for a String identifier, </w:t>
      </w:r>
      <w:r>
        <w:rPr>
          <w:rStyle w:val="VARIABLE"/>
        </w:rPr>
        <w:t>g</w:t>
      </w:r>
      <w:r>
        <w:t xml:space="preserve"> for a Guid in the canonical hyphenated 8-4-4-4-12 form, or </w:t>
      </w:r>
      <w:r>
        <w:rPr>
          <w:rStyle w:val="VARIABLE"/>
        </w:rPr>
        <w:t>b</w:t>
      </w:r>
      <w:r>
        <w:t xml:space="preserve"> for a ByteString identifier in standard base64. The </w:t>
      </w:r>
      <w:r>
        <w:rPr>
          <w:rStyle w:val="VARIABLE"/>
        </w:rPr>
        <w:t>ns=</w:t>
      </w:r>
      <w:r>
        <w:t xml:space="preserve"> prefix is omitted when the namespace index is 0. The </w:t>
      </w:r>
      <w:r>
        <w:rPr>
          <w:rStyle w:val="VARIABLE"/>
        </w:rPr>
        <w:t>s=</w:t>
      </w:r>
      <w:r>
        <w:t xml:space="preserve"> String identifier is the final component and is taken verbatim to the end of the string, so it needs no escaping and MAY itself contain </w:t>
      </w:r>
      <w:r>
        <w:rPr>
          <w:rStyle w:val="VARIABLE"/>
        </w:rPr>
        <w:t>;</w:t>
      </w:r>
      <w:r>
        <w:t xml:space="preserve"> or </w:t>
      </w:r>
      <w:r>
        <w:rPr>
          <w:rStyle w:val="VARIABLE"/>
        </w:rPr>
        <w:t>=</w:t>
      </w:r>
      <w:r>
        <w:t>.</w:t>
      </w:r>
    </w:p>
    <w:p w14:paraId="546301BE" w14:textId="77777777" w:rsidR="00B84342" w:rsidRDefault="00A634BA">
      <w:pPr>
        <w:pStyle w:val="ListBullet"/>
        <w:numPr>
          <w:ilvl w:val="0"/>
          <w:numId w:val="21"/>
        </w:numPr>
      </w:pPr>
      <w:r>
        <w:rPr>
          <w:b/>
        </w:rPr>
        <w:t>ExpandedNodeId</w:t>
      </w:r>
      <w:r>
        <w:t xml:space="preserve"> — </w:t>
      </w:r>
      <w:r>
        <w:rPr>
          <w:rStyle w:val="VARIABLE"/>
        </w:rPr>
        <w:t>[svr=&lt;serverindex&gt;;][nsu=&lt;namespaceuri&gt;;]&lt;nodeid-text&gt;</w:t>
      </w:r>
      <w:r>
        <w:t xml:space="preserve">. </w:t>
      </w:r>
      <w:r>
        <w:rPr>
          <w:rStyle w:val="VARIABLE"/>
        </w:rPr>
        <w:t>svr=</w:t>
      </w:r>
      <w:r>
        <w:t xml:space="preserve"> appears only when the server index is non-zero. </w:t>
      </w:r>
      <w:r>
        <w:rPr>
          <w:rStyle w:val="VARIABLE"/>
        </w:rPr>
        <w:t>nsu=&lt;namespaceuri&gt;</w:t>
      </w:r>
      <w:r>
        <w:t xml:space="preserve">, when present, carries the NamespaceUri and is terminated by the following </w:t>
      </w:r>
      <w:r>
        <w:rPr>
          <w:rStyle w:val="VARIABLE"/>
        </w:rPr>
        <w:t>;</w:t>
      </w:r>
      <w:r>
        <w:t xml:space="preserve">; the NamespaceUri is authoritative and the trailing </w:t>
      </w:r>
      <w:r>
        <w:rPr>
          <w:rStyle w:val="VARIABLE"/>
        </w:rPr>
        <w:t>&lt;nodeid-text&gt;</w:t>
      </w:r>
      <w:r>
        <w:t xml:space="preserve"> keeps its own </w:t>
      </w:r>
      <w:r>
        <w:rPr>
          <w:rStyle w:val="VARIABLE"/>
        </w:rPr>
        <w:t>ns=</w:t>
      </w:r>
      <w:r>
        <w:t xml:space="preserve"> index (which MAY be 0 and is retained, so a value that carries both a namespace index and a NamespaceUri round-trips). Because </w:t>
      </w:r>
      <w:r>
        <w:rPr>
          <w:rStyle w:val="VARIABLE"/>
        </w:rPr>
        <w:t>;</w:t>
      </w:r>
      <w:r>
        <w:t xml:space="preserve"> terminates the </w:t>
      </w:r>
      <w:r>
        <w:rPr>
          <w:rStyle w:val="VARIABLE"/>
        </w:rPr>
        <w:t>nsu=</w:t>
      </w:r>
      <w:r>
        <w:t xml:space="preserve"> value, the textual form is only used when the NamespaceUri contains no </w:t>
      </w:r>
      <w:r>
        <w:rPr>
          <w:rStyle w:val="VARIABLE"/>
        </w:rPr>
        <w:t>;</w:t>
      </w:r>
      <w:r>
        <w:t xml:space="preserve">; a NamespaceUri that contains </w:t>
      </w:r>
      <w:r>
        <w:rPr>
          <w:rStyle w:val="VARIABLE"/>
        </w:rPr>
        <w:t>;</w:t>
      </w:r>
      <w:r>
        <w:t xml:space="preserve"> shall use the structured </w:t>
      </w:r>
      <w:r>
        <w:rPr>
          <w:rStyle w:val="VARIABLE"/>
        </w:rPr>
        <w:t>record ExpandedNodeId</w:t>
      </w:r>
      <w:r>
        <w:t>, which represents any NamespaceUri losslessly.</w:t>
      </w:r>
    </w:p>
    <w:p w14:paraId="790BF34E" w14:textId="77777777" w:rsidR="00B84342" w:rsidRDefault="00A634BA">
      <w:pPr>
        <w:pStyle w:val="PARAGRAPH"/>
      </w:pPr>
      <w:r>
        <w:t xml:space="preserve">A </w:t>
      </w:r>
      <w:r>
        <w:rPr>
          <w:rStyle w:val="VARIABLE"/>
        </w:rPr>
        <w:t>string</w:t>
      </w:r>
      <w:r>
        <w:t xml:space="preserve">-typed NodeId or ExpandedNodeId field that is nullable uses the </w:t>
      </w:r>
      <w:r>
        <w:rPr>
          <w:rStyle w:val="VARIABLE"/>
        </w:rPr>
        <w:t>["null", "string"]</w:t>
      </w:r>
      <w:r>
        <w:t xml:space="preserve"> union; a null value is distinct from the empty string. An encoder and decoder shall round-trip every identifier kind — numeric, String, Guid and opaque — and, for ExpandedNodeId, a value that carries a namespace index together with a NamespaceUri, without loss.</w:t>
      </w:r>
    </w:p>
    <w:p w14:paraId="207B1722" w14:textId="77777777" w:rsidR="00B84342" w:rsidRDefault="00A634BA">
      <w:pPr>
        <w:pStyle w:val="Heading3"/>
      </w:pPr>
      <w:bookmarkStart w:id="249" w:name="_Clause_c6_5_3"/>
      <w:bookmarkStart w:id="250" w:name="_Toc236399268"/>
      <w:r>
        <w:t>Enumerations and OptionSets</w:t>
      </w:r>
      <w:bookmarkEnd w:id="249"/>
      <w:bookmarkEnd w:id="250"/>
    </w:p>
    <w:p w14:paraId="0BCA8434" w14:textId="77777777" w:rsidR="00B84342" w:rsidRDefault="00A634BA">
      <w:pPr>
        <w:pStyle w:val="PARAGRAPH"/>
      </w:pPr>
      <w:r>
        <w:t xml:space="preserve">An OPC UA Enumeration shall be encoded as Avro </w:t>
      </w:r>
      <w:r>
        <w:rPr>
          <w:rStyle w:val="VARIABLE"/>
        </w:rPr>
        <w:t>int</w:t>
      </w:r>
      <w:r>
        <w:t xml:space="preserve"> containing the numeric Int32 value. An OptionSet shall also be encoded as Avro </w:t>
      </w:r>
      <w:r>
        <w:rPr>
          <w:rStyle w:val="VARIABLE"/>
        </w:rPr>
        <w:t>int</w:t>
      </w:r>
      <w:r>
        <w:t xml:space="preserve"> or </w:t>
      </w:r>
      <w:r>
        <w:rPr>
          <w:rStyle w:val="VARIABLE"/>
        </w:rPr>
        <w:t>long</w:t>
      </w:r>
      <w:r>
        <w:t xml:space="preserve"> according to its declared bit size, with each bit preserved. Symbolic Avro enum labels are useful for documentation but shall not replace the numeric value on the wire because OPC UA permits forward-compatible unknown values and bit combinations.</w:t>
      </w:r>
    </w:p>
    <w:p w14:paraId="0BB0EDEA" w14:textId="77777777" w:rsidR="00B84342" w:rsidRDefault="00A634BA">
      <w:pPr>
        <w:pStyle w:val="Heading3"/>
      </w:pPr>
      <w:bookmarkStart w:id="251" w:name="_Clause_c6_5_4"/>
      <w:bookmarkStart w:id="252" w:name="_Toc236399269"/>
      <w:r>
        <w:t>Arrays</w:t>
      </w:r>
      <w:bookmarkEnd w:id="251"/>
      <w:bookmarkEnd w:id="252"/>
    </w:p>
    <w:p w14:paraId="0C5DB711" w14:textId="77777777" w:rsidR="00B84342" w:rsidRDefault="00A634BA">
      <w:pPr>
        <w:pStyle w:val="PARAGRAPH"/>
      </w:pPr>
      <w:r>
        <w:t xml:space="preserve">A one-dimensional OPC UA array of element type </w:t>
      </w:r>
      <w:r>
        <w:rPr>
          <w:rStyle w:val="VARIABLE"/>
        </w:rPr>
        <w:t>T</w:t>
      </w:r>
      <w:r>
        <w:t xml:space="preserve"> shall be encoded as </w:t>
      </w:r>
      <w:r>
        <w:rPr>
          <w:rStyle w:val="VARIABLE"/>
        </w:rPr>
        <w:t>["null", {"type":"array","items":T}]</w:t>
      </w:r>
      <w:r>
        <w:t xml:space="preserve"> when the array value itself is nullable. If the element can be null, the item schema shall be </w:t>
      </w:r>
      <w:r>
        <w:rPr>
          <w:rStyle w:val="VARIABLE"/>
        </w:rPr>
        <w:t>["null", T]</w:t>
      </w:r>
      <w:r>
        <w:t xml:space="preserve">; otherwise it shall be </w:t>
      </w:r>
      <w:r>
        <w:rPr>
          <w:rStyle w:val="VARIABLE"/>
        </w:rPr>
        <w:t>T</w:t>
      </w:r>
      <w:r>
        <w:t xml:space="preserve">. Encoders shall preserve an empty array as an array with zero items, not as </w:t>
      </w:r>
      <w:r>
        <w:rPr>
          <w:rStyle w:val="VARIABLE"/>
        </w:rPr>
        <w:t>null</w:t>
      </w:r>
      <w:r>
        <w:t>.</w:t>
      </w:r>
    </w:p>
    <w:p w14:paraId="1A5A6E97" w14:textId="77777777" w:rsidR="00B84342" w:rsidRDefault="00A634BA">
      <w:pPr>
        <w:pStyle w:val="Heading3"/>
      </w:pPr>
      <w:bookmarkStart w:id="253" w:name="_Clause_c6_5_5"/>
      <w:bookmarkStart w:id="254" w:name="_Toc236399270"/>
      <w:r>
        <w:t>Matrices</w:t>
      </w:r>
      <w:bookmarkEnd w:id="253"/>
      <w:bookmarkEnd w:id="254"/>
    </w:p>
    <w:p w14:paraId="7AC049B6" w14:textId="77777777" w:rsidR="00B84342" w:rsidRDefault="00A634BA">
      <w:pPr>
        <w:pStyle w:val="PARAGRAPH"/>
      </w:pPr>
      <w:r>
        <w:t xml:space="preserve">A matrix shall be encoded as a record with fields </w:t>
      </w:r>
      <w:r>
        <w:rPr>
          <w:rStyle w:val="VARIABLE"/>
        </w:rPr>
        <w:t>dimensions</w:t>
      </w:r>
      <w:r>
        <w:t xml:space="preserve"> and </w:t>
      </w:r>
      <w:r>
        <w:rPr>
          <w:rStyle w:val="VARIABLE"/>
        </w:rPr>
        <w:t>values</w:t>
      </w:r>
      <w:r>
        <w:t xml:space="preserve">: </w:t>
      </w:r>
      <w:r>
        <w:rPr>
          <w:rStyle w:val="VARIABLE"/>
        </w:rPr>
        <w:t>{ "dimensions": {"type":"array","items":"int"}, "values": {"type":"array","items": &lt;element-or-null&gt;} }</w:t>
      </w:r>
      <w:r>
        <w:t xml:space="preserve">. Values are row-major. An OPC UA matrix has </w:t>
      </w:r>
      <w:r>
        <w:rPr>
          <w:b/>
        </w:rPr>
        <w:t>at least two dimensions</w:t>
      </w:r>
      <w:r>
        <w:t xml:space="preserve">, and the product of dimensions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 null matrix is the null branch of </w:t>
      </w:r>
      <w:r>
        <w:rPr>
          <w:rStyle w:val="VARIABLE"/>
        </w:rPr>
        <w:t>["null", MatrixRecord]</w:t>
      </w:r>
      <w:r>
        <w:t xml:space="preserve"> and is distinct from a present matrix record.</w:t>
      </w:r>
    </w:p>
    <w:p w14:paraId="5139C69D" w14:textId="77777777" w:rsidR="00B84342" w:rsidRDefault="00A634BA">
      <w:pPr>
        <w:pStyle w:val="Heading3"/>
      </w:pPr>
      <w:bookmarkStart w:id="255" w:name="_Clause_c6_5_6"/>
      <w:bookmarkStart w:id="256" w:name="_Toc236399271"/>
      <w:r>
        <w:lastRenderedPageBreak/>
        <w:t>Structures and optional fields</w:t>
      </w:r>
      <w:bookmarkEnd w:id="255"/>
      <w:bookmarkEnd w:id="256"/>
    </w:p>
    <w:p w14:paraId="64D60BFB" w14:textId="77777777" w:rsidR="00B84342" w:rsidRDefault="00A634BA">
      <w:pPr>
        <w:pStyle w:val="PARAGRAPH"/>
      </w:pPr>
      <w:r>
        <w:t xml:space="preserve">A plain Structure shall be an Avro record with one field per OPC UA field. A StructureWithOptionalFields shall use an outer optional-field wrapper for each optional field: </w:t>
      </w:r>
      <w:r>
        <w:rPr>
          <w:rStyle w:val="VARIABLE"/>
        </w:rPr>
        <w:t>["null", {"type":"record","name":"&lt;Structure&gt;_&lt;Field&gt;_Optional","fields":[{"name":"value","type":T}]}]</w:t>
      </w:r>
      <w:r>
        <w:t xml:space="preserve"> with default </w:t>
      </w:r>
      <w:r>
        <w:rPr>
          <w:rStyle w:val="VARIABLE"/>
        </w:rPr>
        <w:t>null</w:t>
      </w:r>
      <w:r>
        <w:t xml:space="preserve">. The outer null means the OPC UA optional field is absent. A present wrapper whose </w:t>
      </w:r>
      <w:r>
        <w:rPr>
          <w:rStyle w:val="VARIABLE"/>
        </w:rPr>
        <w:t>value</w:t>
      </w:r>
      <w:r>
        <w:t xml:space="preserve"> is null means the field is present with a null value, when </w:t>
      </w:r>
      <w:r>
        <w:rPr>
          <w:rStyle w:val="VARIABLE"/>
        </w:rPr>
        <w:t>T</w:t>
      </w:r>
      <w:r>
        <w:t xml:space="preserve"> itself is nullable. Mandatory fields whose type is nullable, such as String, still carry their own null union and shall be present in the record.</w:t>
      </w:r>
    </w:p>
    <w:p w14:paraId="4B40FAAA" w14:textId="77777777" w:rsidR="00B84342" w:rsidRDefault="00A634BA">
      <w:pPr>
        <w:pStyle w:val="Heading3"/>
      </w:pPr>
      <w:bookmarkStart w:id="257" w:name="_Clause_c6_5_7"/>
      <w:bookmarkStart w:id="258" w:name="_Toc236399272"/>
      <w:r>
        <w:t>Union DataTypes</w:t>
      </w:r>
      <w:bookmarkEnd w:id="257"/>
      <w:bookmarkEnd w:id="258"/>
    </w:p>
    <w:p w14:paraId="35C40F94" w14:textId="77777777" w:rsidR="00B84342" w:rsidRDefault="00A634BA">
      <w:pPr>
        <w:pStyle w:val="PARAGRAPH"/>
      </w:pPr>
      <w:r>
        <w:t xml:space="preserve">An OPC UA Union DataType shall be encoded canonically as an Avro record with </w:t>
      </w:r>
      <w:r>
        <w:rPr>
          <w:rStyle w:val="VARIABLE"/>
        </w:rPr>
        <w:t>switch</w:t>
      </w:r>
      <w:r>
        <w:t xml:space="preserve"> and </w:t>
      </w:r>
      <w:r>
        <w:rPr>
          <w:rStyle w:val="VARIABLE"/>
        </w:rPr>
        <w:t>value</w:t>
      </w:r>
      <w:r>
        <w:t xml:space="preserve">. The </w:t>
      </w:r>
      <w:r>
        <w:rPr>
          <w:rStyle w:val="VARIABLE"/>
        </w:rPr>
        <w:t>switch</w:t>
      </w:r>
      <w:r>
        <w:t xml:space="preserve"> field is </w:t>
      </w:r>
      <w:r>
        <w:rPr>
          <w:rStyle w:val="VARIABLE"/>
        </w:rPr>
        <w:t>["null", "string"]</w:t>
      </w:r>
      <w:r>
        <w:t xml:space="preserve"> and contains the selected OPC UA field name, or null for the null union. The </w:t>
      </w:r>
      <w:r>
        <w:rPr>
          <w:rStyle w:val="VARIABLE"/>
        </w:rPr>
        <w:t>value</w:t>
      </w:r>
      <w:r>
        <w:t xml:space="preserve"> field is an Avro union of null plus record-wrapped branches, one branch per union field. Each branch record contains exactly one field with the OPC UA field name and field type, including that type's null branch when the selected field type is nullable. The record wrapper is required so Avro union branch resolution is deterministic even when two union fields have the same Avro primitive type.</w:t>
      </w:r>
    </w:p>
    <w:p w14:paraId="5C317CF5" w14:textId="77777777" w:rsidR="00B84342" w:rsidRDefault="00A634BA">
      <w:pPr>
        <w:pStyle w:val="Heading3"/>
      </w:pPr>
      <w:bookmarkStart w:id="259" w:name="_Clause_c6_5_8"/>
      <w:bookmarkStart w:id="260" w:name="_Toc236399273"/>
      <w:r>
        <w:t>Variant</w:t>
      </w:r>
      <w:bookmarkEnd w:id="259"/>
      <w:bookmarkEnd w:id="260"/>
    </w:p>
    <w:p w14:paraId="31A673EA" w14:textId="77777777" w:rsidR="00B84342" w:rsidRDefault="00A634BA">
      <w:pPr>
        <w:pStyle w:val="PARAGRAPH"/>
      </w:pPr>
      <w:r>
        <w:t xml:space="preserve">Variant shall be a record carrying </w:t>
      </w:r>
      <w:r>
        <w:rPr>
          <w:rStyle w:val="VARIABLE"/>
        </w:rPr>
        <w:t>builtInType</w:t>
      </w:r>
      <w:r>
        <w:t xml:space="preserve">, nullable </w:t>
      </w:r>
      <w:r>
        <w:rPr>
          <w:rStyle w:val="VARIABLE"/>
        </w:rPr>
        <w:t>dimensions</w:t>
      </w:r>
      <w:r>
        <w:t xml:space="preserve">, and </w:t>
      </w:r>
      <w:r>
        <w:rPr>
          <w:rStyle w:val="VARIABLE"/>
        </w:rPr>
        <w:t>body</w:t>
      </w:r>
      <w:r>
        <w:t xml:space="preserve">. A null Variant has </w:t>
      </w:r>
      <w:r>
        <w:rPr>
          <w:rStyle w:val="VARIABLE"/>
        </w:rPr>
        <w:t>builtInType = 0</w:t>
      </w:r>
      <w:r>
        <w:t xml:space="preserve">, </w:t>
      </w:r>
      <w:r>
        <w:rPr>
          <w:rStyle w:val="VARIABLE"/>
        </w:rPr>
        <w:t>dimensions = null</w:t>
      </w:r>
      <w:r>
        <w:t xml:space="preserve">, and </w:t>
      </w:r>
      <w:r>
        <w:rPr>
          <w:rStyle w:val="VARIABLE"/>
        </w:rPr>
        <w:t>body = null</w:t>
      </w:r>
      <w:r>
        <w:t xml:space="preserve">. A scalar body uses one record-wrapped Avro union branch for the selected built-in body type. A one-dimensional array body uses the corresponding </w:t>
      </w:r>
      <w:r>
        <w:rPr>
          <w:rStyle w:val="VARIABLE"/>
        </w:rPr>
        <w:t>Array</w:t>
      </w:r>
      <w:r>
        <w:t xml:space="preserve"> wrapper. A matrix body uses the corresponding Matrix wrapper and sets </w:t>
      </w:r>
      <w:r>
        <w:rPr>
          <w:rStyle w:val="VARIABLE"/>
        </w:rPr>
        <w:t>dimensions</w:t>
      </w:r>
      <w:r>
        <w:t>.</w:t>
      </w:r>
    </w:p>
    <w:p w14:paraId="18409496" w14:textId="77777777" w:rsidR="00B84342" w:rsidRDefault="00A634BA">
      <w:pPr>
        <w:pStyle w:val="PARAGRAPH"/>
      </w:pPr>
      <w:r>
        <w:t xml:space="preserve">The </w:t>
      </w:r>
      <w:r>
        <w:rPr>
          <w:rStyle w:val="VARIABLE"/>
        </w:rPr>
        <w:t>body</w:t>
      </w:r>
      <w:r>
        <w:t xml:space="preserve"> union excludes nested Variant, DataValue and DiagnosticInfo. Its member set is the set of body types the Variant may carry. A self-describing encoding may include the full set of built-in body types, including ExtensionObject. A schema-governed encoding may instead narrow the union to the aggregated set for the field and grow it across MinorVersions under the append-only rule of the Schema Registry (see </w:t>
      </w:r>
      <w:r>
        <w:rPr>
          <w:i/>
        </w:rPr>
        <w:t>OPC UA — Schema Registry</w:t>
      </w:r>
      <w:r>
        <w:t xml:space="preserve"> §5.6</w:t>
      </w:r>
      <w:r>
        <w:t xml:space="preserve">). An existing branch therefore keeps its Avro union branch index in every later minor of the same major. The branch wrappers and the </w:t>
      </w:r>
      <w:r>
        <w:rPr>
          <w:rStyle w:val="VARIABLE"/>
        </w:rPr>
        <w:t>builtInType</w:t>
      </w:r>
      <w:r>
        <w:t xml:space="preserve"> field are both present so that decoders can disambiguate Avro unions and recover the exact OPC UA type.</w:t>
      </w:r>
    </w:p>
    <w:p w14:paraId="66855B8B" w14:textId="2FE57816" w:rsidR="00B84342" w:rsidRDefault="00A634BA">
      <w:pPr>
        <w:pStyle w:val="PARAGRAPH"/>
      </w:pPr>
      <w:r>
        <w:t xml:space="preserve">By default the Variant record is specialized per field, so that each Variant field's </w:t>
      </w:r>
      <w:r>
        <w:rPr>
          <w:rStyle w:val="VARIABLE"/>
        </w:rPr>
        <w:t>body</w:t>
      </w:r>
      <w:r>
        <w:t xml:space="preserve"> union grows independently. A single shared Variant record is an option (</w:t>
      </w:r>
      <w:r>
        <w:fldChar w:fldCharType="begin"/>
      </w:r>
      <w:r>
        <w:instrText xml:space="preserve"> REF _Clause_c6_6_6 \r \h </w:instrText>
      </w:r>
      <w:r>
        <w:fldChar w:fldCharType="separate"/>
      </w:r>
      <w:r w:rsidR="00A22840">
        <w:t>6.6.6</w:t>
      </w:r>
      <w:r>
        <w:fldChar w:fldCharType="end"/>
      </w:r>
      <w:r>
        <w:t>).</w:t>
      </w:r>
    </w:p>
    <w:p w14:paraId="172B91E5" w14:textId="77777777" w:rsidR="00B84342" w:rsidRDefault="00A634BA">
      <w:pPr>
        <w:pStyle w:val="Heading3"/>
      </w:pPr>
      <w:bookmarkStart w:id="261" w:name="_Clause_c6_5_9"/>
      <w:bookmarkStart w:id="262" w:name="_Toc236399274"/>
      <w:r>
        <w:t>ExtensionObject and abstract or subtyped fields</w:t>
      </w:r>
      <w:bookmarkEnd w:id="261"/>
      <w:bookmarkEnd w:id="262"/>
    </w:p>
    <w:p w14:paraId="76C3FD4C" w14:textId="77777777" w:rsidR="00B84342" w:rsidRDefault="00A634BA">
      <w:pPr>
        <w:pStyle w:val="PARAGRAPH"/>
      </w:pPr>
      <w:r>
        <w:t xml:space="preserve">ExtensionObject shall be a record </w:t>
      </w:r>
      <w:r>
        <w:rPr>
          <w:rStyle w:val="VARIABLE"/>
        </w:rPr>
        <w:t>{ "typeId": NodeId, "body": ["null", &lt;known-struct-records...&gt;, &lt;opaque fallback branches...&gt;] }</w:t>
      </w:r>
      <w:r>
        <w:t xml:space="preserve">. The opaque fallback branches are </w:t>
      </w:r>
      <w:r>
        <w:rPr>
          <w:rStyle w:val="VARIABLE"/>
        </w:rPr>
        <w:t>"bytes"</w:t>
      </w:r>
      <w:r>
        <w:t xml:space="preserve"> for a Binary body and </w:t>
      </w:r>
      <w:r>
        <w:rPr>
          <w:rStyle w:val="VARIABLE"/>
        </w:rPr>
        <w:t>"string"</w:t>
      </w:r>
      <w:r>
        <w:t xml:space="preserve"> for an XML or textual body. The </w:t>
      </w:r>
      <w:r>
        <w:rPr>
          <w:rStyle w:val="VARIABLE"/>
        </w:rPr>
        <w:t>typeId</w:t>
      </w:r>
      <w:r>
        <w:t xml:space="preserve"> shall identify the concrete DataType or DataTypeEncoding NodeId.</w:t>
      </w:r>
    </w:p>
    <w:p w14:paraId="6D2556B6" w14:textId="77777777" w:rsidR="00B84342" w:rsidRDefault="00A634BA">
      <w:pPr>
        <w:pStyle w:val="PARAGRAPH"/>
      </w:pPr>
      <w:r>
        <w:t xml:space="preserve">If the concrete structured DataType is known to the decoder, the body shall use that record branch. If the type is unknown but the sender has an opaque encoded representation, the body may use the </w:t>
      </w:r>
      <w:r>
        <w:rPr>
          <w:rStyle w:val="VARIABLE"/>
        </w:rPr>
        <w:t>bytes</w:t>
      </w:r>
      <w:r>
        <w:t xml:space="preserve"> branch for a Binary body or the </w:t>
      </w:r>
      <w:r>
        <w:rPr>
          <w:rStyle w:val="VARIABLE"/>
        </w:rPr>
        <w:t>string</w:t>
      </w:r>
      <w:r>
        <w:t xml:space="preserve"> branch for an XML or textual body. In that case the receiver shall preserve the opaque value together with the TypeId. Fields declared as abstract structures, and fields that allow subtypes, shall use the same representation so that the concrete runtime type is carried inline.</w:t>
      </w:r>
    </w:p>
    <w:p w14:paraId="184DF4DC" w14:textId="77777777" w:rsidR="00B84342" w:rsidRDefault="00A634BA">
      <w:pPr>
        <w:pStyle w:val="PARAGRAPH"/>
      </w:pPr>
      <w:r>
        <w:t xml:space="preserve">The </w:t>
      </w:r>
      <w:r>
        <w:rPr>
          <w:rStyle w:val="VARIABLE"/>
        </w:rPr>
        <w:t>known-struct</w:t>
      </w:r>
      <w:r>
        <w:t xml:space="preserve"> branches are the aggregated concrete-type set for the field. They are derived deterministically from the OPC UA type model — the subtype hierarchy of the field's abstract DataType — and ordered by that derivation. Where the hierarchy is bounded, the branches are generated from it. Otherwise they grow append-only across MinorVersions as new concrete </w:t>
      </w:r>
      <w:r>
        <w:lastRenderedPageBreak/>
        <w:t>types are encoded, and an existing branch keeps its Avro union branch index. An encoder therefore computes each body-union branch index from the type model alon</w:t>
      </w:r>
      <w:r>
        <w:t xml:space="preserve">e. The Schema Registry (see </w:t>
      </w:r>
      <w:r>
        <w:rPr>
          <w:i/>
        </w:rPr>
        <w:t>OPC UA — Schema Registry</w:t>
      </w:r>
      <w:r>
        <w:t xml:space="preserve"> §5.6) shares the resulting schema with decoders, but is never consulted in order to encode.</w:t>
      </w:r>
    </w:p>
    <w:p w14:paraId="5A87A900" w14:textId="77777777" w:rsidR="00B84342" w:rsidRDefault="00A634BA">
      <w:pPr>
        <w:pStyle w:val="PARAGRAPH"/>
      </w:pPr>
      <w:r>
        <w:t>The opaque fallback branches are appended append-only alongside the known-struct branches when a value first requires them. A fallback may therefore occupy any branch index, and its index is fixed once appended. A fallback carries any body not represented by a known-struct branch.</w:t>
      </w:r>
    </w:p>
    <w:p w14:paraId="5BE3E366" w14:textId="5E2995A4" w:rsidR="00B84342" w:rsidRDefault="00A634BA">
      <w:pPr>
        <w:pStyle w:val="PARAGRAPH"/>
      </w:pPr>
      <w:r>
        <w:t>By default the ExtensionObject record is specialized per field, so that each field's known-struct union grows independently. A single shared ExtensionObject record is an option (</w:t>
      </w:r>
      <w:r>
        <w:fldChar w:fldCharType="begin"/>
      </w:r>
      <w:r>
        <w:instrText xml:space="preserve"> REF _Clause_c6_6_6 \r \h </w:instrText>
      </w:r>
      <w:r>
        <w:fldChar w:fldCharType="separate"/>
      </w:r>
      <w:r w:rsidR="00A22840">
        <w:t>6.6.6</w:t>
      </w:r>
      <w:r>
        <w:fldChar w:fldCharType="end"/>
      </w:r>
      <w:r>
        <w:t>).</w:t>
      </w:r>
    </w:p>
    <w:p w14:paraId="4D5883A5" w14:textId="77777777" w:rsidR="00B84342" w:rsidRDefault="00A634BA">
      <w:pPr>
        <w:pStyle w:val="Heading3"/>
      </w:pPr>
      <w:bookmarkStart w:id="263" w:name="_Clause_c6_5_10"/>
      <w:bookmarkStart w:id="264" w:name="_Toc236399275"/>
      <w:r>
        <w:t>DataValue</w:t>
      </w:r>
      <w:bookmarkEnd w:id="263"/>
      <w:bookmarkEnd w:id="264"/>
    </w:p>
    <w:p w14:paraId="535903BD" w14:textId="77777777" w:rsidR="00B84342" w:rsidRDefault="00A634BA">
      <w:pPr>
        <w:pStyle w:val="PARAGRAPH"/>
      </w:pPr>
      <w:r>
        <w:t xml:space="preserve">DataValue shall be an Avro record with fields </w:t>
      </w:r>
      <w:r>
        <w:rPr>
          <w:rStyle w:val="VARIABLE"/>
        </w:rPr>
        <w:t>value</w:t>
      </w:r>
      <w:r>
        <w:t xml:space="preserve">, </w:t>
      </w:r>
      <w:r>
        <w:rPr>
          <w:rStyle w:val="VARIABLE"/>
        </w:rPr>
        <w:t>status</w:t>
      </w:r>
      <w:r>
        <w:t xml:space="preserve">, </w:t>
      </w:r>
      <w:r>
        <w:rPr>
          <w:rStyle w:val="VARIABLE"/>
        </w:rPr>
        <w:t>sourceTimestamp</w:t>
      </w:r>
      <w:r>
        <w:t xml:space="preserve">, </w:t>
      </w:r>
      <w:r>
        <w:rPr>
          <w:rStyle w:val="VARIABLE"/>
        </w:rPr>
        <w:t>sourcePicoseconds</w:t>
      </w:r>
      <w:r>
        <w:t xml:space="preserve">, </w:t>
      </w:r>
      <w:r>
        <w:rPr>
          <w:rStyle w:val="VARIABLE"/>
        </w:rPr>
        <w:t>serverTimestamp</w:t>
      </w:r>
      <w:r>
        <w:t xml:space="preserve">, and </w:t>
      </w:r>
      <w:r>
        <w:rPr>
          <w:rStyle w:val="VARIABLE"/>
        </w:rPr>
        <w:t>serverPicoseconds</w:t>
      </w:r>
      <w:r>
        <w:t xml:space="preserve">, each nullable and defaulting to null. The </w:t>
      </w:r>
      <w:r>
        <w:rPr>
          <w:rStyle w:val="VARIABLE"/>
        </w:rPr>
        <w:t>value</w:t>
      </w:r>
      <w:r>
        <w:t xml:space="preserve"> field is a nullable Variant. StatusCode uses the UInt32-as-signed-int rule. Timestamps use raw DateTime ticks. Picoseconds use Avro </w:t>
      </w:r>
      <w:r>
        <w:rPr>
          <w:rStyle w:val="VARIABLE"/>
        </w:rPr>
        <w:t>int</w:t>
      </w:r>
      <w:r>
        <w:t xml:space="preserve"> and retain the OPC UA UInt16 domain.</w:t>
      </w:r>
    </w:p>
    <w:p w14:paraId="172FFDB9" w14:textId="77777777" w:rsidR="00B84342" w:rsidRDefault="00A634BA">
      <w:pPr>
        <w:pStyle w:val="Heading3"/>
      </w:pPr>
      <w:bookmarkStart w:id="265" w:name="_Clause_c6_5_11"/>
      <w:bookmarkStart w:id="266" w:name="_Toc236399276"/>
      <w:r>
        <w:t>DiagnosticInfo</w:t>
      </w:r>
      <w:bookmarkEnd w:id="265"/>
      <w:bookmarkEnd w:id="266"/>
    </w:p>
    <w:p w14:paraId="7EE7F9C6" w14:textId="77777777" w:rsidR="00B84342" w:rsidRDefault="00A634BA">
      <w:pPr>
        <w:pStyle w:val="PARAGRAPH"/>
      </w:pPr>
      <w:r>
        <w:t xml:space="preserve">DiagnosticInfo shall be an Avro record with nullable fields </w:t>
      </w:r>
      <w:r>
        <w:rPr>
          <w:rStyle w:val="VARIABLE"/>
        </w:rPr>
        <w:t>symbolicId</w:t>
      </w:r>
      <w:r>
        <w:t xml:space="preserve">, </w:t>
      </w:r>
      <w:r>
        <w:rPr>
          <w:rStyle w:val="VARIABLE"/>
        </w:rPr>
        <w:t>namespaceUri</w:t>
      </w:r>
      <w:r>
        <w:t xml:space="preserve">, </w:t>
      </w:r>
      <w:r>
        <w:rPr>
          <w:rStyle w:val="VARIABLE"/>
        </w:rPr>
        <w:t>locale</w:t>
      </w:r>
      <w:r>
        <w:t xml:space="preserve">, </w:t>
      </w:r>
      <w:r>
        <w:rPr>
          <w:rStyle w:val="VARIABLE"/>
        </w:rPr>
        <w:t>localizedText</w:t>
      </w:r>
      <w:r>
        <w:t xml:space="preserve">, </w:t>
      </w:r>
      <w:r>
        <w:rPr>
          <w:rStyle w:val="VARIABLE"/>
        </w:rPr>
        <w:t>additionalInfo</w:t>
      </w:r>
      <w:r>
        <w:t xml:space="preserve">, </w:t>
      </w:r>
      <w:r>
        <w:rPr>
          <w:rStyle w:val="VARIABLE"/>
        </w:rPr>
        <w:t>innerStatusCode</w:t>
      </w:r>
      <w:r>
        <w:t xml:space="preserve">, and </w:t>
      </w:r>
      <w:r>
        <w:rPr>
          <w:rStyle w:val="VARIABLE"/>
        </w:rPr>
        <w:t>innerDiagnosticInfo</w:t>
      </w:r>
      <w:r>
        <w:t xml:space="preserve">. </w:t>
      </w:r>
      <w:r>
        <w:rPr>
          <w:rStyle w:val="VARIABLE"/>
        </w:rPr>
        <w:t>innerDiagnosticInfo</w:t>
      </w:r>
      <w:r>
        <w:t xml:space="preserve"> is a recursive reference to DiagnosticInfo. Null means the corresponding mask bit is not present; zero is a present numeric value and shall not be treated as absent.</w:t>
      </w:r>
    </w:p>
    <w:p w14:paraId="5DEE2B6F" w14:textId="77777777" w:rsidR="00B84342" w:rsidRDefault="00A634BA">
      <w:pPr>
        <w:pStyle w:val="Heading2"/>
      </w:pPr>
      <w:bookmarkStart w:id="267" w:name="_Clause_c6_6"/>
      <w:bookmarkStart w:id="268" w:name="_Toc236399277"/>
      <w:r>
        <w:t>Deterministic schema generation and SchemaId</w:t>
      </w:r>
      <w:bookmarkEnd w:id="267"/>
      <w:bookmarkEnd w:id="268"/>
    </w:p>
    <w:p w14:paraId="760FCC7E" w14:textId="76C5F19F" w:rsidR="00B84342" w:rsidRDefault="00A634BA">
      <w:pPr>
        <w:pStyle w:val="PARAGRAPH"/>
      </w:pPr>
      <w:r>
        <w:t xml:space="preserve">Schema generation is a deterministic function of the OPC UA type model. Encoding a value </w:t>
      </w:r>
      <w:r>
        <w:rPr>
          <w:b/>
        </w:rPr>
        <w:t>produces</w:t>
      </w:r>
      <w:r>
        <w:t xml:space="preserve"> its schema by this function, and the schema's CRC-64-AVRO fingerprint is the </w:t>
      </w:r>
      <w:r>
        <w:rPr>
          <w:b/>
        </w:rPr>
        <w:t>SchemaId</w:t>
      </w:r>
      <w:r>
        <w:t xml:space="preserve"> that identifies it (</w:t>
      </w:r>
      <w:r>
        <w:fldChar w:fldCharType="begin"/>
      </w:r>
      <w:r>
        <w:instrText xml:space="preserve"> REF _Clause_c6_6_3 \r \h </w:instrText>
      </w:r>
      <w:r>
        <w:fldChar w:fldCharType="separate"/>
      </w:r>
      <w:r w:rsidR="00A22840">
        <w:t>6.6.3</w:t>
      </w:r>
      <w:r>
        <w:fldChar w:fldCharType="end"/>
      </w:r>
      <w:r>
        <w:t>). The encoder is never handed a schema — it derives one from the type model as it encodes; the same function lets a publisher compute the SchemaId it announces, and lets a decoder that lacks a shared schema produce one (</w:t>
      </w:r>
      <w:r>
        <w:fldChar w:fldCharType="begin"/>
      </w:r>
      <w:r>
        <w:instrText xml:space="preserve"> REF _Clause_c6_7 \r \h </w:instrText>
      </w:r>
      <w:r>
        <w:fldChar w:fldCharType="separate"/>
      </w:r>
      <w:r w:rsidR="00A22840">
        <w:t>6.7</w:t>
      </w:r>
      <w:r>
        <w:fldChar w:fldCharType="end"/>
      </w:r>
      <w:r>
        <w:t>).</w:t>
      </w:r>
    </w:p>
    <w:p w14:paraId="25F64C2F" w14:textId="77777777" w:rsidR="00B84342" w:rsidRDefault="00A634BA">
      <w:pPr>
        <w:pStyle w:val="Heading3"/>
      </w:pPr>
      <w:bookmarkStart w:id="269" w:name="_Clause_c6_6_1"/>
      <w:bookmarkStart w:id="270" w:name="_Toc236399278"/>
      <w:r>
        <w:t>Inputs</w:t>
      </w:r>
      <w:bookmarkEnd w:id="269"/>
      <w:bookmarkEnd w:id="270"/>
    </w:p>
    <w:p w14:paraId="4C0592E4" w14:textId="383C3494" w:rsidR="00B84342" w:rsidRDefault="00A634BA">
      <w:pPr>
        <w:pStyle w:val="PARAGRAPH"/>
      </w:pPr>
      <w:r>
        <w:t xml:space="preserve">The inputs to schema generation are the OPC UA DataTypeDefinition of the value's declared DataType and, for Variant values and for fields declared as abstract or allowing subtypes, the concrete runtime built-in type or concrete structured DataType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union branch (</w:t>
      </w:r>
      <w:r>
        <w:fldChar w:fldCharType="begin"/>
      </w:r>
      <w:r>
        <w:instrText xml:space="preserve"> REF _Clause_c6_6_4 \r \h </w:instrText>
      </w:r>
      <w:r>
        <w:fldChar w:fldCharType="separate"/>
      </w:r>
      <w:r w:rsidR="00A22840">
        <w:t>6.6.4</w:t>
      </w:r>
      <w:r>
        <w:fldChar w:fldCharType="end"/>
      </w:r>
      <w:r>
        <w:t xml:space="preserve">), leaving every existing branch at its index. When </w:t>
      </w:r>
      <w:r>
        <w:rPr>
          <w:b/>
        </w:rPr>
        <w:t>no previous schema is supplied, generation starts a fresh lineage — a reset that begins a new MajorVersion</w:t>
      </w:r>
      <w:r>
        <w:t xml:space="preserve"> (</w:t>
      </w:r>
      <w:r>
        <w:fldChar w:fldCharType="begin"/>
      </w:r>
      <w:r>
        <w:instrText xml:space="preserve"> REF _Clause_c6_6_4 \r \h </w:instrText>
      </w:r>
      <w:r>
        <w:fldChar w:fldCharType="separate"/>
      </w:r>
      <w:r w:rsidR="00A22840">
        <w:t>6.6.4</w:t>
      </w:r>
      <w:r>
        <w:fldChar w:fldCharType="end"/>
      </w:r>
      <w:r>
        <w:t xml:space="preserve">, </w:t>
      </w:r>
      <w:r>
        <w:fldChar w:fldCharType="begin"/>
      </w:r>
      <w:r>
        <w:instrText xml:space="preserve"> REF _Clause_c6_8_4_8 \r \h </w:instrText>
      </w:r>
      <w:r>
        <w:fldChar w:fldCharType="separate"/>
      </w:r>
      <w:r w:rsidR="00A22840">
        <w:t>6.8.4.8</w:t>
      </w:r>
      <w:r>
        <w:fldChar w:fldCharType="end"/>
      </w:r>
      <w:r>
        <w:t xml:space="preserve">). An </w:t>
      </w:r>
      <w:r>
        <w:rPr>
          <w:b/>
        </w:rPr>
        <w:t>encoder</w:t>
      </w:r>
      <w:r>
        <w:t xml:space="preserve"> produces the schema from these inputs as it encodes the value; it is not handed a foreign schema to encode against. A </w:t>
      </w:r>
      <w:r>
        <w:rPr>
          <w:b/>
        </w:rPr>
        <w:t>decoder</w:t>
      </w:r>
      <w:r>
        <w:t xml:space="preserve"> that re-derives a schema uses the identical inputs: the DataTypeDefinition read from the AddressSpace and, where present, the inline Variant built-in type or ExtensionObject TypeId. Because both sides derive from one deterministic type model — and, for a grown lineage, the shared previous schema — they agree on every record, union branch and branch order. Where the AddressSpace is not available, the equivalent inputs may instead be taken from a DataSetMetaData message (</w:t>
      </w:r>
      <w:r>
        <w:fldChar w:fldCharType="begin"/>
      </w:r>
      <w:r>
        <w:instrText xml:space="preserve"> REF _Clause_c6_6_7 \r \h </w:instrText>
      </w:r>
      <w:r>
        <w:fldChar w:fldCharType="separate"/>
      </w:r>
      <w:r w:rsidR="00A22840">
        <w:t>6.6.7</w:t>
      </w:r>
      <w:r>
        <w:fldChar w:fldCharType="end"/>
      </w:r>
      <w:r>
        <w:t>).</w:t>
      </w:r>
    </w:p>
    <w:p w14:paraId="42BDD758" w14:textId="77777777" w:rsidR="00B84342" w:rsidRDefault="00A634BA">
      <w:pPr>
        <w:pStyle w:val="Heading3"/>
      </w:pPr>
      <w:bookmarkStart w:id="271" w:name="_Clause_c6_6_2"/>
      <w:bookmarkStart w:id="272" w:name="_Toc236399279"/>
      <w:r>
        <w:t>Generation algorithm</w:t>
      </w:r>
      <w:bookmarkEnd w:id="271"/>
      <w:bookmarkEnd w:id="272"/>
    </w:p>
    <w:p w14:paraId="186F7B78" w14:textId="77777777" w:rsidR="00B84342" w:rsidRDefault="00A634BA">
      <w:pPr>
        <w:pStyle w:val="PARAGRAPH"/>
      </w:pPr>
      <w:r>
        <w:t>The schema generator shall apply the following deterministic algorithm.</w:t>
      </w:r>
    </w:p>
    <w:p w14:paraId="572C9F40" w14:textId="2B744262" w:rsidR="00B84342" w:rsidRDefault="00A634BA">
      <w:pPr>
        <w:pStyle w:val="ListNumber"/>
        <w:numPr>
          <w:ilvl w:val="0"/>
          <w:numId w:val="21"/>
        </w:numPr>
      </w:pPr>
      <w:r>
        <w:t xml:space="preserve">Resolve the DataTypeDefinition and all recursively referenced DataTypes. Built-in DataTypes use the mappings in </w:t>
      </w:r>
      <w:r>
        <w:fldChar w:fldCharType="begin"/>
      </w:r>
      <w:r>
        <w:instrText xml:space="preserve"> REF _Clause_c6_5_2 \r \h </w:instrText>
      </w:r>
      <w:r>
        <w:fldChar w:fldCharType="separate"/>
      </w:r>
      <w:r w:rsidR="00A22840">
        <w:t>6.5.2</w:t>
      </w:r>
      <w:r>
        <w:fldChar w:fldCharType="end"/>
      </w:r>
      <w:r>
        <w:t xml:space="preserve">. Enumerations and OptionSets use the numeric representation in </w:t>
      </w:r>
      <w:r>
        <w:fldChar w:fldCharType="begin"/>
      </w:r>
      <w:r>
        <w:instrText xml:space="preserve"> REF _Clause_c6_5_3 \r \h </w:instrText>
      </w:r>
      <w:r>
        <w:fldChar w:fldCharType="separate"/>
      </w:r>
      <w:r w:rsidR="00A22840">
        <w:t>6.5.3</w:t>
      </w:r>
      <w:r>
        <w:fldChar w:fldCharType="end"/>
      </w:r>
      <w:r>
        <w:t>.</w:t>
      </w:r>
    </w:p>
    <w:p w14:paraId="7323D8EA" w14:textId="3AC41FBE" w:rsidR="00B84342" w:rsidRDefault="00A634BA">
      <w:pPr>
        <w:pStyle w:val="ListNumber"/>
        <w:numPr>
          <w:ilvl w:val="0"/>
          <w:numId w:val="21"/>
        </w:numPr>
      </w:pPr>
      <w:r>
        <w:lastRenderedPageBreak/>
        <w:t xml:space="preserve">Assign Avro names by converting OPC UA DataType and field names to legal Avro names: replace each character outside </w:t>
      </w:r>
      <w:r>
        <w:rPr>
          <w:rStyle w:val="VARIABLE"/>
        </w:rPr>
        <w:t>[A-Za-z0-9_]</w:t>
      </w:r>
      <w:r>
        <w:t xml:space="preserve"> with </w:t>
      </w:r>
      <w:r>
        <w:rPr>
          <w:rStyle w:val="VARIABLE"/>
        </w:rPr>
        <w:t>_</w:t>
      </w:r>
      <w:r>
        <w:t xml:space="preserve">; if the first character is not </w:t>
      </w:r>
      <w:r>
        <w:rPr>
          <w:rStyle w:val="VARIABLE"/>
        </w:rPr>
        <w:t>[A-Za-z_]</w:t>
      </w:r>
      <w:r>
        <w:t xml:space="preserve">, prefix </w:t>
      </w:r>
      <w:r>
        <w:rPr>
          <w:rStyle w:val="VARIABLE"/>
        </w:rPr>
        <w:t>T_</w:t>
      </w:r>
      <w:r>
        <w:t xml:space="preserve">. Names in the base namespace use Avro namespace </w:t>
      </w:r>
      <w:r>
        <w:rPr>
          <w:rStyle w:val="VARIABLE"/>
        </w:rPr>
        <w:t>org.opcfoundation.ua.avro</w:t>
      </w:r>
      <w:r>
        <w:t>. Growing Variant/ExtensionObject records and the containers that hold them are named per field by default (</w:t>
      </w:r>
      <w:r>
        <w:fldChar w:fldCharType="begin"/>
      </w:r>
      <w:r>
        <w:instrText xml:space="preserve"> REF _Clause_c6_6_6 \r \h </w:instrText>
      </w:r>
      <w:r>
        <w:fldChar w:fldCharType="separate"/>
      </w:r>
      <w:r w:rsidR="00A22840">
        <w:t>6.6.6</w:t>
      </w:r>
      <w:r>
        <w:fldChar w:fldCharType="end"/>
      </w:r>
      <w:r>
        <w:t>).</w:t>
      </w:r>
    </w:p>
    <w:p w14:paraId="46AB9457" w14:textId="77777777" w:rsidR="00B84342" w:rsidRDefault="00A634BA">
      <w:pPr>
        <w:pStyle w:val="ListNumber"/>
        <w:numPr>
          <w:ilvl w:val="0"/>
          <w:numId w:val="21"/>
        </w:numPr>
      </w:pPr>
      <w:r>
        <w:t>Emit record fields in exactly the DataTypeDefinition field order. The generator shall not sort fields, omit disabled optional fields from the schema, or reorder union branches for local convenience.</w:t>
      </w:r>
    </w:p>
    <w:p w14:paraId="0A4066ED" w14:textId="77777777" w:rsidR="00B84342" w:rsidRDefault="00A634BA">
      <w:pPr>
        <w:pStyle w:val="ListNumber"/>
        <w:numPr>
          <w:ilvl w:val="0"/>
          <w:numId w:val="21"/>
        </w:numPr>
      </w:pPr>
      <w:r>
        <w:t xml:space="preserve">For nullable values, emit an Avro union ordered as </w:t>
      </w:r>
      <w:r>
        <w:rPr>
          <w:rStyle w:val="VARIABLE"/>
        </w:rPr>
        <w:t>["null", T]</w:t>
      </w:r>
      <w:r>
        <w:t xml:space="preserve"> and set the default to </w:t>
      </w:r>
      <w:r>
        <w:rPr>
          <w:rStyle w:val="VARIABLE"/>
        </w:rPr>
        <w:t>null</w:t>
      </w:r>
      <w:r>
        <w:t xml:space="preserve"> where Avro requires a default. Mandatory nullable fields remain mandatory record fields whose value type is nullable.</w:t>
      </w:r>
    </w:p>
    <w:p w14:paraId="65D481DE" w14:textId="77777777" w:rsidR="00B84342" w:rsidRDefault="00A634BA">
      <w:pPr>
        <w:pStyle w:val="ListNumber"/>
        <w:numPr>
          <w:ilvl w:val="0"/>
          <w:numId w:val="21"/>
        </w:numPr>
      </w:pPr>
      <w:r>
        <w:t xml:space="preserve">For StructureWithOptionalFields, emit one nullable wrapper record per optional field, named </w:t>
      </w:r>
      <w:r>
        <w:rPr>
          <w:rStyle w:val="VARIABLE"/>
        </w:rPr>
        <w:t>&lt;Structure&gt;_&lt;Field&gt;_Optional</w:t>
      </w:r>
      <w:r>
        <w:t xml:space="preserve">, with a single </w:t>
      </w:r>
      <w:r>
        <w:rPr>
          <w:rStyle w:val="VARIABLE"/>
        </w:rPr>
        <w:t>value</w:t>
      </w:r>
      <w:r>
        <w:t xml:space="preserve"> field. The wrapper null means absent; a non-null wrapper whose value is null means present-null.</w:t>
      </w:r>
    </w:p>
    <w:p w14:paraId="14BFF428" w14:textId="77777777" w:rsidR="00B84342" w:rsidRDefault="00A634BA">
      <w:pPr>
        <w:pStyle w:val="ListNumber"/>
        <w:numPr>
          <w:ilvl w:val="0"/>
          <w:numId w:val="21"/>
        </w:numPr>
      </w:pPr>
      <w:r>
        <w:t xml:space="preserve">For Union DataTypes, emit a record with </w:t>
      </w:r>
      <w:r>
        <w:rPr>
          <w:rStyle w:val="VARIABLE"/>
        </w:rPr>
        <w:t>switch</w:t>
      </w:r>
      <w:r>
        <w:t xml:space="preserve"> and </w:t>
      </w:r>
      <w:r>
        <w:rPr>
          <w:rStyle w:val="VARIABLE"/>
        </w:rPr>
        <w:t>value</w:t>
      </w:r>
      <w:r>
        <w:t xml:space="preserve">. The </w:t>
      </w:r>
      <w:r>
        <w:rPr>
          <w:rStyle w:val="VARIABLE"/>
        </w:rPr>
        <w:t>value</w:t>
      </w:r>
      <w:r>
        <w:t xml:space="preserve"> union starts with null and then one single-field branch record for each union field in DataTypeDefinition order.</w:t>
      </w:r>
    </w:p>
    <w:p w14:paraId="0AD852CE" w14:textId="77777777" w:rsidR="00B84342" w:rsidRDefault="00A634BA">
      <w:pPr>
        <w:pStyle w:val="ListNumber"/>
        <w:numPr>
          <w:ilvl w:val="0"/>
          <w:numId w:val="21"/>
        </w:numPr>
      </w:pPr>
      <w:r>
        <w:t xml:space="preserve">For arrays, emit an Avro array whose item schema is nullable only when the element type can carry null. For matrices, emit a record with </w:t>
      </w:r>
      <w:r>
        <w:rPr>
          <w:rStyle w:val="VARIABLE"/>
        </w:rPr>
        <w:t>dimensions</w:t>
      </w:r>
      <w:r>
        <w:t xml:space="preserve"> as an array of Avro </w:t>
      </w:r>
      <w:r>
        <w:rPr>
          <w:rStyle w:val="VARIABLE"/>
        </w:rPr>
        <w:t>int</w:t>
      </w:r>
      <w:r>
        <w:t xml:space="preserve"> and </w:t>
      </w:r>
      <w:r>
        <w:rPr>
          <w:rStyle w:val="VARIABLE"/>
        </w:rPr>
        <w:t>values</w:t>
      </w:r>
      <w:r>
        <w:t xml:space="preserve"> as the row-major Avro array of elements.</w:t>
      </w:r>
    </w:p>
    <w:p w14:paraId="377585DF" w14:textId="77777777" w:rsidR="00B84342" w:rsidRDefault="00A634BA">
      <w:pPr>
        <w:pStyle w:val="ListNumber"/>
        <w:numPr>
          <w:ilvl w:val="0"/>
          <w:numId w:val="21"/>
        </w:numPr>
      </w:pPr>
      <w:r>
        <w:t xml:space="preserve">For Variant, abstract fields, and fields allowing subtypes, carry the runtime type inline: Variant carries </w:t>
      </w:r>
      <w:r>
        <w:rPr>
          <w:rStyle w:val="VARIABLE"/>
        </w:rPr>
        <w:t>builtInType</w:t>
      </w:r>
      <w:r>
        <w:t>, dimensions and one record-wrapped body branch; abstract or subtyped structured values use ExtensionObject TypeId and the concrete body branch. The same runtime type information is used by encoder and decoder to choose the schema branch.</w:t>
      </w:r>
    </w:p>
    <w:p w14:paraId="78438781" w14:textId="77777777" w:rsidR="00B84342" w:rsidRDefault="00A634BA">
      <w:pPr>
        <w:pStyle w:val="ListNumber"/>
        <w:numPr>
          <w:ilvl w:val="0"/>
          <w:numId w:val="21"/>
        </w:numPr>
      </w:pPr>
      <w:r>
        <w:t>Before computing a SchemaId or announcing a schema, make the schema self-contained: inline every referenced named type at its first occurrence, using the recursively resolved definitions from step 1; for recursive or repeated named types, use Avro named references after the first definition.</w:t>
      </w:r>
    </w:p>
    <w:p w14:paraId="5FFBC55E" w14:textId="77777777" w:rsidR="00B84342" w:rsidRDefault="00A634BA">
      <w:pPr>
        <w:pStyle w:val="PARAGRAPH"/>
      </w:pPr>
      <w:r>
        <w:t xml:space="preserve">The canonical form used for SchemaId shall be the Apache Avro Parsing Canonical Form of that self-contained schema. The </w:t>
      </w:r>
      <w:r>
        <w:rPr>
          <w:b/>
        </w:rPr>
        <w:t>SchemaId</w:t>
      </w:r>
      <w:r>
        <w:t xml:space="preserve"> shall be the CRC-64-AVRO Rabin fingerprint of the Parsing Canonical Form bytes, represented as the 8 fingerprint bytes in little-endian hexadecimal. This is the same byte order used by Avro single-object encoding (</w:t>
      </w:r>
      <w:r>
        <w:rPr>
          <w:rStyle w:val="VARIABLE"/>
        </w:rPr>
        <w:t>0xC3 0x01</w:t>
      </w:r>
      <w:r>
        <w:t xml:space="preserve"> followed by the 8-byte little-endian Rabin fingerprint).</w:t>
      </w:r>
    </w:p>
    <w:p w14:paraId="66237FD1" w14:textId="77777777" w:rsidR="00B84342" w:rsidRDefault="00A634BA">
      <w:pPr>
        <w:pStyle w:val="Heading3"/>
      </w:pPr>
      <w:bookmarkStart w:id="273" w:name="_Clause_c6_6_3"/>
      <w:bookmarkStart w:id="274" w:name="_Toc236399280"/>
      <w:r>
        <w:t>SchemaId use</w:t>
      </w:r>
      <w:bookmarkEnd w:id="273"/>
      <w:bookmarkEnd w:id="274"/>
    </w:p>
    <w:p w14:paraId="60455D2B" w14:textId="77777777" w:rsidR="00B84342" w:rsidRDefault="00A634BA">
      <w:pPr>
        <w:pStyle w:val="PARAGRAPH"/>
      </w:pPr>
      <w:r>
        <w:t>A producer shall recompute the SchemaId from the self-contained canonical schema before writing a value or message. Two schemas with different field order, optional-field wrappers, union branch order, runtime Variant body type, matrix record shape, or referenced concrete structured DataType definition shall have different SchemaIds. A consumer shall treat the SchemaId as identifying the exact self-contained Avro Parsing Canonical Form, not merely a DataType NodeId or a PubSub ConfigurationVersion.</w:t>
      </w:r>
    </w:p>
    <w:p w14:paraId="2A2BF77B" w14:textId="77777777" w:rsidR="00B84342" w:rsidRDefault="00A634BA">
      <w:pPr>
        <w:pStyle w:val="Heading3"/>
      </w:pPr>
      <w:bookmarkStart w:id="275" w:name="_Clause_c6_6_4"/>
      <w:bookmarkStart w:id="276" w:name="_Toc236399281"/>
      <w:r>
        <w:t>Implementing schema evolution (growing unions)</w:t>
      </w:r>
      <w:bookmarkEnd w:id="275"/>
      <w:bookmarkEnd w:id="276"/>
    </w:p>
    <w:p w14:paraId="7AD818A9" w14:textId="3FCD6C6B" w:rsidR="00B84342" w:rsidRDefault="00A634BA">
      <w:pPr>
        <w:pStyle w:val="PARAGRAPH"/>
      </w:pPr>
      <w:r>
        <w:t>The Variant body-type union (</w:t>
      </w:r>
      <w:r>
        <w:fldChar w:fldCharType="begin"/>
      </w:r>
      <w:r>
        <w:instrText xml:space="preserve"> REF _Clause_c6_5_8 \r \h </w:instrText>
      </w:r>
      <w:r>
        <w:fldChar w:fldCharType="separate"/>
      </w:r>
      <w:r w:rsidR="00A22840">
        <w:t>6.5.8</w:t>
      </w:r>
      <w:r>
        <w:fldChar w:fldCharType="end"/>
      </w:r>
      <w:r>
        <w:t>) and the ExtensionObject known-struct union (</w:t>
      </w:r>
      <w:r>
        <w:fldChar w:fldCharType="begin"/>
      </w:r>
      <w:r>
        <w:instrText xml:space="preserve"> REF _Clause_c6_5_9 \r \h </w:instrText>
      </w:r>
      <w:r>
        <w:fldChar w:fldCharType="separate"/>
      </w:r>
      <w:r w:rsidR="00A22840">
        <w:t>6.5.9</w:t>
      </w:r>
      <w:r>
        <w:fldChar w:fldCharType="end"/>
      </w:r>
      <w:r>
        <w:t xml:space="preserve">) are the only two Avro unions that may grow after a schema is first announced; every other union is closed. An implementer that governs an evolving schema shall grow these two unions </w:t>
      </w:r>
      <w:r>
        <w:rPr>
          <w:b/>
        </w:rPr>
        <w:t>append-only</w:t>
      </w:r>
      <w:r>
        <w:t xml:space="preserve">, as defined by </w:t>
      </w:r>
      <w:r>
        <w:rPr>
          <w:i/>
        </w:rPr>
        <w:t>OPC UA — Schema Registry</w:t>
      </w:r>
      <w:r>
        <w:t xml:space="preserve"> §5.6, using the following procedure.</w:t>
      </w:r>
    </w:p>
    <w:p w14:paraId="3C5A6CD3" w14:textId="77777777" w:rsidR="00B84342" w:rsidRDefault="00A634BA">
      <w:pPr>
        <w:pStyle w:val="ListNumber"/>
        <w:numPr>
          <w:ilvl w:val="0"/>
          <w:numId w:val="21"/>
        </w:numPr>
      </w:pPr>
      <w:r>
        <w:rPr>
          <w:b/>
        </w:rPr>
        <w:t>Narrow the initial union.</w:t>
      </w:r>
      <w:r>
        <w:t xml:space="preserve"> Prefer to build the initial (</w:t>
      </w:r>
      <w:r>
        <w:rPr>
          <w:rStyle w:val="VARIABLE"/>
        </w:rPr>
        <w:t>MAJOR.0</w:t>
      </w:r>
      <w:r>
        <w:t xml:space="preserve">) union </w:t>
      </w:r>
      <w:r>
        <w:rPr>
          <w:b/>
        </w:rPr>
        <w:t>data-driven</w:t>
      </w:r>
      <w:r>
        <w:t xml:space="preserve">, from the concrete type of the first value the field actually encodes: a Variant carrying an </w:t>
      </w:r>
      <w:r>
        <w:rPr>
          <w:rStyle w:val="VARIABLE"/>
        </w:rPr>
        <w:t>Int32</w:t>
      </w:r>
      <w:r>
        <w:t xml:space="preserve"> scalar starts </w:t>
      </w:r>
      <w:r>
        <w:rPr>
          <w:rStyle w:val="VARIABLE"/>
        </w:rPr>
        <w:t>["null", "VariantInt32Scalar"]</w:t>
      </w:r>
      <w:r>
        <w:t xml:space="preserve">; an ExtensionObject whose first body is a </w:t>
      </w:r>
      <w:r>
        <w:rPr>
          <w:rStyle w:val="VARIABLE"/>
        </w:rPr>
        <w:t>Point</w:t>
      </w:r>
      <w:r>
        <w:t xml:space="preserve"> starts </w:t>
      </w:r>
      <w:r>
        <w:rPr>
          <w:rStyle w:val="VARIABLE"/>
        </w:rPr>
        <w:t>["null", "Point"]</w:t>
      </w:r>
      <w:r>
        <w:t xml:space="preserve">; an opaque first body starts </w:t>
      </w:r>
      <w:r>
        <w:rPr>
          <w:rStyle w:val="VARIABLE"/>
        </w:rPr>
        <w:t>["null", "bytes"]</w:t>
      </w:r>
      <w:r>
        <w:t xml:space="preserve">. The concrete body type stands in place of the abstract Variant/ExtensionObject, unioned with </w:t>
      </w:r>
      <w:r>
        <w:rPr>
          <w:rStyle w:val="VARIABLE"/>
        </w:rPr>
        <w:t>null</w:t>
      </w:r>
      <w:r>
        <w:t xml:space="preserve">, </w:t>
      </w:r>
      <w:r>
        <w:lastRenderedPageBreak/>
        <w:t xml:space="preserve">and the union is grown at that position (steps 2–3) as later values carry types not yet present. The encoder MAY instead seed the union </w:t>
      </w:r>
      <w:r>
        <w:rPr>
          <w:b/>
        </w:rPr>
        <w:t>schema-driven</w:t>
      </w:r>
      <w:r>
        <w:t xml:space="preserve"> from the declared bound — for a Variant field whose declared DataType constrains the allowed body types, exactly those </w:t>
      </w:r>
      <w:r>
        <w:rPr>
          <w:rStyle w:val="VARIABLE"/>
        </w:rPr>
        <w:t>Variant&lt;Type&gt;Scalar</w:t>
      </w:r>
      <w:r>
        <w:t xml:space="preserve">, </w:t>
      </w:r>
      <w:r>
        <w:rPr>
          <w:rStyle w:val="VARIABLE"/>
        </w:rPr>
        <w:t>Variant&lt;Type&gt;Array</w:t>
      </w:r>
      <w:r>
        <w:t xml:space="preserve"> and </w:t>
      </w:r>
      <w:r>
        <w:rPr>
          <w:rStyle w:val="VARIABLE"/>
        </w:rPr>
        <w:t>Variant&lt;Type&gt;MatrixBody</w:t>
      </w:r>
      <w:r>
        <w:t xml:space="preserve"> branches; for an ExtensionObject or abstract/subtyped field, the record branch of every concrete subtype known from the AddressSpace or schema registry, in canonical order — where a schema is needed before the first message or where cross-publisher determinism is required (see </w:t>
      </w:r>
      <w:r>
        <w:rPr>
          <w:i/>
        </w:rPr>
        <w:t>OPC UA — Schema Registry</w:t>
      </w:r>
      <w:r>
        <w:t xml:space="preserve"> §5.6).</w:t>
      </w:r>
    </w:p>
    <w:p w14:paraId="5F1E1607" w14:textId="77777777" w:rsidR="00B84342" w:rsidRDefault="00A634BA">
      <w:pPr>
        <w:pStyle w:val="ListNumber"/>
        <w:numPr>
          <w:ilvl w:val="0"/>
          <w:numId w:val="21"/>
        </w:numPr>
      </w:pPr>
      <w:r>
        <w:rPr>
          <w:b/>
        </w:rPr>
        <w:t>Grow append-only.</w:t>
      </w:r>
      <w:r>
        <w:t xml:space="preserve"> When a value selects a body type or concrete struct type not yet present, </w:t>
      </w:r>
      <w:r>
        <w:rPr>
          <w:b/>
        </w:rPr>
        <w:t>append</w:t>
      </w:r>
      <w:r>
        <w:t xml:space="preserve"> the corresponding branch record to the end of the Avro union array and leave every existing branch at its current position. Because an Avro binary union is encoded as the zig-zag branch index followed by the branch value, appending never changes an existing branch index, so a message written under an earlier schema still selects the same branch under the grown schema. Do not reorder, remove or retype an existing branch; any such change is a MajorVersion reset, not an aggregation.</w:t>
      </w:r>
    </w:p>
    <w:p w14:paraId="06227C89" w14:textId="77777777" w:rsidR="00B84342" w:rsidRDefault="00A634BA">
      <w:pPr>
        <w:pStyle w:val="ListNumber"/>
        <w:numPr>
          <w:ilvl w:val="0"/>
          <w:numId w:val="21"/>
        </w:numPr>
      </w:pPr>
      <w:r>
        <w:rPr>
          <w:b/>
        </w:rPr>
        <w:t>Append the opaque fallback like any other branch.</w:t>
      </w:r>
      <w:r>
        <w:t xml:space="preserve"> An ExtensionObject body that cannot be represented as a known-struct record is carried in an opaque fallback branch — </w:t>
      </w:r>
      <w:r>
        <w:rPr>
          <w:rStyle w:val="VARIABLE"/>
        </w:rPr>
        <w:t>"bytes"</w:t>
      </w:r>
      <w:r>
        <w:t xml:space="preserve"> for a Binary body, or </w:t>
      </w:r>
      <w:r>
        <w:rPr>
          <w:rStyle w:val="VARIABLE"/>
        </w:rPr>
        <w:t>"string"</w:t>
      </w:r>
      <w:r>
        <w:t xml:space="preserve"> for an XML or textual body. A fallback branch is </w:t>
      </w:r>
      <w:r>
        <w:rPr>
          <w:b/>
        </w:rPr>
        <w:t>appended</w:t>
      </w:r>
      <w:r>
        <w:t xml:space="preserve"> when a value first requires it, exactly like a known-struct branch (step 2); it is not reserved at a fixed index and may therefore occupy any position.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Because every branch is append-only, a fallback's index is fixed once appended, so an opaque body written under an earlier minor still decodes to the same fallback branch under a grown schema.</w:t>
      </w:r>
    </w:p>
    <w:p w14:paraId="1EEB4723" w14:textId="141DF372" w:rsidR="00B84342" w:rsidRDefault="00A634BA">
      <w:pPr>
        <w:pStyle w:val="ListNumber"/>
        <w:numPr>
          <w:ilvl w:val="0"/>
          <w:numId w:val="21"/>
        </w:numPr>
      </w:pPr>
      <w:r>
        <w:rPr>
          <w:b/>
        </w:rPr>
        <w:t>Recompute the SchemaId, publish and announce.</w:t>
      </w:r>
      <w:r>
        <w:t xml:space="preserve"> Each grown union is a new self-contained schema; recompute the CRC-64-AVRO SchemaId per </w:t>
      </w:r>
      <w:r>
        <w:fldChar w:fldCharType="begin"/>
      </w:r>
      <w:r>
        <w:instrText xml:space="preserve"> REF _Clause_c6_6 \r \h </w:instrText>
      </w:r>
      <w:r>
        <w:fldChar w:fldCharType="separate"/>
      </w:r>
      <w:r w:rsidR="00A22840">
        <w:t>6.6</w:t>
      </w:r>
      <w:r>
        <w:fldChar w:fldCharType="end"/>
      </w:r>
      <w:r>
        <w:t xml:space="preserve">, advance the DataSet </w:t>
      </w:r>
      <w:r>
        <w:rPr>
          <w:rStyle w:val="VARIABLE"/>
        </w:rPr>
        <w:t>ConfigurationVersion</w:t>
      </w:r>
      <w:r>
        <w:t xml:space="preserve"> MinorVersion, then </w:t>
      </w:r>
      <w:r>
        <w:rPr>
          <w:b/>
        </w:rPr>
        <w:t>publish the new schema to subscribers — both by registering it in the Schema Registry (</w:t>
      </w:r>
      <w:r>
        <w:rPr>
          <w:b/>
          <w:i/>
        </w:rPr>
        <w:t>OPC UA — Schema Registry</w:t>
      </w:r>
      <w:r>
        <w:rPr>
          <w:b/>
        </w:rPr>
        <w:t xml:space="preserve"> §5.2) and by re-announcing the schema and SchemaId over the Part 14 handshake (§8.4)</w:t>
      </w:r>
      <w:r>
        <w:t xml:space="preserve"> — before sending a message that uses the appended branch.</w:t>
      </w:r>
    </w:p>
    <w:p w14:paraId="3D370BE4" w14:textId="77777777" w:rsidR="00B84342" w:rsidRDefault="00A634BA">
      <w:pPr>
        <w:pStyle w:val="ListNumber"/>
        <w:numPr>
          <w:ilvl w:val="0"/>
          <w:numId w:val="21"/>
        </w:numPr>
      </w:pPr>
      <w:r>
        <w:rPr>
          <w:b/>
        </w:rPr>
        <w:t>Decode with the latest minor.</w:t>
      </w:r>
      <w:r>
        <w:t xml:space="preserve"> A decoder that holds the latest minor of a lineage decodes every earlier-minor message of that lineage directly, because reading the branch index resolves to the same branch. A decoder that lacks the exact writer SchemaId may decode with a later minor of the same lineage after confirming, from the registry or announced lineage, that the on-wire SchemaId is an earlier minor of it (Schema Registry §7, §8); it shall not compare the on-wire fingerprint against the later schema's canonical form.</w:t>
      </w:r>
    </w:p>
    <w:p w14:paraId="4759A901" w14:textId="77777777" w:rsidR="00B84342" w:rsidRDefault="00A634BA">
      <w:pPr>
        <w:pStyle w:val="PARAGRAPH"/>
      </w:pPr>
      <w:r>
        <w:t xml:space="preserve">An executable reference of this procedure — narrow schema, append-only growth (including opaque fallbacks appended at any position), latest-minor-decodes-older and distinct per-minor SchemaIds — is </w:t>
      </w:r>
      <w:r>
        <w:rPr>
          <w:rStyle w:val="VARIABLE"/>
        </w:rPr>
        <w:t>../extras/avro-encoding/tools/evolution_demo.py</w:t>
      </w:r>
      <w:r>
        <w:t xml:space="preserve">, and a fully worked lineage with concrete schemas, per-minor SchemaIds and a backward-compatible decode is in Annex C. See </w:t>
      </w:r>
      <w:r>
        <w:rPr>
          <w:i/>
        </w:rPr>
        <w:t>OPC UA — Schema Registry</w:t>
      </w:r>
      <w:r>
        <w:t xml:space="preserve"> §5.6</w:t>
      </w:r>
      <w:r>
        <w:t xml:space="preserve"> for the full model, including the data-driven-first (or schema-driven) initial basis and the lineage/SchemaId relationship.</w:t>
      </w:r>
    </w:p>
    <w:p w14:paraId="77F66D8C" w14:textId="77777777" w:rsidR="00B84342" w:rsidRDefault="00A634BA">
      <w:pPr>
        <w:pStyle w:val="Heading3"/>
      </w:pPr>
      <w:bookmarkStart w:id="277" w:name="_Clause_c6_6_5"/>
      <w:bookmarkStart w:id="278" w:name="_Toc236399282"/>
      <w:r>
        <w:t>NamespaceUri to Avro namespace mapping</w:t>
      </w:r>
      <w:bookmarkEnd w:id="277"/>
      <w:bookmarkEnd w:id="278"/>
    </w:p>
    <w:p w14:paraId="03223E3D" w14:textId="77777777" w:rsidR="00B84342" w:rsidRDefault="00A634BA">
      <w:pPr>
        <w:pStyle w:val="PARAGRAPH"/>
      </w:pPr>
      <w:r>
        <w:t xml:space="preserve">Avro schema names generated from the base OPC UA namespace use the Avro namespace </w:t>
      </w:r>
      <w:r>
        <w:rPr>
          <w:rStyle w:val="VARIABLE"/>
        </w:rPr>
        <w:t>org.opcfoundation.ua.avro</w:t>
      </w:r>
      <w:r>
        <w:t>. Types generated from any other OPC UA NamespaceUri — a companion specification or a vendor namespace — shall be placed in an Avro namespace derived from that NamespaceUri by the following deterministic function, so that an encoder and a decoder compute the same fully-qualified Avro names.</w:t>
      </w:r>
    </w:p>
    <w:p w14:paraId="32F77638" w14:textId="77777777" w:rsidR="00B84342" w:rsidRDefault="00A634BA">
      <w:pPr>
        <w:pStyle w:val="PARAGRAPH"/>
      </w:pPr>
      <w:r>
        <w:t>Given a NamespaceUri:</w:t>
      </w:r>
    </w:p>
    <w:p w14:paraId="574FFB8E" w14:textId="77777777" w:rsidR="00B84342" w:rsidRDefault="00A634BA">
      <w:pPr>
        <w:pStyle w:val="ListNumber"/>
        <w:numPr>
          <w:ilvl w:val="0"/>
          <w:numId w:val="21"/>
        </w:numPr>
      </w:pPr>
      <w:r>
        <w:rPr>
          <w:b/>
        </w:rPr>
        <w:t>Parse the URI.</w:t>
      </w:r>
      <w:r>
        <w:t xml:space="preserve"> Take its authority (host) and its path. A NamespaceUri that is not an absolute URI with an authority (for example a bare URN) skips steps 2–3 and applies step 4 to its scheme-specific part split on </w:t>
      </w:r>
      <w:r>
        <w:rPr>
          <w:rStyle w:val="VARIABLE"/>
        </w:rPr>
        <w:t>:</w:t>
      </w:r>
      <w:r>
        <w:t xml:space="preserve"> and </w:t>
      </w:r>
      <w:r>
        <w:rPr>
          <w:rStyle w:val="VARIABLE"/>
        </w:rPr>
        <w:t>/</w:t>
      </w:r>
      <w:r>
        <w:t>.</w:t>
      </w:r>
    </w:p>
    <w:p w14:paraId="1306E3E5" w14:textId="77777777" w:rsidR="00B84342" w:rsidRDefault="00A634BA">
      <w:pPr>
        <w:pStyle w:val="ListNumber"/>
        <w:numPr>
          <w:ilvl w:val="0"/>
          <w:numId w:val="21"/>
        </w:numPr>
      </w:pPr>
      <w:r>
        <w:rPr>
          <w:b/>
        </w:rPr>
        <w:lastRenderedPageBreak/>
        <w:t>Reverse the authority.</w:t>
      </w:r>
      <w:r>
        <w:t xml:space="preserve"> Split the host on </w:t>
      </w:r>
      <w:r>
        <w:rPr>
          <w:rStyle w:val="VARIABLE"/>
        </w:rPr>
        <w:t>.</w:t>
      </w:r>
      <w:r>
        <w:t xml:space="preserve">, reverse the labels and join them with </w:t>
      </w:r>
      <w:r>
        <w:rPr>
          <w:rStyle w:val="VARIABLE"/>
        </w:rPr>
        <w:t>.</w:t>
      </w:r>
      <w:r>
        <w:t xml:space="preserve">; </w:t>
      </w:r>
      <w:r>
        <w:rPr>
          <w:rStyle w:val="VARIABLE"/>
        </w:rPr>
        <w:t>example.org</w:t>
      </w:r>
      <w:r>
        <w:t xml:space="preserve"> becomes </w:t>
      </w:r>
      <w:r>
        <w:rPr>
          <w:rStyle w:val="VARIABLE"/>
        </w:rPr>
        <w:t>org.example</w:t>
      </w:r>
      <w:r>
        <w:t>. Any port, userinfo or trailing dot is removed before reversal.</w:t>
      </w:r>
    </w:p>
    <w:p w14:paraId="621242B9" w14:textId="77777777" w:rsidR="00B84342" w:rsidRDefault="00A634BA">
      <w:pPr>
        <w:pStyle w:val="ListNumber"/>
        <w:numPr>
          <w:ilvl w:val="0"/>
          <w:numId w:val="21"/>
        </w:numPr>
      </w:pPr>
      <w:r>
        <w:rPr>
          <w:b/>
        </w:rPr>
        <w:t>Append the path.</w:t>
      </w:r>
      <w:r>
        <w:t xml:space="preserve"> Split the path on </w:t>
      </w:r>
      <w:r>
        <w:rPr>
          <w:rStyle w:val="VARIABLE"/>
        </w:rPr>
        <w:t>/</w:t>
      </w:r>
      <w:r>
        <w:t xml:space="preserve">, drop empty segments, and append them in order; </w:t>
      </w:r>
      <w:r>
        <w:rPr>
          <w:rStyle w:val="VARIABLE"/>
        </w:rPr>
        <w:t>/UA/Line3/</w:t>
      </w:r>
      <w:r>
        <w:t xml:space="preserve"> becomes </w:t>
      </w:r>
      <w:r>
        <w:rPr>
          <w:rStyle w:val="VARIABLE"/>
        </w:rPr>
        <w:t>.ua.line3</w:t>
      </w:r>
      <w:r>
        <w:t>.</w:t>
      </w:r>
    </w:p>
    <w:p w14:paraId="636229AE" w14:textId="77777777" w:rsidR="00B84342" w:rsidRDefault="00A634BA">
      <w:pPr>
        <w:pStyle w:val="ListNumber"/>
        <w:numPr>
          <w:ilvl w:val="0"/>
          <w:numId w:val="21"/>
        </w:numPr>
      </w:pPr>
      <w:r>
        <w:rPr>
          <w:b/>
        </w:rPr>
        <w:t>Make each part a legal Avro name.</w:t>
      </w:r>
      <w:r>
        <w:t xml:space="preserve"> Lower-case the whole result; replace every character outside </w:t>
      </w:r>
      <w:r>
        <w:rPr>
          <w:rStyle w:val="VARIABLE"/>
        </w:rPr>
        <w:t>[a-z0-9_]</w:t>
      </w:r>
      <w:r>
        <w:t xml:space="preserve"> with </w:t>
      </w:r>
      <w:r>
        <w:rPr>
          <w:rStyle w:val="VARIABLE"/>
        </w:rPr>
        <w:t>_</w:t>
      </w:r>
      <w:r>
        <w:t xml:space="preserve">; if any resulting part is empty or begins with a digit, prefix that part with </w:t>
      </w:r>
      <w:r>
        <w:rPr>
          <w:rStyle w:val="VARIABLE"/>
        </w:rPr>
        <w:t>_</w:t>
      </w:r>
      <w:r>
        <w:t>. Each URI segment maps to exactly one Avro name part.</w:t>
      </w:r>
    </w:p>
    <w:p w14:paraId="4143F2FF" w14:textId="77777777" w:rsidR="00B84342" w:rsidRDefault="00A634BA">
      <w:pPr>
        <w:pStyle w:val="ListNumber"/>
        <w:numPr>
          <w:ilvl w:val="0"/>
          <w:numId w:val="21"/>
        </w:numPr>
      </w:pPr>
      <w:r>
        <w:rPr>
          <w:b/>
        </w:rPr>
        <w:t>Append the reserved suffix.</w:t>
      </w:r>
      <w:r>
        <w:t xml:space="preserve"> Append the reserved final part </w:t>
      </w:r>
      <w:r>
        <w:rPr>
          <w:rStyle w:val="VARIABLE"/>
        </w:rPr>
        <w:t>avro</w:t>
      </w:r>
      <w:r>
        <w:t xml:space="preserve">, so the namespace ends in </w:t>
      </w:r>
      <w:r>
        <w:rPr>
          <w:rStyle w:val="VARIABLE"/>
        </w:rPr>
        <w:t>.avro</w:t>
      </w:r>
      <w:r>
        <w:t xml:space="preserve"> — for example </w:t>
      </w:r>
      <w:r>
        <w:rPr>
          <w:rStyle w:val="VARIABLE"/>
        </w:rPr>
        <w:t>org.example.ua.line3.avro</w:t>
      </w:r>
      <w:r>
        <w:t xml:space="preserve">. Encoders shall not generate any other namespace ending in </w:t>
      </w:r>
      <w:r>
        <w:rPr>
          <w:rStyle w:val="VARIABLE"/>
        </w:rPr>
        <w:t>.avro</w:t>
      </w:r>
      <w:r>
        <w:t xml:space="preserve">, and shall not map the base OPC UA namespace through this function (it keeps its fixed </w:t>
      </w:r>
      <w:r>
        <w:rPr>
          <w:rStyle w:val="VARIABLE"/>
        </w:rPr>
        <w:t>org.opcfoundation.ua.avro</w:t>
      </w:r>
      <w:r>
        <w:t xml:space="preserve"> namespace).</w:t>
      </w:r>
    </w:p>
    <w:p w14:paraId="714E4F98" w14:textId="77777777" w:rsidR="00B84342" w:rsidRDefault="00A634BA">
      <w:pPr>
        <w:pStyle w:val="PARAGRAPH"/>
      </w:pPr>
      <w:r>
        <w:rPr>
          <w:b/>
        </w:rPr>
        <w:t>Conflicts.</w:t>
      </w:r>
      <w:r>
        <w:t xml:space="preserve"> All Avro namespaces generated in one schema-generation scope shall be distinct. Map every NamespaceUri by steps 1–5; the resulting natural namespaces are reserved. If two or more distinct NamespaceUris map to the same natural namespace, order them by ordinal Unicode code-point order of the original URI string and leave the first with the natural namespace; for each subsequent colliding URI append an incrementing ordinal </w:t>
      </w:r>
      <w:r>
        <w:rPr>
          <w:rStyle w:val="VARIABLE"/>
        </w:rPr>
        <w:t>_2</w:t>
      </w:r>
      <w:r>
        <w:t xml:space="preserve">, </w:t>
      </w:r>
      <w:r>
        <w:rPr>
          <w:rStyle w:val="VARIABLE"/>
        </w:rPr>
        <w:t>_3</w:t>
      </w:r>
      <w:r>
        <w:t xml:space="preserve">, … to the last name part (the part before the reserved </w:t>
      </w:r>
      <w:r>
        <w:rPr>
          <w:rStyle w:val="VARIABLE"/>
        </w:rPr>
        <w:t>avro</w:t>
      </w:r>
      <w:r>
        <w:t xml:space="preserve">) and, if that candidate is already reserved by any other mapping in the scope, keep advancing the ordinal until it is free — for example </w:t>
      </w:r>
      <w:r>
        <w:rPr>
          <w:rStyle w:val="VARIABLE"/>
        </w:rPr>
        <w:t>org.example.ua.line3.avro</w:t>
      </w:r>
      <w:r>
        <w:t xml:space="preserve"> and </w:t>
      </w:r>
      <w:r>
        <w:rPr>
          <w:rStyle w:val="VARIABLE"/>
        </w:rPr>
        <w:t>org.example.ua.line3_2.avro</w:t>
      </w:r>
      <w:r>
        <w:t xml:space="preserve">. Because every natural namespace is reserved up front, a suffixed name can never coincide with another URI's natural namespace, so a producer and consumer that share the same set of NamespaceUris derive the same distinct namespaces. A deployment may instead supply an explicit configured NamespaceUri→Avro-namespace mapping that overrides this function for the mapped URIs; the configured targets shall still be distinct and end in </w:t>
      </w:r>
      <w:r>
        <w:rPr>
          <w:rStyle w:val="VARIABLE"/>
        </w:rPr>
        <w:t>.avro</w:t>
      </w:r>
      <w:r>
        <w:t>.</w:t>
      </w:r>
    </w:p>
    <w:p w14:paraId="7799D2C3" w14:textId="17E01561" w:rsidR="00B84342" w:rsidRDefault="00A634BA">
      <w:pPr>
        <w:pStyle w:val="PARAGRAPH"/>
      </w:pPr>
      <w:r>
        <w:t>The generated Avro namespace is part of the fully-qualified type name and therefore of the Parsing Canonical Form, so it participates in the SchemaId (</w:t>
      </w:r>
      <w:r>
        <w:fldChar w:fldCharType="begin"/>
      </w:r>
      <w:r>
        <w:instrText xml:space="preserve"> REF _Clause_c6_6_3 \r \h </w:instrText>
      </w:r>
      <w:r>
        <w:fldChar w:fldCharType="separate"/>
      </w:r>
      <w:r w:rsidR="00A22840">
        <w:t>6.6.3</w:t>
      </w:r>
      <w:r>
        <w:fldChar w:fldCharType="end"/>
      </w:r>
      <w:r>
        <w:t>).</w:t>
      </w:r>
    </w:p>
    <w:p w14:paraId="5D953562" w14:textId="77777777" w:rsidR="00B84342" w:rsidRDefault="00A634BA">
      <w:pPr>
        <w:pStyle w:val="Heading3"/>
      </w:pPr>
      <w:bookmarkStart w:id="279" w:name="_Clause_c6_6_6"/>
      <w:bookmarkStart w:id="280" w:name="_Toc236399283"/>
      <w:r>
        <w:t>Per-field specialization of Variant and ExtensionObject</w:t>
      </w:r>
      <w:bookmarkEnd w:id="279"/>
      <w:bookmarkEnd w:id="280"/>
    </w:p>
    <w:p w14:paraId="566C7655" w14:textId="5B9C49A6" w:rsidR="00B84342" w:rsidRDefault="00A634BA">
      <w:pPr>
        <w:pStyle w:val="PARAGRAPH"/>
      </w:pPr>
      <w:r>
        <w:t xml:space="preserve">The </w:t>
      </w:r>
      <w:r>
        <w:rPr>
          <w:rStyle w:val="VARIABLE"/>
        </w:rPr>
        <w:t>body</w:t>
      </w:r>
      <w:r>
        <w:t xml:space="preserve"> union of a Variant (</w:t>
      </w:r>
      <w:r>
        <w:fldChar w:fldCharType="begin"/>
      </w:r>
      <w:r>
        <w:instrText xml:space="preserve"> REF _Clause_c6_5_8 \r \h </w:instrText>
      </w:r>
      <w:r>
        <w:fldChar w:fldCharType="separate"/>
      </w:r>
      <w:r w:rsidR="00A22840">
        <w:t>6.5.8</w:t>
      </w:r>
      <w:r>
        <w:fldChar w:fldCharType="end"/>
      </w:r>
      <w:r>
        <w:t>) and the known-struct union of an ExtensionObject (</w:t>
      </w:r>
      <w:r>
        <w:fldChar w:fldCharType="begin"/>
      </w:r>
      <w:r>
        <w:instrText xml:space="preserve"> REF _Clause_c6_5_9 \r \h </w:instrText>
      </w:r>
      <w:r>
        <w:fldChar w:fldCharType="separate"/>
      </w:r>
      <w:r w:rsidR="00A22840">
        <w:t>6.5.9</w:t>
      </w:r>
      <w:r>
        <w:fldChar w:fldCharType="end"/>
      </w:r>
      <w:r>
        <w:t>) are the only Avro constructs that grow (</w:t>
      </w:r>
      <w:r>
        <w:fldChar w:fldCharType="begin"/>
      </w:r>
      <w:r>
        <w:instrText xml:space="preserve"> REF _Clause_c6_6_4 \r \h </w:instrText>
      </w:r>
      <w:r>
        <w:fldChar w:fldCharType="separate"/>
      </w:r>
      <w:r w:rsidR="00A22840">
        <w:t>6.6.4</w:t>
      </w:r>
      <w:r>
        <w:fldChar w:fldCharType="end"/>
      </w:r>
      <w:r>
        <w:t>). A schema generator shall choose, once per schema and as part of the SchemaId, between two ways of naming these growing records.</w:t>
      </w:r>
    </w:p>
    <w:p w14:paraId="1B4FC593" w14:textId="29BEC6E9" w:rsidR="00B84342" w:rsidRDefault="00A634BA">
      <w:pPr>
        <w:pStyle w:val="PARAGRAPH"/>
      </w:pPr>
      <w:r>
        <w:rPr>
          <w:b/>
        </w:rPr>
        <w:t>Per-field (preferred).</w:t>
      </w:r>
      <w:r>
        <w:t xml:space="preserve"> Each Variant occurrence, each ExtensionObject occurrence, and each container record that transitively contains one — a Structure with such a field, or a DataValue (whose </w:t>
      </w:r>
      <w:r>
        <w:rPr>
          <w:rStyle w:val="VARIABLE"/>
        </w:rPr>
        <w:t>value</w:t>
      </w:r>
      <w:r>
        <w:t xml:space="preserve"> is a Variant) — is a </w:t>
      </w:r>
      <w:r>
        <w:rPr>
          <w:b/>
        </w:rPr>
        <w:t>distinct</w:t>
      </w:r>
      <w:r>
        <w:t xml:space="preserve"> Avro record named by its </w:t>
      </w:r>
      <w:r>
        <w:rPr>
          <w:b/>
        </w:rPr>
        <w:t>field path</w:t>
      </w:r>
      <w:r>
        <w:t xml:space="preserve"> from the DataSet field root, for example </w:t>
      </w:r>
      <w:r>
        <w:rPr>
          <w:rStyle w:val="VARIABLE"/>
        </w:rPr>
        <w:t>Variant&lt;Path&gt;</w:t>
      </w:r>
      <w:r>
        <w:t xml:space="preserve">, </w:t>
      </w:r>
      <w:r>
        <w:rPr>
          <w:rStyle w:val="VARIABLE"/>
        </w:rPr>
        <w:t>ExtensionObject&lt;Path&gt;</w:t>
      </w:r>
      <w:r>
        <w:t xml:space="preserve"> and </w:t>
      </w:r>
      <w:r>
        <w:rPr>
          <w:rStyle w:val="VARIABLE"/>
        </w:rPr>
        <w:t>&lt;Structure&gt;&lt;Path&gt;</w:t>
      </w:r>
      <w:r>
        <w:t xml:space="preserve">. The path is formed from the DataSet field browse name followed, on each descent, by the struct field name, the concrete body Structure name for an ExtensionObject body branch, or </w:t>
      </w:r>
      <w:r>
        <w:rPr>
          <w:rStyle w:val="VARIABLE"/>
        </w:rPr>
        <w:t>Item</w:t>
      </w:r>
      <w:r>
        <w:t xml:space="preserve"> for an array or matrix element; each component is converted to a legal Avro name part (</w:t>
      </w:r>
      <w:r>
        <w:fldChar w:fldCharType="begin"/>
      </w:r>
      <w:r>
        <w:instrText xml:space="preserve"> REF _Clause_c6_6_2 \r \h </w:instrText>
      </w:r>
      <w:r>
        <w:fldChar w:fldCharType="separate"/>
      </w:r>
      <w:r w:rsidR="00A22840">
        <w:t>6.6.2</w:t>
      </w:r>
      <w:r>
        <w:fldChar w:fldCharType="end"/>
      </w:r>
      <w:r>
        <w:t xml:space="preserve"> step 2) and the parts are joined with </w:t>
      </w:r>
      <w:r>
        <w:rPr>
          <w:rStyle w:val="VARIABLE"/>
        </w:rPr>
        <w:t>_</w:t>
      </w:r>
      <w:r>
        <w:t xml:space="preserve">. Every record fullname in a self-contained schema shall be unique: a generated name that would collide with any other name in that schema — another field path, a wrapper record, or an OPC UA type mapped per </w:t>
      </w:r>
      <w:r>
        <w:fldChar w:fldCharType="begin"/>
      </w:r>
      <w:r>
        <w:instrText xml:space="preserve"> REF _Clause_c6_6_2 \r \h </w:instrText>
      </w:r>
      <w:r>
        <w:fldChar w:fldCharType="separate"/>
      </w:r>
      <w:r w:rsidR="00A22840">
        <w:t>6.6.2</w:t>
      </w:r>
      <w:r>
        <w:fldChar w:fldCharType="end"/>
      </w:r>
      <w:r>
        <w:t xml:space="preserve"> — is disambiguated with a deterministic ordinal suffix (</w:t>
      </w:r>
      <w:r>
        <w:rPr>
          <w:rStyle w:val="VARIABLE"/>
        </w:rPr>
        <w:t>_2</w:t>
      </w:r>
      <w:r>
        <w:t xml:space="preserve">, </w:t>
      </w:r>
      <w:r>
        <w:rPr>
          <w:rStyle w:val="VARIABLE"/>
        </w:rPr>
        <w:t>_3</w:t>
      </w:r>
      <w:r>
        <w:t xml:space="preserve">, …) assigned in field order over the complete set of names in the schema-generation scope. Because each occurrence is a separate record with its own union, the fields </w:t>
      </w:r>
      <w:r>
        <w:rPr>
          <w:b/>
        </w:rPr>
        <w:t>evolve independently</w:t>
      </w:r>
      <w:r>
        <w:t xml:space="preserve">: appending a body type or concrete struct type to one field's union never changes any other field's schema. A record with no Variant/ExtensionObject descendant — for example a Structure of only fixed built-in fields — is </w:t>
      </w:r>
      <w:r>
        <w:rPr>
          <w:b/>
        </w:rPr>
        <w:t>not</w:t>
      </w:r>
      <w:r>
        <w:t xml:space="preserve"> specialized and keeps its shared </w:t>
      </w:r>
      <w:r>
        <w:fldChar w:fldCharType="begin"/>
      </w:r>
      <w:r>
        <w:instrText xml:space="preserve"> REF _Clause_c6_6_2 \r \h </w:instrText>
      </w:r>
      <w:r>
        <w:fldChar w:fldCharType="separate"/>
      </w:r>
      <w:r w:rsidR="00A22840">
        <w:t>6.6.2</w:t>
      </w:r>
      <w:r>
        <w:fldChar w:fldCharType="end"/>
      </w:r>
      <w:r>
        <w:t xml:space="preserve"> name, so specialization is limited to the records that actually grow.</w:t>
      </w:r>
    </w:p>
    <w:p w14:paraId="703630A5" w14:textId="6B697224" w:rsidR="00B84342" w:rsidRDefault="00A634BA">
      <w:pPr>
        <w:pStyle w:val="PARAGRAPH"/>
      </w:pPr>
      <w:r>
        <w:t xml:space="preserve">Because a Variant body may itself be an ExtensionObject whose Structure contains a Variant, a </w:t>
      </w:r>
      <w:r>
        <w:rPr>
          <w:b/>
        </w:rPr>
        <w:t>bounded</w:t>
      </w:r>
      <w:r>
        <w:t xml:space="preserve"> (schema-driven, all-admissible-types) union can recurse without end. Cycle-tying applies only where continued expansion would revisit the </w:t>
      </w:r>
      <w:r>
        <w:rPr>
          <w:b/>
        </w:rPr>
        <w:t>same</w:t>
      </w:r>
      <w:r>
        <w:t xml:space="preserve"> recursive DataType occurrence already open on the ancestor path — a Variant or ExtensionObject whose admissible type set would reproduce that of an ancestor, or a self-recursive type such as DiagnosticInfo: the recursive occurrence shall then </w:t>
      </w:r>
      <w:r>
        <w:rPr>
          <w:b/>
        </w:rPr>
        <w:t>reference the nearest such ancestor's record by name</w:t>
      </w:r>
      <w:r>
        <w:t xml:space="preserve"> </w:t>
      </w:r>
      <w:r>
        <w:lastRenderedPageBreak/>
        <w:t xml:space="preserve">rather than expand further, which keeps the schema finite. An ordinary nested Variant or ExtensionObject whose admissible set differs from every ancestor is </w:t>
      </w:r>
      <w:r>
        <w:rPr>
          <w:b/>
        </w:rPr>
        <w:t>not</w:t>
      </w:r>
      <w:r>
        <w:t xml:space="preserve"> tied and remains separately specialized. A data-driven schema (</w:t>
      </w:r>
      <w:r>
        <w:fldChar w:fldCharType="begin"/>
      </w:r>
      <w:r>
        <w:instrText xml:space="preserve"> REF _Clause_c6_6_4 \r \h </w:instrText>
      </w:r>
      <w:r>
        <w:fldChar w:fldCharType="separate"/>
      </w:r>
      <w:r w:rsidR="00A22840">
        <w:t>6.6.4</w:t>
      </w:r>
      <w:r>
        <w:fldChar w:fldCharType="end"/>
      </w:r>
      <w:r>
        <w:t>) includes only observed types and therefore terminates naturally at the nesting depth observed; cycle-tying thus affects only bounded schema-driven unions.</w:t>
      </w:r>
    </w:p>
    <w:p w14:paraId="22F0734F" w14:textId="63F325F1" w:rsidR="00B84342" w:rsidRDefault="00A634BA">
      <w:pPr>
        <w:pStyle w:val="PARAGRAPH"/>
      </w:pPr>
      <w:r>
        <w:rPr>
          <w:b/>
        </w:rPr>
        <w:t>Shared (option).</w:t>
      </w:r>
      <w:r>
        <w:t xml:space="preserve"> A generator MAY instead emit a single shared </w:t>
      </w:r>
      <w:r>
        <w:rPr>
          <w:rStyle w:val="VARIABLE"/>
        </w:rPr>
        <w:t>Variant</w:t>
      </w:r>
      <w:r>
        <w:t xml:space="preserve"> and a single shared </w:t>
      </w:r>
      <w:r>
        <w:rPr>
          <w:rStyle w:val="VARIABLE"/>
        </w:rPr>
        <w:t>ExtensionObject</w:t>
      </w:r>
      <w:r>
        <w:t xml:space="preserve"> record (and shared container records) named per </w:t>
      </w:r>
      <w:r>
        <w:fldChar w:fldCharType="begin"/>
      </w:r>
      <w:r>
        <w:instrText xml:space="preserve"> REF _Clause_c6_6_2 \r \h </w:instrText>
      </w:r>
      <w:r>
        <w:fldChar w:fldCharType="separate"/>
      </w:r>
      <w:r w:rsidR="00A22840">
        <w:t>6.6.2</w:t>
      </w:r>
      <w:r>
        <w:fldChar w:fldCharType="end"/>
      </w:r>
      <w:r>
        <w:t>, referenced by every occurrence. This is more compact and lets two publishers that bound a field the same way produce the same SchemaId, at the cost of coupling: appending a body type for any occurrence widens the one shared union for every occurrence. The shared form is the form used by the published reference schemas and Annex A; the per-field form is shown in Annex C.</w:t>
      </w:r>
    </w:p>
    <w:p w14:paraId="2D135F28" w14:textId="4E1D6D2A" w:rsidR="00B84342" w:rsidRDefault="00A634BA">
      <w:pPr>
        <w:pStyle w:val="PARAGRAPH"/>
      </w:pPr>
      <w:r>
        <w:t>An encoder and decoder shall use the same choice; because it is fixed in the schema it participates in the SchemaId (</w:t>
      </w:r>
      <w:r>
        <w:fldChar w:fldCharType="begin"/>
      </w:r>
      <w:r>
        <w:instrText xml:space="preserve"> REF _Clause_c6_6_3 \r \h </w:instrText>
      </w:r>
      <w:r>
        <w:fldChar w:fldCharType="separate"/>
      </w:r>
      <w:r w:rsidR="00A22840">
        <w:t>6.6.3</w:t>
      </w:r>
      <w:r>
        <w:fldChar w:fldCharType="end"/>
      </w:r>
      <w:r>
        <w:t>). Both forms are reversible and both grow append-only (</w:t>
      </w:r>
      <w:r>
        <w:fldChar w:fldCharType="begin"/>
      </w:r>
      <w:r>
        <w:instrText xml:space="preserve"> REF _Clause_c6_6_4 \r \h </w:instrText>
      </w:r>
      <w:r>
        <w:fldChar w:fldCharType="separate"/>
      </w:r>
      <w:r w:rsidR="00A22840">
        <w:t>6.6.4</w:t>
      </w:r>
      <w:r>
        <w:fldChar w:fldCharType="end"/>
      </w:r>
      <w:r>
        <w:t xml:space="preserve">); they differ only in whether growth is per-field or shared. This mirrors the Arrow mapping, whose inline structural dense unions are per-field by construction. An executable per-field reference is </w:t>
      </w:r>
      <w:r>
        <w:rPr>
          <w:rStyle w:val="VARIABLE"/>
        </w:rPr>
        <w:t>../extras/avro-encoding/tools/per_field_demo.py</w:t>
      </w:r>
      <w:r>
        <w:t>.</w:t>
      </w:r>
    </w:p>
    <w:p w14:paraId="3560A90C" w14:textId="77777777" w:rsidR="00B84342" w:rsidRDefault="00A634BA">
      <w:pPr>
        <w:pStyle w:val="Heading3"/>
      </w:pPr>
      <w:bookmarkStart w:id="281" w:name="_Clause_c6_6_7"/>
      <w:bookmarkStart w:id="282" w:name="_Toc236399284"/>
      <w:r>
        <w:t>Deriving a schema from DataSetMetaData</w:t>
      </w:r>
      <w:bookmarkEnd w:id="281"/>
      <w:bookmarkEnd w:id="282"/>
    </w:p>
    <w:p w14:paraId="0D1539C2" w14:textId="1B7FE6AA" w:rsidR="00B84342" w:rsidRDefault="00A634BA">
      <w:pPr>
        <w:pStyle w:val="PARAGRAPH"/>
      </w:pPr>
      <w:r>
        <w:fldChar w:fldCharType="begin"/>
      </w:r>
      <w:r>
        <w:instrText xml:space="preserve"> REF _Clause_c6_6_1 \r \h </w:instrText>
      </w:r>
      <w:r>
        <w:fldChar w:fldCharType="separate"/>
      </w:r>
      <w:r w:rsidR="00A22840">
        <w:t>6.6.1</w:t>
      </w:r>
      <w:r>
        <w:fldChar w:fldCharType="end"/>
      </w:r>
      <w:r>
        <w:t xml:space="preserve"> takes its inputs from the AddressSpace. A </w:t>
      </w:r>
      <w:r>
        <w:rPr>
          <w:rStyle w:val="VARIABLE"/>
        </w:rPr>
        <w:t>DataSetMetaDataType</w:t>
      </w:r>
      <w:r>
        <w:t xml:space="preserve"> value carries the same information for the fields of one DataSet, so it may be used as an </w:t>
      </w:r>
      <w:r>
        <w:rPr>
          <w:b/>
        </w:rPr>
        <w:t>alternative input</w:t>
      </w:r>
      <w:r>
        <w:t xml:space="preserve"> to the generation algorithm of </w:t>
      </w:r>
      <w:r>
        <w:fldChar w:fldCharType="begin"/>
      </w:r>
      <w:r>
        <w:instrText xml:space="preserve"> REF _Clause_c6_6_2 \r \h </w:instrText>
      </w:r>
      <w:r>
        <w:fldChar w:fldCharType="separate"/>
      </w:r>
      <w:r w:rsidR="00A22840">
        <w:t>6.6.2</w:t>
      </w:r>
      <w:r>
        <w:fldChar w:fldCharType="end"/>
      </w:r>
      <w:r>
        <w:t xml:space="preserve"> where no AddressSpace is available.</w:t>
      </w:r>
    </w:p>
    <w:p w14:paraId="2D75834D" w14:textId="408B4217" w:rsidR="00B84342" w:rsidRDefault="00A634BA">
      <w:pPr>
        <w:pStyle w:val="PARAGRAPH"/>
      </w:pPr>
      <w:r>
        <w:t xml:space="preserve">This path is intended primarily for a </w:t>
      </w:r>
      <w:r>
        <w:rPr>
          <w:b/>
        </w:rPr>
        <w:t>Publisher</w:t>
      </w:r>
      <w:r>
        <w:t xml:space="preserve">. A Publisher that already holds the configured DataSetMetaData for a DataSetWriter — for example one bridging or forwarding DataSetMessages, or one configured offline — can produce the schema and its SchemaId from that metadata alone, without reading DataTypeDefinitions. A Subscriber may use the same derivation when it receives the DataSetMetaData message but holds no type model, in which case it is a third resolution path in addition to those of </w:t>
      </w:r>
      <w:r>
        <w:fldChar w:fldCharType="begin"/>
      </w:r>
      <w:r>
        <w:instrText xml:space="preserve"> REF _Clause_c6_7 \r \h </w:instrText>
      </w:r>
      <w:r>
        <w:fldChar w:fldCharType="separate"/>
      </w:r>
      <w:r w:rsidR="00A22840">
        <w:t>6.7</w:t>
      </w:r>
      <w:r>
        <w:fldChar w:fldCharType="end"/>
      </w:r>
      <w:r>
        <w:t>.</w:t>
      </w:r>
    </w:p>
    <w:p w14:paraId="67636F67" w14:textId="77777777" w:rsidR="00B84342" w:rsidRDefault="00A634BA">
      <w:pPr>
        <w:pStyle w:val="PARAGRAPH"/>
      </w:pPr>
      <w:r>
        <w:t>Two scenarios motivate this path.</w:t>
      </w:r>
    </w:p>
    <w:p w14:paraId="5FB9BB81" w14:textId="77777777" w:rsidR="00B84342" w:rsidRDefault="00A634BA">
      <w:pPr>
        <w:pStyle w:val="ListBullet"/>
        <w:numPr>
          <w:ilvl w:val="0"/>
          <w:numId w:val="21"/>
        </w:numPr>
      </w:pPr>
      <w:r>
        <w:rPr>
          <w:b/>
        </w:rPr>
        <w:t>Transcoding in a translation bridge.</w:t>
      </w:r>
      <w:r>
        <w:t xml:space="preserve"> A bridge that receives UADP or JSON verbose NetworkMessages and re-publishes them as Avro has the DataSetMetaData for each DataSetWriter it forwards, but usually has no session with the originating Server and therefore no AddressSpace to read DataTypeDefinitions from. Deriving the schema from the metadata lets it transcode without one, and the SchemaId it computes is the same one the originating Publisher would have computed for the same DataSet.</w:t>
      </w:r>
    </w:p>
    <w:p w14:paraId="1CA76174" w14:textId="77777777" w:rsidR="00B84342" w:rsidRDefault="00A634BA">
      <w:pPr>
        <w:pStyle w:val="ListBullet"/>
        <w:numPr>
          <w:ilvl w:val="0"/>
          <w:numId w:val="21"/>
        </w:numPr>
      </w:pPr>
      <w:r>
        <w:rPr>
          <w:b/>
        </w:rPr>
        <w:t>Avro-enabling an existing JSON verbose Publisher.</w:t>
      </w:r>
      <w:r>
        <w:t xml:space="preserve"> A deployment already publishing JSON verbose messages already produces DataSetMetaData. Adding Avro then requires no new access to the type model: the existing metadata is sufficient to generate the schema, announce its SchemaId and start publishing Avro alongside or instead of JSON. This is the simplest migration path for an existing Publisher.</w:t>
      </w:r>
    </w:p>
    <w:p w14:paraId="6A2342B4" w14:textId="77777777" w:rsidR="00B84342" w:rsidRDefault="00A634BA">
      <w:pPr>
        <w:pStyle w:val="PARAGRAPH"/>
      </w:pPr>
      <w:r>
        <w:rPr>
          <w:rStyle w:val="VARIABLE"/>
        </w:rPr>
        <w:t>DataSetMetaDataType</w:t>
      </w:r>
      <w:r>
        <w:t xml:space="preserve"> is self-contained for this purpose because it carries both the field list and the definitions of the DataTypes those fields use.</w:t>
      </w:r>
    </w:p>
    <w:p w14:paraId="1B2578FE" w14:textId="30E20A2C" w:rsidR="00B84342" w:rsidRDefault="00A634BA">
      <w:pPr>
        <w:pStyle w:val="TABLE-title"/>
      </w:pPr>
      <w:bookmarkStart w:id="283" w:name="_Tab_deriving_a_schema_from_datasetmetad"/>
      <w:bookmarkStart w:id="284" w:name="_Toc236399377"/>
      <w:r>
        <w:lastRenderedPageBreak/>
        <w:t xml:space="preserve">Table </w:t>
      </w:r>
      <w:r>
        <w:fldChar w:fldCharType="begin"/>
      </w:r>
      <w:r>
        <w:instrText xml:space="preserve"> SEQ Table \* ARABIC </w:instrText>
      </w:r>
      <w:r>
        <w:fldChar w:fldCharType="separate"/>
      </w:r>
      <w:r w:rsidR="00A22840">
        <w:rPr>
          <w:noProof/>
        </w:rPr>
        <w:t>16</w:t>
      </w:r>
      <w:r>
        <w:fldChar w:fldCharType="end"/>
      </w:r>
      <w:r>
        <w:t xml:space="preserve"> – Deriving a schema from DataSetMetaData</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84342" w14:paraId="5F94186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9FE491A" w14:textId="77777777" w:rsidR="00B84342" w:rsidRDefault="00A634BA">
            <w:pPr>
              <w:pStyle w:val="TableText"/>
            </w:pPr>
            <w:r>
              <w:t>DataSetMetaData element</w:t>
            </w:r>
          </w:p>
        </w:tc>
        <w:tc>
          <w:tcPr>
            <w:tcW w:w="4463" w:type="dxa"/>
            <w:tcBorders>
              <w:top w:val="single" w:sz="4" w:space="0" w:color="auto"/>
              <w:left w:val="single" w:sz="4" w:space="0" w:color="auto"/>
              <w:bottom w:val="double" w:sz="4" w:space="0" w:color="auto"/>
              <w:right w:val="single" w:sz="4" w:space="0" w:color="auto"/>
            </w:tcBorders>
          </w:tcPr>
          <w:p w14:paraId="182435B3" w14:textId="77777777" w:rsidR="00B84342" w:rsidRDefault="00A634BA">
            <w:pPr>
              <w:pStyle w:val="TableText"/>
            </w:pPr>
            <w:r>
              <w:t>Use in the generation algorithm</w:t>
            </w:r>
          </w:p>
        </w:tc>
      </w:tr>
      <w:tr w:rsidR="00B84342" w14:paraId="4F7836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BDA9D" w14:textId="77777777" w:rsidR="00B84342" w:rsidRDefault="00A634BA">
            <w:pPr>
              <w:pStyle w:val="TableText"/>
            </w:pPr>
            <w:r>
              <w:rPr>
                <w:rStyle w:val="VARIABLE"/>
              </w:rPr>
              <w:t>Name</w:t>
            </w:r>
          </w:p>
        </w:tc>
        <w:tc>
          <w:tcPr>
            <w:tcW w:w="4463" w:type="dxa"/>
            <w:tcBorders>
              <w:top w:val="single" w:sz="4" w:space="0" w:color="auto"/>
              <w:left w:val="single" w:sz="4" w:space="0" w:color="auto"/>
              <w:bottom w:val="single" w:sz="4" w:space="0" w:color="auto"/>
              <w:right w:val="single" w:sz="4" w:space="0" w:color="auto"/>
            </w:tcBorders>
          </w:tcPr>
          <w:p w14:paraId="28A7B4F5" w14:textId="0BD0237C" w:rsidR="00B84342" w:rsidRDefault="00A634BA">
            <w:pPr>
              <w:pStyle w:val="TableText"/>
            </w:pPr>
            <w:r>
              <w:t xml:space="preserve">Name of the generated DataSet record, converted per </w:t>
            </w:r>
            <w:r>
              <w:fldChar w:fldCharType="begin"/>
            </w:r>
            <w:r>
              <w:instrText xml:space="preserve"> REF _Clause_c6_6_2 \r \h </w:instrText>
            </w:r>
            <w:r>
              <w:fldChar w:fldCharType="separate"/>
            </w:r>
            <w:r w:rsidR="00A22840">
              <w:t>6.6.2</w:t>
            </w:r>
            <w:r>
              <w:fldChar w:fldCharType="end"/>
            </w:r>
            <w:r>
              <w:t xml:space="preserve"> step 2.</w:t>
            </w:r>
          </w:p>
        </w:tc>
      </w:tr>
      <w:tr w:rsidR="00B84342" w14:paraId="51D850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0C90E0" w14:textId="77777777" w:rsidR="00B84342" w:rsidRDefault="00A634BA">
            <w:pPr>
              <w:pStyle w:val="TableText"/>
            </w:pPr>
            <w:r>
              <w:rPr>
                <w:rStyle w:val="VARIABLE"/>
              </w:rPr>
              <w:t>Fields</w:t>
            </w:r>
            <w:r>
              <w:t xml:space="preserve"> (</w:t>
            </w:r>
            <w:r>
              <w:rPr>
                <w:rStyle w:val="VARIABLE"/>
              </w:rPr>
              <w:t>FieldMetaData[]</w:t>
            </w:r>
            <w:r>
              <w:t>)</w:t>
            </w:r>
          </w:p>
        </w:tc>
        <w:tc>
          <w:tcPr>
            <w:tcW w:w="4463" w:type="dxa"/>
            <w:tcBorders>
              <w:top w:val="single" w:sz="4" w:space="0" w:color="auto"/>
              <w:left w:val="single" w:sz="4" w:space="0" w:color="auto"/>
              <w:bottom w:val="single" w:sz="4" w:space="0" w:color="auto"/>
              <w:right w:val="single" w:sz="4" w:space="0" w:color="auto"/>
            </w:tcBorders>
          </w:tcPr>
          <w:p w14:paraId="36E3BE8C" w14:textId="27EF03AA" w:rsidR="00B84342" w:rsidRDefault="00A634BA">
            <w:pPr>
              <w:pStyle w:val="TableText"/>
            </w:pPr>
            <w:r>
              <w:t xml:space="preserve">One Avro record field per entry, emitted in </w:t>
            </w:r>
            <w:r>
              <w:rPr>
                <w:rStyle w:val="VARIABLE"/>
              </w:rPr>
              <w:t>Fields</w:t>
            </w:r>
            <w:r>
              <w:t xml:space="preserve"> order. </w:t>
            </w:r>
            <w:r>
              <w:fldChar w:fldCharType="begin"/>
            </w:r>
            <w:r>
              <w:instrText xml:space="preserve"> REF _Clause_c6_6_2 \r \h </w:instrText>
            </w:r>
            <w:r>
              <w:fldChar w:fldCharType="separate"/>
            </w:r>
            <w:r w:rsidR="00A22840">
              <w:t>6.6.2</w:t>
            </w:r>
            <w:r>
              <w:fldChar w:fldCharType="end"/>
            </w:r>
            <w:r>
              <w:t xml:space="preserve"> step 3 applies unchanged: the generator shall not sort or omit fields.</w:t>
            </w:r>
          </w:p>
        </w:tc>
      </w:tr>
      <w:tr w:rsidR="00B84342" w14:paraId="728A35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98AF18" w14:textId="77777777" w:rsidR="00B84342" w:rsidRDefault="00A634BA">
            <w:pPr>
              <w:pStyle w:val="TableText"/>
            </w:pPr>
            <w:r>
              <w:rPr>
                <w:rStyle w:val="VARIABLE"/>
              </w:rPr>
              <w:t>Fields[].Name</w:t>
            </w:r>
          </w:p>
        </w:tc>
        <w:tc>
          <w:tcPr>
            <w:tcW w:w="4463" w:type="dxa"/>
            <w:tcBorders>
              <w:top w:val="single" w:sz="4" w:space="0" w:color="auto"/>
              <w:left w:val="single" w:sz="4" w:space="0" w:color="auto"/>
              <w:bottom w:val="single" w:sz="4" w:space="0" w:color="auto"/>
              <w:right w:val="single" w:sz="4" w:space="0" w:color="auto"/>
            </w:tcBorders>
          </w:tcPr>
          <w:p w14:paraId="0FB35193" w14:textId="3103B224" w:rsidR="00B84342" w:rsidRDefault="00A634BA">
            <w:pPr>
              <w:pStyle w:val="TableText"/>
            </w:pPr>
            <w:r>
              <w:t xml:space="preserve">Avro field name, converted per </w:t>
            </w:r>
            <w:r>
              <w:fldChar w:fldCharType="begin"/>
            </w:r>
            <w:r>
              <w:instrText xml:space="preserve"> REF _Clause_c6_6_2 \r \h </w:instrText>
            </w:r>
            <w:r>
              <w:fldChar w:fldCharType="separate"/>
            </w:r>
            <w:r w:rsidR="00A22840">
              <w:t>6.6.2</w:t>
            </w:r>
            <w:r>
              <w:fldChar w:fldCharType="end"/>
            </w:r>
            <w:r>
              <w:t xml:space="preserve"> step 2.</w:t>
            </w:r>
          </w:p>
        </w:tc>
      </w:tr>
      <w:tr w:rsidR="00B84342" w14:paraId="3B28FD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CBFE02" w14:textId="77777777" w:rsidR="00B84342" w:rsidRDefault="00A634BA">
            <w:pPr>
              <w:pStyle w:val="TableText"/>
            </w:pPr>
            <w:r>
              <w:rPr>
                <w:rStyle w:val="VARIABLE"/>
              </w:rPr>
              <w:t>Fields[].BuiltInType</w:t>
            </w:r>
          </w:p>
        </w:tc>
        <w:tc>
          <w:tcPr>
            <w:tcW w:w="4463" w:type="dxa"/>
            <w:tcBorders>
              <w:top w:val="single" w:sz="4" w:space="0" w:color="auto"/>
              <w:left w:val="single" w:sz="4" w:space="0" w:color="auto"/>
              <w:bottom w:val="single" w:sz="4" w:space="0" w:color="auto"/>
              <w:right w:val="single" w:sz="4" w:space="0" w:color="auto"/>
            </w:tcBorders>
          </w:tcPr>
          <w:p w14:paraId="16E14AA5" w14:textId="27FF6BF2" w:rsidR="00B84342" w:rsidRDefault="00A634BA">
            <w:pPr>
              <w:pStyle w:val="TableText"/>
            </w:pPr>
            <w:r>
              <w:t xml:space="preserve">Selects the built-in mapping of </w:t>
            </w:r>
            <w:r>
              <w:fldChar w:fldCharType="begin"/>
            </w:r>
            <w:r>
              <w:instrText xml:space="preserve"> REF _Clause_c6_5_2 \r \h </w:instrText>
            </w:r>
            <w:r>
              <w:fldChar w:fldCharType="separate"/>
            </w:r>
            <w:r w:rsidR="00A22840">
              <w:t>6.5.2</w:t>
            </w:r>
            <w:r>
              <w:fldChar w:fldCharType="end"/>
            </w:r>
            <w:r>
              <w:t xml:space="preserve"> when the field is a built-in DataType.</w:t>
            </w:r>
          </w:p>
        </w:tc>
      </w:tr>
      <w:tr w:rsidR="00B84342" w14:paraId="2E9DE5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DEF2B" w14:textId="77777777" w:rsidR="00B84342" w:rsidRDefault="00A634BA">
            <w:pPr>
              <w:pStyle w:val="TableText"/>
            </w:pPr>
            <w:r>
              <w:rPr>
                <w:rStyle w:val="VARIABLE"/>
              </w:rPr>
              <w:t>Fields[].DataType</w:t>
            </w:r>
          </w:p>
        </w:tc>
        <w:tc>
          <w:tcPr>
            <w:tcW w:w="4463" w:type="dxa"/>
            <w:tcBorders>
              <w:top w:val="single" w:sz="4" w:space="0" w:color="auto"/>
              <w:left w:val="single" w:sz="4" w:space="0" w:color="auto"/>
              <w:bottom w:val="single" w:sz="4" w:space="0" w:color="auto"/>
              <w:right w:val="single" w:sz="4" w:space="0" w:color="auto"/>
            </w:tcBorders>
          </w:tcPr>
          <w:p w14:paraId="6722DE7E" w14:textId="77777777" w:rsidR="00B84342" w:rsidRDefault="00A634BA">
            <w:pPr>
              <w:pStyle w:val="TableText"/>
            </w:pPr>
            <w:r>
              <w:t xml:space="preserve">NodeId of the field DataType. When it is not a built-in, it shall resolve to an entry in </w:t>
            </w:r>
            <w:r>
              <w:rPr>
                <w:rStyle w:val="VARIABLE"/>
              </w:rPr>
              <w:t>StructureDataTypes</w:t>
            </w:r>
            <w:r>
              <w:t xml:space="preserve">, </w:t>
            </w:r>
            <w:r>
              <w:rPr>
                <w:rStyle w:val="VARIABLE"/>
              </w:rPr>
              <w:t>EnumDataTypes</w:t>
            </w:r>
            <w:r>
              <w:t xml:space="preserve"> or </w:t>
            </w:r>
            <w:r>
              <w:rPr>
                <w:rStyle w:val="VARIABLE"/>
              </w:rPr>
              <w:t>SimpleDataTypes</w:t>
            </w:r>
            <w:r>
              <w:t>.</w:t>
            </w:r>
          </w:p>
        </w:tc>
      </w:tr>
      <w:tr w:rsidR="00B84342" w14:paraId="7A7106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0CC90" w14:textId="77777777" w:rsidR="00B84342" w:rsidRDefault="00A634BA">
            <w:pPr>
              <w:pStyle w:val="TableText"/>
            </w:pPr>
            <w:r>
              <w:rPr>
                <w:rStyle w:val="VARIABLE"/>
              </w:rPr>
              <w:t>Fields[].ValueRank</w:t>
            </w:r>
            <w:r>
              <w:t xml:space="preserve">, </w:t>
            </w:r>
            <w:r>
              <w:rPr>
                <w:rStyle w:val="VARIABLE"/>
              </w:rPr>
              <w:t>Fields[].ArrayDimensions</w:t>
            </w:r>
          </w:p>
        </w:tc>
        <w:tc>
          <w:tcPr>
            <w:tcW w:w="4463" w:type="dxa"/>
            <w:tcBorders>
              <w:top w:val="single" w:sz="4" w:space="0" w:color="auto"/>
              <w:left w:val="single" w:sz="4" w:space="0" w:color="auto"/>
              <w:bottom w:val="single" w:sz="4" w:space="0" w:color="auto"/>
              <w:right w:val="single" w:sz="4" w:space="0" w:color="auto"/>
            </w:tcBorders>
          </w:tcPr>
          <w:p w14:paraId="34A68F92" w14:textId="39AD6E6E" w:rsidR="00B84342" w:rsidRDefault="00A634BA">
            <w:pPr>
              <w:pStyle w:val="TableText"/>
            </w:pPr>
            <w:r>
              <w:t>Scalar (</w:t>
            </w:r>
            <w:r>
              <w:rPr>
                <w:rStyle w:val="VARIABLE"/>
              </w:rPr>
              <w:t>ValueRank</w:t>
            </w:r>
            <w:r>
              <w:t xml:space="preserve"> = −1), array (</w:t>
            </w:r>
            <w:r>
              <w:fldChar w:fldCharType="begin"/>
            </w:r>
            <w:r>
              <w:instrText xml:space="preserve"> REF _Clause_c6_5_4 \r \h </w:instrText>
            </w:r>
            <w:r>
              <w:fldChar w:fldCharType="separate"/>
            </w:r>
            <w:r w:rsidR="00A22840">
              <w:t>6.5.4</w:t>
            </w:r>
            <w:r>
              <w:fldChar w:fldCharType="end"/>
            </w:r>
            <w:r>
              <w:t>) or matrix (</w:t>
            </w:r>
            <w:r>
              <w:fldChar w:fldCharType="begin"/>
            </w:r>
            <w:r>
              <w:instrText xml:space="preserve"> REF _Clause_c6_5_5 \r \h </w:instrText>
            </w:r>
            <w:r>
              <w:fldChar w:fldCharType="separate"/>
            </w:r>
            <w:r w:rsidR="00A22840">
              <w:t>6.5.5</w:t>
            </w:r>
            <w:r>
              <w:fldChar w:fldCharType="end"/>
            </w:r>
            <w:r>
              <w:t>) form, exactly as the DataTypeDefinition path derives it.</w:t>
            </w:r>
          </w:p>
        </w:tc>
      </w:tr>
      <w:tr w:rsidR="00B84342" w14:paraId="5D2150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2E29E" w14:textId="77777777" w:rsidR="00B84342" w:rsidRDefault="00A634BA">
            <w:pPr>
              <w:pStyle w:val="TableText"/>
            </w:pPr>
            <w:r>
              <w:rPr>
                <w:rStyle w:val="VARIABLE"/>
              </w:rPr>
              <w:t>Fields[].MaxStringLength</w:t>
            </w:r>
          </w:p>
        </w:tc>
        <w:tc>
          <w:tcPr>
            <w:tcW w:w="4463" w:type="dxa"/>
            <w:tcBorders>
              <w:top w:val="single" w:sz="4" w:space="0" w:color="auto"/>
              <w:left w:val="single" w:sz="4" w:space="0" w:color="auto"/>
              <w:bottom w:val="single" w:sz="4" w:space="0" w:color="auto"/>
              <w:right w:val="single" w:sz="4" w:space="0" w:color="auto"/>
            </w:tcBorders>
          </w:tcPr>
          <w:p w14:paraId="55165F60" w14:textId="77777777" w:rsidR="00B84342" w:rsidRDefault="00A634BA">
            <w:pPr>
              <w:pStyle w:val="TableText"/>
            </w:pPr>
            <w:r>
              <w:t>Informative only. It constrains values, not the Avro type, and shall not change the generated schema.</w:t>
            </w:r>
          </w:p>
        </w:tc>
      </w:tr>
      <w:tr w:rsidR="00B84342" w14:paraId="620A22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76811" w14:textId="77777777" w:rsidR="00B84342" w:rsidRDefault="00A634BA">
            <w:pPr>
              <w:pStyle w:val="TableText"/>
            </w:pPr>
            <w:r>
              <w:rPr>
                <w:rStyle w:val="VARIABLE"/>
              </w:rPr>
              <w:t>Fields[].DataSetFieldId</w:t>
            </w:r>
            <w:r>
              <w:t xml:space="preserve">, </w:t>
            </w:r>
            <w:r>
              <w:rPr>
                <w:rStyle w:val="VARIABLE"/>
              </w:rPr>
              <w:t>Fields[].Properties</w:t>
            </w:r>
            <w:r>
              <w:t xml:space="preserve">, </w:t>
            </w:r>
            <w:r>
              <w:rPr>
                <w:rStyle w:val="VARIABLE"/>
              </w:rPr>
              <w:t>Fields[].Description</w:t>
            </w:r>
          </w:p>
        </w:tc>
        <w:tc>
          <w:tcPr>
            <w:tcW w:w="4463" w:type="dxa"/>
            <w:tcBorders>
              <w:top w:val="single" w:sz="4" w:space="0" w:color="auto"/>
              <w:left w:val="single" w:sz="4" w:space="0" w:color="auto"/>
              <w:bottom w:val="single" w:sz="4" w:space="0" w:color="auto"/>
              <w:right w:val="single" w:sz="4" w:space="0" w:color="auto"/>
            </w:tcBorders>
          </w:tcPr>
          <w:p w14:paraId="733B23D0" w14:textId="77777777" w:rsidR="00B84342" w:rsidRDefault="00A634BA">
            <w:pPr>
              <w:pStyle w:val="TableText"/>
            </w:pPr>
            <w:r>
              <w:t>Not part of the value schema. They may be carried as Avro documentation but shall not alter the Parsing Canonical Form.</w:t>
            </w:r>
          </w:p>
        </w:tc>
      </w:tr>
      <w:tr w:rsidR="00B84342" w14:paraId="39EB9E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999495" w14:textId="77777777" w:rsidR="00B84342" w:rsidRDefault="00A634BA">
            <w:pPr>
              <w:pStyle w:val="TableText"/>
            </w:pPr>
            <w:r>
              <w:rPr>
                <w:rStyle w:val="VARIABLE"/>
              </w:rPr>
              <w:t>StructureDataTypes</w:t>
            </w:r>
            <w:r>
              <w:t xml:space="preserve"> (</w:t>
            </w:r>
            <w:r>
              <w:rPr>
                <w:rStyle w:val="VARIABLE"/>
              </w:rPr>
              <w:t>StructureDescription[]</w:t>
            </w:r>
            <w:r>
              <w:t>)</w:t>
            </w:r>
          </w:p>
        </w:tc>
        <w:tc>
          <w:tcPr>
            <w:tcW w:w="4463" w:type="dxa"/>
            <w:tcBorders>
              <w:top w:val="single" w:sz="4" w:space="0" w:color="auto"/>
              <w:left w:val="single" w:sz="4" w:space="0" w:color="auto"/>
              <w:bottom w:val="single" w:sz="4" w:space="0" w:color="auto"/>
              <w:right w:val="single" w:sz="4" w:space="0" w:color="auto"/>
            </w:tcBorders>
          </w:tcPr>
          <w:p w14:paraId="63FE9907" w14:textId="32BECE62" w:rsidR="00B84342" w:rsidRDefault="00A634BA">
            <w:pPr>
              <w:pStyle w:val="TableText"/>
            </w:pPr>
            <w:r>
              <w:t xml:space="preserve">Supplies the </w:t>
            </w:r>
            <w:r>
              <w:rPr>
                <w:rStyle w:val="VARIABLE"/>
              </w:rPr>
              <w:t>StructureDefinition</w:t>
            </w:r>
            <w:r>
              <w:t xml:space="preserve"> for each structured DataType. Its </w:t>
            </w:r>
            <w:r>
              <w:rPr>
                <w:rStyle w:val="VARIABLE"/>
              </w:rPr>
              <w:t>StructureType</w:t>
            </w:r>
            <w:r>
              <w:t xml:space="preserve"> selects </w:t>
            </w:r>
            <w:r>
              <w:fldChar w:fldCharType="begin"/>
            </w:r>
            <w:r>
              <w:instrText xml:space="preserve"> REF _Clause_c6_5_6 \r \h </w:instrText>
            </w:r>
            <w:r>
              <w:fldChar w:fldCharType="separate"/>
            </w:r>
            <w:r w:rsidR="00A22840">
              <w:t>6.5.6</w:t>
            </w:r>
            <w:r>
              <w:fldChar w:fldCharType="end"/>
            </w:r>
            <w:r>
              <w:t xml:space="preserve"> (Structure, StructureWithOptionalFields) or </w:t>
            </w:r>
            <w:r>
              <w:fldChar w:fldCharType="begin"/>
            </w:r>
            <w:r>
              <w:instrText xml:space="preserve"> REF _Clause_c6_5_7 \r \h </w:instrText>
            </w:r>
            <w:r>
              <w:fldChar w:fldCharType="separate"/>
            </w:r>
            <w:r w:rsidR="00A22840">
              <w:t>6.5.7</w:t>
            </w:r>
            <w:r>
              <w:fldChar w:fldCharType="end"/>
            </w:r>
            <w:r>
              <w:t xml:space="preserve"> (Union).</w:t>
            </w:r>
          </w:p>
        </w:tc>
      </w:tr>
      <w:tr w:rsidR="00B84342" w14:paraId="1F31D5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13C832" w14:textId="77777777" w:rsidR="00B84342" w:rsidRDefault="00A634BA">
            <w:pPr>
              <w:pStyle w:val="TableText"/>
            </w:pPr>
            <w:r>
              <w:rPr>
                <w:rStyle w:val="VARIABLE"/>
              </w:rPr>
              <w:t>EnumDataTypes</w:t>
            </w:r>
            <w:r>
              <w:t xml:space="preserve"> (</w:t>
            </w:r>
            <w:r>
              <w:rPr>
                <w:rStyle w:val="VARIABLE"/>
              </w:rPr>
              <w:t>EnumDescription[]</w:t>
            </w:r>
            <w:r>
              <w:t>)</w:t>
            </w:r>
          </w:p>
        </w:tc>
        <w:tc>
          <w:tcPr>
            <w:tcW w:w="4463" w:type="dxa"/>
            <w:tcBorders>
              <w:top w:val="single" w:sz="4" w:space="0" w:color="auto"/>
              <w:left w:val="single" w:sz="4" w:space="0" w:color="auto"/>
              <w:bottom w:val="single" w:sz="4" w:space="0" w:color="auto"/>
              <w:right w:val="single" w:sz="4" w:space="0" w:color="auto"/>
            </w:tcBorders>
          </w:tcPr>
          <w:p w14:paraId="66D703C7" w14:textId="7237C546" w:rsidR="00B84342" w:rsidRDefault="00A634BA">
            <w:pPr>
              <w:pStyle w:val="TableText"/>
            </w:pPr>
            <w:r>
              <w:t xml:space="preserve">Supplies the </w:t>
            </w:r>
            <w:r>
              <w:rPr>
                <w:rStyle w:val="VARIABLE"/>
              </w:rPr>
              <w:t>EnumDefinition</w:t>
            </w:r>
            <w:r>
              <w:t xml:space="preserve"> used by </w:t>
            </w:r>
            <w:r>
              <w:fldChar w:fldCharType="begin"/>
            </w:r>
            <w:r>
              <w:instrText xml:space="preserve"> REF _Clause_c6_5_3 \r \h </w:instrText>
            </w:r>
            <w:r>
              <w:fldChar w:fldCharType="separate"/>
            </w:r>
            <w:r w:rsidR="00A22840">
              <w:t>6.5.3</w:t>
            </w:r>
            <w:r>
              <w:fldChar w:fldCharType="end"/>
            </w:r>
            <w:r>
              <w:t>.</w:t>
            </w:r>
          </w:p>
        </w:tc>
      </w:tr>
      <w:tr w:rsidR="00B84342" w14:paraId="55DEBD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3000C4" w14:textId="77777777" w:rsidR="00B84342" w:rsidRDefault="00A634BA">
            <w:pPr>
              <w:pStyle w:val="TableText"/>
            </w:pPr>
            <w:r>
              <w:rPr>
                <w:rStyle w:val="VARIABLE"/>
              </w:rPr>
              <w:t>SimpleDataTypes</w:t>
            </w:r>
            <w:r>
              <w:t xml:space="preserve"> (</w:t>
            </w:r>
            <w:r>
              <w:rPr>
                <w:rStyle w:val="VARIABLE"/>
              </w:rPr>
              <w:t>SimpleTypeDescription[]</w:t>
            </w:r>
            <w:r>
              <w:t>)</w:t>
            </w:r>
          </w:p>
        </w:tc>
        <w:tc>
          <w:tcPr>
            <w:tcW w:w="4463" w:type="dxa"/>
            <w:tcBorders>
              <w:top w:val="single" w:sz="4" w:space="0" w:color="auto"/>
              <w:left w:val="single" w:sz="4" w:space="0" w:color="auto"/>
              <w:bottom w:val="single" w:sz="4" w:space="0" w:color="auto"/>
              <w:right w:val="single" w:sz="4" w:space="0" w:color="auto"/>
            </w:tcBorders>
          </w:tcPr>
          <w:p w14:paraId="62278361" w14:textId="404E9E73" w:rsidR="00B84342" w:rsidRDefault="00A634BA">
            <w:pPr>
              <w:pStyle w:val="TableText"/>
            </w:pPr>
            <w:r>
              <w:t xml:space="preserve">Supplies the built-in type each simple DataType derives from, mapped per </w:t>
            </w:r>
            <w:r>
              <w:fldChar w:fldCharType="begin"/>
            </w:r>
            <w:r>
              <w:instrText xml:space="preserve"> REF _Clause_c6_5_2 \r \h </w:instrText>
            </w:r>
            <w:r>
              <w:fldChar w:fldCharType="separate"/>
            </w:r>
            <w:r w:rsidR="00A22840">
              <w:t>6.5.2</w:t>
            </w:r>
            <w:r>
              <w:fldChar w:fldCharType="end"/>
            </w:r>
            <w:r>
              <w:t>.</w:t>
            </w:r>
          </w:p>
        </w:tc>
      </w:tr>
      <w:tr w:rsidR="00B84342" w14:paraId="5D1EF3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A21EC" w14:textId="77777777" w:rsidR="00B84342" w:rsidRDefault="00A634BA">
            <w:pPr>
              <w:pStyle w:val="TableText"/>
            </w:pPr>
            <w:r>
              <w:rPr>
                <w:rStyle w:val="VARIABLE"/>
              </w:rPr>
              <w:t>Namespaces</w:t>
            </w:r>
          </w:p>
        </w:tc>
        <w:tc>
          <w:tcPr>
            <w:tcW w:w="4463" w:type="dxa"/>
            <w:tcBorders>
              <w:top w:val="single" w:sz="4" w:space="0" w:color="auto"/>
              <w:left w:val="single" w:sz="4" w:space="0" w:color="auto"/>
              <w:bottom w:val="single" w:sz="4" w:space="0" w:color="auto"/>
              <w:right w:val="single" w:sz="4" w:space="0" w:color="auto"/>
            </w:tcBorders>
          </w:tcPr>
          <w:p w14:paraId="374CF033" w14:textId="561493A1" w:rsidR="00B84342" w:rsidRDefault="00A634BA">
            <w:pPr>
              <w:pStyle w:val="TableText"/>
            </w:pPr>
            <w:r>
              <w:t xml:space="preserve">Maps NamespaceUris to Avro namespaces per </w:t>
            </w:r>
            <w:r>
              <w:fldChar w:fldCharType="begin"/>
            </w:r>
            <w:r>
              <w:instrText xml:space="preserve"> REF _Clause_c6_6_5 \r \h </w:instrText>
            </w:r>
            <w:r>
              <w:fldChar w:fldCharType="separate"/>
            </w:r>
            <w:r w:rsidR="00A22840">
              <w:t>6.6.5</w:t>
            </w:r>
            <w:r>
              <w:fldChar w:fldCharType="end"/>
            </w:r>
            <w:r>
              <w:t>.</w:t>
            </w:r>
          </w:p>
        </w:tc>
      </w:tr>
      <w:tr w:rsidR="00B84342" w14:paraId="07745A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78EF12" w14:textId="77777777" w:rsidR="00B84342" w:rsidRDefault="00A634BA">
            <w:pPr>
              <w:pStyle w:val="TableText"/>
            </w:pPr>
            <w:r>
              <w:rPr>
                <w:rStyle w:val="VARIABLE"/>
              </w:rPr>
              <w:t>ConfigurationVersion</w:t>
            </w:r>
            <w:r>
              <w:t xml:space="preserve">, </w:t>
            </w:r>
            <w:r>
              <w:rPr>
                <w:rStyle w:val="VARIABLE"/>
              </w:rPr>
              <w:t>DataSetClassId</w:t>
            </w:r>
          </w:p>
        </w:tc>
        <w:tc>
          <w:tcPr>
            <w:tcW w:w="4463" w:type="dxa"/>
            <w:tcBorders>
              <w:top w:val="single" w:sz="4" w:space="0" w:color="auto"/>
              <w:left w:val="single" w:sz="4" w:space="0" w:color="auto"/>
              <w:bottom w:val="single" w:sz="4" w:space="0" w:color="auto"/>
              <w:right w:val="single" w:sz="4" w:space="0" w:color="auto"/>
            </w:tcBorders>
          </w:tcPr>
          <w:p w14:paraId="069BFD72" w14:textId="6BD09CF7" w:rsidR="00B84342" w:rsidRDefault="00A634BA">
            <w:pPr>
              <w:pStyle w:val="TableText"/>
            </w:pPr>
            <w:r>
              <w:t xml:space="preserve">Not inputs to schema generation. They identify the DataSet configuration and follow the lifecycle of </w:t>
            </w:r>
            <w:r>
              <w:fldChar w:fldCharType="begin"/>
            </w:r>
            <w:r>
              <w:instrText xml:space="preserve"> REF _Clause_c6_8_4 \r \h </w:instrText>
            </w:r>
            <w:r>
              <w:fldChar w:fldCharType="separate"/>
            </w:r>
            <w:r w:rsidR="00A22840">
              <w:t>6.8.4</w:t>
            </w:r>
            <w:r>
              <w:fldChar w:fldCharType="end"/>
            </w:r>
            <w:r>
              <w:t>.</w:t>
            </w:r>
          </w:p>
        </w:tc>
      </w:tr>
    </w:tbl>
    <w:p w14:paraId="6BB7F0C3" w14:textId="77777777" w:rsidR="00B84342" w:rsidRDefault="00B84342">
      <w:pPr>
        <w:pStyle w:val="spacer"/>
      </w:pPr>
    </w:p>
    <w:p w14:paraId="6F76A532" w14:textId="03C5C1C5" w:rsidR="00B84342" w:rsidRDefault="00A634BA">
      <w:pPr>
        <w:pStyle w:val="PARAGRAPH"/>
      </w:pPr>
      <w:r>
        <w:t xml:space="preserve">Nullability is </w:t>
      </w:r>
      <w:r>
        <w:rPr>
          <w:b/>
        </w:rPr>
        <w:t>not</w:t>
      </w:r>
      <w:r>
        <w:t xml:space="preserve"> taken from </w:t>
      </w:r>
      <w:r>
        <w:rPr>
          <w:rStyle w:val="VARIABLE"/>
        </w:rPr>
        <w:t>Fields[].FieldFlags</w:t>
      </w:r>
      <w:r>
        <w:t xml:space="preserve">. </w:t>
      </w:r>
      <w:r>
        <w:rPr>
          <w:rStyle w:val="VARIABLE"/>
        </w:rPr>
        <w:t>DataSetFieldFlags</w:t>
      </w:r>
      <w:r>
        <w:t xml:space="preserve"> defines only </w:t>
      </w:r>
      <w:r>
        <w:rPr>
          <w:rStyle w:val="VARIABLE"/>
        </w:rPr>
        <w:t>PromotedField</w:t>
      </w:r>
      <w:r>
        <w:t>, which selects promotion (</w:t>
      </w:r>
      <w:r>
        <w:fldChar w:fldCharType="begin"/>
      </w:r>
      <w:r>
        <w:instrText xml:space="preserve"> REF _Clause_c6_8_1 \r \h </w:instrText>
      </w:r>
      <w:r>
        <w:fldChar w:fldCharType="separate"/>
      </w:r>
      <w:r w:rsidR="00A22840">
        <w:t>6.8.1</w:t>
      </w:r>
      <w:r>
        <w:fldChar w:fldCharType="end"/>
      </w:r>
      <w:r>
        <w:t xml:space="preserve">) and has no effect on the value schema. A field is nullable exactly where the rules of </w:t>
      </w:r>
      <w:r>
        <w:fldChar w:fldCharType="begin"/>
      </w:r>
      <w:r>
        <w:instrText xml:space="preserve"> REF _Clause_c6_5 \r \h </w:instrText>
      </w:r>
      <w:r>
        <w:fldChar w:fldCharType="separate"/>
      </w:r>
      <w:r w:rsidR="00A22840">
        <w:t>6.5</w:t>
      </w:r>
      <w:r>
        <w:fldChar w:fldCharType="end"/>
      </w:r>
      <w:r>
        <w:t xml:space="preserve"> make its DataType nullable, which is the same determination the AddressSpace path makes.</w:t>
      </w:r>
    </w:p>
    <w:p w14:paraId="103443A4" w14:textId="344342A8" w:rsidR="00B84342" w:rsidRDefault="00A634BA">
      <w:pPr>
        <w:pStyle w:val="PARAGRAPH"/>
      </w:pPr>
      <w:r>
        <w:t xml:space="preserve">The framing of each field — RawData, Variant-wrapped, or DataValue-wrapped — is </w:t>
      </w:r>
      <w:r>
        <w:rPr>
          <w:b/>
        </w:rPr>
        <w:t>not</w:t>
      </w:r>
      <w:r>
        <w:t xml:space="preserve"> part of the metadata. It follows the </w:t>
      </w:r>
      <w:r>
        <w:rPr>
          <w:rStyle w:val="VARIABLE"/>
        </w:rPr>
        <w:t>DataSetFieldContentMask</w:t>
      </w:r>
      <w:r>
        <w:t xml:space="preserve"> of the DataSetWriter as defined in </w:t>
      </w:r>
      <w:r>
        <w:fldChar w:fldCharType="begin"/>
      </w:r>
      <w:r>
        <w:instrText xml:space="preserve"> REF _Clause_c6_8_2 \r \h </w:instrText>
      </w:r>
      <w:r>
        <w:fldChar w:fldCharType="separate"/>
      </w:r>
      <w:r w:rsidR="00A22840">
        <w:t>6.8.2</w:t>
      </w:r>
      <w:r>
        <w:fldChar w:fldCharType="end"/>
      </w:r>
      <w:r>
        <w:t>, and shall be applied after the per-field type mapping above.</w:t>
      </w:r>
    </w:p>
    <w:p w14:paraId="05CD6D9A" w14:textId="78A91C6F" w:rsidR="00B84342" w:rsidRDefault="00A634BA">
      <w:pPr>
        <w:pStyle w:val="PARAGRAPH"/>
      </w:pPr>
      <w:r>
        <w:t xml:space="preserve">Where the metadata is complete, this path is a different </w:t>
      </w:r>
      <w:r>
        <w:rPr>
          <w:b/>
        </w:rPr>
        <w:t>source of inputs</w:t>
      </w:r>
      <w:r>
        <w:t xml:space="preserve">, not a different algorithm. It shall produce a schema </w:t>
      </w:r>
      <w:r>
        <w:rPr>
          <w:b/>
        </w:rPr>
        <w:t>identical</w:t>
      </w:r>
      <w:r>
        <w:t xml:space="preserve"> to the one the AddressSpace path of </w:t>
      </w:r>
      <w:r>
        <w:fldChar w:fldCharType="begin"/>
      </w:r>
      <w:r>
        <w:instrText xml:space="preserve"> REF _Clause_c6_6_1 \r \h </w:instrText>
      </w:r>
      <w:r>
        <w:fldChar w:fldCharType="separate"/>
      </w:r>
      <w:r w:rsidR="00A22840">
        <w:t>6.6.1</w:t>
      </w:r>
      <w:r>
        <w:fldChar w:fldCharType="end"/>
      </w:r>
      <w:r>
        <w:t xml:space="preserve"> produces for the same DataSet, and therefore an identical SchemaId. If the two paths disagreed, the SchemaId would no longer identify one canonical schema and </w:t>
      </w:r>
      <w:r>
        <w:fldChar w:fldCharType="begin"/>
      </w:r>
      <w:r>
        <w:instrText xml:space="preserve"> REF _Clause_c6_6_3 \r \h </w:instrText>
      </w:r>
      <w:r>
        <w:fldChar w:fldCharType="separate"/>
      </w:r>
      <w:r w:rsidR="00A22840">
        <w:t>6.6.3</w:t>
      </w:r>
      <w:r>
        <w:fldChar w:fldCharType="end"/>
      </w:r>
      <w:r>
        <w:t xml:space="preserve"> would not hold.</w:t>
      </w:r>
    </w:p>
    <w:p w14:paraId="1072CE87" w14:textId="77777777" w:rsidR="00B84342" w:rsidRDefault="00A634BA">
      <w:pPr>
        <w:pStyle w:val="PARAGRAPH"/>
      </w:pPr>
      <w:r>
        <w:t>The metadata is not always complete, and an implementation shall detect this rather than emit a schema that only appears correct.</w:t>
      </w:r>
    </w:p>
    <w:p w14:paraId="7DD688A6" w14:textId="77777777" w:rsidR="00B84342" w:rsidRDefault="00A634BA">
      <w:pPr>
        <w:pStyle w:val="ListBullet"/>
        <w:numPr>
          <w:ilvl w:val="0"/>
          <w:numId w:val="21"/>
        </w:numPr>
      </w:pPr>
      <w:r>
        <w:t xml:space="preserve">A </w:t>
      </w:r>
      <w:r>
        <w:rPr>
          <w:rStyle w:val="VARIABLE"/>
        </w:rPr>
        <w:t>Fields[].DataType</w:t>
      </w:r>
      <w:r>
        <w:t xml:space="preserve"> that is neither a built-in nor present in </w:t>
      </w:r>
      <w:r>
        <w:rPr>
          <w:rStyle w:val="VARIABLE"/>
        </w:rPr>
        <w:t>StructureDataTypes</w:t>
      </w:r>
      <w:r>
        <w:t xml:space="preserve">, </w:t>
      </w:r>
      <w:r>
        <w:rPr>
          <w:rStyle w:val="VARIABLE"/>
        </w:rPr>
        <w:t>EnumDataTypes</w:t>
      </w:r>
      <w:r>
        <w:t xml:space="preserve"> or </w:t>
      </w:r>
      <w:r>
        <w:rPr>
          <w:rStyle w:val="VARIABLE"/>
        </w:rPr>
        <w:t>SimpleDataTypes</w:t>
      </w:r>
      <w:r>
        <w:t xml:space="preserve"> cannot be mapped. The generator shall fail rather than substitute an opaque or guessed type.</w:t>
      </w:r>
    </w:p>
    <w:p w14:paraId="71FE20E1" w14:textId="23D949EF" w:rsidR="00B84342" w:rsidRDefault="00A634BA">
      <w:pPr>
        <w:pStyle w:val="ListBullet"/>
        <w:numPr>
          <w:ilvl w:val="0"/>
          <w:numId w:val="21"/>
        </w:numPr>
      </w:pPr>
      <w:r>
        <w:t>A field typed as Variant, or as an abstract DataType or one allowing subtypes, carries no concrete runtime type in the metadata. The metadata alone therefore cannot fix the body branch (</w:t>
      </w:r>
      <w:r>
        <w:fldChar w:fldCharType="begin"/>
      </w:r>
      <w:r>
        <w:instrText xml:space="preserve"> REF _Clause_c6_5_8 \r \h </w:instrText>
      </w:r>
      <w:r>
        <w:fldChar w:fldCharType="separate"/>
      </w:r>
      <w:r w:rsidR="00A22840">
        <w:t>6.5.8</w:t>
      </w:r>
      <w:r>
        <w:fldChar w:fldCharType="end"/>
      </w:r>
      <w:r>
        <w:t xml:space="preserve">, </w:t>
      </w:r>
      <w:r>
        <w:fldChar w:fldCharType="begin"/>
      </w:r>
      <w:r>
        <w:instrText xml:space="preserve"> REF _Clause_c6_5_9 \r \h </w:instrText>
      </w:r>
      <w:r>
        <w:fldChar w:fldCharType="separate"/>
      </w:r>
      <w:r w:rsidR="00A22840">
        <w:t>6.5.9</w:t>
      </w:r>
      <w:r>
        <w:fldChar w:fldCharType="end"/>
      </w:r>
      <w:r>
        <w:t>), and the schema is complete only once the concrete type is observed while encoding.</w:t>
      </w:r>
    </w:p>
    <w:p w14:paraId="00B7958A" w14:textId="3A8CD594" w:rsidR="00B84342" w:rsidRDefault="00A634BA">
      <w:pPr>
        <w:pStyle w:val="ListBullet"/>
        <w:numPr>
          <w:ilvl w:val="0"/>
          <w:numId w:val="21"/>
        </w:numPr>
      </w:pPr>
      <w:r>
        <w:t xml:space="preserve">A schema derived from incomplete metadata shall be treated as the start of a lineage that </w:t>
      </w:r>
      <w:r>
        <w:rPr>
          <w:b/>
        </w:rPr>
        <w:t>grows</w:t>
      </w:r>
      <w:r>
        <w:t xml:space="preserve"> append-only per </w:t>
      </w:r>
      <w:r>
        <w:fldChar w:fldCharType="begin"/>
      </w:r>
      <w:r>
        <w:instrText xml:space="preserve"> REF _Clause_c6_6_4 \r \h </w:instrText>
      </w:r>
      <w:r>
        <w:fldChar w:fldCharType="separate"/>
      </w:r>
      <w:r w:rsidR="00A22840">
        <w:t>6.6.4</w:t>
      </w:r>
      <w:r>
        <w:fldChar w:fldCharType="end"/>
      </w:r>
      <w:r>
        <w:t xml:space="preserve"> as those concrete types are observed. It shall not be announced as a final schema for the DataSet if further body types remain possible.</w:t>
      </w:r>
    </w:p>
    <w:p w14:paraId="54A95CBC" w14:textId="77777777" w:rsidR="00B84342" w:rsidRDefault="00A634BA">
      <w:pPr>
        <w:pStyle w:val="Heading2"/>
      </w:pPr>
      <w:bookmarkStart w:id="285" w:name="_Clause_c6_7"/>
      <w:bookmarkStart w:id="286" w:name="_Toc236399285"/>
      <w:r>
        <w:lastRenderedPageBreak/>
        <w:t>Decoder schema resolution</w:t>
      </w:r>
      <w:bookmarkEnd w:id="285"/>
      <w:bookmarkEnd w:id="286"/>
    </w:p>
    <w:p w14:paraId="1192B802" w14:textId="77777777" w:rsidR="00B84342" w:rsidRDefault="00A634BA">
      <w:pPr>
        <w:pStyle w:val="PARAGRAPH"/>
      </w:pPr>
      <w:r>
        <w:t>A decoder shall use one of the following schema resolution paths.</w:t>
      </w:r>
    </w:p>
    <w:p w14:paraId="75934FBD" w14:textId="77777777" w:rsidR="00B84342" w:rsidRDefault="00A634BA">
      <w:pPr>
        <w:pStyle w:val="PARAGRAPH"/>
      </w:pPr>
      <w:r>
        <w:rPr>
          <w:b/>
        </w:rPr>
        <w:t>Schema-driven path.</w:t>
      </w:r>
      <w:r>
        <w:t xml:space="preserve"> If the decoder already has a schema for the SchemaId, from a local cache, announcement, schema registry or configured catalog, it shall parse that schema and decode the Avro binary payload directly. If the payload uses Avro single-object encoding, the decoder shall verify the two magic bytes and the embedded little-endian Rabin fingerprint before decoding the body.</w:t>
      </w:r>
    </w:p>
    <w:p w14:paraId="66D4A25B" w14:textId="07FAE5A1" w:rsidR="00B84342" w:rsidRDefault="00A634BA">
      <w:pPr>
        <w:pStyle w:val="PARAGRAPH"/>
      </w:pPr>
      <w:r>
        <w:rPr>
          <w:b/>
        </w:rPr>
        <w:t>AddressSpace-driven path.</w:t>
      </w:r>
      <w:r>
        <w:t xml:space="preserve"> If the decoder does not have a schema body but can read the DataType from the server, it shall read the DataTypeDefinition and recursively referenced definitions from the AddressSpace and run the same schema-generation function defined in </w:t>
      </w:r>
      <w:r>
        <w:fldChar w:fldCharType="begin"/>
      </w:r>
      <w:r>
        <w:instrText xml:space="preserve"> REF _Clause_c6_6 \r \h </w:instrText>
      </w:r>
      <w:r>
        <w:fldChar w:fldCharType="separate"/>
      </w:r>
      <w:r w:rsidR="00A22840">
        <w:t>6.6</w:t>
      </w:r>
      <w:r>
        <w:fldChar w:fldCharType="end"/>
      </w:r>
      <w:r>
        <w:t>. For Variant and abstract/subtyped fields, it shall use the inline built-in type, dimensions and TypeId carried in the value to select the same concrete branch as the encoder. The re-derived self-contained Parsing Canonical Form shall produce the same SchemaId. When this check fails, the value shall not be decoded with the mismatched schema.</w:t>
      </w:r>
    </w:p>
    <w:p w14:paraId="08CB1209" w14:textId="6EE1A31D" w:rsidR="00B84342" w:rsidRDefault="00A634BA">
      <w:pPr>
        <w:pStyle w:val="PARAGRAPH"/>
      </w:pPr>
      <w:r>
        <w:rPr>
          <w:b/>
        </w:rPr>
        <w:t>Metadata-driven path.</w:t>
      </w:r>
      <w:r>
        <w:t xml:space="preserve"> If the decoder has neither a schema body nor access to the AddressSpace, but does hold the DataSetMetaData for the DataSet, it may derive the schema from that metadata as defined in </w:t>
      </w:r>
      <w:r>
        <w:fldChar w:fldCharType="begin"/>
      </w:r>
      <w:r>
        <w:instrText xml:space="preserve"> REF _Clause_c6_6_7 \r \h </w:instrText>
      </w:r>
      <w:r>
        <w:fldChar w:fldCharType="separate"/>
      </w:r>
      <w:r w:rsidR="00A22840">
        <w:t>6.6.7</w:t>
      </w:r>
      <w:r>
        <w:fldChar w:fldCharType="end"/>
      </w:r>
      <w:r>
        <w:t xml:space="preserve">. The limits of </w:t>
      </w:r>
      <w:r>
        <w:fldChar w:fldCharType="begin"/>
      </w:r>
      <w:r>
        <w:instrText xml:space="preserve"> REF _Clause_c6_6_7 \r \h </w:instrText>
      </w:r>
      <w:r>
        <w:fldChar w:fldCharType="separate"/>
      </w:r>
      <w:r w:rsidR="00A22840">
        <w:t>6.6.7</w:t>
      </w:r>
      <w:r>
        <w:fldChar w:fldCharType="end"/>
      </w:r>
      <w:r>
        <w:t xml:space="preserve"> apply: where the metadata cannot fix a Variant or subtyped body branch, the derived schema is incomplete and the decoder shall obtain the announced schema by SchemaId instead. This path is secondary — a subscriber is normally served by the schema-driven path.</w:t>
      </w:r>
    </w:p>
    <w:p w14:paraId="02659887" w14:textId="77777777" w:rsidR="00B84342" w:rsidRDefault="00A634BA">
      <w:pPr>
        <w:pStyle w:val="PARAGRAPH"/>
      </w:pPr>
      <w:r>
        <w:t xml:space="preserve">The encoder writes bytes from the type model. In the </w:t>
      </w:r>
      <w:r>
        <w:rPr>
          <w:b/>
        </w:rPr>
        <w:t>primary use case the decoder — a subscriber or downstream Avro consumer — likely does not have the OPC UA type model or DataTypeDefinitions at consumption time</w:t>
      </w:r>
      <w:r>
        <w:t xml:space="preserve">; the type model may live elsewhere but is unavailable where the value is decoded, so the decoder cannot re-derive the schema and instead </w:t>
      </w:r>
      <w:r>
        <w:rPr>
          <w:b/>
        </w:rPr>
        <w:t>obtains the shared schema by SchemaId</w:t>
      </w:r>
      <w:r>
        <w:t xml:space="preserve"> (from a registry, announcement or cache) and uses it to decode. Only where a decoder does hold the relevant DataTypeDefinitions — the AddressSpace-driven path above — may it re-derive the schema instead of receiving it; the SchemaId is then sufficient to verify that both sides </w:t>
      </w:r>
      <w:r>
        <w:rPr>
          <w:b/>
        </w:rPr>
        <w:t>are using</w:t>
      </w:r>
      <w:r>
        <w:t xml:space="preserve"> the same schema.</w:t>
      </w:r>
    </w:p>
    <w:p w14:paraId="7C227171" w14:textId="42C17188" w:rsidR="00B84342" w:rsidRDefault="00A634BA">
      <w:pPr>
        <w:pStyle w:val="PARAGRAPH"/>
      </w:pPr>
      <w:r>
        <w:rPr>
          <w:b/>
        </w:rPr>
        <w:t>Textual NodeId fields.</w:t>
      </w:r>
      <w:r>
        <w:t xml:space="preserve"> The Avro schema alone determines the NodeId/ExpandedNodeId representation: where a NodeId or ExpandedNodeId field's schema type is </w:t>
      </w:r>
      <w:r>
        <w:rPr>
          <w:rStyle w:val="VARIABLE"/>
        </w:rPr>
        <w:t>string</w:t>
      </w:r>
      <w:r>
        <w:t xml:space="preserve">, the decoder shall parse the OPC UA textual syntax of </w:t>
      </w:r>
      <w:r>
        <w:fldChar w:fldCharType="begin"/>
      </w:r>
      <w:r>
        <w:instrText xml:space="preserve"> REF _Clause_c6_5_2_1 \r \h </w:instrText>
      </w:r>
      <w:r>
        <w:fldChar w:fldCharType="separate"/>
      </w:r>
      <w:r w:rsidR="00A22840">
        <w:t>6.5.2.1</w:t>
      </w:r>
      <w:r>
        <w:fldChar w:fldCharType="end"/>
      </w:r>
      <w:r>
        <w:t xml:space="preserve">; where it is the </w:t>
      </w:r>
      <w:r>
        <w:rPr>
          <w:rStyle w:val="VARIABLE"/>
        </w:rPr>
        <w:t>record NodeId</w:t>
      </w:r>
      <w:r>
        <w:t xml:space="preserve"> / </w:t>
      </w:r>
      <w:r>
        <w:rPr>
          <w:rStyle w:val="VARIABLE"/>
        </w:rPr>
        <w:t>record ExpandedNodeId</w:t>
      </w:r>
      <w:r>
        <w:t>, the decoder shall decode structurally. A decoder shall not infer the textual form from the value; it follows the field's declared Avro type.</w:t>
      </w:r>
    </w:p>
    <w:p w14:paraId="558F6D89" w14:textId="77777777" w:rsidR="00B84342" w:rsidRDefault="00A634BA">
      <w:pPr>
        <w:pStyle w:val="Heading2"/>
      </w:pPr>
      <w:bookmarkStart w:id="287" w:name="_Clause_c6_8"/>
      <w:bookmarkStart w:id="288" w:name="_Toc236399286"/>
      <w:r>
        <w:t>PubSub message mapping</w:t>
      </w:r>
      <w:bookmarkEnd w:id="287"/>
      <w:bookmarkEnd w:id="288"/>
    </w:p>
    <w:p w14:paraId="45B9F242" w14:textId="6F9A0F8A" w:rsidR="00B84342" w:rsidRDefault="00A634BA">
      <w:pPr>
        <w:pStyle w:val="PARAGRAPH"/>
      </w:pPr>
      <w:r>
        <w:t>This clause maps the OPC 10000-14 PubSub message model onto Avro: NetworkMessages carrying DataSetMessages (§8.1, §8.2), Action and Discovery messages (§8.3), the SchemaId handshake that lets a receiver obtain the schema before decoding (§8.4), the configuration parameters that select the mapping (</w:t>
      </w:r>
      <w:r>
        <w:fldChar w:fldCharType="begin"/>
      </w:r>
      <w:r>
        <w:instrText xml:space="preserve"> REF _Clause_c6_8_5 \r \h </w:instrText>
      </w:r>
      <w:r>
        <w:fldChar w:fldCharType="separate"/>
      </w:r>
      <w:r w:rsidR="00A22840">
        <w:t>6.8.5</w:t>
      </w:r>
      <w:r>
        <w:fldChar w:fldCharType="end"/>
      </w:r>
      <w:r>
        <w:t>), and the transport content types that identify an Avro payload (</w:t>
      </w:r>
      <w:r>
        <w:fldChar w:fldCharType="begin"/>
      </w:r>
      <w:r>
        <w:instrText xml:space="preserve"> REF _Clause_c6_8_6 \r \h </w:instrText>
      </w:r>
      <w:r>
        <w:fldChar w:fldCharType="separate"/>
      </w:r>
      <w:r w:rsidR="00A22840">
        <w:t>6.8.6</w:t>
      </w:r>
      <w:r>
        <w:fldChar w:fldCharType="end"/>
      </w:r>
      <w:r>
        <w:t xml:space="preserve">). It applies on top of the value encoding of </w:t>
      </w:r>
      <w:r>
        <w:fldChar w:fldCharType="begin"/>
      </w:r>
      <w:r>
        <w:instrText xml:space="preserve"> REF _Clause_c6_5 \r \h </w:instrText>
      </w:r>
      <w:r>
        <w:fldChar w:fldCharType="separate"/>
      </w:r>
      <w:r w:rsidR="00A22840">
        <w:t>6.5</w:t>
      </w:r>
      <w:r>
        <w:fldChar w:fldCharType="end"/>
      </w:r>
      <w:r>
        <w:t>–</w:t>
      </w:r>
      <w:r>
        <w:fldChar w:fldCharType="begin"/>
      </w:r>
      <w:r>
        <w:instrText xml:space="preserve"> REF _Clause_c6_7 \r \h </w:instrText>
      </w:r>
      <w:r>
        <w:fldChar w:fldCharType="separate"/>
      </w:r>
      <w:r w:rsidR="00A22840">
        <w:t>6.7</w:t>
      </w:r>
      <w:r>
        <w:fldChar w:fldCharType="end"/>
      </w:r>
      <w:r>
        <w:t xml:space="preserve"> and mirrors the OPC 10000-14 message mapping structure used by the JSON mapping.</w:t>
      </w:r>
    </w:p>
    <w:p w14:paraId="34236AF1" w14:textId="77777777" w:rsidR="00B84342" w:rsidRDefault="00A634BA">
      <w:pPr>
        <w:pStyle w:val="Heading3"/>
      </w:pPr>
      <w:bookmarkStart w:id="289" w:name="_Clause_c6_8_1"/>
      <w:bookmarkStart w:id="290" w:name="_Toc236399287"/>
      <w:r>
        <w:t>NetworkMessage</w:t>
      </w:r>
      <w:bookmarkEnd w:id="289"/>
      <w:bookmarkEnd w:id="290"/>
    </w:p>
    <w:p w14:paraId="5595BB98" w14:textId="026F665F" w:rsidR="00B84342" w:rsidRDefault="00A634BA">
      <w:pPr>
        <w:pStyle w:val="PARAGRAPH"/>
      </w:pPr>
      <w:r>
        <w:t xml:space="preserve">An Avro NetworkMessage is a </w:t>
      </w:r>
      <w:r>
        <w:rPr>
          <w:b/>
        </w:rPr>
        <w:t>fixed envelope</w:t>
      </w:r>
      <w:r>
        <w:t xml:space="preserve"> whose Avro record schema is defined by this specification and does </w:t>
      </w:r>
      <w:r>
        <w:rPr>
          <w:b/>
        </w:rPr>
        <w:t>not</w:t>
      </w:r>
      <w:r>
        <w:t xml:space="preserve"> vary with the DataSets it carries. Because a NetworkMessage may, over its lifetime, carry any DataSet its WriterGroup is configured for, an envelope schema that inlined every DataSet's fields would be the union of all of them and would change whenever the group's configuration changed. Instead the envelope carries each DataSetMessage </w:t>
      </w:r>
      <w:r>
        <w:rPr>
          <w:b/>
        </w:rPr>
        <w:t>opaquely</w:t>
      </w:r>
      <w:r>
        <w:t xml:space="preserve">: the </w:t>
      </w:r>
      <w:r>
        <w:rPr>
          <w:rStyle w:val="VARIABLE"/>
        </w:rPr>
        <w:t>payload</w:t>
      </w:r>
      <w:r>
        <w:t xml:space="preserve"> is an array of entries, each </w:t>
      </w:r>
      <w:r>
        <w:rPr>
          <w:rStyle w:val="VARIABLE"/>
        </w:rPr>
        <w:t>{ "schemaId": bytes, "dataSetMessage": bytes }</w:t>
      </w:r>
      <w:r>
        <w:t xml:space="preserve">, where </w:t>
      </w:r>
      <w:r>
        <w:rPr>
          <w:rStyle w:val="VARIABLE"/>
        </w:rPr>
        <w:t>dataSetMessage</w:t>
      </w:r>
      <w:r>
        <w:t xml:space="preserve"> is the Avro-binary encoding of the DataSetMessage (</w:t>
      </w:r>
      <w:r>
        <w:fldChar w:fldCharType="begin"/>
      </w:r>
      <w:r>
        <w:instrText xml:space="preserve"> REF _Clause_c6_8_2 \r \h </w:instrText>
      </w:r>
      <w:r>
        <w:fldChar w:fldCharType="separate"/>
      </w:r>
      <w:r w:rsidR="00A22840">
        <w:t>6.8.2</w:t>
      </w:r>
      <w:r>
        <w:fldChar w:fldCharType="end"/>
      </w:r>
      <w:r>
        <w:t xml:space="preserve">) under </w:t>
      </w:r>
      <w:r>
        <w:rPr>
          <w:b/>
        </w:rPr>
        <w:t>its own</w:t>
      </w:r>
      <w:r>
        <w:t xml:space="preserve"> DataSet schema, identified by the entry's </w:t>
      </w:r>
      <w:r>
        <w:rPr>
          <w:rStyle w:val="VARIABLE"/>
        </w:rPr>
        <w:t>schemaId</w:t>
      </w:r>
      <w:r>
        <w:t xml:space="preserve">. The envelope record therefore has a </w:t>
      </w:r>
      <w:r>
        <w:rPr>
          <w:b/>
        </w:rPr>
        <w:t xml:space="preserve">stable, </w:t>
      </w:r>
      <w:r>
        <w:rPr>
          <w:b/>
        </w:rPr>
        <w:lastRenderedPageBreak/>
        <w:t>specification-defined schema</w:t>
      </w:r>
      <w:r>
        <w:t xml:space="preserve"> — and thus a fixed SchemaId — that never changes as DataSets are added, removed or evolved.</w:t>
      </w:r>
    </w:p>
    <w:p w14:paraId="55A5CF6D" w14:textId="77777777" w:rsidR="00B84342" w:rsidRDefault="00A634BA">
      <w:pPr>
        <w:pStyle w:val="PARAGRAPH"/>
      </w:pPr>
      <w:r>
        <w:t xml:space="preserve">The envelope record has the selected PubSub header fields as nullable Avro fields. Fields disabled by the NetworkMessageContentMask are null. The following envelope fields are defined: PublisherId, DataSetClassId, GroupHeader fields, WriterGroupId, GroupVersion, NetworkMessageNumber, SequenceNumber, Timestamp, PicoSeconds, PromotedFields, and the Payload array of </w:t>
      </w:r>
      <w:r>
        <w:rPr>
          <w:rStyle w:val="VARIABLE"/>
        </w:rPr>
        <w:t>{ schemaId, dataSetMessage }</w:t>
      </w:r>
      <w:r>
        <w:t xml:space="preserve"> entries. When promoted fields are enabled, their values use Avro DataEncoding and preserve their configured DataTypes.</w:t>
      </w:r>
    </w:p>
    <w:p w14:paraId="1659DB4F" w14:textId="77777777" w:rsidR="00B84342" w:rsidRDefault="00A634BA">
      <w:pPr>
        <w:pStyle w:val="PARAGRAPH"/>
      </w:pPr>
      <w:r>
        <w:t xml:space="preserve">The fixed envelope is a published artifact. Its generated schema is </w:t>
      </w:r>
      <w:r>
        <w:rPr>
          <w:rStyle w:val="VARIABLE"/>
        </w:rPr>
        <w:t>../extras/avro-encoding/schemas/AvroNetworkMessage.avsc</w:t>
      </w:r>
      <w:r>
        <w:t xml:space="preserve">, and each payload entry is </w:t>
      </w:r>
      <w:r>
        <w:rPr>
          <w:rStyle w:val="VARIABLE"/>
        </w:rPr>
        <w:t>../extras/avro-encoding/schemas/AvroDataSetPayloadEntry.avsc</w:t>
      </w:r>
      <w:r>
        <w:t>. Both are reproduced in Annex B.</w:t>
      </w:r>
    </w:p>
    <w:p w14:paraId="6794734B" w14:textId="3679B63B" w:rsidR="00B84342" w:rsidRDefault="00A634BA">
      <w:pPr>
        <w:pStyle w:val="PARAGRAPH"/>
      </w:pPr>
      <w:r>
        <w:t xml:space="preserve">A receiver decodes the envelope with the fixed envelope schema, then decodes each entry's opaque </w:t>
      </w:r>
      <w:r>
        <w:rPr>
          <w:rStyle w:val="VARIABLE"/>
        </w:rPr>
        <w:t>dataSetMessage</w:t>
      </w:r>
      <w:r>
        <w:t xml:space="preserve"> with the per-DataSet schema resolved by the entry's </w:t>
      </w:r>
      <w:r>
        <w:rPr>
          <w:rStyle w:val="VARIABLE"/>
        </w:rPr>
        <w:t>schemaId</w:t>
      </w:r>
      <w:r>
        <w:t xml:space="preserve"> (</w:t>
      </w:r>
      <w:r>
        <w:fldChar w:fldCharType="begin"/>
      </w:r>
      <w:r>
        <w:instrText xml:space="preserve"> REF _Clause_c6_8_4 \r \h </w:instrText>
      </w:r>
      <w:r>
        <w:fldChar w:fldCharType="separate"/>
      </w:r>
      <w:r w:rsidR="00A22840">
        <w:t>6.8.4</w:t>
      </w:r>
      <w:r>
        <w:fldChar w:fldCharType="end"/>
      </w:r>
      <w:r>
        <w:t>). This makes the outer envelope a stable, published contract and confines schema evolution to the per-DataSet schemas.</w:t>
      </w:r>
    </w:p>
    <w:p w14:paraId="7EAF0900" w14:textId="133DBC56" w:rsidR="00B84342" w:rsidRDefault="00A634BA">
      <w:pPr>
        <w:pStyle w:val="PARAGRAPH"/>
      </w:pPr>
      <w:r>
        <w:rPr>
          <w:b/>
        </w:rPr>
        <w:t>Single DataSet and un-enveloped batches.</w:t>
      </w:r>
      <w:r>
        <w:t xml:space="preserve"> Where a transport carries a </w:t>
      </w:r>
      <w:r>
        <w:rPr>
          <w:b/>
        </w:rPr>
        <w:t>single</w:t>
      </w:r>
      <w:r>
        <w:t xml:space="preserve"> DataSetMessage without a NetworkMessage wrapper (by explicit configuration), the payload is that DataSetMessage's Avro-binary encoding directly, identified by the DataSet </w:t>
      </w:r>
      <w:r>
        <w:rPr>
          <w:rStyle w:val="VARIABLE"/>
        </w:rPr>
        <w:t>schemaId</w:t>
      </w:r>
      <w:r>
        <w:t xml:space="preserve"> carried in the DataSetMessage header, transport metadata, or Avro single-object framing (</w:t>
      </w:r>
      <w:r>
        <w:fldChar w:fldCharType="begin"/>
      </w:r>
      <w:r>
        <w:instrText xml:space="preserve"> REF _Clause_c6_8_4_1 \r \h </w:instrText>
      </w:r>
      <w:r>
        <w:fldChar w:fldCharType="separate"/>
      </w:r>
      <w:r w:rsidR="00A22840">
        <w:t>6.8.4.1</w:t>
      </w:r>
      <w:r>
        <w:fldChar w:fldCharType="end"/>
      </w:r>
      <w:r>
        <w:t xml:space="preserve">). A </w:t>
      </w:r>
      <w:r>
        <w:rPr>
          <w:b/>
        </w:rPr>
        <w:t>batch</w:t>
      </w:r>
      <w:r>
        <w:t xml:space="preserve"> of DataSetMessages without an envelope is the same </w:t>
      </w:r>
      <w:r>
        <w:rPr>
          <w:rStyle w:val="VARIABLE"/>
        </w:rPr>
        <w:t>{ schemaId, dataSetMessage }</w:t>
      </w:r>
      <w:r>
        <w:t xml:space="preserve"> entry array as the envelope </w:t>
      </w:r>
      <w:r>
        <w:rPr>
          <w:rStyle w:val="VARIABLE"/>
        </w:rPr>
        <w:t>payload</w:t>
      </w:r>
      <w:r>
        <w:t xml:space="preserve">, carried directly by the transport. In every case a DataSet payload is decoded only through its per-DataSet schema. The un-enveloped batch is likewise a published artifact: its generated schema is </w:t>
      </w:r>
      <w:r>
        <w:rPr>
          <w:rStyle w:val="VARIABLE"/>
        </w:rPr>
        <w:t>../extras/avro-encoding/schemas/AvroDataSetMessageBatch.avsc</w:t>
      </w:r>
      <w:r>
        <w:t>, reproduced in Annex B.</w:t>
      </w:r>
    </w:p>
    <w:p w14:paraId="136D2581" w14:textId="77777777" w:rsidR="00B84342" w:rsidRDefault="00A634BA">
      <w:pPr>
        <w:pStyle w:val="Heading3"/>
      </w:pPr>
      <w:bookmarkStart w:id="291" w:name="_Clause_c6_8_2"/>
      <w:bookmarkStart w:id="292" w:name="_Toc236399288"/>
      <w:r>
        <w:t>DataSetMessage</w:t>
      </w:r>
      <w:bookmarkEnd w:id="291"/>
      <w:bookmarkEnd w:id="292"/>
    </w:p>
    <w:p w14:paraId="5912F64C" w14:textId="77777777" w:rsidR="00B84342" w:rsidRDefault="00A634BA">
      <w:pPr>
        <w:pStyle w:val="Heading4"/>
      </w:pPr>
      <w:bookmarkStart w:id="293" w:name="_Clause_c6_8_2_1"/>
      <w:r>
        <w:t>Common header</w:t>
      </w:r>
      <w:bookmarkEnd w:id="293"/>
    </w:p>
    <w:p w14:paraId="2823CF4C" w14:textId="355DE319" w:rsidR="00B84342" w:rsidRDefault="00A634BA">
      <w:pPr>
        <w:pStyle w:val="PARAGRAPH"/>
      </w:pPr>
      <w:r>
        <w:t xml:space="preserve">Each Avro DataSetMessage shall carry DataSetWriterId, DataSetMessage type, ConfigurationVersion, SequenceNumber, Status, Timestamp, PicoSeconds, optional SchemaId and message flags according to the DataSetMessageContentMask. Disabled header fields shall be nullable and default to null in the canonical schema. DataSetWriterId and message type are mandatory because they select the DataSetMetaData and frame interpretation. Each DataSetMessage is identified by its own DataSet SchemaId, carried in the enclosing </w:t>
      </w:r>
      <w:r>
        <w:t>NetworkMessage payload entry (</w:t>
      </w:r>
      <w:r>
        <w:fldChar w:fldCharType="begin"/>
      </w:r>
      <w:r>
        <w:instrText xml:space="preserve"> REF _Clause_c6_8_1 \r \h </w:instrText>
      </w:r>
      <w:r>
        <w:fldChar w:fldCharType="separate"/>
      </w:r>
      <w:r w:rsidR="00A22840">
        <w:t>6.8.1</w:t>
      </w:r>
      <w:r>
        <w:fldChar w:fldCharType="end"/>
      </w:r>
      <w:r>
        <w:t>) or, for an un-enveloped DataSetMessage, in the header, transport metadata, or single-object framing.</w:t>
      </w:r>
    </w:p>
    <w:p w14:paraId="75900FD8" w14:textId="77777777" w:rsidR="00B84342" w:rsidRDefault="00A634BA">
      <w:pPr>
        <w:pStyle w:val="Heading4"/>
      </w:pPr>
      <w:bookmarkStart w:id="294" w:name="_Clause_c6_8_2_2"/>
      <w:r>
        <w:t>Data key frame</w:t>
      </w:r>
      <w:bookmarkEnd w:id="294"/>
    </w:p>
    <w:p w14:paraId="390D17A2" w14:textId="77777777" w:rsidR="00B84342" w:rsidRDefault="00A634BA">
      <w:pPr>
        <w:pStyle w:val="PARAGRAPH"/>
      </w:pPr>
      <w:r>
        <w:t>A data key frame shall contain all fields defined by the PublishedDataSet in FieldMetaData order. The Avro payload field is an array or record whose members correspond exactly to that order. A key frame is self-contained for the current ConfigurationVersion.</w:t>
      </w:r>
    </w:p>
    <w:p w14:paraId="7273E150" w14:textId="7C51D42D" w:rsidR="00B84342" w:rsidRDefault="00A634BA">
      <w:pPr>
        <w:pStyle w:val="PARAGRAPH"/>
      </w:pPr>
      <w:r>
        <w:t xml:space="preserve">Every field slot in the payload is </w:t>
      </w:r>
      <w:r>
        <w:rPr>
          <w:b/>
        </w:rPr>
        <w:t>nullable</w:t>
      </w:r>
      <w:r>
        <w:t xml:space="preserve"> (</w:t>
      </w:r>
      <w:r>
        <w:fldChar w:fldCharType="begin"/>
      </w:r>
      <w:r>
        <w:instrText xml:space="preserve"> REF _Clause_c6_8_2_4 \r \h </w:instrText>
      </w:r>
      <w:r>
        <w:fldChar w:fldCharType="separate"/>
      </w:r>
      <w:r w:rsidR="00A22840">
        <w:t>6.8.2.4</w:t>
      </w:r>
      <w:r>
        <w:fldChar w:fldCharType="end"/>
      </w:r>
      <w:r>
        <w:t xml:space="preserve">). A DataSet may be </w:t>
      </w:r>
      <w:r>
        <w:rPr>
          <w:b/>
        </w:rPr>
        <w:t>sparse</w:t>
      </w:r>
      <w:r>
        <w:t xml:space="preserve"> — a given DataSetMessage need not carry a value for every key. A sparse frame uses the </w:t>
      </w:r>
      <w:r>
        <w:rPr>
          <w:b/>
        </w:rPr>
        <w:t>same</w:t>
      </w:r>
      <w:r>
        <w:t xml:space="preserve"> canonical schema as a full key frame: the field set and its FieldMetaData order are unchanged, and a key that has no value in this message is encoded as its </w:t>
      </w:r>
      <w:r>
        <w:rPr>
          <w:rStyle w:val="VARIABLE"/>
        </w:rPr>
        <w:t>null</w:t>
      </w:r>
      <w:r>
        <w:t xml:space="preserve"> branch, a </w:t>
      </w:r>
      <w:r>
        <w:rPr>
          <w:rStyle w:val="VARIABLE"/>
        </w:rPr>
        <w:t>null:null</w:t>
      </w:r>
      <w:r>
        <w:t xml:space="preserve"> value (the null union branch carrying null). A decoder shall treat a </w:t>
      </w:r>
      <w:r>
        <w:rPr>
          <w:rStyle w:val="VARIABLE"/>
        </w:rPr>
        <w:t>null:null</w:t>
      </w:r>
      <w:r>
        <w:t xml:space="preserve"> field as </w:t>
      </w:r>
      <w:r>
        <w:rPr>
          <w:b/>
        </w:rPr>
        <w:t>missing</w:t>
      </w:r>
      <w:r>
        <w:t xml:space="preserve"> — no value for that key in this message — not as a present null value. Because the schema is identical whether a frame carries all keys or only a subset, the SchemaId does not change with sparsity, and no per-subset schema is generated.</w:t>
      </w:r>
    </w:p>
    <w:p w14:paraId="132E6D83" w14:textId="77777777" w:rsidR="00B84342" w:rsidRDefault="00A634BA">
      <w:pPr>
        <w:pStyle w:val="Heading4"/>
      </w:pPr>
      <w:bookmarkStart w:id="295" w:name="_Clause_c6_8_2_3"/>
      <w:r>
        <w:lastRenderedPageBreak/>
        <w:t>Data delta frame</w:t>
      </w:r>
      <w:bookmarkEnd w:id="295"/>
    </w:p>
    <w:p w14:paraId="41CF86BC" w14:textId="77777777" w:rsidR="00B84342" w:rsidRDefault="00A634BA">
      <w:pPr>
        <w:pStyle w:val="PARAGRAPH"/>
      </w:pPr>
      <w:r>
        <w:t xml:space="preserve">A data delta frame shall contain only changed fields. Each changed field entry shall carry the field index or field name and the encoded value. The canonical Avro representation is an array of records </w:t>
      </w:r>
      <w:r>
        <w:rPr>
          <w:rStyle w:val="VARIABLE"/>
        </w:rPr>
        <w:t>{ "fieldIndex": int, "fieldName": ["null","string"], "value": FieldValue }</w:t>
      </w:r>
      <w:r>
        <w:t>; fieldIndex is the normative selector and fieldName is optional diagnostic metadata when configured.</w:t>
      </w:r>
    </w:p>
    <w:p w14:paraId="5AF7C5C0" w14:textId="77777777" w:rsidR="00B84342" w:rsidRDefault="00A634BA">
      <w:pPr>
        <w:pStyle w:val="Heading4"/>
      </w:pPr>
      <w:bookmarkStart w:id="296" w:name="_Clause_c6_8_2_4"/>
      <w:r>
        <w:t>Field representation and DataSetFieldContentMask</w:t>
      </w:r>
      <w:bookmarkEnd w:id="296"/>
    </w:p>
    <w:p w14:paraId="137CED9C" w14:textId="77777777" w:rsidR="00B84342" w:rsidRDefault="00A634BA">
      <w:pPr>
        <w:pStyle w:val="PARAGRAPH"/>
      </w:pPr>
      <w:r>
        <w:t xml:space="preserve">If the DataSetFieldContentMask selects StatusCode, timestamps or picoseconds, the field shall be encoded as a DataValue using the Avro DataValue mapping. If it selects Value wrapped as Variant, the field shall be encoded as a Variant. If RawData is selected, the field shall be encoded directly with the published Avro </w:t>
      </w:r>
      <w:r>
        <w:rPr>
          <w:rStyle w:val="VARIABLE"/>
        </w:rPr>
        <w:t>.avsc</w:t>
      </w:r>
      <w:r>
        <w:t xml:space="preserve"> schema for the FieldMetaData DataType, including array dimensions, nullable element rules, and optional-field wrapper records. RawData shall not be used when the field DataType is not known to the receiver schema.</w:t>
      </w:r>
    </w:p>
    <w:p w14:paraId="487003D5" w14:textId="12426198" w:rsidR="00B84342" w:rsidRDefault="00A634BA">
      <w:pPr>
        <w:pStyle w:val="PARAGRAPH"/>
      </w:pPr>
      <w:r>
        <w:t xml:space="preserve">Every field slot shall be </w:t>
      </w:r>
      <w:r>
        <w:rPr>
          <w:b/>
        </w:rPr>
        <w:t>nullable</w:t>
      </w:r>
      <w:r>
        <w:t xml:space="preserve">: the field's Avro type is a union with a </w:t>
      </w:r>
      <w:r>
        <w:rPr>
          <w:rStyle w:val="VARIABLE"/>
        </w:rPr>
        <w:t>null</w:t>
      </w:r>
      <w:r>
        <w:t xml:space="preserve"> branch. For a Variant or ExtensionObject field this is the </w:t>
      </w:r>
      <w:r>
        <w:rPr>
          <w:rStyle w:val="VARIABLE"/>
        </w:rPr>
        <w:t>null</w:t>
      </w:r>
      <w:r>
        <w:t xml:space="preserve"> branch already present in its growing union (</w:t>
      </w:r>
      <w:r>
        <w:fldChar w:fldCharType="begin"/>
      </w:r>
      <w:r>
        <w:instrText xml:space="preserve"> REF _Clause_c6_6_4 \r \h </w:instrText>
      </w:r>
      <w:r>
        <w:fldChar w:fldCharType="separate"/>
      </w:r>
      <w:r w:rsidR="00A22840">
        <w:t>6.6.4</w:t>
      </w:r>
      <w:r>
        <w:fldChar w:fldCharType="end"/>
      </w:r>
      <w:r>
        <w:t xml:space="preserve">); for a DataValue or RawData field the value type shall be wrapped as </w:t>
      </w:r>
      <w:r>
        <w:rPr>
          <w:rStyle w:val="VARIABLE"/>
        </w:rPr>
        <w:t>["null", &lt;fieldType&gt;]</w:t>
      </w:r>
      <w:r>
        <w:t xml:space="preserve"> so that the key can be omitted.</w:t>
      </w:r>
    </w:p>
    <w:p w14:paraId="563E5EF6" w14:textId="6D6E74AC" w:rsidR="00B84342" w:rsidRDefault="00A634BA">
      <w:pPr>
        <w:pStyle w:val="PARAGRAPH"/>
      </w:pPr>
      <w:r>
        <w:t xml:space="preserve">A </w:t>
      </w:r>
      <w:r>
        <w:rPr>
          <w:rStyle w:val="VARIABLE"/>
        </w:rPr>
        <w:t>null:null</w:t>
      </w:r>
      <w:r>
        <w:t xml:space="preserve"> value (the </w:t>
      </w:r>
      <w:r>
        <w:rPr>
          <w:rStyle w:val="VARIABLE"/>
        </w:rPr>
        <w:t>null</w:t>
      </w:r>
      <w:r>
        <w:t xml:space="preserve"> branch carrying null) shall be used both for a genuinely null field value and for a </w:t>
      </w:r>
      <w:r>
        <w:rPr>
          <w:b/>
        </w:rPr>
        <w:t>missing</w:t>
      </w:r>
      <w:r>
        <w:t xml:space="preserve"> key in a sparse DataSet (</w:t>
      </w:r>
      <w:r>
        <w:fldChar w:fldCharType="begin"/>
      </w:r>
      <w:r>
        <w:instrText xml:space="preserve"> REF _Clause_c6_8_2_2 \r \h </w:instrText>
      </w:r>
      <w:r>
        <w:fldChar w:fldCharType="separate"/>
      </w:r>
      <w:r w:rsidR="00A22840">
        <w:t>6.8.2.2</w:t>
      </w:r>
      <w:r>
        <w:fldChar w:fldCharType="end"/>
      </w:r>
      <w:r>
        <w:t xml:space="preserve">); a decoder treats a </w:t>
      </w:r>
      <w:r>
        <w:rPr>
          <w:rStyle w:val="VARIABLE"/>
        </w:rPr>
        <w:t>null:null</w:t>
      </w:r>
      <w:r>
        <w:t xml:space="preserve"> field as carrying no value for that key. This is distinct from a </w:t>
      </w:r>
      <w:r>
        <w:rPr>
          <w:b/>
        </w:rPr>
        <w:t>delta</w:t>
      </w:r>
      <w:r>
        <w:t xml:space="preserve"> frame (</w:t>
      </w:r>
      <w:r>
        <w:fldChar w:fldCharType="begin"/>
      </w:r>
      <w:r>
        <w:instrText xml:space="preserve"> REF _Clause_c6_8_2_3 \r \h </w:instrText>
      </w:r>
      <w:r>
        <w:fldChar w:fldCharType="separate"/>
      </w:r>
      <w:r w:rsidR="00A22840">
        <w:t>6.8.2.3</w:t>
      </w:r>
      <w:r>
        <w:fldChar w:fldCharType="end"/>
      </w:r>
      <w:r>
        <w:t xml:space="preserve">), where a field that is simply </w:t>
      </w:r>
      <w:r>
        <w:rPr>
          <w:i/>
        </w:rPr>
        <w:t>absent from the delta array</w:t>
      </w:r>
      <w:r>
        <w:t xml:space="preserve"> means </w:t>
      </w:r>
      <w:r>
        <w:rPr>
          <w:i/>
        </w:rPr>
        <w:t>unchanged</w:t>
      </w:r>
      <w:r>
        <w:t xml:space="preserve">, not null; a delta field that is present carries its </w:t>
      </w:r>
      <w:r>
        <w:rPr>
          <w:rStyle w:val="VARIABLE"/>
        </w:rPr>
        <w:t>value</w:t>
      </w:r>
      <w:r>
        <w:t xml:space="preserve"> encoded per this clause and may itself be </w:t>
      </w:r>
      <w:r>
        <w:rPr>
          <w:rStyle w:val="VARIABLE"/>
        </w:rPr>
        <w:t>null:null</w:t>
      </w:r>
      <w:r>
        <w:t>. Because every field slot is nullable, a sparse key frame and a full key frame share one canonical schema and therefore one SchemaId.</w:t>
      </w:r>
    </w:p>
    <w:p w14:paraId="62F5378F" w14:textId="77777777" w:rsidR="00B84342" w:rsidRDefault="00A634BA">
      <w:pPr>
        <w:pStyle w:val="Heading3"/>
      </w:pPr>
      <w:bookmarkStart w:id="297" w:name="_Clause_c6_8_3"/>
      <w:bookmarkStart w:id="298" w:name="_Toc236399289"/>
      <w:r>
        <w:t>Action and Discovery messages</w:t>
      </w:r>
      <w:bookmarkEnd w:id="297"/>
      <w:bookmarkEnd w:id="298"/>
    </w:p>
    <w:p w14:paraId="75B587F3" w14:textId="70F90EF0" w:rsidR="00B84342" w:rsidRDefault="00A634BA">
      <w:pPr>
        <w:pStyle w:val="PARAGRAPH"/>
      </w:pPr>
      <w:r>
        <w:t xml:space="preserve">Data NetworkMessages use the records of </w:t>
      </w:r>
      <w:r>
        <w:fldChar w:fldCharType="begin"/>
      </w:r>
      <w:r>
        <w:instrText xml:space="preserve"> REF _Clause_c6_8_1 \r \h </w:instrText>
      </w:r>
      <w:r>
        <w:fldChar w:fldCharType="separate"/>
      </w:r>
      <w:r w:rsidR="00A22840">
        <w:t>6.8.1</w:t>
      </w:r>
      <w:r>
        <w:fldChar w:fldCharType="end"/>
      </w:r>
      <w:r>
        <w:t xml:space="preserve"> and </w:t>
      </w:r>
      <w:r>
        <w:fldChar w:fldCharType="begin"/>
      </w:r>
      <w:r>
        <w:instrText xml:space="preserve"> REF _Clause_c6_8_2 \r \h </w:instrText>
      </w:r>
      <w:r>
        <w:fldChar w:fldCharType="separate"/>
      </w:r>
      <w:r w:rsidR="00A22840">
        <w:t>6.8.2</w:t>
      </w:r>
      <w:r>
        <w:fldChar w:fldCharType="end"/>
      </w:r>
      <w:r>
        <w:t>. This clause additionally defines the Avro Action and Discovery message envelopes, which parallel the JSON message mapping.</w:t>
      </w:r>
    </w:p>
    <w:p w14:paraId="5BA6359A" w14:textId="77777777" w:rsidR="00B84342" w:rsidRDefault="00A634BA">
      <w:pPr>
        <w:pStyle w:val="Heading4"/>
      </w:pPr>
      <w:bookmarkStart w:id="299" w:name="_Clause_c6_8_3_1"/>
      <w:r>
        <w:t>Action messages</w:t>
      </w:r>
      <w:bookmarkEnd w:id="299"/>
    </w:p>
    <w:p w14:paraId="32447B81" w14:textId="41809FEF" w:rsidR="00B84342" w:rsidRDefault="00A634BA">
      <w:pPr>
        <w:pStyle w:val="PARAGRAPH"/>
      </w:pPr>
      <w:r>
        <w:t xml:space="preserve">Actions are Methods invoked via PubSub. An Avro Action NetworkMessage contains one or more Action request or Action response DataSetMessages. Request and response traffic shall not be mixed in one envelope. The same SchemaId handshake defined in </w:t>
      </w:r>
      <w:r>
        <w:fldChar w:fldCharType="begin"/>
      </w:r>
      <w:r>
        <w:instrText xml:space="preserve"> REF _Clause_c6_8_4 \r \h </w:instrText>
      </w:r>
      <w:r>
        <w:fldChar w:fldCharType="separate"/>
      </w:r>
      <w:r w:rsidR="00A22840">
        <w:t>6.8.4</w:t>
      </w:r>
      <w:r>
        <w:fldChar w:fldCharType="end"/>
      </w:r>
      <w:r>
        <w:t xml:space="preserve"> applies: Action request and response schemas are announced, cached and selected by SchemaId exactly like data-message schemas.</w:t>
      </w:r>
    </w:p>
    <w:p w14:paraId="61F5825A" w14:textId="77777777" w:rsidR="00B84342" w:rsidRDefault="00A634BA">
      <w:pPr>
        <w:pStyle w:val="PARAGRAPH"/>
      </w:pPr>
      <w:r>
        <w:t xml:space="preserve">The published request envelope schema is </w:t>
      </w:r>
      <w:r>
        <w:rPr>
          <w:rStyle w:val="VARIABLE"/>
        </w:rPr>
        <w:t>../extras/avro-encoding/schemas/AvroActionRequestNetworkMessage.avsc</w:t>
      </w:r>
      <w:r>
        <w:t>:</w:t>
      </w:r>
    </w:p>
    <w:p w14:paraId="0E8EE2E6" w14:textId="77777777" w:rsidR="00B84342" w:rsidRDefault="00A634BA">
      <w:pPr>
        <w:pStyle w:val="CODE"/>
      </w:pPr>
      <w:r>
        <w:t>{</w:t>
      </w:r>
    </w:p>
    <w:p w14:paraId="3D6B4F32" w14:textId="77777777" w:rsidR="00B84342" w:rsidRDefault="00A634BA">
      <w:pPr>
        <w:pStyle w:val="CODE"/>
      </w:pPr>
      <w:r>
        <w:t xml:space="preserve">  "fields": [</w:t>
      </w:r>
    </w:p>
    <w:p w14:paraId="37B0DE1E" w14:textId="77777777" w:rsidR="00B84342" w:rsidRDefault="00A634BA">
      <w:pPr>
        <w:pStyle w:val="CODE"/>
      </w:pPr>
      <w:r>
        <w:t xml:space="preserve">    {</w:t>
      </w:r>
    </w:p>
    <w:p w14:paraId="0E7431ED" w14:textId="77777777" w:rsidR="00B84342" w:rsidRDefault="00A634BA">
      <w:pPr>
        <w:pStyle w:val="CODE"/>
      </w:pPr>
      <w:r>
        <w:t xml:space="preserve">      "name": "PublisherId",</w:t>
      </w:r>
    </w:p>
    <w:p w14:paraId="1FFE3090" w14:textId="77777777" w:rsidR="00B84342" w:rsidRDefault="00A634BA">
      <w:pPr>
        <w:pStyle w:val="CODE"/>
      </w:pPr>
      <w:r>
        <w:t xml:space="preserve">      "type": [</w:t>
      </w:r>
    </w:p>
    <w:p w14:paraId="1973BB18" w14:textId="77777777" w:rsidR="00B84342" w:rsidRDefault="00A634BA">
      <w:pPr>
        <w:pStyle w:val="CODE"/>
      </w:pPr>
      <w:r>
        <w:t xml:space="preserve">        "null",</w:t>
      </w:r>
    </w:p>
    <w:p w14:paraId="0E48126A" w14:textId="77777777" w:rsidR="00B84342" w:rsidRDefault="00A634BA">
      <w:pPr>
        <w:pStyle w:val="CODE"/>
      </w:pPr>
      <w:r>
        <w:t xml:space="preserve">        "string"</w:t>
      </w:r>
    </w:p>
    <w:p w14:paraId="1C0792CD" w14:textId="77777777" w:rsidR="00B84342" w:rsidRDefault="00A634BA">
      <w:pPr>
        <w:pStyle w:val="CODE"/>
      </w:pPr>
      <w:r>
        <w:t xml:space="preserve">      ]</w:t>
      </w:r>
    </w:p>
    <w:p w14:paraId="5089F720" w14:textId="77777777" w:rsidR="00B84342" w:rsidRDefault="00A634BA">
      <w:pPr>
        <w:pStyle w:val="CODE"/>
      </w:pPr>
      <w:r>
        <w:t xml:space="preserve">    },</w:t>
      </w:r>
    </w:p>
    <w:p w14:paraId="7BDD023F" w14:textId="77777777" w:rsidR="00B84342" w:rsidRDefault="00A634BA">
      <w:pPr>
        <w:pStyle w:val="CODE"/>
      </w:pPr>
      <w:r>
        <w:t xml:space="preserve">    {</w:t>
      </w:r>
    </w:p>
    <w:p w14:paraId="5CF4E1E8" w14:textId="77777777" w:rsidR="00B84342" w:rsidRDefault="00A634BA">
      <w:pPr>
        <w:pStyle w:val="CODE"/>
      </w:pPr>
      <w:r>
        <w:t xml:space="preserve">      "name": "WriterGroupId",</w:t>
      </w:r>
    </w:p>
    <w:p w14:paraId="1183FDAD" w14:textId="77777777" w:rsidR="00B84342" w:rsidRDefault="00A634BA">
      <w:pPr>
        <w:pStyle w:val="CODE"/>
      </w:pPr>
      <w:r>
        <w:t xml:space="preserve">      "type": "int"</w:t>
      </w:r>
    </w:p>
    <w:p w14:paraId="1306DF94" w14:textId="77777777" w:rsidR="00B84342" w:rsidRDefault="00A634BA">
      <w:pPr>
        <w:pStyle w:val="CODE"/>
      </w:pPr>
      <w:r>
        <w:t xml:space="preserve">    },</w:t>
      </w:r>
    </w:p>
    <w:p w14:paraId="3F579147" w14:textId="77777777" w:rsidR="00B84342" w:rsidRDefault="00A634BA">
      <w:pPr>
        <w:pStyle w:val="CODE"/>
      </w:pPr>
      <w:r>
        <w:t xml:space="preserve">    {</w:t>
      </w:r>
    </w:p>
    <w:p w14:paraId="7F7E5B8F" w14:textId="77777777" w:rsidR="00B84342" w:rsidRDefault="00A634BA">
      <w:pPr>
        <w:pStyle w:val="CODE"/>
      </w:pPr>
      <w:r>
        <w:t xml:space="preserve">      "name": "NetworkMessageNumber",</w:t>
      </w:r>
    </w:p>
    <w:p w14:paraId="6D8D81C1" w14:textId="77777777" w:rsidR="00B84342" w:rsidRDefault="00A634BA">
      <w:pPr>
        <w:pStyle w:val="CODE"/>
      </w:pPr>
      <w:r>
        <w:t xml:space="preserve">      "type": "int"</w:t>
      </w:r>
    </w:p>
    <w:p w14:paraId="1814D113" w14:textId="77777777" w:rsidR="00B84342" w:rsidRDefault="00A634BA">
      <w:pPr>
        <w:pStyle w:val="CODE"/>
      </w:pPr>
      <w:r>
        <w:lastRenderedPageBreak/>
        <w:t xml:space="preserve">    },</w:t>
      </w:r>
    </w:p>
    <w:p w14:paraId="7070424E" w14:textId="77777777" w:rsidR="00B84342" w:rsidRDefault="00A634BA">
      <w:pPr>
        <w:pStyle w:val="CODE"/>
      </w:pPr>
      <w:r>
        <w:t xml:space="preserve">    {</w:t>
      </w:r>
    </w:p>
    <w:p w14:paraId="60ECBA90" w14:textId="77777777" w:rsidR="00B84342" w:rsidRDefault="00A634BA">
      <w:pPr>
        <w:pStyle w:val="CODE"/>
      </w:pPr>
      <w:r>
        <w:t xml:space="preserve">      "name": "SequenceNumber",</w:t>
      </w:r>
    </w:p>
    <w:p w14:paraId="76D512A1" w14:textId="77777777" w:rsidR="00B84342" w:rsidRDefault="00A634BA">
      <w:pPr>
        <w:pStyle w:val="CODE"/>
      </w:pPr>
      <w:r>
        <w:t xml:space="preserve">      "type": "int"</w:t>
      </w:r>
    </w:p>
    <w:p w14:paraId="5CBA27B8" w14:textId="77777777" w:rsidR="00B84342" w:rsidRDefault="00A634BA">
      <w:pPr>
        <w:pStyle w:val="CODE"/>
      </w:pPr>
      <w:r>
        <w:t xml:space="preserve">    },</w:t>
      </w:r>
    </w:p>
    <w:p w14:paraId="23618764" w14:textId="77777777" w:rsidR="00B84342" w:rsidRDefault="00A634BA">
      <w:pPr>
        <w:pStyle w:val="CODE"/>
      </w:pPr>
      <w:r>
        <w:t xml:space="preserve">    {</w:t>
      </w:r>
    </w:p>
    <w:p w14:paraId="1C1511DF" w14:textId="77777777" w:rsidR="00B84342" w:rsidRDefault="00A634BA">
      <w:pPr>
        <w:pStyle w:val="CODE"/>
      </w:pPr>
      <w:r>
        <w:t xml:space="preserve">      "name": "Timestamp",</w:t>
      </w:r>
    </w:p>
    <w:p w14:paraId="63EB94E2" w14:textId="77777777" w:rsidR="00B84342" w:rsidRDefault="00A634BA">
      <w:pPr>
        <w:pStyle w:val="CODE"/>
      </w:pPr>
      <w:r>
        <w:t xml:space="preserve">      "type": "long"</w:t>
      </w:r>
    </w:p>
    <w:p w14:paraId="5942859B" w14:textId="77777777" w:rsidR="00B84342" w:rsidRDefault="00A634BA">
      <w:pPr>
        <w:pStyle w:val="CODE"/>
      </w:pPr>
      <w:r>
        <w:t xml:space="preserve">    },</w:t>
      </w:r>
    </w:p>
    <w:p w14:paraId="2104EFEA" w14:textId="77777777" w:rsidR="00B84342" w:rsidRDefault="00A634BA">
      <w:pPr>
        <w:pStyle w:val="CODE"/>
      </w:pPr>
      <w:r>
        <w:t xml:space="preserve">    {</w:t>
      </w:r>
    </w:p>
    <w:p w14:paraId="451CEA33" w14:textId="77777777" w:rsidR="00B84342" w:rsidRDefault="00A634BA">
      <w:pPr>
        <w:pStyle w:val="CODE"/>
      </w:pPr>
      <w:r>
        <w:t xml:space="preserve">      "name": "Messages",</w:t>
      </w:r>
    </w:p>
    <w:p w14:paraId="72D8B22A" w14:textId="77777777" w:rsidR="00B84342" w:rsidRDefault="00A634BA">
      <w:pPr>
        <w:pStyle w:val="CODE"/>
      </w:pPr>
      <w:r>
        <w:t xml:space="preserve">      "type": {</w:t>
      </w:r>
    </w:p>
    <w:p w14:paraId="2BF9B132" w14:textId="77777777" w:rsidR="00B84342" w:rsidRDefault="00A634BA">
      <w:pPr>
        <w:pStyle w:val="CODE"/>
      </w:pPr>
      <w:r>
        <w:t xml:space="preserve">        "items": [</w:t>
      </w:r>
    </w:p>
    <w:p w14:paraId="742C2439" w14:textId="77777777" w:rsidR="00B84342" w:rsidRDefault="00A634BA">
      <w:pPr>
        <w:pStyle w:val="CODE"/>
      </w:pPr>
      <w:r>
        <w:t xml:space="preserve">          "null",</w:t>
      </w:r>
    </w:p>
    <w:p w14:paraId="0150D408" w14:textId="77777777" w:rsidR="00B84342" w:rsidRDefault="00A634BA">
      <w:pPr>
        <w:pStyle w:val="CODE"/>
      </w:pPr>
      <w:r>
        <w:t xml:space="preserve">          "org.opcfoundation.ua.avro.AvroActionRequestDataSetMessage"</w:t>
      </w:r>
    </w:p>
    <w:p w14:paraId="3080BFF0" w14:textId="77777777" w:rsidR="00B84342" w:rsidRDefault="00A634BA">
      <w:pPr>
        <w:pStyle w:val="CODE"/>
      </w:pPr>
      <w:r>
        <w:t xml:space="preserve">        ],</w:t>
      </w:r>
    </w:p>
    <w:p w14:paraId="53D2FAD8" w14:textId="77777777" w:rsidR="00B84342" w:rsidRDefault="00A634BA">
      <w:pPr>
        <w:pStyle w:val="CODE"/>
      </w:pPr>
      <w:r>
        <w:t xml:space="preserve">        "type": "array"</w:t>
      </w:r>
    </w:p>
    <w:p w14:paraId="4A5D0710" w14:textId="77777777" w:rsidR="00B84342" w:rsidRDefault="00A634BA">
      <w:pPr>
        <w:pStyle w:val="CODE"/>
      </w:pPr>
      <w:r>
        <w:t xml:space="preserve">      }</w:t>
      </w:r>
    </w:p>
    <w:p w14:paraId="056D0B56" w14:textId="77777777" w:rsidR="00B84342" w:rsidRDefault="00A634BA">
      <w:pPr>
        <w:pStyle w:val="CODE"/>
      </w:pPr>
      <w:r>
        <w:t xml:space="preserve">    },</w:t>
      </w:r>
    </w:p>
    <w:p w14:paraId="493CEBD1" w14:textId="77777777" w:rsidR="00B84342" w:rsidRDefault="00A634BA">
      <w:pPr>
        <w:pStyle w:val="CODE"/>
      </w:pPr>
      <w:r>
        <w:t xml:space="preserve">    {</w:t>
      </w:r>
    </w:p>
    <w:p w14:paraId="5AA84335" w14:textId="77777777" w:rsidR="00B84342" w:rsidRDefault="00A634BA">
      <w:pPr>
        <w:pStyle w:val="CODE"/>
      </w:pPr>
      <w:r>
        <w:t xml:space="preserve">      "name": "SchemaId",</w:t>
      </w:r>
    </w:p>
    <w:p w14:paraId="116B9C04" w14:textId="77777777" w:rsidR="00B84342" w:rsidRDefault="00A634BA">
      <w:pPr>
        <w:pStyle w:val="CODE"/>
      </w:pPr>
      <w:r>
        <w:t xml:space="preserve">      "type": [</w:t>
      </w:r>
    </w:p>
    <w:p w14:paraId="5B689CA2" w14:textId="77777777" w:rsidR="00B84342" w:rsidRDefault="00A634BA">
      <w:pPr>
        <w:pStyle w:val="CODE"/>
      </w:pPr>
      <w:r>
        <w:t xml:space="preserve">        "null",</w:t>
      </w:r>
    </w:p>
    <w:p w14:paraId="3E0F7D6F" w14:textId="77777777" w:rsidR="00B84342" w:rsidRDefault="00A634BA">
      <w:pPr>
        <w:pStyle w:val="CODE"/>
      </w:pPr>
      <w:r>
        <w:t xml:space="preserve">        "string"</w:t>
      </w:r>
    </w:p>
    <w:p w14:paraId="56C3E8B7" w14:textId="77777777" w:rsidR="00B84342" w:rsidRDefault="00A634BA">
      <w:pPr>
        <w:pStyle w:val="CODE"/>
      </w:pPr>
      <w:r>
        <w:t xml:space="preserve">      ]</w:t>
      </w:r>
    </w:p>
    <w:p w14:paraId="541A6931" w14:textId="77777777" w:rsidR="00B84342" w:rsidRDefault="00A634BA">
      <w:pPr>
        <w:pStyle w:val="CODE"/>
      </w:pPr>
      <w:r>
        <w:t xml:space="preserve">    }</w:t>
      </w:r>
    </w:p>
    <w:p w14:paraId="2BACC048" w14:textId="77777777" w:rsidR="00B84342" w:rsidRDefault="00A634BA">
      <w:pPr>
        <w:pStyle w:val="CODE"/>
      </w:pPr>
      <w:r>
        <w:t xml:space="preserve">  ],</w:t>
      </w:r>
    </w:p>
    <w:p w14:paraId="7838E31A" w14:textId="77777777" w:rsidR="00B84342" w:rsidRDefault="00A634BA">
      <w:pPr>
        <w:pStyle w:val="CODE"/>
      </w:pPr>
      <w:r>
        <w:t xml:space="preserve">  "name": "AvroActionRequestNetworkMessage",</w:t>
      </w:r>
    </w:p>
    <w:p w14:paraId="7889B787" w14:textId="77777777" w:rsidR="00B84342" w:rsidRDefault="00A634BA">
      <w:pPr>
        <w:pStyle w:val="CODE"/>
      </w:pPr>
      <w:r>
        <w:t xml:space="preserve">  "namespace": "org.opcfoundation.ua.avro",</w:t>
      </w:r>
    </w:p>
    <w:p w14:paraId="55434635" w14:textId="77777777" w:rsidR="00B84342" w:rsidRDefault="00A634BA">
      <w:pPr>
        <w:pStyle w:val="CODE"/>
      </w:pPr>
      <w:r>
        <w:t xml:space="preserve">  "type": "record"</w:t>
      </w:r>
    </w:p>
    <w:p w14:paraId="2F9F8C58" w14:textId="77777777" w:rsidR="00B84342" w:rsidRDefault="00A634BA">
      <w:pPr>
        <w:pStyle w:val="CODE"/>
      </w:pPr>
      <w:r>
        <w:t>}</w:t>
      </w:r>
    </w:p>
    <w:p w14:paraId="17EC1E24" w14:textId="77777777" w:rsidR="00B84342" w:rsidRDefault="00A634BA">
      <w:pPr>
        <w:pStyle w:val="PARAGRAPH"/>
      </w:pPr>
      <w:r>
        <w:t xml:space="preserve">The published request DataSetMessage schema is </w:t>
      </w:r>
      <w:r>
        <w:rPr>
          <w:rStyle w:val="VARIABLE"/>
        </w:rPr>
        <w:t>../extras/avro-encoding/schemas/AvroActionRequestDataSetMessage.avsc</w:t>
      </w:r>
      <w:r>
        <w:t>:</w:t>
      </w:r>
    </w:p>
    <w:p w14:paraId="028C4D53" w14:textId="77777777" w:rsidR="00B84342" w:rsidRDefault="00A634BA">
      <w:pPr>
        <w:pStyle w:val="CODE"/>
      </w:pPr>
      <w:r>
        <w:t>{</w:t>
      </w:r>
    </w:p>
    <w:p w14:paraId="02AFF6DD" w14:textId="77777777" w:rsidR="00B84342" w:rsidRDefault="00A634BA">
      <w:pPr>
        <w:pStyle w:val="CODE"/>
      </w:pPr>
      <w:r>
        <w:t xml:space="preserve">  "fields": [</w:t>
      </w:r>
    </w:p>
    <w:p w14:paraId="66481D3D" w14:textId="77777777" w:rsidR="00B84342" w:rsidRDefault="00A634BA">
      <w:pPr>
        <w:pStyle w:val="CODE"/>
      </w:pPr>
      <w:r>
        <w:t xml:space="preserve">    {</w:t>
      </w:r>
    </w:p>
    <w:p w14:paraId="3C037726" w14:textId="77777777" w:rsidR="00B84342" w:rsidRDefault="00A634BA">
      <w:pPr>
        <w:pStyle w:val="CODE"/>
      </w:pPr>
      <w:r>
        <w:t xml:space="preserve">      "name": "ActionTargetId",</w:t>
      </w:r>
    </w:p>
    <w:p w14:paraId="753908B5" w14:textId="77777777" w:rsidR="00B84342" w:rsidRDefault="00A634BA">
      <w:pPr>
        <w:pStyle w:val="CODE"/>
      </w:pPr>
      <w:r>
        <w:t xml:space="preserve">      "type": [</w:t>
      </w:r>
    </w:p>
    <w:p w14:paraId="67A30EF9" w14:textId="77777777" w:rsidR="00B84342" w:rsidRDefault="00A634BA">
      <w:pPr>
        <w:pStyle w:val="CODE"/>
      </w:pPr>
      <w:r>
        <w:t xml:space="preserve">        "null",</w:t>
      </w:r>
    </w:p>
    <w:p w14:paraId="50B90090" w14:textId="77777777" w:rsidR="00B84342" w:rsidRDefault="00A634BA">
      <w:pPr>
        <w:pStyle w:val="CODE"/>
      </w:pPr>
      <w:r>
        <w:t xml:space="preserve">        "org.opcfoundation.ua.avro.NodeId"</w:t>
      </w:r>
    </w:p>
    <w:p w14:paraId="53A215B9" w14:textId="77777777" w:rsidR="00B84342" w:rsidRDefault="00A634BA">
      <w:pPr>
        <w:pStyle w:val="CODE"/>
      </w:pPr>
      <w:r>
        <w:t xml:space="preserve">      ]</w:t>
      </w:r>
    </w:p>
    <w:p w14:paraId="743DF2EE" w14:textId="77777777" w:rsidR="00B84342" w:rsidRDefault="00A634BA">
      <w:pPr>
        <w:pStyle w:val="CODE"/>
      </w:pPr>
      <w:r>
        <w:t xml:space="preserve">    },</w:t>
      </w:r>
    </w:p>
    <w:p w14:paraId="6CF3D5CB" w14:textId="77777777" w:rsidR="00B84342" w:rsidRDefault="00A634BA">
      <w:pPr>
        <w:pStyle w:val="CODE"/>
      </w:pPr>
      <w:r>
        <w:t xml:space="preserve">    {</w:t>
      </w:r>
    </w:p>
    <w:p w14:paraId="522BA525" w14:textId="77777777" w:rsidR="00B84342" w:rsidRDefault="00A634BA">
      <w:pPr>
        <w:pStyle w:val="CODE"/>
      </w:pPr>
      <w:r>
        <w:t xml:space="preserve">      "name": "RequestId",</w:t>
      </w:r>
    </w:p>
    <w:p w14:paraId="2BFCFB5C" w14:textId="77777777" w:rsidR="00B84342" w:rsidRDefault="00A634BA">
      <w:pPr>
        <w:pStyle w:val="CODE"/>
      </w:pPr>
      <w:r>
        <w:t xml:space="preserve">      "type": [</w:t>
      </w:r>
    </w:p>
    <w:p w14:paraId="5B2F90DB" w14:textId="77777777" w:rsidR="00B84342" w:rsidRDefault="00A634BA">
      <w:pPr>
        <w:pStyle w:val="CODE"/>
      </w:pPr>
      <w:r>
        <w:t xml:space="preserve">        "null",</w:t>
      </w:r>
    </w:p>
    <w:p w14:paraId="64AA24C6" w14:textId="77777777" w:rsidR="00B84342" w:rsidRDefault="00A634BA">
      <w:pPr>
        <w:pStyle w:val="CODE"/>
      </w:pPr>
      <w:r>
        <w:t xml:space="preserve">        "string"</w:t>
      </w:r>
    </w:p>
    <w:p w14:paraId="59478F7E" w14:textId="77777777" w:rsidR="00B84342" w:rsidRDefault="00A634BA">
      <w:pPr>
        <w:pStyle w:val="CODE"/>
      </w:pPr>
      <w:r>
        <w:t xml:space="preserve">      ]</w:t>
      </w:r>
    </w:p>
    <w:p w14:paraId="499E33B5" w14:textId="77777777" w:rsidR="00B84342" w:rsidRDefault="00A634BA">
      <w:pPr>
        <w:pStyle w:val="CODE"/>
      </w:pPr>
      <w:r>
        <w:t xml:space="preserve">    },</w:t>
      </w:r>
    </w:p>
    <w:p w14:paraId="66C026B8" w14:textId="77777777" w:rsidR="00B84342" w:rsidRDefault="00A634BA">
      <w:pPr>
        <w:pStyle w:val="CODE"/>
      </w:pPr>
      <w:r>
        <w:t xml:space="preserve">    {</w:t>
      </w:r>
    </w:p>
    <w:p w14:paraId="24FBB7E8" w14:textId="77777777" w:rsidR="00B84342" w:rsidRDefault="00A634BA">
      <w:pPr>
        <w:pStyle w:val="CODE"/>
      </w:pPr>
      <w:r>
        <w:t xml:space="preserve">      "name": "CorrelationData",</w:t>
      </w:r>
    </w:p>
    <w:p w14:paraId="11104A47" w14:textId="77777777" w:rsidR="00B84342" w:rsidRDefault="00A634BA">
      <w:pPr>
        <w:pStyle w:val="CODE"/>
      </w:pPr>
      <w:r>
        <w:t xml:space="preserve">      "type": [</w:t>
      </w:r>
    </w:p>
    <w:p w14:paraId="6ABC4896" w14:textId="77777777" w:rsidR="00B84342" w:rsidRDefault="00A634BA">
      <w:pPr>
        <w:pStyle w:val="CODE"/>
      </w:pPr>
      <w:r>
        <w:t xml:space="preserve">        "null",</w:t>
      </w:r>
    </w:p>
    <w:p w14:paraId="49D60210" w14:textId="77777777" w:rsidR="00B84342" w:rsidRDefault="00A634BA">
      <w:pPr>
        <w:pStyle w:val="CODE"/>
      </w:pPr>
      <w:r>
        <w:t xml:space="preserve">        "bytes"</w:t>
      </w:r>
    </w:p>
    <w:p w14:paraId="1E846C96" w14:textId="77777777" w:rsidR="00B84342" w:rsidRDefault="00A634BA">
      <w:pPr>
        <w:pStyle w:val="CODE"/>
      </w:pPr>
      <w:r>
        <w:t xml:space="preserve">      ]</w:t>
      </w:r>
    </w:p>
    <w:p w14:paraId="0BE1CF58" w14:textId="77777777" w:rsidR="00B84342" w:rsidRDefault="00A634BA">
      <w:pPr>
        <w:pStyle w:val="CODE"/>
      </w:pPr>
      <w:r>
        <w:t xml:space="preserve">    },</w:t>
      </w:r>
    </w:p>
    <w:p w14:paraId="78B360C7" w14:textId="77777777" w:rsidR="00B84342" w:rsidRDefault="00A634BA">
      <w:pPr>
        <w:pStyle w:val="CODE"/>
      </w:pPr>
      <w:r>
        <w:t xml:space="preserve">    {</w:t>
      </w:r>
    </w:p>
    <w:p w14:paraId="23E2B558" w14:textId="77777777" w:rsidR="00B84342" w:rsidRDefault="00A634BA">
      <w:pPr>
        <w:pStyle w:val="CODE"/>
      </w:pPr>
      <w:r>
        <w:t xml:space="preserve">      "name": "InputArguments",</w:t>
      </w:r>
    </w:p>
    <w:p w14:paraId="28501561" w14:textId="77777777" w:rsidR="00B84342" w:rsidRDefault="00A634BA">
      <w:pPr>
        <w:pStyle w:val="CODE"/>
      </w:pPr>
      <w:r>
        <w:t xml:space="preserve">      "type": {</w:t>
      </w:r>
    </w:p>
    <w:p w14:paraId="74247331" w14:textId="77777777" w:rsidR="00B84342" w:rsidRDefault="00A634BA">
      <w:pPr>
        <w:pStyle w:val="CODE"/>
      </w:pPr>
      <w:r>
        <w:t xml:space="preserve">        "items": [</w:t>
      </w:r>
    </w:p>
    <w:p w14:paraId="5834E475" w14:textId="77777777" w:rsidR="00B84342" w:rsidRDefault="00A634BA">
      <w:pPr>
        <w:pStyle w:val="CODE"/>
      </w:pPr>
      <w:r>
        <w:t xml:space="preserve">          "null",</w:t>
      </w:r>
    </w:p>
    <w:p w14:paraId="78AF3D00" w14:textId="77777777" w:rsidR="00B84342" w:rsidRDefault="00A634BA">
      <w:pPr>
        <w:pStyle w:val="CODE"/>
      </w:pPr>
      <w:r>
        <w:t xml:space="preserve">          "org.opcfoundation.ua.avro.Variant"</w:t>
      </w:r>
    </w:p>
    <w:p w14:paraId="342E51E9" w14:textId="77777777" w:rsidR="00B84342" w:rsidRDefault="00A634BA">
      <w:pPr>
        <w:pStyle w:val="CODE"/>
      </w:pPr>
      <w:r>
        <w:t xml:space="preserve">        ],</w:t>
      </w:r>
    </w:p>
    <w:p w14:paraId="17BCC923" w14:textId="77777777" w:rsidR="00B84342" w:rsidRDefault="00A634BA">
      <w:pPr>
        <w:pStyle w:val="CODE"/>
      </w:pPr>
      <w:r>
        <w:t xml:space="preserve">        "type": "array"</w:t>
      </w:r>
    </w:p>
    <w:p w14:paraId="6183932A" w14:textId="77777777" w:rsidR="00B84342" w:rsidRDefault="00A634BA">
      <w:pPr>
        <w:pStyle w:val="CODE"/>
      </w:pPr>
      <w:r>
        <w:t xml:space="preserve">      }</w:t>
      </w:r>
    </w:p>
    <w:p w14:paraId="66901841" w14:textId="77777777" w:rsidR="00B84342" w:rsidRDefault="00A634BA">
      <w:pPr>
        <w:pStyle w:val="CODE"/>
      </w:pPr>
      <w:r>
        <w:t xml:space="preserve">    }</w:t>
      </w:r>
    </w:p>
    <w:p w14:paraId="2D2FAFE2" w14:textId="77777777" w:rsidR="00B84342" w:rsidRDefault="00A634BA">
      <w:pPr>
        <w:pStyle w:val="CODE"/>
      </w:pPr>
      <w:r>
        <w:lastRenderedPageBreak/>
        <w:t xml:space="preserve">  ],</w:t>
      </w:r>
    </w:p>
    <w:p w14:paraId="313BA3C9" w14:textId="77777777" w:rsidR="00B84342" w:rsidRDefault="00A634BA">
      <w:pPr>
        <w:pStyle w:val="CODE"/>
      </w:pPr>
      <w:r>
        <w:t xml:space="preserve">  "name": "AvroActionRequestDataSetMessage",</w:t>
      </w:r>
    </w:p>
    <w:p w14:paraId="2FD61DE1" w14:textId="77777777" w:rsidR="00B84342" w:rsidRDefault="00A634BA">
      <w:pPr>
        <w:pStyle w:val="CODE"/>
      </w:pPr>
      <w:r>
        <w:t xml:space="preserve">  "namespace": "org.opcfoundation.ua.avro",</w:t>
      </w:r>
    </w:p>
    <w:p w14:paraId="6A181F54" w14:textId="77777777" w:rsidR="00B84342" w:rsidRDefault="00A634BA">
      <w:pPr>
        <w:pStyle w:val="CODE"/>
      </w:pPr>
      <w:r>
        <w:t xml:space="preserve">  "type": "record"</w:t>
      </w:r>
    </w:p>
    <w:p w14:paraId="4BB38336" w14:textId="77777777" w:rsidR="00B84342" w:rsidRDefault="00A634BA">
      <w:pPr>
        <w:pStyle w:val="CODE"/>
      </w:pPr>
      <w:r>
        <w:t>}</w:t>
      </w:r>
    </w:p>
    <w:p w14:paraId="272B9C63" w14:textId="77777777" w:rsidR="00B84342" w:rsidRDefault="00A634BA">
      <w:pPr>
        <w:pStyle w:val="PARAGRAPH"/>
      </w:pPr>
      <w:r>
        <w:t xml:space="preserve">The published response envelope schema is </w:t>
      </w:r>
      <w:r>
        <w:rPr>
          <w:rStyle w:val="VARIABLE"/>
        </w:rPr>
        <w:t>../extras/avro-encoding/schemas/AvroActionResponseNetworkMessage.avsc</w:t>
      </w:r>
      <w:r>
        <w:t>:</w:t>
      </w:r>
    </w:p>
    <w:p w14:paraId="4BB7CCB2" w14:textId="77777777" w:rsidR="00B84342" w:rsidRDefault="00A634BA">
      <w:pPr>
        <w:pStyle w:val="CODE"/>
      </w:pPr>
      <w:r>
        <w:t>{</w:t>
      </w:r>
    </w:p>
    <w:p w14:paraId="6B761FFE" w14:textId="77777777" w:rsidR="00B84342" w:rsidRDefault="00A634BA">
      <w:pPr>
        <w:pStyle w:val="CODE"/>
      </w:pPr>
      <w:r>
        <w:t xml:space="preserve">  "fields": [</w:t>
      </w:r>
    </w:p>
    <w:p w14:paraId="325BA04C" w14:textId="77777777" w:rsidR="00B84342" w:rsidRDefault="00A634BA">
      <w:pPr>
        <w:pStyle w:val="CODE"/>
      </w:pPr>
      <w:r>
        <w:t xml:space="preserve">    {</w:t>
      </w:r>
    </w:p>
    <w:p w14:paraId="357F1898" w14:textId="77777777" w:rsidR="00B84342" w:rsidRDefault="00A634BA">
      <w:pPr>
        <w:pStyle w:val="CODE"/>
      </w:pPr>
      <w:r>
        <w:t xml:space="preserve">      "name": "PublisherId",</w:t>
      </w:r>
    </w:p>
    <w:p w14:paraId="363FDA0C" w14:textId="77777777" w:rsidR="00B84342" w:rsidRDefault="00A634BA">
      <w:pPr>
        <w:pStyle w:val="CODE"/>
      </w:pPr>
      <w:r>
        <w:t xml:space="preserve">      "type": [</w:t>
      </w:r>
    </w:p>
    <w:p w14:paraId="607E6067" w14:textId="77777777" w:rsidR="00B84342" w:rsidRDefault="00A634BA">
      <w:pPr>
        <w:pStyle w:val="CODE"/>
      </w:pPr>
      <w:r>
        <w:t xml:space="preserve">        "null",</w:t>
      </w:r>
    </w:p>
    <w:p w14:paraId="29D653E1" w14:textId="77777777" w:rsidR="00B84342" w:rsidRDefault="00A634BA">
      <w:pPr>
        <w:pStyle w:val="CODE"/>
      </w:pPr>
      <w:r>
        <w:t xml:space="preserve">        "string"</w:t>
      </w:r>
    </w:p>
    <w:p w14:paraId="4027A976" w14:textId="77777777" w:rsidR="00B84342" w:rsidRDefault="00A634BA">
      <w:pPr>
        <w:pStyle w:val="CODE"/>
      </w:pPr>
      <w:r>
        <w:t xml:space="preserve">      ]</w:t>
      </w:r>
    </w:p>
    <w:p w14:paraId="686B2AAC" w14:textId="77777777" w:rsidR="00B84342" w:rsidRDefault="00A634BA">
      <w:pPr>
        <w:pStyle w:val="CODE"/>
      </w:pPr>
      <w:r>
        <w:t xml:space="preserve">    },</w:t>
      </w:r>
    </w:p>
    <w:p w14:paraId="50C05A5E" w14:textId="77777777" w:rsidR="00B84342" w:rsidRDefault="00A634BA">
      <w:pPr>
        <w:pStyle w:val="CODE"/>
      </w:pPr>
      <w:r>
        <w:t xml:space="preserve">    {</w:t>
      </w:r>
    </w:p>
    <w:p w14:paraId="3D8A6D21" w14:textId="77777777" w:rsidR="00B84342" w:rsidRDefault="00A634BA">
      <w:pPr>
        <w:pStyle w:val="CODE"/>
      </w:pPr>
      <w:r>
        <w:t xml:space="preserve">      "name": "WriterGroupId",</w:t>
      </w:r>
    </w:p>
    <w:p w14:paraId="3BAC220F" w14:textId="77777777" w:rsidR="00B84342" w:rsidRDefault="00A634BA">
      <w:pPr>
        <w:pStyle w:val="CODE"/>
      </w:pPr>
      <w:r>
        <w:t xml:space="preserve">      "type": "int"</w:t>
      </w:r>
    </w:p>
    <w:p w14:paraId="4499BC3B" w14:textId="77777777" w:rsidR="00B84342" w:rsidRDefault="00A634BA">
      <w:pPr>
        <w:pStyle w:val="CODE"/>
      </w:pPr>
      <w:r>
        <w:t xml:space="preserve">    },</w:t>
      </w:r>
    </w:p>
    <w:p w14:paraId="4468386A" w14:textId="77777777" w:rsidR="00B84342" w:rsidRDefault="00A634BA">
      <w:pPr>
        <w:pStyle w:val="CODE"/>
      </w:pPr>
      <w:r>
        <w:t xml:space="preserve">    {</w:t>
      </w:r>
    </w:p>
    <w:p w14:paraId="1C0F1A0D" w14:textId="77777777" w:rsidR="00B84342" w:rsidRDefault="00A634BA">
      <w:pPr>
        <w:pStyle w:val="CODE"/>
      </w:pPr>
      <w:r>
        <w:t xml:space="preserve">      "name": "NetworkMessageNumber",</w:t>
      </w:r>
    </w:p>
    <w:p w14:paraId="2DE66665" w14:textId="77777777" w:rsidR="00B84342" w:rsidRDefault="00A634BA">
      <w:pPr>
        <w:pStyle w:val="CODE"/>
      </w:pPr>
      <w:r>
        <w:t xml:space="preserve">      "type": "int"</w:t>
      </w:r>
    </w:p>
    <w:p w14:paraId="7B94C0EF" w14:textId="77777777" w:rsidR="00B84342" w:rsidRDefault="00A634BA">
      <w:pPr>
        <w:pStyle w:val="CODE"/>
      </w:pPr>
      <w:r>
        <w:t xml:space="preserve">    },</w:t>
      </w:r>
    </w:p>
    <w:p w14:paraId="71DCC1D0" w14:textId="77777777" w:rsidR="00B84342" w:rsidRDefault="00A634BA">
      <w:pPr>
        <w:pStyle w:val="CODE"/>
      </w:pPr>
      <w:r>
        <w:t xml:space="preserve">    {</w:t>
      </w:r>
    </w:p>
    <w:p w14:paraId="11A97296" w14:textId="77777777" w:rsidR="00B84342" w:rsidRDefault="00A634BA">
      <w:pPr>
        <w:pStyle w:val="CODE"/>
      </w:pPr>
      <w:r>
        <w:t xml:space="preserve">      "name": "SequenceNumber",</w:t>
      </w:r>
    </w:p>
    <w:p w14:paraId="2E10FF87" w14:textId="77777777" w:rsidR="00B84342" w:rsidRDefault="00A634BA">
      <w:pPr>
        <w:pStyle w:val="CODE"/>
      </w:pPr>
      <w:r>
        <w:t xml:space="preserve">      "type": "int"</w:t>
      </w:r>
    </w:p>
    <w:p w14:paraId="157D1FDC" w14:textId="77777777" w:rsidR="00B84342" w:rsidRDefault="00A634BA">
      <w:pPr>
        <w:pStyle w:val="CODE"/>
      </w:pPr>
      <w:r>
        <w:t xml:space="preserve">    },</w:t>
      </w:r>
    </w:p>
    <w:p w14:paraId="50400464" w14:textId="77777777" w:rsidR="00B84342" w:rsidRDefault="00A634BA">
      <w:pPr>
        <w:pStyle w:val="CODE"/>
      </w:pPr>
      <w:r>
        <w:t xml:space="preserve">    {</w:t>
      </w:r>
    </w:p>
    <w:p w14:paraId="2F312D1D" w14:textId="77777777" w:rsidR="00B84342" w:rsidRDefault="00A634BA">
      <w:pPr>
        <w:pStyle w:val="CODE"/>
      </w:pPr>
      <w:r>
        <w:t xml:space="preserve">      "name": "Timestamp",</w:t>
      </w:r>
    </w:p>
    <w:p w14:paraId="4F5E9E16" w14:textId="77777777" w:rsidR="00B84342" w:rsidRDefault="00A634BA">
      <w:pPr>
        <w:pStyle w:val="CODE"/>
      </w:pPr>
      <w:r>
        <w:t xml:space="preserve">      "type": "long"</w:t>
      </w:r>
    </w:p>
    <w:p w14:paraId="71870786" w14:textId="77777777" w:rsidR="00B84342" w:rsidRDefault="00A634BA">
      <w:pPr>
        <w:pStyle w:val="CODE"/>
      </w:pPr>
      <w:r>
        <w:t xml:space="preserve">    },</w:t>
      </w:r>
    </w:p>
    <w:p w14:paraId="7E1718D4" w14:textId="77777777" w:rsidR="00B84342" w:rsidRDefault="00A634BA">
      <w:pPr>
        <w:pStyle w:val="CODE"/>
      </w:pPr>
      <w:r>
        <w:t xml:space="preserve">    {</w:t>
      </w:r>
    </w:p>
    <w:p w14:paraId="165B8F9D" w14:textId="77777777" w:rsidR="00B84342" w:rsidRDefault="00A634BA">
      <w:pPr>
        <w:pStyle w:val="CODE"/>
      </w:pPr>
      <w:r>
        <w:t xml:space="preserve">      "name": "Messages",</w:t>
      </w:r>
    </w:p>
    <w:p w14:paraId="1638D219" w14:textId="77777777" w:rsidR="00B84342" w:rsidRDefault="00A634BA">
      <w:pPr>
        <w:pStyle w:val="CODE"/>
      </w:pPr>
      <w:r>
        <w:t xml:space="preserve">      "type": {</w:t>
      </w:r>
    </w:p>
    <w:p w14:paraId="0CA55DC2" w14:textId="77777777" w:rsidR="00B84342" w:rsidRDefault="00A634BA">
      <w:pPr>
        <w:pStyle w:val="CODE"/>
      </w:pPr>
      <w:r>
        <w:t xml:space="preserve">        "items": [</w:t>
      </w:r>
    </w:p>
    <w:p w14:paraId="1BCE5E63" w14:textId="77777777" w:rsidR="00B84342" w:rsidRDefault="00A634BA">
      <w:pPr>
        <w:pStyle w:val="CODE"/>
      </w:pPr>
      <w:r>
        <w:t xml:space="preserve">          "null",</w:t>
      </w:r>
    </w:p>
    <w:p w14:paraId="57212EAF" w14:textId="77777777" w:rsidR="00B84342" w:rsidRDefault="00A634BA">
      <w:pPr>
        <w:pStyle w:val="CODE"/>
      </w:pPr>
      <w:r>
        <w:t xml:space="preserve">          "org.opcfoundation.ua.avro.AvroActionResponseDataSetMessage"</w:t>
      </w:r>
    </w:p>
    <w:p w14:paraId="6BA0F4A0" w14:textId="77777777" w:rsidR="00B84342" w:rsidRDefault="00A634BA">
      <w:pPr>
        <w:pStyle w:val="CODE"/>
      </w:pPr>
      <w:r>
        <w:t xml:space="preserve">        ],</w:t>
      </w:r>
    </w:p>
    <w:p w14:paraId="7FB95EA5" w14:textId="77777777" w:rsidR="00B84342" w:rsidRDefault="00A634BA">
      <w:pPr>
        <w:pStyle w:val="CODE"/>
      </w:pPr>
      <w:r>
        <w:t xml:space="preserve">        "type": "array"</w:t>
      </w:r>
    </w:p>
    <w:p w14:paraId="3E5C46EE" w14:textId="77777777" w:rsidR="00B84342" w:rsidRDefault="00A634BA">
      <w:pPr>
        <w:pStyle w:val="CODE"/>
      </w:pPr>
      <w:r>
        <w:t xml:space="preserve">      }</w:t>
      </w:r>
    </w:p>
    <w:p w14:paraId="70A7AD76" w14:textId="77777777" w:rsidR="00B84342" w:rsidRDefault="00A634BA">
      <w:pPr>
        <w:pStyle w:val="CODE"/>
      </w:pPr>
      <w:r>
        <w:t xml:space="preserve">    },</w:t>
      </w:r>
    </w:p>
    <w:p w14:paraId="33684056" w14:textId="77777777" w:rsidR="00B84342" w:rsidRDefault="00A634BA">
      <w:pPr>
        <w:pStyle w:val="CODE"/>
      </w:pPr>
      <w:r>
        <w:t xml:space="preserve">    {</w:t>
      </w:r>
    </w:p>
    <w:p w14:paraId="652FABE2" w14:textId="77777777" w:rsidR="00B84342" w:rsidRDefault="00A634BA">
      <w:pPr>
        <w:pStyle w:val="CODE"/>
      </w:pPr>
      <w:r>
        <w:t xml:space="preserve">      "name": "SchemaId",</w:t>
      </w:r>
    </w:p>
    <w:p w14:paraId="0C5C4731" w14:textId="77777777" w:rsidR="00B84342" w:rsidRDefault="00A634BA">
      <w:pPr>
        <w:pStyle w:val="CODE"/>
      </w:pPr>
      <w:r>
        <w:t xml:space="preserve">      "type": [</w:t>
      </w:r>
    </w:p>
    <w:p w14:paraId="7B98C75A" w14:textId="77777777" w:rsidR="00B84342" w:rsidRDefault="00A634BA">
      <w:pPr>
        <w:pStyle w:val="CODE"/>
      </w:pPr>
      <w:r>
        <w:t xml:space="preserve">        "null",</w:t>
      </w:r>
    </w:p>
    <w:p w14:paraId="5489CBF0" w14:textId="77777777" w:rsidR="00B84342" w:rsidRDefault="00A634BA">
      <w:pPr>
        <w:pStyle w:val="CODE"/>
      </w:pPr>
      <w:r>
        <w:t xml:space="preserve">        "string"</w:t>
      </w:r>
    </w:p>
    <w:p w14:paraId="2BFA22AE" w14:textId="77777777" w:rsidR="00B84342" w:rsidRDefault="00A634BA">
      <w:pPr>
        <w:pStyle w:val="CODE"/>
      </w:pPr>
      <w:r>
        <w:t xml:space="preserve">      ]</w:t>
      </w:r>
    </w:p>
    <w:p w14:paraId="19498CBE" w14:textId="77777777" w:rsidR="00B84342" w:rsidRDefault="00A634BA">
      <w:pPr>
        <w:pStyle w:val="CODE"/>
      </w:pPr>
      <w:r>
        <w:t xml:space="preserve">    }</w:t>
      </w:r>
    </w:p>
    <w:p w14:paraId="66D6A695" w14:textId="77777777" w:rsidR="00B84342" w:rsidRDefault="00A634BA">
      <w:pPr>
        <w:pStyle w:val="CODE"/>
      </w:pPr>
      <w:r>
        <w:t xml:space="preserve">  ],</w:t>
      </w:r>
    </w:p>
    <w:p w14:paraId="61D2CFC8" w14:textId="77777777" w:rsidR="00B84342" w:rsidRDefault="00A634BA">
      <w:pPr>
        <w:pStyle w:val="CODE"/>
      </w:pPr>
      <w:r>
        <w:t xml:space="preserve">  "name": "AvroActionResponseNetworkMessage",</w:t>
      </w:r>
    </w:p>
    <w:p w14:paraId="16C22E98" w14:textId="77777777" w:rsidR="00B84342" w:rsidRDefault="00A634BA">
      <w:pPr>
        <w:pStyle w:val="CODE"/>
      </w:pPr>
      <w:r>
        <w:t xml:space="preserve">  "namespace": "org.opcfoundation.ua.avro",</w:t>
      </w:r>
    </w:p>
    <w:p w14:paraId="1EB4A7A1" w14:textId="77777777" w:rsidR="00B84342" w:rsidRDefault="00A634BA">
      <w:pPr>
        <w:pStyle w:val="CODE"/>
      </w:pPr>
      <w:r>
        <w:t xml:space="preserve">  "type": "record"</w:t>
      </w:r>
    </w:p>
    <w:p w14:paraId="384474C8" w14:textId="77777777" w:rsidR="00B84342" w:rsidRDefault="00A634BA">
      <w:pPr>
        <w:pStyle w:val="CODE"/>
      </w:pPr>
      <w:r>
        <w:t>}</w:t>
      </w:r>
    </w:p>
    <w:p w14:paraId="7AFF174F" w14:textId="77777777" w:rsidR="00B84342" w:rsidRDefault="00A634BA">
      <w:pPr>
        <w:pStyle w:val="PARAGRAPH"/>
      </w:pPr>
      <w:r>
        <w:t xml:space="preserve">The published response DataSetMessage schema is </w:t>
      </w:r>
      <w:r>
        <w:rPr>
          <w:rStyle w:val="VARIABLE"/>
        </w:rPr>
        <w:t>../extras/avro-encoding/schemas/AvroActionResponseDataSetMessage.avsc</w:t>
      </w:r>
      <w:r>
        <w:t>:</w:t>
      </w:r>
    </w:p>
    <w:p w14:paraId="15E5CB86" w14:textId="77777777" w:rsidR="00B84342" w:rsidRDefault="00A634BA">
      <w:pPr>
        <w:pStyle w:val="CODE"/>
      </w:pPr>
      <w:r>
        <w:t>{</w:t>
      </w:r>
    </w:p>
    <w:p w14:paraId="02E9A24B" w14:textId="77777777" w:rsidR="00B84342" w:rsidRDefault="00A634BA">
      <w:pPr>
        <w:pStyle w:val="CODE"/>
      </w:pPr>
      <w:r>
        <w:t xml:space="preserve">  "fields": [</w:t>
      </w:r>
    </w:p>
    <w:p w14:paraId="19A24FC7" w14:textId="77777777" w:rsidR="00B84342" w:rsidRDefault="00A634BA">
      <w:pPr>
        <w:pStyle w:val="CODE"/>
      </w:pPr>
      <w:r>
        <w:t xml:space="preserve">    {</w:t>
      </w:r>
    </w:p>
    <w:p w14:paraId="1237F0DF" w14:textId="77777777" w:rsidR="00B84342" w:rsidRDefault="00A634BA">
      <w:pPr>
        <w:pStyle w:val="CODE"/>
      </w:pPr>
      <w:r>
        <w:t xml:space="preserve">      "name": "ActionTargetId",</w:t>
      </w:r>
    </w:p>
    <w:p w14:paraId="55EB3B41" w14:textId="77777777" w:rsidR="00B84342" w:rsidRDefault="00A634BA">
      <w:pPr>
        <w:pStyle w:val="CODE"/>
      </w:pPr>
      <w:r>
        <w:t xml:space="preserve">      "type": [</w:t>
      </w:r>
    </w:p>
    <w:p w14:paraId="44A6EC3E" w14:textId="77777777" w:rsidR="00B84342" w:rsidRDefault="00A634BA">
      <w:pPr>
        <w:pStyle w:val="CODE"/>
      </w:pPr>
      <w:r>
        <w:t xml:space="preserve">        "null",</w:t>
      </w:r>
    </w:p>
    <w:p w14:paraId="71938C41" w14:textId="77777777" w:rsidR="00B84342" w:rsidRDefault="00A634BA">
      <w:pPr>
        <w:pStyle w:val="CODE"/>
      </w:pPr>
      <w:r>
        <w:t xml:space="preserve">        "org.opcfoundation.ua.avro.NodeId"</w:t>
      </w:r>
    </w:p>
    <w:p w14:paraId="77B60519" w14:textId="77777777" w:rsidR="00B84342" w:rsidRDefault="00A634BA">
      <w:pPr>
        <w:pStyle w:val="CODE"/>
      </w:pPr>
      <w:r>
        <w:t xml:space="preserve">      ]</w:t>
      </w:r>
    </w:p>
    <w:p w14:paraId="19A7475F" w14:textId="77777777" w:rsidR="00B84342" w:rsidRDefault="00A634BA">
      <w:pPr>
        <w:pStyle w:val="CODE"/>
      </w:pPr>
      <w:r>
        <w:lastRenderedPageBreak/>
        <w:t xml:space="preserve">    },</w:t>
      </w:r>
    </w:p>
    <w:p w14:paraId="5E28D78A" w14:textId="77777777" w:rsidR="00B84342" w:rsidRDefault="00A634BA">
      <w:pPr>
        <w:pStyle w:val="CODE"/>
      </w:pPr>
      <w:r>
        <w:t xml:space="preserve">    {</w:t>
      </w:r>
    </w:p>
    <w:p w14:paraId="377E6172" w14:textId="77777777" w:rsidR="00B84342" w:rsidRDefault="00A634BA">
      <w:pPr>
        <w:pStyle w:val="CODE"/>
      </w:pPr>
      <w:r>
        <w:t xml:space="preserve">      "name": "RequestId",</w:t>
      </w:r>
    </w:p>
    <w:p w14:paraId="6C417734" w14:textId="77777777" w:rsidR="00B84342" w:rsidRDefault="00A634BA">
      <w:pPr>
        <w:pStyle w:val="CODE"/>
      </w:pPr>
      <w:r>
        <w:t xml:space="preserve">      "type": [</w:t>
      </w:r>
    </w:p>
    <w:p w14:paraId="7B3505F0" w14:textId="77777777" w:rsidR="00B84342" w:rsidRDefault="00A634BA">
      <w:pPr>
        <w:pStyle w:val="CODE"/>
      </w:pPr>
      <w:r>
        <w:t xml:space="preserve">        "null",</w:t>
      </w:r>
    </w:p>
    <w:p w14:paraId="4F487958" w14:textId="77777777" w:rsidR="00B84342" w:rsidRDefault="00A634BA">
      <w:pPr>
        <w:pStyle w:val="CODE"/>
      </w:pPr>
      <w:r>
        <w:t xml:space="preserve">        "string"</w:t>
      </w:r>
    </w:p>
    <w:p w14:paraId="7E4208DF" w14:textId="77777777" w:rsidR="00B84342" w:rsidRDefault="00A634BA">
      <w:pPr>
        <w:pStyle w:val="CODE"/>
      </w:pPr>
      <w:r>
        <w:t xml:space="preserve">      ]</w:t>
      </w:r>
    </w:p>
    <w:p w14:paraId="0A97C520" w14:textId="77777777" w:rsidR="00B84342" w:rsidRDefault="00A634BA">
      <w:pPr>
        <w:pStyle w:val="CODE"/>
      </w:pPr>
      <w:r>
        <w:t xml:space="preserve">    },</w:t>
      </w:r>
    </w:p>
    <w:p w14:paraId="29A43E2E" w14:textId="77777777" w:rsidR="00B84342" w:rsidRDefault="00A634BA">
      <w:pPr>
        <w:pStyle w:val="CODE"/>
      </w:pPr>
      <w:r>
        <w:t xml:space="preserve">    {</w:t>
      </w:r>
    </w:p>
    <w:p w14:paraId="65DFB30D" w14:textId="77777777" w:rsidR="00B84342" w:rsidRDefault="00A634BA">
      <w:pPr>
        <w:pStyle w:val="CODE"/>
      </w:pPr>
      <w:r>
        <w:t xml:space="preserve">      "name": "CorrelationData",</w:t>
      </w:r>
    </w:p>
    <w:p w14:paraId="14EF8AE6" w14:textId="77777777" w:rsidR="00B84342" w:rsidRDefault="00A634BA">
      <w:pPr>
        <w:pStyle w:val="CODE"/>
      </w:pPr>
      <w:r>
        <w:t xml:space="preserve">      "type": [</w:t>
      </w:r>
    </w:p>
    <w:p w14:paraId="46C0433D" w14:textId="77777777" w:rsidR="00B84342" w:rsidRDefault="00A634BA">
      <w:pPr>
        <w:pStyle w:val="CODE"/>
      </w:pPr>
      <w:r>
        <w:t xml:space="preserve">        "null",</w:t>
      </w:r>
    </w:p>
    <w:p w14:paraId="3D7B011E" w14:textId="77777777" w:rsidR="00B84342" w:rsidRDefault="00A634BA">
      <w:pPr>
        <w:pStyle w:val="CODE"/>
      </w:pPr>
      <w:r>
        <w:t xml:space="preserve">        "bytes"</w:t>
      </w:r>
    </w:p>
    <w:p w14:paraId="09AD117D" w14:textId="77777777" w:rsidR="00B84342" w:rsidRDefault="00A634BA">
      <w:pPr>
        <w:pStyle w:val="CODE"/>
      </w:pPr>
      <w:r>
        <w:t xml:space="preserve">      ]</w:t>
      </w:r>
    </w:p>
    <w:p w14:paraId="6D0C367C" w14:textId="77777777" w:rsidR="00B84342" w:rsidRDefault="00A634BA">
      <w:pPr>
        <w:pStyle w:val="CODE"/>
      </w:pPr>
      <w:r>
        <w:t xml:space="preserve">    },</w:t>
      </w:r>
    </w:p>
    <w:p w14:paraId="2B0FDB91" w14:textId="77777777" w:rsidR="00B84342" w:rsidRDefault="00A634BA">
      <w:pPr>
        <w:pStyle w:val="CODE"/>
      </w:pPr>
      <w:r>
        <w:t xml:space="preserve">    {</w:t>
      </w:r>
    </w:p>
    <w:p w14:paraId="49C24070" w14:textId="77777777" w:rsidR="00B84342" w:rsidRDefault="00A634BA">
      <w:pPr>
        <w:pStyle w:val="CODE"/>
      </w:pPr>
      <w:r>
        <w:t xml:space="preserve">      "name": "Status",</w:t>
      </w:r>
    </w:p>
    <w:p w14:paraId="0AEED534" w14:textId="77777777" w:rsidR="00B84342" w:rsidRDefault="00A634BA">
      <w:pPr>
        <w:pStyle w:val="CODE"/>
      </w:pPr>
      <w:r>
        <w:t xml:space="preserve">      "type": "int"</w:t>
      </w:r>
    </w:p>
    <w:p w14:paraId="4AD12C3D" w14:textId="77777777" w:rsidR="00B84342" w:rsidRDefault="00A634BA">
      <w:pPr>
        <w:pStyle w:val="CODE"/>
      </w:pPr>
      <w:r>
        <w:t xml:space="preserve">    },</w:t>
      </w:r>
    </w:p>
    <w:p w14:paraId="7077792D" w14:textId="77777777" w:rsidR="00B84342" w:rsidRDefault="00A634BA">
      <w:pPr>
        <w:pStyle w:val="CODE"/>
      </w:pPr>
      <w:r>
        <w:t xml:space="preserve">    {</w:t>
      </w:r>
    </w:p>
    <w:p w14:paraId="6516FE55" w14:textId="77777777" w:rsidR="00B84342" w:rsidRDefault="00A634BA">
      <w:pPr>
        <w:pStyle w:val="CODE"/>
      </w:pPr>
      <w:r>
        <w:t xml:space="preserve">      "name": "OutputArguments",</w:t>
      </w:r>
    </w:p>
    <w:p w14:paraId="2F3EF406" w14:textId="77777777" w:rsidR="00B84342" w:rsidRDefault="00A634BA">
      <w:pPr>
        <w:pStyle w:val="CODE"/>
      </w:pPr>
      <w:r>
        <w:t xml:space="preserve">      "type": {</w:t>
      </w:r>
    </w:p>
    <w:p w14:paraId="1F1DE889" w14:textId="77777777" w:rsidR="00B84342" w:rsidRDefault="00A634BA">
      <w:pPr>
        <w:pStyle w:val="CODE"/>
      </w:pPr>
      <w:r>
        <w:t xml:space="preserve">        "items": [</w:t>
      </w:r>
    </w:p>
    <w:p w14:paraId="37790732" w14:textId="77777777" w:rsidR="00B84342" w:rsidRDefault="00A634BA">
      <w:pPr>
        <w:pStyle w:val="CODE"/>
      </w:pPr>
      <w:r>
        <w:t xml:space="preserve">          "null",</w:t>
      </w:r>
    </w:p>
    <w:p w14:paraId="69DE8639" w14:textId="77777777" w:rsidR="00B84342" w:rsidRDefault="00A634BA">
      <w:pPr>
        <w:pStyle w:val="CODE"/>
      </w:pPr>
      <w:r>
        <w:t xml:space="preserve">          "org.opcfoundation.ua.avro.Variant"</w:t>
      </w:r>
    </w:p>
    <w:p w14:paraId="3831FD41" w14:textId="77777777" w:rsidR="00B84342" w:rsidRDefault="00A634BA">
      <w:pPr>
        <w:pStyle w:val="CODE"/>
      </w:pPr>
      <w:r>
        <w:t xml:space="preserve">        ],</w:t>
      </w:r>
    </w:p>
    <w:p w14:paraId="36433D8B" w14:textId="77777777" w:rsidR="00B84342" w:rsidRDefault="00A634BA">
      <w:pPr>
        <w:pStyle w:val="CODE"/>
      </w:pPr>
      <w:r>
        <w:t xml:space="preserve">        "type": "array"</w:t>
      </w:r>
    </w:p>
    <w:p w14:paraId="458576FE" w14:textId="77777777" w:rsidR="00B84342" w:rsidRDefault="00A634BA">
      <w:pPr>
        <w:pStyle w:val="CODE"/>
      </w:pPr>
      <w:r>
        <w:t xml:space="preserve">      }</w:t>
      </w:r>
    </w:p>
    <w:p w14:paraId="710607FB" w14:textId="77777777" w:rsidR="00B84342" w:rsidRDefault="00A634BA">
      <w:pPr>
        <w:pStyle w:val="CODE"/>
      </w:pPr>
      <w:r>
        <w:t xml:space="preserve">    },</w:t>
      </w:r>
    </w:p>
    <w:p w14:paraId="49A6C0BE" w14:textId="77777777" w:rsidR="00B84342" w:rsidRDefault="00A634BA">
      <w:pPr>
        <w:pStyle w:val="CODE"/>
      </w:pPr>
      <w:r>
        <w:t xml:space="preserve">    {</w:t>
      </w:r>
    </w:p>
    <w:p w14:paraId="5ACB02B1" w14:textId="77777777" w:rsidR="00B84342" w:rsidRDefault="00A634BA">
      <w:pPr>
        <w:pStyle w:val="CODE"/>
      </w:pPr>
      <w:r>
        <w:t xml:space="preserve">      "name": "DiagnosticInfos",</w:t>
      </w:r>
    </w:p>
    <w:p w14:paraId="7A2D5B4A" w14:textId="77777777" w:rsidR="00B84342" w:rsidRDefault="00A634BA">
      <w:pPr>
        <w:pStyle w:val="CODE"/>
      </w:pPr>
      <w:r>
        <w:t xml:space="preserve">      "type": {</w:t>
      </w:r>
    </w:p>
    <w:p w14:paraId="11193FAC" w14:textId="77777777" w:rsidR="00B84342" w:rsidRDefault="00A634BA">
      <w:pPr>
        <w:pStyle w:val="CODE"/>
      </w:pPr>
      <w:r>
        <w:t xml:space="preserve">        "items": [</w:t>
      </w:r>
    </w:p>
    <w:p w14:paraId="5C242848" w14:textId="77777777" w:rsidR="00B84342" w:rsidRDefault="00A634BA">
      <w:pPr>
        <w:pStyle w:val="CODE"/>
      </w:pPr>
      <w:r>
        <w:t xml:space="preserve">          "null",</w:t>
      </w:r>
    </w:p>
    <w:p w14:paraId="2AE2019F" w14:textId="77777777" w:rsidR="00B84342" w:rsidRDefault="00A634BA">
      <w:pPr>
        <w:pStyle w:val="CODE"/>
      </w:pPr>
      <w:r>
        <w:t xml:space="preserve">          "org.opcfoundation.ua.avro.DiagnosticInfo"</w:t>
      </w:r>
    </w:p>
    <w:p w14:paraId="5099C1A1" w14:textId="77777777" w:rsidR="00B84342" w:rsidRDefault="00A634BA">
      <w:pPr>
        <w:pStyle w:val="CODE"/>
      </w:pPr>
      <w:r>
        <w:t xml:space="preserve">        ],</w:t>
      </w:r>
    </w:p>
    <w:p w14:paraId="1BB27959" w14:textId="77777777" w:rsidR="00B84342" w:rsidRDefault="00A634BA">
      <w:pPr>
        <w:pStyle w:val="CODE"/>
      </w:pPr>
      <w:r>
        <w:t xml:space="preserve">        "type": "array"</w:t>
      </w:r>
    </w:p>
    <w:p w14:paraId="5A18725B" w14:textId="77777777" w:rsidR="00B84342" w:rsidRDefault="00A634BA">
      <w:pPr>
        <w:pStyle w:val="CODE"/>
      </w:pPr>
      <w:r>
        <w:t xml:space="preserve">      }</w:t>
      </w:r>
    </w:p>
    <w:p w14:paraId="52369245" w14:textId="77777777" w:rsidR="00B84342" w:rsidRDefault="00A634BA">
      <w:pPr>
        <w:pStyle w:val="CODE"/>
      </w:pPr>
      <w:r>
        <w:t xml:space="preserve">    }</w:t>
      </w:r>
    </w:p>
    <w:p w14:paraId="53647AF3" w14:textId="77777777" w:rsidR="00B84342" w:rsidRDefault="00A634BA">
      <w:pPr>
        <w:pStyle w:val="CODE"/>
      </w:pPr>
      <w:r>
        <w:t xml:space="preserve">  ],</w:t>
      </w:r>
    </w:p>
    <w:p w14:paraId="2B49A888" w14:textId="77777777" w:rsidR="00B84342" w:rsidRDefault="00A634BA">
      <w:pPr>
        <w:pStyle w:val="CODE"/>
      </w:pPr>
      <w:r>
        <w:t xml:space="preserve">  "name": "AvroActionResponseDataSetMessage",</w:t>
      </w:r>
    </w:p>
    <w:p w14:paraId="0F63813E" w14:textId="77777777" w:rsidR="00B84342" w:rsidRDefault="00A634BA">
      <w:pPr>
        <w:pStyle w:val="CODE"/>
      </w:pPr>
      <w:r>
        <w:t xml:space="preserve">  "namespace": "org.opcfoundation.ua.avro",</w:t>
      </w:r>
    </w:p>
    <w:p w14:paraId="147498A5" w14:textId="77777777" w:rsidR="00B84342" w:rsidRDefault="00A634BA">
      <w:pPr>
        <w:pStyle w:val="CODE"/>
      </w:pPr>
      <w:r>
        <w:t xml:space="preserve">  "type": "record"</w:t>
      </w:r>
    </w:p>
    <w:p w14:paraId="3D9DAFE5" w14:textId="77777777" w:rsidR="00B84342" w:rsidRDefault="00A634BA">
      <w:pPr>
        <w:pStyle w:val="CODE"/>
      </w:pPr>
      <w:r>
        <w:t>}</w:t>
      </w:r>
    </w:p>
    <w:p w14:paraId="46F1953F" w14:textId="77777777" w:rsidR="00B84342" w:rsidRDefault="00A634BA">
      <w:pPr>
        <w:pStyle w:val="PARAGRAPH"/>
      </w:pPr>
      <w:r>
        <w:rPr>
          <w:rStyle w:val="VARIABLE"/>
        </w:rPr>
        <w:t>InputArguments</w:t>
      </w:r>
      <w:r>
        <w:t xml:space="preserve"> and </w:t>
      </w:r>
      <w:r>
        <w:rPr>
          <w:rStyle w:val="VARIABLE"/>
        </w:rPr>
        <w:t>OutputArguments</w:t>
      </w:r>
      <w:r>
        <w:t xml:space="preserve"> use Variant so each argument keeps its OPC UA BuiltInType, dimensions and null state. If a deployment elects to carry argument status and timestamps, the DataSetFieldContentMask may instead select DataValue and the derived Action schema shall use </w:t>
      </w:r>
      <w:r>
        <w:rPr>
          <w:rStyle w:val="VARIABLE"/>
        </w:rPr>
        <w:t>DataValue</w:t>
      </w:r>
      <w:r>
        <w:t xml:space="preserve"> for the argument array item type. MQTT Action request and response publications use the existing </w:t>
      </w:r>
      <w:r>
        <w:rPr>
          <w:rStyle w:val="VARIABLE"/>
        </w:rPr>
        <w:t>action-request</w:t>
      </w:r>
      <w:r>
        <w:t xml:space="preserve"> and </w:t>
      </w:r>
      <w:r>
        <w:rPr>
          <w:rStyle w:val="VARIABLE"/>
        </w:rPr>
        <w:t>action-response</w:t>
      </w:r>
      <w:r>
        <w:t xml:space="preserve"> topic conventions from Part 14 with MQTT 5 </w:t>
      </w:r>
      <w:r>
        <w:rPr>
          <w:rStyle w:val="VARIABLE"/>
        </w:rPr>
        <w:t>ContentType</w:t>
      </w:r>
      <w:r>
        <w:t xml:space="preserve"> set to </w:t>
      </w:r>
      <w:r>
        <w:rPr>
          <w:rStyle w:val="VARIABLE"/>
        </w:rPr>
        <w:t>application/vnd.apache.avro; opcua=pubsub; encoding=binary</w:t>
      </w:r>
      <w:r>
        <w:t>.</w:t>
      </w:r>
    </w:p>
    <w:p w14:paraId="70767A22" w14:textId="77777777" w:rsidR="00B84342" w:rsidRDefault="00A634BA">
      <w:pPr>
        <w:pStyle w:val="Heading4"/>
      </w:pPr>
      <w:bookmarkStart w:id="300" w:name="_Clause_c6_8_3_2"/>
      <w:r>
        <w:t>Discovery messages</w:t>
      </w:r>
      <w:bookmarkEnd w:id="300"/>
    </w:p>
    <w:p w14:paraId="4CBF173C" w14:textId="77777777" w:rsidR="00B84342" w:rsidRDefault="00A634BA">
      <w:pPr>
        <w:pStyle w:val="PARAGRAPH"/>
      </w:pPr>
      <w:r>
        <w:t xml:space="preserve">Discovery messages are encoded as Avro records and published with the same content type. The schemas generated by this draft are intentionally reduced, faithful shapes for the fields needed to prove the mapping. Full base OPC UA structures that are not locally modelled in this extension are represented as reduced records or </w:t>
      </w:r>
      <w:r>
        <w:rPr>
          <w:rStyle w:val="VARIABLE"/>
        </w:rPr>
        <w:t>ExtensionObject</w:t>
      </w:r>
      <w:r>
        <w:t xml:space="preserve"> fallbacks:</w:t>
      </w:r>
    </w:p>
    <w:p w14:paraId="4EB86F3B" w14:textId="6B977D1E" w:rsidR="00B84342" w:rsidRDefault="00A634BA">
      <w:pPr>
        <w:pStyle w:val="TABLE-title"/>
      </w:pPr>
      <w:bookmarkStart w:id="301" w:name="_Tab_discovery_messages_tab1"/>
      <w:bookmarkStart w:id="302" w:name="_Toc236399378"/>
      <w:r>
        <w:lastRenderedPageBreak/>
        <w:t xml:space="preserve">Table </w:t>
      </w:r>
      <w:r>
        <w:fldChar w:fldCharType="begin"/>
      </w:r>
      <w:r>
        <w:instrText xml:space="preserve"> SEQ Table \* ARABIC </w:instrText>
      </w:r>
      <w:r>
        <w:fldChar w:fldCharType="separate"/>
      </w:r>
      <w:r w:rsidR="00A22840">
        <w:rPr>
          <w:noProof/>
        </w:rPr>
        <w:t>17</w:t>
      </w:r>
      <w:r>
        <w:fldChar w:fldCharType="end"/>
      </w:r>
      <w:r>
        <w:t xml:space="preserve"> – Discovery messages</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15CB332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91B45A1" w14:textId="77777777" w:rsidR="00B84342" w:rsidRDefault="00A634BA">
            <w:pPr>
              <w:pStyle w:val="TableText"/>
            </w:pPr>
            <w:r>
              <w:t>Part 14 discovery concept</w:t>
            </w:r>
          </w:p>
        </w:tc>
        <w:tc>
          <w:tcPr>
            <w:tcW w:w="2975" w:type="dxa"/>
            <w:tcBorders>
              <w:top w:val="single" w:sz="4" w:space="0" w:color="auto"/>
              <w:left w:val="single" w:sz="4" w:space="0" w:color="auto"/>
              <w:bottom w:val="double" w:sz="4" w:space="0" w:color="auto"/>
              <w:right w:val="single" w:sz="4" w:space="0" w:color="auto"/>
            </w:tcBorders>
          </w:tcPr>
          <w:p w14:paraId="45A36F09" w14:textId="77777777" w:rsidR="00B84342" w:rsidRDefault="00A634BA">
            <w:pPr>
              <w:pStyle w:val="TableText"/>
            </w:pPr>
            <w:r>
              <w:t>Published Avro schema</w:t>
            </w:r>
          </w:p>
        </w:tc>
        <w:tc>
          <w:tcPr>
            <w:tcW w:w="2976" w:type="dxa"/>
            <w:tcBorders>
              <w:top w:val="single" w:sz="4" w:space="0" w:color="auto"/>
              <w:left w:val="single" w:sz="4" w:space="0" w:color="auto"/>
              <w:bottom w:val="double" w:sz="4" w:space="0" w:color="auto"/>
              <w:right w:val="single" w:sz="4" w:space="0" w:color="auto"/>
            </w:tcBorders>
          </w:tcPr>
          <w:p w14:paraId="52581601" w14:textId="77777777" w:rsidR="00B84342" w:rsidRDefault="00A634BA">
            <w:pPr>
              <w:pStyle w:val="TableText"/>
            </w:pPr>
            <w:r>
              <w:t>Reduced-shape or fallback decision</w:t>
            </w:r>
          </w:p>
        </w:tc>
      </w:tr>
      <w:tr w:rsidR="00B84342" w14:paraId="2F751A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4B271B" w14:textId="77777777" w:rsidR="00B84342" w:rsidRDefault="00A634BA">
            <w:pPr>
              <w:pStyle w:val="TableText"/>
            </w:pPr>
            <w:r>
              <w:t>DataSetMetaData announcement</w:t>
            </w:r>
          </w:p>
        </w:tc>
        <w:tc>
          <w:tcPr>
            <w:tcW w:w="2975" w:type="dxa"/>
            <w:tcBorders>
              <w:top w:val="single" w:sz="4" w:space="0" w:color="auto"/>
              <w:left w:val="single" w:sz="4" w:space="0" w:color="auto"/>
              <w:bottom w:val="single" w:sz="4" w:space="0" w:color="auto"/>
              <w:right w:val="single" w:sz="4" w:space="0" w:color="auto"/>
            </w:tcBorders>
          </w:tcPr>
          <w:p w14:paraId="5B3D2DB4" w14:textId="77777777" w:rsidR="00B84342" w:rsidRDefault="00A634BA">
            <w:pPr>
              <w:pStyle w:val="TableText"/>
            </w:pPr>
            <w:r>
              <w:rPr>
                <w:rStyle w:val="VARIABLE"/>
              </w:rPr>
              <w:t>AvroDataSetMetaData.avsc</w:t>
            </w:r>
          </w:p>
        </w:tc>
        <w:tc>
          <w:tcPr>
            <w:tcW w:w="2976" w:type="dxa"/>
            <w:tcBorders>
              <w:top w:val="single" w:sz="4" w:space="0" w:color="auto"/>
              <w:left w:val="single" w:sz="4" w:space="0" w:color="auto"/>
              <w:bottom w:val="single" w:sz="4" w:space="0" w:color="auto"/>
              <w:right w:val="single" w:sz="4" w:space="0" w:color="auto"/>
            </w:tcBorders>
          </w:tcPr>
          <w:p w14:paraId="640C48BF" w14:textId="77777777" w:rsidR="00B84342" w:rsidRDefault="00A634BA">
            <w:pPr>
              <w:pStyle w:val="TableText"/>
            </w:pPr>
            <w:r>
              <w:t>Reduced shape: Name, DataSetClassId, ConfigurationVersion, FieldMetaData[], SchemaId and SchemaJson.</w:t>
            </w:r>
          </w:p>
        </w:tc>
      </w:tr>
      <w:tr w:rsidR="00B84342" w14:paraId="3A7D225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2EABFE" w14:textId="77777777" w:rsidR="00B84342" w:rsidRDefault="00A634BA">
            <w:pPr>
              <w:pStyle w:val="TableText"/>
            </w:pPr>
            <w:r>
              <w:t>FieldMetaData</w:t>
            </w:r>
          </w:p>
        </w:tc>
        <w:tc>
          <w:tcPr>
            <w:tcW w:w="2975" w:type="dxa"/>
            <w:tcBorders>
              <w:top w:val="single" w:sz="4" w:space="0" w:color="auto"/>
              <w:left w:val="single" w:sz="4" w:space="0" w:color="auto"/>
              <w:bottom w:val="single" w:sz="4" w:space="0" w:color="auto"/>
              <w:right w:val="single" w:sz="4" w:space="0" w:color="auto"/>
            </w:tcBorders>
          </w:tcPr>
          <w:p w14:paraId="4F7D50BB" w14:textId="77777777" w:rsidR="00B84342" w:rsidRDefault="00A634BA">
            <w:pPr>
              <w:pStyle w:val="TableText"/>
            </w:pPr>
            <w:r>
              <w:rPr>
                <w:rStyle w:val="VARIABLE"/>
              </w:rPr>
              <w:t>AvroFieldMetaData.avsc</w:t>
            </w:r>
          </w:p>
        </w:tc>
        <w:tc>
          <w:tcPr>
            <w:tcW w:w="2976" w:type="dxa"/>
            <w:tcBorders>
              <w:top w:val="single" w:sz="4" w:space="0" w:color="auto"/>
              <w:left w:val="single" w:sz="4" w:space="0" w:color="auto"/>
              <w:bottom w:val="single" w:sz="4" w:space="0" w:color="auto"/>
              <w:right w:val="single" w:sz="4" w:space="0" w:color="auto"/>
            </w:tcBorders>
          </w:tcPr>
          <w:p w14:paraId="2BC2A33B" w14:textId="77777777" w:rsidR="00B84342" w:rsidRDefault="00A634BA">
            <w:pPr>
              <w:pStyle w:val="TableText"/>
            </w:pPr>
            <w:r>
              <w:t>Reduced shape: Name, Description, DataType, BuiltInType, ValueRank and ArrayDimensions.</w:t>
            </w:r>
          </w:p>
        </w:tc>
      </w:tr>
      <w:tr w:rsidR="00B84342" w14:paraId="6D9ACD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19DA96" w14:textId="77777777" w:rsidR="00B84342" w:rsidRDefault="00A634BA">
            <w:pPr>
              <w:pStyle w:val="TableText"/>
            </w:pPr>
            <w:r>
              <w:t>ConfigurationVersionDataType</w:t>
            </w:r>
          </w:p>
        </w:tc>
        <w:tc>
          <w:tcPr>
            <w:tcW w:w="2975" w:type="dxa"/>
            <w:tcBorders>
              <w:top w:val="single" w:sz="4" w:space="0" w:color="auto"/>
              <w:left w:val="single" w:sz="4" w:space="0" w:color="auto"/>
              <w:bottom w:val="single" w:sz="4" w:space="0" w:color="auto"/>
              <w:right w:val="single" w:sz="4" w:space="0" w:color="auto"/>
            </w:tcBorders>
          </w:tcPr>
          <w:p w14:paraId="51D222DE" w14:textId="77777777" w:rsidR="00B84342" w:rsidRDefault="00A634BA">
            <w:pPr>
              <w:pStyle w:val="TableText"/>
            </w:pPr>
            <w:r>
              <w:rPr>
                <w:rStyle w:val="VARIABLE"/>
              </w:rPr>
              <w:t>AvroConfigurationVersionDataType.avsc</w:t>
            </w:r>
          </w:p>
        </w:tc>
        <w:tc>
          <w:tcPr>
            <w:tcW w:w="2976" w:type="dxa"/>
            <w:tcBorders>
              <w:top w:val="single" w:sz="4" w:space="0" w:color="auto"/>
              <w:left w:val="single" w:sz="4" w:space="0" w:color="auto"/>
              <w:bottom w:val="single" w:sz="4" w:space="0" w:color="auto"/>
              <w:right w:val="single" w:sz="4" w:space="0" w:color="auto"/>
            </w:tcBorders>
          </w:tcPr>
          <w:p w14:paraId="5811EAC9" w14:textId="77777777" w:rsidR="00B84342" w:rsidRDefault="00A634BA">
            <w:pPr>
              <w:pStyle w:val="TableText"/>
            </w:pPr>
            <w:r>
              <w:t>Faithful two UInt32 fields: MajorVersion and MinorVersion.</w:t>
            </w:r>
          </w:p>
        </w:tc>
      </w:tr>
      <w:tr w:rsidR="00B84342" w14:paraId="66D8F0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2044DE" w14:textId="77777777" w:rsidR="00B84342" w:rsidRDefault="00A634BA">
            <w:pPr>
              <w:pStyle w:val="TableText"/>
            </w:pPr>
            <w:r>
              <w:t>DataSetWriter configuration announcement</w:t>
            </w:r>
          </w:p>
        </w:tc>
        <w:tc>
          <w:tcPr>
            <w:tcW w:w="2975" w:type="dxa"/>
            <w:tcBorders>
              <w:top w:val="single" w:sz="4" w:space="0" w:color="auto"/>
              <w:left w:val="single" w:sz="4" w:space="0" w:color="auto"/>
              <w:bottom w:val="single" w:sz="4" w:space="0" w:color="auto"/>
              <w:right w:val="single" w:sz="4" w:space="0" w:color="auto"/>
            </w:tcBorders>
          </w:tcPr>
          <w:p w14:paraId="467BB117" w14:textId="77777777" w:rsidR="00B84342" w:rsidRDefault="00A634BA">
            <w:pPr>
              <w:pStyle w:val="TableText"/>
            </w:pPr>
            <w:r>
              <w:rPr>
                <w:rStyle w:val="VARIABLE"/>
              </w:rPr>
              <w:t>AvroDataSetWriterConfigurationAnnouncement.avsc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34D8A2A7" w14:textId="77777777" w:rsidR="00B84342" w:rsidRDefault="00A634BA">
            <w:pPr>
              <w:pStyle w:val="TableText"/>
            </w:pPr>
            <w:r>
              <w:t>Carries PublisherId, WriterGroupId, DataSetWriterId, ConfigurationVersion, DataSetMetaData, SchemaId and SchemaJson.</w:t>
            </w:r>
          </w:p>
        </w:tc>
      </w:tr>
      <w:tr w:rsidR="00B84342" w14:paraId="2B950E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50936E" w14:textId="77777777" w:rsidR="00B84342" w:rsidRDefault="00A634BA">
            <w:pPr>
              <w:pStyle w:val="TableText"/>
            </w:pPr>
            <w:r>
              <w:t>ActionResponder configuration announcement</w:t>
            </w:r>
          </w:p>
        </w:tc>
        <w:tc>
          <w:tcPr>
            <w:tcW w:w="2975" w:type="dxa"/>
            <w:tcBorders>
              <w:top w:val="single" w:sz="4" w:space="0" w:color="auto"/>
              <w:left w:val="single" w:sz="4" w:space="0" w:color="auto"/>
              <w:bottom w:val="single" w:sz="4" w:space="0" w:color="auto"/>
              <w:right w:val="single" w:sz="4" w:space="0" w:color="auto"/>
            </w:tcBorders>
          </w:tcPr>
          <w:p w14:paraId="2FBF0318" w14:textId="77777777" w:rsidR="00B84342" w:rsidRDefault="00A634BA">
            <w:pPr>
              <w:pStyle w:val="TableText"/>
            </w:pPr>
            <w:r>
              <w:rPr>
                <w:rStyle w:val="VARIABLE"/>
              </w:rPr>
              <w:t>AvroActionResponderConfigurationAnnouncement.avsc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725867F5" w14:textId="77777777" w:rsidR="00B84342" w:rsidRDefault="00A634BA">
            <w:pPr>
              <w:pStyle w:val="TableText"/>
            </w:pPr>
            <w:r>
              <w:t>Carries ActionTargetId/ObjectId/MethodId plus input/output DataSetMetaData and schema announcement fields.</w:t>
            </w:r>
          </w:p>
        </w:tc>
      </w:tr>
      <w:tr w:rsidR="00B84342" w14:paraId="1050E0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D60D74" w14:textId="77777777" w:rsidR="00B84342" w:rsidRDefault="00A634BA">
            <w:pPr>
              <w:pStyle w:val="TableText"/>
            </w:pPr>
            <w:r>
              <w:t>Schema announcement</w:t>
            </w:r>
          </w:p>
        </w:tc>
        <w:tc>
          <w:tcPr>
            <w:tcW w:w="2975" w:type="dxa"/>
            <w:tcBorders>
              <w:top w:val="single" w:sz="4" w:space="0" w:color="auto"/>
              <w:left w:val="single" w:sz="4" w:space="0" w:color="auto"/>
              <w:bottom w:val="single" w:sz="4" w:space="0" w:color="auto"/>
              <w:right w:val="single" w:sz="4" w:space="0" w:color="auto"/>
            </w:tcBorders>
          </w:tcPr>
          <w:p w14:paraId="4FA120A0" w14:textId="77777777" w:rsidR="00B84342" w:rsidRDefault="00A634BA">
            <w:pPr>
              <w:pStyle w:val="TableText"/>
            </w:pPr>
            <w:r>
              <w:rPr>
                <w:rStyle w:val="VARIABLE"/>
              </w:rPr>
              <w:t>AvroSchemaAnnouncement.avsc</w:t>
            </w:r>
          </w:p>
        </w:tc>
        <w:tc>
          <w:tcPr>
            <w:tcW w:w="2976" w:type="dxa"/>
            <w:tcBorders>
              <w:top w:val="single" w:sz="4" w:space="0" w:color="auto"/>
              <w:left w:val="single" w:sz="4" w:space="0" w:color="auto"/>
              <w:bottom w:val="single" w:sz="4" w:space="0" w:color="auto"/>
              <w:right w:val="single" w:sz="4" w:space="0" w:color="auto"/>
            </w:tcBorders>
          </w:tcPr>
          <w:p w14:paraId="635BB71C" w14:textId="77777777" w:rsidR="00B84342" w:rsidRDefault="00A634BA">
            <w:pPr>
              <w:pStyle w:val="TableText"/>
            </w:pPr>
            <w:r>
              <w:t>Carries SchemaId bytes, SchemaJson and optional SchemaEpoch for the SchemaId cache.</w:t>
            </w:r>
          </w:p>
        </w:tc>
      </w:tr>
      <w:tr w:rsidR="00B84342" w14:paraId="09CC14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A21E5F" w14:textId="77777777" w:rsidR="00B84342" w:rsidRDefault="00A634BA">
            <w:pPr>
              <w:pStyle w:val="TableText"/>
            </w:pPr>
            <w:r>
              <w:t>Schema request</w:t>
            </w:r>
          </w:p>
        </w:tc>
        <w:tc>
          <w:tcPr>
            <w:tcW w:w="2975" w:type="dxa"/>
            <w:tcBorders>
              <w:top w:val="single" w:sz="4" w:space="0" w:color="auto"/>
              <w:left w:val="single" w:sz="4" w:space="0" w:color="auto"/>
              <w:bottom w:val="single" w:sz="4" w:space="0" w:color="auto"/>
              <w:right w:val="single" w:sz="4" w:space="0" w:color="auto"/>
            </w:tcBorders>
          </w:tcPr>
          <w:p w14:paraId="3BA5E5CB" w14:textId="77777777" w:rsidR="00B84342" w:rsidRDefault="00A634BA">
            <w:pPr>
              <w:pStyle w:val="TableText"/>
            </w:pPr>
            <w:r>
              <w:rPr>
                <w:rStyle w:val="VARIABLE"/>
              </w:rPr>
              <w:t>AvroSchemaRequest.avsc</w:t>
            </w:r>
          </w:p>
        </w:tc>
        <w:tc>
          <w:tcPr>
            <w:tcW w:w="2976" w:type="dxa"/>
            <w:tcBorders>
              <w:top w:val="single" w:sz="4" w:space="0" w:color="auto"/>
              <w:left w:val="single" w:sz="4" w:space="0" w:color="auto"/>
              <w:bottom w:val="single" w:sz="4" w:space="0" w:color="auto"/>
              <w:right w:val="single" w:sz="4" w:space="0" w:color="auto"/>
            </w:tcBorders>
          </w:tcPr>
          <w:p w14:paraId="4028F8B9" w14:textId="77777777" w:rsidR="00B84342" w:rsidRDefault="00A634BA">
            <w:pPr>
              <w:pStyle w:val="TableText"/>
            </w:pPr>
            <w:r>
              <w:t>Carries an optional RequesterId and the SchemaIds requested by a late joiner or cache-miss decoder.</w:t>
            </w:r>
          </w:p>
        </w:tc>
      </w:tr>
      <w:tr w:rsidR="00B84342" w14:paraId="7530B8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AD8043" w14:textId="77777777" w:rsidR="00B84342" w:rsidRDefault="00A634BA">
            <w:pPr>
              <w:pStyle w:val="TableText"/>
            </w:pPr>
            <w:r>
              <w:t>Discovery probe</w:t>
            </w:r>
          </w:p>
        </w:tc>
        <w:tc>
          <w:tcPr>
            <w:tcW w:w="2975" w:type="dxa"/>
            <w:tcBorders>
              <w:top w:val="single" w:sz="4" w:space="0" w:color="auto"/>
              <w:left w:val="single" w:sz="4" w:space="0" w:color="auto"/>
              <w:bottom w:val="single" w:sz="4" w:space="0" w:color="auto"/>
              <w:right w:val="single" w:sz="4" w:space="0" w:color="auto"/>
            </w:tcBorders>
          </w:tcPr>
          <w:p w14:paraId="5B3B1BC1" w14:textId="77777777" w:rsidR="00B84342" w:rsidRDefault="00A634BA">
            <w:pPr>
              <w:pStyle w:val="TableText"/>
            </w:pPr>
            <w:r>
              <w:rPr>
                <w:rStyle w:val="VARIABLE"/>
              </w:rPr>
              <w:t>AvroDiscoveryProbe.avsc</w:t>
            </w:r>
          </w:p>
        </w:tc>
        <w:tc>
          <w:tcPr>
            <w:tcW w:w="2976" w:type="dxa"/>
            <w:tcBorders>
              <w:top w:val="single" w:sz="4" w:space="0" w:color="auto"/>
              <w:left w:val="single" w:sz="4" w:space="0" w:color="auto"/>
              <w:bottom w:val="single" w:sz="4" w:space="0" w:color="auto"/>
              <w:right w:val="single" w:sz="4" w:space="0" w:color="auto"/>
            </w:tcBorders>
          </w:tcPr>
          <w:p w14:paraId="1AD686BF" w14:textId="77777777" w:rsidR="00B84342" w:rsidRDefault="00A634BA">
            <w:pPr>
              <w:pStyle w:val="TableText"/>
            </w:pPr>
            <w:r>
              <w:t>Carries PublisherId plus requested WriterGroupIds, DataSetWriterIds and ActionTargetIds.</w:t>
            </w:r>
          </w:p>
        </w:tc>
      </w:tr>
      <w:tr w:rsidR="00B84342" w14:paraId="6911D9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804617" w14:textId="77777777" w:rsidR="00B84342" w:rsidRDefault="00A634BA">
            <w:pPr>
              <w:pStyle w:val="TableText"/>
            </w:pPr>
            <w:r>
              <w:t>Publisher endpoints announcement</w:t>
            </w:r>
          </w:p>
        </w:tc>
        <w:tc>
          <w:tcPr>
            <w:tcW w:w="2975" w:type="dxa"/>
            <w:tcBorders>
              <w:top w:val="single" w:sz="4" w:space="0" w:color="auto"/>
              <w:left w:val="single" w:sz="4" w:space="0" w:color="auto"/>
              <w:bottom w:val="single" w:sz="4" w:space="0" w:color="auto"/>
              <w:right w:val="single" w:sz="4" w:space="0" w:color="auto"/>
            </w:tcBorders>
          </w:tcPr>
          <w:p w14:paraId="09D2BB89" w14:textId="77777777" w:rsidR="00B84342" w:rsidRDefault="00A634BA">
            <w:pPr>
              <w:pStyle w:val="TableText"/>
            </w:pPr>
            <w:r>
              <w:rPr>
                <w:rStyle w:val="VARIABLE"/>
              </w:rPr>
              <w:t>AvroPublisherEndpointsAnnouncement.avsc</w:t>
            </w:r>
          </w:p>
        </w:tc>
        <w:tc>
          <w:tcPr>
            <w:tcW w:w="2976" w:type="dxa"/>
            <w:tcBorders>
              <w:top w:val="single" w:sz="4" w:space="0" w:color="auto"/>
              <w:left w:val="single" w:sz="4" w:space="0" w:color="auto"/>
              <w:bottom w:val="single" w:sz="4" w:space="0" w:color="auto"/>
              <w:right w:val="single" w:sz="4" w:space="0" w:color="auto"/>
            </w:tcBorders>
          </w:tcPr>
          <w:p w14:paraId="6FADACCA" w14:textId="77777777" w:rsidR="00B84342" w:rsidRDefault="00A634BA">
            <w:pPr>
              <w:pStyle w:val="TableText"/>
            </w:pPr>
            <w:r>
              <w:t>EndpointDescription[] reduced to EndpointUrl, SecurityMode, SecurityPolicyUri and TransportProfileUri; Server and UserIdentityTokens use ExtensionObject fallbacks.</w:t>
            </w:r>
          </w:p>
        </w:tc>
      </w:tr>
    </w:tbl>
    <w:p w14:paraId="1667EA40" w14:textId="77777777" w:rsidR="00B84342" w:rsidRDefault="00B84342">
      <w:pPr>
        <w:pStyle w:val="spacer"/>
      </w:pPr>
    </w:p>
    <w:p w14:paraId="02071E14" w14:textId="77777777" w:rsidR="00B84342" w:rsidRDefault="00A634BA">
      <w:pPr>
        <w:pStyle w:val="PARAGRAPH"/>
      </w:pPr>
      <w:r>
        <w:t xml:space="preserve">This gives a natural SchemaId announcement path. The DataSetMetaData or configuration announcement is the message that rides first and carries </w:t>
      </w:r>
      <w:r>
        <w:rPr>
          <w:rStyle w:val="VARIABLE"/>
        </w:rPr>
        <w:t>{ SchemaId, SchemaJson }</w:t>
      </w:r>
      <w:r>
        <w:t xml:space="preserve">; the dedicated </w:t>
      </w:r>
      <w:r>
        <w:rPr>
          <w:rStyle w:val="VARIABLE"/>
        </w:rPr>
        <w:t>AvroSchemaAnnouncement</w:t>
      </w:r>
      <w:r>
        <w:t xml:space="preserve"> record carries the same cache entry when a Publisher re-announces active schemas, answers a schema request, or announces a schema that is not otherwise tied to a configuration announcement. Later data or Action messages can then refer only to the SchemaId until the schema changes or a receiver requests it again.</w:t>
      </w:r>
    </w:p>
    <w:p w14:paraId="171AED75" w14:textId="77777777" w:rsidR="00B84342" w:rsidRDefault="00A634BA">
      <w:pPr>
        <w:pStyle w:val="Heading3"/>
      </w:pPr>
      <w:bookmarkStart w:id="303" w:name="_Clause_c6_8_4"/>
      <w:bookmarkStart w:id="304" w:name="_Toc236399290"/>
      <w:r>
        <w:t>SchemaId handshake</w:t>
      </w:r>
      <w:bookmarkEnd w:id="303"/>
      <w:bookmarkEnd w:id="304"/>
    </w:p>
    <w:p w14:paraId="51621E8A" w14:textId="77777777" w:rsidR="00B84342" w:rsidRDefault="00A634BA">
      <w:pPr>
        <w:pStyle w:val="Heading4"/>
      </w:pPr>
      <w:bookmarkStart w:id="305" w:name="_Clause_c6_8_4_1"/>
      <w:r>
        <w:t>Framing</w:t>
      </w:r>
      <w:bookmarkEnd w:id="305"/>
    </w:p>
    <w:p w14:paraId="5036BECA" w14:textId="77777777" w:rsidR="00B84342" w:rsidRDefault="00A634BA">
      <w:pPr>
        <w:pStyle w:val="PARAGRAPH"/>
      </w:pPr>
      <w:r>
        <w:t xml:space="preserve">Single OPC UA values encoded with Avro should use Avro single-object encoding: the two magic bytes </w:t>
      </w:r>
      <w:r>
        <w:rPr>
          <w:rStyle w:val="VARIABLE"/>
        </w:rPr>
        <w:t>0xC3 0x01</w:t>
      </w:r>
      <w:r>
        <w:t>, followed by the 8-byte little-endian Rabin fingerprint, followed by the Avro binary body. The fingerprint bytes are the SchemaId. PubSub DataSetMessages or NetworkMessages that do not use single-object encoding shall carry the same SchemaId in the DataSetMessage header, NetworkMessage header, or transport metadata agreed for the mapping.</w:t>
      </w:r>
    </w:p>
    <w:p w14:paraId="0792C6CD" w14:textId="545E457E" w:rsidR="00B84342" w:rsidRDefault="00A634BA">
      <w:pPr>
        <w:pStyle w:val="PARAGRAPH"/>
      </w:pPr>
      <w:r>
        <w:t xml:space="preserve">The SchemaId identifies the schema of a </w:t>
      </w:r>
      <w:r>
        <w:rPr>
          <w:b/>
        </w:rPr>
        <w:t>single DataSet</w:t>
      </w:r>
      <w:r>
        <w:t xml:space="preserve"> — the schema of one DataSetMessage payload. The NetworkMessage </w:t>
      </w:r>
      <w:r>
        <w:rPr>
          <w:b/>
        </w:rPr>
        <w:t>envelope</w:t>
      </w:r>
      <w:r>
        <w:t xml:space="preserve"> has its own fixed, specification-defined schema (</w:t>
      </w:r>
      <w:r>
        <w:fldChar w:fldCharType="begin"/>
      </w:r>
      <w:r>
        <w:instrText xml:space="preserve"> REF _Clause_c6_8_1 \r \h </w:instrText>
      </w:r>
      <w:r>
        <w:fldChar w:fldCharType="separate"/>
      </w:r>
      <w:r w:rsidR="00A22840">
        <w:t>6.8.1</w:t>
      </w:r>
      <w:r>
        <w:fldChar w:fldCharType="end"/>
      </w:r>
      <w:r>
        <w:t xml:space="preserve">) that never changes, so the envelope is not the unit of schema evolution; each DataSetMessage the envelope carries is opaque and is identified and decoded by </w:t>
      </w:r>
      <w:r>
        <w:rPr>
          <w:b/>
        </w:rPr>
        <w:t>its own</w:t>
      </w:r>
      <w:r>
        <w:t xml:space="preserve"> per-DataSet SchemaId, carried in the payload entry (</w:t>
      </w:r>
      <w:r>
        <w:fldChar w:fldCharType="begin"/>
      </w:r>
      <w:r>
        <w:instrText xml:space="preserve"> REF _Clause_c6_8_1 \r \h </w:instrText>
      </w:r>
      <w:r>
        <w:fldChar w:fldCharType="separate"/>
      </w:r>
      <w:r w:rsidR="00A22840">
        <w:t>6.8.1</w:t>
      </w:r>
      <w:r>
        <w:fldChar w:fldCharType="end"/>
      </w:r>
      <w:r>
        <w:t xml:space="preserve">). A producer accordingly computes and tracks the SchemaId, and advances the </w:t>
      </w:r>
      <w:r>
        <w:rPr>
          <w:rStyle w:val="VARIABLE"/>
        </w:rPr>
        <w:t>ConfigurationVersion</w:t>
      </w:r>
      <w:r>
        <w:t xml:space="preserve"> (</w:t>
      </w:r>
      <w:r>
        <w:fldChar w:fldCharType="begin"/>
      </w:r>
      <w:r>
        <w:instrText xml:space="preserve"> REF _Clause_c6_8_4_8 \r \h </w:instrText>
      </w:r>
      <w:r>
        <w:fldChar w:fldCharType="separate"/>
      </w:r>
      <w:r w:rsidR="00A22840">
        <w:t>6.8.4.8</w:t>
      </w:r>
      <w:r>
        <w:fldChar w:fldCharType="end"/>
      </w:r>
      <w:r>
        <w:t xml:space="preserve">), </w:t>
      </w:r>
      <w:r>
        <w:rPr>
          <w:b/>
        </w:rPr>
        <w:t>per DataSet</w:t>
      </w:r>
      <w:r>
        <w:t>, not per NetworkMessage.</w:t>
      </w:r>
    </w:p>
    <w:p w14:paraId="748A6672" w14:textId="77777777" w:rsidR="00B84342" w:rsidRDefault="00A634BA">
      <w:pPr>
        <w:pStyle w:val="Heading4"/>
      </w:pPr>
      <w:bookmarkStart w:id="306" w:name="_Clause_c6_8_4_2"/>
      <w:r>
        <w:lastRenderedPageBreak/>
        <w:t>SchemaId carrier placement</w:t>
      </w:r>
      <w:bookmarkEnd w:id="306"/>
    </w:p>
    <w:p w14:paraId="57193B6A" w14:textId="77777777" w:rsidR="00B84342" w:rsidRDefault="00A634BA">
      <w:pPr>
        <w:pStyle w:val="PARAGRAPH"/>
      </w:pPr>
      <w:r>
        <w:t>The following carrier placement rules are normative. When more than one carrier is present for the same Avro payload, all present carriers shall contain the same SchemaId value; a receiver shall treat disagreement as a decoding error.</w:t>
      </w:r>
    </w:p>
    <w:p w14:paraId="0C6BB9A6" w14:textId="21E4B2E9" w:rsidR="00B84342" w:rsidRDefault="00A634BA">
      <w:pPr>
        <w:pStyle w:val="TABLE-title"/>
      </w:pPr>
      <w:bookmarkStart w:id="307" w:name="_Tab_schemaid_carrier_placement_tab1"/>
      <w:bookmarkStart w:id="308" w:name="_Toc236399379"/>
      <w:r>
        <w:t xml:space="preserve">Table </w:t>
      </w:r>
      <w:r>
        <w:fldChar w:fldCharType="begin"/>
      </w:r>
      <w:r>
        <w:instrText xml:space="preserve"> SEQ Table \* ARABIC </w:instrText>
      </w:r>
      <w:r>
        <w:fldChar w:fldCharType="separate"/>
      </w:r>
      <w:r w:rsidR="00A22840">
        <w:rPr>
          <w:noProof/>
        </w:rPr>
        <w:t>18</w:t>
      </w:r>
      <w:r>
        <w:fldChar w:fldCharType="end"/>
      </w:r>
      <w:r>
        <w:t xml:space="preserve"> – SchemaId carrier placement</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6CDBDE3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C2E115" w14:textId="77777777" w:rsidR="00B84342" w:rsidRDefault="00A634BA">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2828B7BE" w14:textId="77777777" w:rsidR="00B84342" w:rsidRDefault="00A634BA">
            <w:pPr>
              <w:pStyle w:val="TableText"/>
            </w:pPr>
            <w:r>
              <w:t>Carrier field</w:t>
            </w:r>
          </w:p>
        </w:tc>
        <w:tc>
          <w:tcPr>
            <w:tcW w:w="2976" w:type="dxa"/>
            <w:tcBorders>
              <w:top w:val="single" w:sz="4" w:space="0" w:color="auto"/>
              <w:left w:val="single" w:sz="4" w:space="0" w:color="auto"/>
              <w:bottom w:val="double" w:sz="4" w:space="0" w:color="auto"/>
              <w:right w:val="single" w:sz="4" w:space="0" w:color="auto"/>
            </w:tcBorders>
          </w:tcPr>
          <w:p w14:paraId="2156D7E6" w14:textId="77777777" w:rsidR="00B84342" w:rsidRDefault="00A634BA">
            <w:pPr>
              <w:pStyle w:val="TableText"/>
            </w:pPr>
            <w:r>
              <w:t>When used</w:t>
            </w:r>
          </w:p>
        </w:tc>
      </w:tr>
      <w:tr w:rsidR="00B84342" w14:paraId="49E9A0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241A5E" w14:textId="77777777" w:rsidR="00B84342" w:rsidRDefault="00A634BA">
            <w:pPr>
              <w:pStyle w:val="TableText"/>
            </w:pPr>
            <w:r>
              <w:t>Single OPC UA value</w:t>
            </w:r>
          </w:p>
        </w:tc>
        <w:tc>
          <w:tcPr>
            <w:tcW w:w="2975" w:type="dxa"/>
            <w:tcBorders>
              <w:top w:val="single" w:sz="4" w:space="0" w:color="auto"/>
              <w:left w:val="single" w:sz="4" w:space="0" w:color="auto"/>
              <w:bottom w:val="single" w:sz="4" w:space="0" w:color="auto"/>
              <w:right w:val="single" w:sz="4" w:space="0" w:color="auto"/>
            </w:tcBorders>
          </w:tcPr>
          <w:p w14:paraId="5D594E6E" w14:textId="77777777" w:rsidR="00B84342" w:rsidRDefault="00A634BA">
            <w:pPr>
              <w:pStyle w:val="TableText"/>
            </w:pPr>
            <w:r>
              <w:t xml:space="preserve">Avro single-object framing: </w:t>
            </w:r>
            <w:r>
              <w:rPr>
                <w:rStyle w:val="VARIABLE"/>
              </w:rPr>
              <w:t>0xC3 0x01</w:t>
            </w:r>
            <w:r>
              <w:t xml:space="preserve"> plus the 8-byte little-endian Rabin fingerprint</w:t>
            </w:r>
          </w:p>
        </w:tc>
        <w:tc>
          <w:tcPr>
            <w:tcW w:w="2976" w:type="dxa"/>
            <w:tcBorders>
              <w:top w:val="single" w:sz="4" w:space="0" w:color="auto"/>
              <w:left w:val="single" w:sz="4" w:space="0" w:color="auto"/>
              <w:bottom w:val="single" w:sz="4" w:space="0" w:color="auto"/>
              <w:right w:val="single" w:sz="4" w:space="0" w:color="auto"/>
            </w:tcBorders>
          </w:tcPr>
          <w:p w14:paraId="6CDAAB77" w14:textId="77777777" w:rsidR="00B84342" w:rsidRDefault="00A634BA">
            <w:pPr>
              <w:pStyle w:val="TableText"/>
            </w:pPr>
            <w:r>
              <w:t>Used when an individual value is encoded as a standalone Avro value; the 8-byte fingerprint is the SchemaId.</w:t>
            </w:r>
          </w:p>
        </w:tc>
      </w:tr>
      <w:tr w:rsidR="00B84342" w14:paraId="22B2CC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E1DBCB" w14:textId="77777777" w:rsidR="00B84342" w:rsidRDefault="00A634BA">
            <w:pPr>
              <w:pStyle w:val="TableText"/>
            </w:pPr>
            <w:r>
              <w:t>DataSet payload entry</w:t>
            </w:r>
          </w:p>
        </w:tc>
        <w:tc>
          <w:tcPr>
            <w:tcW w:w="2975" w:type="dxa"/>
            <w:tcBorders>
              <w:top w:val="single" w:sz="4" w:space="0" w:color="auto"/>
              <w:left w:val="single" w:sz="4" w:space="0" w:color="auto"/>
              <w:bottom w:val="single" w:sz="4" w:space="0" w:color="auto"/>
              <w:right w:val="single" w:sz="4" w:space="0" w:color="auto"/>
            </w:tcBorders>
          </w:tcPr>
          <w:p w14:paraId="159E7C7A" w14:textId="4F023C7A" w:rsidR="00B84342" w:rsidRDefault="00A634BA">
            <w:pPr>
              <w:pStyle w:val="TableText"/>
            </w:pPr>
            <w:r>
              <w:t xml:space="preserve">The </w:t>
            </w:r>
            <w:r>
              <w:rPr>
                <w:rStyle w:val="VARIABLE"/>
              </w:rPr>
              <w:t>schemaId</w:t>
            </w:r>
            <w:r>
              <w:t xml:space="preserve"> of each </w:t>
            </w:r>
            <w:r>
              <w:rPr>
                <w:rStyle w:val="VARIABLE"/>
              </w:rPr>
              <w:t>{ schemaId, dataSetMessage }</w:t>
            </w:r>
            <w:r>
              <w:t xml:space="preserve"> envelope payload entry (</w:t>
            </w:r>
            <w:r>
              <w:fldChar w:fldCharType="begin"/>
            </w:r>
            <w:r>
              <w:instrText xml:space="preserve"> REF _Clause_c6_8_1 \r \h </w:instrText>
            </w:r>
            <w:r>
              <w:fldChar w:fldCharType="separate"/>
            </w:r>
            <w:r w:rsidR="00A22840">
              <w:t>6.8.1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6ABF4827" w14:textId="77777777" w:rsidR="00B84342" w:rsidRDefault="00A634BA">
            <w:pPr>
              <w:pStyle w:val="TableText"/>
            </w:pPr>
            <w:r>
              <w:t>Each opaque DataSetMessage in a NetworkMessage carries its own DataSet SchemaId; the fixed envelope schema itself is specification-defined and needs no per-message SchemaId.</w:t>
            </w:r>
          </w:p>
        </w:tc>
      </w:tr>
      <w:tr w:rsidR="00B84342" w14:paraId="405338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7DB91E" w14:textId="77777777" w:rsidR="00B84342" w:rsidRDefault="00A634BA">
            <w:pPr>
              <w:pStyle w:val="TableText"/>
            </w:pPr>
            <w:r>
              <w:t>Un-enveloped DataSetMessage</w:t>
            </w:r>
          </w:p>
        </w:tc>
        <w:tc>
          <w:tcPr>
            <w:tcW w:w="2975" w:type="dxa"/>
            <w:tcBorders>
              <w:top w:val="single" w:sz="4" w:space="0" w:color="auto"/>
              <w:left w:val="single" w:sz="4" w:space="0" w:color="auto"/>
              <w:bottom w:val="single" w:sz="4" w:space="0" w:color="auto"/>
              <w:right w:val="single" w:sz="4" w:space="0" w:color="auto"/>
            </w:tcBorders>
          </w:tcPr>
          <w:p w14:paraId="5181EE3E" w14:textId="77777777" w:rsidR="00B84342" w:rsidRDefault="00A634BA">
            <w:pPr>
              <w:pStyle w:val="TableText"/>
            </w:pPr>
            <w:r>
              <w:t xml:space="preserve">The DataSet </w:t>
            </w:r>
            <w:r>
              <w:rPr>
                <w:rStyle w:val="VARIABLE"/>
              </w:rPr>
              <w:t>SchemaId</w:t>
            </w:r>
            <w:r>
              <w:t xml:space="preserve"> in the DataSetMessage header, transport metadata, or single-object framing</w:t>
            </w:r>
          </w:p>
        </w:tc>
        <w:tc>
          <w:tcPr>
            <w:tcW w:w="2976" w:type="dxa"/>
            <w:tcBorders>
              <w:top w:val="single" w:sz="4" w:space="0" w:color="auto"/>
              <w:left w:val="single" w:sz="4" w:space="0" w:color="auto"/>
              <w:bottom w:val="single" w:sz="4" w:space="0" w:color="auto"/>
              <w:right w:val="single" w:sz="4" w:space="0" w:color="auto"/>
            </w:tcBorders>
          </w:tcPr>
          <w:p w14:paraId="699205D6" w14:textId="77777777" w:rsidR="00B84342" w:rsidRDefault="00A634BA">
            <w:pPr>
              <w:pStyle w:val="TableText"/>
            </w:pPr>
            <w:r>
              <w:t xml:space="preserve">Used when a single DataSetMessage, or an un-enveloped batch of </w:t>
            </w:r>
            <w:r>
              <w:rPr>
                <w:rStyle w:val="VARIABLE"/>
              </w:rPr>
              <w:t>{ schemaId, dataSetMessage }</w:t>
            </w:r>
            <w:r>
              <w:t xml:space="preserve"> entries, is transported without a NetworkMessage wrapper.</w:t>
            </w:r>
          </w:p>
        </w:tc>
      </w:tr>
      <w:tr w:rsidR="00B84342" w14:paraId="53A975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330ED8" w14:textId="77777777" w:rsidR="00B84342" w:rsidRDefault="00A634BA">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1325E2D8" w14:textId="77777777" w:rsidR="00B84342" w:rsidRDefault="00A634BA">
            <w:pPr>
              <w:pStyle w:val="TableText"/>
            </w:pPr>
            <w:r>
              <w:t xml:space="preserve">MQTT 5 </w:t>
            </w:r>
            <w:r>
              <w:rPr>
                <w:rStyle w:val="VARIABLE"/>
              </w:rPr>
              <w:t>ContentType</w:t>
            </w:r>
            <w:r>
              <w:t xml:space="preserve"> </w:t>
            </w:r>
            <w:r>
              <w:rPr>
                <w:rStyle w:val="VARIABLE"/>
              </w:rPr>
              <w:t>schemaid</w:t>
            </w:r>
            <w:r>
              <w:t xml:space="preserve"> parameter, AMQP </w:t>
            </w:r>
            <w:r>
              <w:rPr>
                <w:rStyle w:val="VARIABLE"/>
              </w:rPr>
              <w:t>content-type</w:t>
            </w:r>
            <w:r>
              <w:t xml:space="preserve"> </w:t>
            </w:r>
            <w:r>
              <w:rPr>
                <w:rStyle w:val="VARIABLE"/>
              </w:rPr>
              <w:t>schemaid</w:t>
            </w:r>
            <w:r>
              <w:t xml:space="preserve"> parameter, or Kafka header </w:t>
            </w:r>
            <w:r>
              <w:rPr>
                <w:rStyle w:val="VARIABLE"/>
              </w:rPr>
              <w:t>opcua-avro-schema-id</w:t>
            </w:r>
          </w:p>
        </w:tc>
        <w:tc>
          <w:tcPr>
            <w:tcW w:w="2976" w:type="dxa"/>
            <w:tcBorders>
              <w:top w:val="single" w:sz="4" w:space="0" w:color="auto"/>
              <w:left w:val="single" w:sz="4" w:space="0" w:color="auto"/>
              <w:bottom w:val="single" w:sz="4" w:space="0" w:color="auto"/>
              <w:right w:val="single" w:sz="4" w:space="0" w:color="auto"/>
            </w:tcBorders>
          </w:tcPr>
          <w:p w14:paraId="744B5438" w14:textId="77777777" w:rsidR="00B84342" w:rsidRDefault="00A634BA">
            <w:pPr>
              <w:pStyle w:val="TableText"/>
            </w:pPr>
            <w:r>
              <w:t>Used by a transport profile or deployment convention to make the SchemaId available before payload decoding; the binary payload still uses the canonical Avro schema identified by the same SchemaId.</w:t>
            </w:r>
          </w:p>
        </w:tc>
      </w:tr>
    </w:tbl>
    <w:p w14:paraId="3BA1F2B6" w14:textId="77777777" w:rsidR="00B84342" w:rsidRDefault="00B84342">
      <w:pPr>
        <w:pStyle w:val="spacer"/>
      </w:pPr>
    </w:p>
    <w:p w14:paraId="6ED6557C" w14:textId="77777777" w:rsidR="00B84342" w:rsidRDefault="00A634BA">
      <w:pPr>
        <w:pStyle w:val="Heading4"/>
      </w:pPr>
      <w:bookmarkStart w:id="309" w:name="_Clause_c6_8_4_3"/>
      <w:r>
        <w:t>Schema announcement message</w:t>
      </w:r>
      <w:bookmarkEnd w:id="309"/>
    </w:p>
    <w:p w14:paraId="5263E5BB" w14:textId="77777777" w:rsidR="00B84342" w:rsidRDefault="00A634BA">
      <w:pPr>
        <w:pStyle w:val="PARAGRAPH"/>
      </w:pPr>
      <w:r>
        <w:t>A schema announcement frame shall contain the SchemaId bytes and the canonical Avro schema JSON, where the schema JSON is the self-contained Avro Parsing Canonical Form or a self-contained schema document that has exactly that Parsing Canonical Form. The announcement shall define every named type needed to parse the payload without external named-schema state. An encoder shall send the announcement once per SchemaId and destination, at stream start, on first use, after a schema change, or in response to a d</w:t>
      </w:r>
      <w:r>
        <w:t>ecoder request. The announcement is lightweight and independent of data frames.</w:t>
      </w:r>
    </w:p>
    <w:p w14:paraId="4F1FCCCD" w14:textId="77777777" w:rsidR="00B84342" w:rsidRDefault="00A634BA">
      <w:pPr>
        <w:pStyle w:val="PARAGRAPH"/>
      </w:pPr>
      <w:r>
        <w:t xml:space="preserve">The published schema announcement schema is </w:t>
      </w:r>
      <w:r>
        <w:rPr>
          <w:rStyle w:val="VARIABLE"/>
        </w:rPr>
        <w:t>../extras/avro-encoding/schemas/AvroSchemaAnnouncement.avsc</w:t>
      </w:r>
      <w:r>
        <w:t>:</w:t>
      </w:r>
    </w:p>
    <w:p w14:paraId="676867F8" w14:textId="77777777" w:rsidR="00B84342" w:rsidRDefault="00A634BA">
      <w:pPr>
        <w:pStyle w:val="CODE"/>
      </w:pPr>
      <w:r>
        <w:t>{</w:t>
      </w:r>
    </w:p>
    <w:p w14:paraId="028D7354" w14:textId="77777777" w:rsidR="00B84342" w:rsidRDefault="00A634BA">
      <w:pPr>
        <w:pStyle w:val="CODE"/>
      </w:pPr>
      <w:r>
        <w:t xml:space="preserve">  "fields": [</w:t>
      </w:r>
    </w:p>
    <w:p w14:paraId="44877AAC" w14:textId="77777777" w:rsidR="00B84342" w:rsidRDefault="00A634BA">
      <w:pPr>
        <w:pStyle w:val="CODE"/>
      </w:pPr>
      <w:r>
        <w:t xml:space="preserve">    {</w:t>
      </w:r>
    </w:p>
    <w:p w14:paraId="2AF3BCF9" w14:textId="77777777" w:rsidR="00B84342" w:rsidRDefault="00A634BA">
      <w:pPr>
        <w:pStyle w:val="CODE"/>
      </w:pPr>
      <w:r>
        <w:t xml:space="preserve">      "name": "SchemaId",</w:t>
      </w:r>
    </w:p>
    <w:p w14:paraId="49F186D3" w14:textId="77777777" w:rsidR="00B84342" w:rsidRDefault="00A634BA">
      <w:pPr>
        <w:pStyle w:val="CODE"/>
      </w:pPr>
      <w:r>
        <w:t xml:space="preserve">      "type": "bytes"</w:t>
      </w:r>
    </w:p>
    <w:p w14:paraId="6A7E8A24" w14:textId="77777777" w:rsidR="00B84342" w:rsidRDefault="00A634BA">
      <w:pPr>
        <w:pStyle w:val="CODE"/>
      </w:pPr>
      <w:r>
        <w:t xml:space="preserve">    },</w:t>
      </w:r>
    </w:p>
    <w:p w14:paraId="6AE7A3E7" w14:textId="77777777" w:rsidR="00B84342" w:rsidRDefault="00A634BA">
      <w:pPr>
        <w:pStyle w:val="CODE"/>
      </w:pPr>
      <w:r>
        <w:t xml:space="preserve">    {</w:t>
      </w:r>
    </w:p>
    <w:p w14:paraId="617B8720" w14:textId="77777777" w:rsidR="00B84342" w:rsidRDefault="00A634BA">
      <w:pPr>
        <w:pStyle w:val="CODE"/>
      </w:pPr>
      <w:r>
        <w:t xml:space="preserve">      "name": "SchemaJson",</w:t>
      </w:r>
    </w:p>
    <w:p w14:paraId="71F2CE53" w14:textId="77777777" w:rsidR="00B84342" w:rsidRDefault="00A634BA">
      <w:pPr>
        <w:pStyle w:val="CODE"/>
      </w:pPr>
      <w:r>
        <w:t xml:space="preserve">      "type": "string"</w:t>
      </w:r>
    </w:p>
    <w:p w14:paraId="7B7812CC" w14:textId="77777777" w:rsidR="00B84342" w:rsidRDefault="00A634BA">
      <w:pPr>
        <w:pStyle w:val="CODE"/>
      </w:pPr>
      <w:r>
        <w:t xml:space="preserve">    },</w:t>
      </w:r>
    </w:p>
    <w:p w14:paraId="34ED573E" w14:textId="77777777" w:rsidR="00B84342" w:rsidRDefault="00A634BA">
      <w:pPr>
        <w:pStyle w:val="CODE"/>
      </w:pPr>
      <w:r>
        <w:t xml:space="preserve">    {</w:t>
      </w:r>
    </w:p>
    <w:p w14:paraId="5505C058" w14:textId="77777777" w:rsidR="00B84342" w:rsidRDefault="00A634BA">
      <w:pPr>
        <w:pStyle w:val="CODE"/>
      </w:pPr>
      <w:r>
        <w:t xml:space="preserve">      "name": "SchemaEpoch",</w:t>
      </w:r>
    </w:p>
    <w:p w14:paraId="04541B6D" w14:textId="77777777" w:rsidR="00B84342" w:rsidRDefault="00A634BA">
      <w:pPr>
        <w:pStyle w:val="CODE"/>
      </w:pPr>
      <w:r>
        <w:t xml:space="preserve">      "type": [</w:t>
      </w:r>
    </w:p>
    <w:p w14:paraId="61D29BAA" w14:textId="77777777" w:rsidR="00B84342" w:rsidRDefault="00A634BA">
      <w:pPr>
        <w:pStyle w:val="CODE"/>
      </w:pPr>
      <w:r>
        <w:t xml:space="preserve">        "null",</w:t>
      </w:r>
    </w:p>
    <w:p w14:paraId="14AB7F9F" w14:textId="77777777" w:rsidR="00B84342" w:rsidRDefault="00A634BA">
      <w:pPr>
        <w:pStyle w:val="CODE"/>
      </w:pPr>
      <w:r>
        <w:t xml:space="preserve">        "long"</w:t>
      </w:r>
    </w:p>
    <w:p w14:paraId="0CBDA0EE" w14:textId="77777777" w:rsidR="00B84342" w:rsidRDefault="00A634BA">
      <w:pPr>
        <w:pStyle w:val="CODE"/>
      </w:pPr>
      <w:r>
        <w:t xml:space="preserve">      ]</w:t>
      </w:r>
    </w:p>
    <w:p w14:paraId="63C03177" w14:textId="77777777" w:rsidR="00B84342" w:rsidRDefault="00A634BA">
      <w:pPr>
        <w:pStyle w:val="CODE"/>
      </w:pPr>
      <w:r>
        <w:t xml:space="preserve">    }</w:t>
      </w:r>
    </w:p>
    <w:p w14:paraId="68AADEDC" w14:textId="77777777" w:rsidR="00B84342" w:rsidRDefault="00A634BA">
      <w:pPr>
        <w:pStyle w:val="CODE"/>
      </w:pPr>
      <w:r>
        <w:t xml:space="preserve">  ],</w:t>
      </w:r>
    </w:p>
    <w:p w14:paraId="65B9F4E3" w14:textId="77777777" w:rsidR="00B84342" w:rsidRDefault="00A634BA">
      <w:pPr>
        <w:pStyle w:val="CODE"/>
      </w:pPr>
      <w:r>
        <w:t xml:space="preserve">  "name": "AvroSchemaAnnouncement",</w:t>
      </w:r>
    </w:p>
    <w:p w14:paraId="2C7065FD" w14:textId="77777777" w:rsidR="00B84342" w:rsidRDefault="00A634BA">
      <w:pPr>
        <w:pStyle w:val="CODE"/>
      </w:pPr>
      <w:r>
        <w:t xml:space="preserve">  "namespace": "org.opcfoundation.ua.avro",</w:t>
      </w:r>
    </w:p>
    <w:p w14:paraId="74C16425" w14:textId="77777777" w:rsidR="00B84342" w:rsidRDefault="00A634BA">
      <w:pPr>
        <w:pStyle w:val="CODE"/>
      </w:pPr>
      <w:r>
        <w:t xml:space="preserve">  "type": "record"</w:t>
      </w:r>
    </w:p>
    <w:p w14:paraId="0DEA15CB" w14:textId="77777777" w:rsidR="00B84342" w:rsidRDefault="00A634BA">
      <w:pPr>
        <w:pStyle w:val="CODE"/>
      </w:pPr>
      <w:r>
        <w:t>}</w:t>
      </w:r>
    </w:p>
    <w:p w14:paraId="50E066DA" w14:textId="522E74ED" w:rsidR="00B84342" w:rsidRDefault="00A634BA">
      <w:pPr>
        <w:pStyle w:val="PARAGRAPH"/>
      </w:pPr>
      <w:r>
        <w:rPr>
          <w:rStyle w:val="VARIABLE"/>
        </w:rPr>
        <w:lastRenderedPageBreak/>
        <w:t>AvroSchemaAnnouncement</w:t>
      </w:r>
      <w:r>
        <w:t xml:space="preserve"> rides as a Discovery announcement using the Discovery publisher-to-subscriber announcement path defined in </w:t>
      </w:r>
      <w:r>
        <w:fldChar w:fldCharType="begin"/>
      </w:r>
      <w:r>
        <w:instrText xml:space="preserve"> REF _Clause_c6_8_3_2 \r \h </w:instrText>
      </w:r>
      <w:r>
        <w:fldChar w:fldCharType="separate"/>
      </w:r>
      <w:r w:rsidR="00A22840">
        <w:t>6.8.3.2</w:t>
      </w:r>
      <w:r>
        <w:fldChar w:fldCharType="end"/>
      </w:r>
      <w:r>
        <w:t xml:space="preserve">. For MQTT, it shall be published on the configured Discovery announcement topic for the Publisher or WriterGroup with MQTT 5 </w:t>
      </w:r>
      <w:r>
        <w:rPr>
          <w:rStyle w:val="VARIABLE"/>
        </w:rPr>
        <w:t>ContentType</w:t>
      </w:r>
      <w:r>
        <w:t xml:space="preserve"> set to </w:t>
      </w:r>
      <w:r>
        <w:rPr>
          <w:rStyle w:val="VARIABLE"/>
        </w:rPr>
        <w:t>application/vnd.apache.avro; opcua=pubsub; encoding=binary; message=schema-announcement</w:t>
      </w:r>
      <w:r>
        <w:t xml:space="preserve">; MQTT 3.1.1 deployments should document the same content type in topic metadata. For AMQP and Kafka, the same content type string shall be carried as described in </w:t>
      </w:r>
      <w:r>
        <w:fldChar w:fldCharType="begin"/>
      </w:r>
      <w:r>
        <w:instrText xml:space="preserve"> REF _Clause_c6_8_6 \r \h </w:instrText>
      </w:r>
      <w:r>
        <w:fldChar w:fldCharType="separate"/>
      </w:r>
      <w:r w:rsidR="00A22840">
        <w:t>6.8.6</w:t>
      </w:r>
      <w:r>
        <w:fldChar w:fldCharType="end"/>
      </w:r>
      <w:r>
        <w:t xml:space="preserve">. Reception of an </w:t>
      </w:r>
      <w:r>
        <w:rPr>
          <w:rStyle w:val="VARIABLE"/>
        </w:rPr>
        <w:t>AvroSchemaAnnouncement</w:t>
      </w:r>
      <w:r>
        <w:t xml:space="preserve"> whose SchemaId matches the CRC-64-AVRO fingerprint of </w:t>
      </w:r>
      <w:r>
        <w:rPr>
          <w:rStyle w:val="VARIABLE"/>
        </w:rPr>
        <w:t>SchemaJson</w:t>
      </w:r>
      <w:r>
        <w:t xml:space="preserve"> shall insert the parsed schema into the decoder cache keyed by SchemaId; a receiver shall reject the announcement if the recomputed SchemaId differs.</w:t>
      </w:r>
    </w:p>
    <w:p w14:paraId="592ED821" w14:textId="77777777" w:rsidR="00B84342" w:rsidRDefault="00A634BA">
      <w:pPr>
        <w:pStyle w:val="Heading4"/>
      </w:pPr>
      <w:bookmarkStart w:id="310" w:name="_Clause_c6_8_4_4"/>
      <w:r>
        <w:t>Schema request message</w:t>
      </w:r>
      <w:bookmarkEnd w:id="310"/>
    </w:p>
    <w:p w14:paraId="0E7A671F" w14:textId="77777777" w:rsidR="00B84342" w:rsidRDefault="00A634BA">
      <w:pPr>
        <w:pStyle w:val="PARAGRAPH"/>
      </w:pPr>
      <w:r>
        <w:t xml:space="preserve">A decoder that joins late or encounters a cache miss may publish a schema request that names one or more SchemaIds. A Publisher that receives the request shall answer with one </w:t>
      </w:r>
      <w:r>
        <w:rPr>
          <w:rStyle w:val="VARIABLE"/>
        </w:rPr>
        <w:t>AvroSchemaAnnouncement</w:t>
      </w:r>
      <w:r>
        <w:t xml:space="preserve"> for each requested SchemaId that it knows; unknown SchemaIds may be ignored or reported by deployment-specific diagnostics, but shall not cause the Publisher to answer with a different schema.</w:t>
      </w:r>
    </w:p>
    <w:p w14:paraId="1EF4BBE0" w14:textId="77777777" w:rsidR="00B84342" w:rsidRDefault="00A634BA">
      <w:pPr>
        <w:pStyle w:val="PARAGRAPH"/>
      </w:pPr>
      <w:r>
        <w:t xml:space="preserve">The published schema request schema is </w:t>
      </w:r>
      <w:r>
        <w:rPr>
          <w:rStyle w:val="VARIABLE"/>
        </w:rPr>
        <w:t>../extras/avro-encoding/schemas/AvroSchemaRequest.avsc</w:t>
      </w:r>
      <w:r>
        <w:t>:</w:t>
      </w:r>
    </w:p>
    <w:p w14:paraId="5209C22E" w14:textId="77777777" w:rsidR="00B84342" w:rsidRDefault="00A634BA">
      <w:pPr>
        <w:pStyle w:val="CODE"/>
      </w:pPr>
      <w:r>
        <w:t>{</w:t>
      </w:r>
    </w:p>
    <w:p w14:paraId="438BB74A" w14:textId="77777777" w:rsidR="00B84342" w:rsidRDefault="00A634BA">
      <w:pPr>
        <w:pStyle w:val="CODE"/>
      </w:pPr>
      <w:r>
        <w:t xml:space="preserve">  "fields": [</w:t>
      </w:r>
    </w:p>
    <w:p w14:paraId="6516EA75" w14:textId="77777777" w:rsidR="00B84342" w:rsidRDefault="00A634BA">
      <w:pPr>
        <w:pStyle w:val="CODE"/>
      </w:pPr>
      <w:r>
        <w:t xml:space="preserve">    {</w:t>
      </w:r>
    </w:p>
    <w:p w14:paraId="4E77702E" w14:textId="77777777" w:rsidR="00B84342" w:rsidRDefault="00A634BA">
      <w:pPr>
        <w:pStyle w:val="CODE"/>
      </w:pPr>
      <w:r>
        <w:t xml:space="preserve">      "name": "RequesterId",</w:t>
      </w:r>
    </w:p>
    <w:p w14:paraId="39461FEF" w14:textId="77777777" w:rsidR="00B84342" w:rsidRDefault="00A634BA">
      <w:pPr>
        <w:pStyle w:val="CODE"/>
      </w:pPr>
      <w:r>
        <w:t xml:space="preserve">      "type": [</w:t>
      </w:r>
    </w:p>
    <w:p w14:paraId="74060561" w14:textId="77777777" w:rsidR="00B84342" w:rsidRDefault="00A634BA">
      <w:pPr>
        <w:pStyle w:val="CODE"/>
      </w:pPr>
      <w:r>
        <w:t xml:space="preserve">        "null",</w:t>
      </w:r>
    </w:p>
    <w:p w14:paraId="46191510" w14:textId="77777777" w:rsidR="00B84342" w:rsidRDefault="00A634BA">
      <w:pPr>
        <w:pStyle w:val="CODE"/>
      </w:pPr>
      <w:r>
        <w:t xml:space="preserve">        "string"</w:t>
      </w:r>
    </w:p>
    <w:p w14:paraId="4C62A304" w14:textId="77777777" w:rsidR="00B84342" w:rsidRDefault="00A634BA">
      <w:pPr>
        <w:pStyle w:val="CODE"/>
      </w:pPr>
      <w:r>
        <w:t xml:space="preserve">      ]</w:t>
      </w:r>
    </w:p>
    <w:p w14:paraId="55EB0258" w14:textId="77777777" w:rsidR="00B84342" w:rsidRDefault="00A634BA">
      <w:pPr>
        <w:pStyle w:val="CODE"/>
      </w:pPr>
      <w:r>
        <w:t xml:space="preserve">    },</w:t>
      </w:r>
    </w:p>
    <w:p w14:paraId="6B651A22" w14:textId="77777777" w:rsidR="00B84342" w:rsidRDefault="00A634BA">
      <w:pPr>
        <w:pStyle w:val="CODE"/>
      </w:pPr>
      <w:r>
        <w:t xml:space="preserve">    {</w:t>
      </w:r>
    </w:p>
    <w:p w14:paraId="02789B0C" w14:textId="77777777" w:rsidR="00B84342" w:rsidRDefault="00A634BA">
      <w:pPr>
        <w:pStyle w:val="CODE"/>
      </w:pPr>
      <w:r>
        <w:t xml:space="preserve">      "name": "SchemaIds",</w:t>
      </w:r>
    </w:p>
    <w:p w14:paraId="20643A77" w14:textId="77777777" w:rsidR="00B84342" w:rsidRDefault="00A634BA">
      <w:pPr>
        <w:pStyle w:val="CODE"/>
      </w:pPr>
      <w:r>
        <w:t xml:space="preserve">      "type": {</w:t>
      </w:r>
    </w:p>
    <w:p w14:paraId="2618BCC8" w14:textId="77777777" w:rsidR="00B84342" w:rsidRDefault="00A634BA">
      <w:pPr>
        <w:pStyle w:val="CODE"/>
      </w:pPr>
      <w:r>
        <w:t xml:space="preserve">        "items": "bytes",</w:t>
      </w:r>
    </w:p>
    <w:p w14:paraId="626B72AE" w14:textId="77777777" w:rsidR="00B84342" w:rsidRDefault="00A634BA">
      <w:pPr>
        <w:pStyle w:val="CODE"/>
      </w:pPr>
      <w:r>
        <w:t xml:space="preserve">        "type": "array"</w:t>
      </w:r>
    </w:p>
    <w:p w14:paraId="7B276168" w14:textId="77777777" w:rsidR="00B84342" w:rsidRDefault="00A634BA">
      <w:pPr>
        <w:pStyle w:val="CODE"/>
      </w:pPr>
      <w:r>
        <w:t xml:space="preserve">      }</w:t>
      </w:r>
    </w:p>
    <w:p w14:paraId="08696E4E" w14:textId="77777777" w:rsidR="00B84342" w:rsidRDefault="00A634BA">
      <w:pPr>
        <w:pStyle w:val="CODE"/>
      </w:pPr>
      <w:r>
        <w:t xml:space="preserve">    }</w:t>
      </w:r>
    </w:p>
    <w:p w14:paraId="242208D7" w14:textId="77777777" w:rsidR="00B84342" w:rsidRDefault="00A634BA">
      <w:pPr>
        <w:pStyle w:val="CODE"/>
      </w:pPr>
      <w:r>
        <w:t xml:space="preserve">  ],</w:t>
      </w:r>
    </w:p>
    <w:p w14:paraId="4305974A" w14:textId="77777777" w:rsidR="00B84342" w:rsidRDefault="00A634BA">
      <w:pPr>
        <w:pStyle w:val="CODE"/>
      </w:pPr>
      <w:r>
        <w:t xml:space="preserve">  "name": "AvroSchemaRequest",</w:t>
      </w:r>
    </w:p>
    <w:p w14:paraId="2D61EF5A" w14:textId="77777777" w:rsidR="00B84342" w:rsidRDefault="00A634BA">
      <w:pPr>
        <w:pStyle w:val="CODE"/>
      </w:pPr>
      <w:r>
        <w:t xml:space="preserve">  "namespace": "org.opcfoundation.ua.avro",</w:t>
      </w:r>
    </w:p>
    <w:p w14:paraId="0211A8FF" w14:textId="77777777" w:rsidR="00B84342" w:rsidRDefault="00A634BA">
      <w:pPr>
        <w:pStyle w:val="CODE"/>
      </w:pPr>
      <w:r>
        <w:t xml:space="preserve">  "type": "record"</w:t>
      </w:r>
    </w:p>
    <w:p w14:paraId="75497C5A" w14:textId="77777777" w:rsidR="00B84342" w:rsidRDefault="00A634BA">
      <w:pPr>
        <w:pStyle w:val="CODE"/>
      </w:pPr>
      <w:r>
        <w:t>}</w:t>
      </w:r>
    </w:p>
    <w:p w14:paraId="23CBADC0" w14:textId="08517E7E" w:rsidR="00B84342" w:rsidRDefault="00A634BA">
      <w:pPr>
        <w:pStyle w:val="PARAGRAPH"/>
      </w:pPr>
      <w:r>
        <w:rPr>
          <w:rStyle w:val="VARIABLE"/>
        </w:rPr>
        <w:t>AvroSchemaRequest</w:t>
      </w:r>
      <w:r>
        <w:t xml:space="preserve"> rides on the configured Discovery request channel for the PubSub transport, using MQTT 5 </w:t>
      </w:r>
      <w:r>
        <w:rPr>
          <w:rStyle w:val="VARIABLE"/>
        </w:rPr>
        <w:t>ContentType</w:t>
      </w:r>
      <w:r>
        <w:t xml:space="preserve"> </w:t>
      </w:r>
      <w:r>
        <w:rPr>
          <w:rStyle w:val="VARIABLE"/>
        </w:rPr>
        <w:t>application/vnd.apache.avro; opcua=pubsub; encoding=binary; message=schema-request</w:t>
      </w:r>
      <w:r>
        <w:t xml:space="preserve"> or the equivalent AMQP/Kafka content-type metadata described in </w:t>
      </w:r>
      <w:r>
        <w:fldChar w:fldCharType="begin"/>
      </w:r>
      <w:r>
        <w:instrText xml:space="preserve"> REF _Clause_c6_8_6 \r \h </w:instrText>
      </w:r>
      <w:r>
        <w:fldChar w:fldCharType="separate"/>
      </w:r>
      <w:r w:rsidR="00A22840">
        <w:t>6.8.6</w:t>
      </w:r>
      <w:r>
        <w:fldChar w:fldCharType="end"/>
      </w:r>
      <w:r>
        <w:t xml:space="preserve">. </w:t>
      </w:r>
      <w:r>
        <w:rPr>
          <w:rStyle w:val="VARIABLE"/>
        </w:rPr>
        <w:t>RequesterId</w:t>
      </w:r>
      <w:r>
        <w:t xml:space="preserve"> may identify the Subscriber, session, client application, or be null when no stable identity is available. </w:t>
      </w:r>
      <w:r>
        <w:rPr>
          <w:rStyle w:val="VARIABLE"/>
        </w:rPr>
        <w:t>SchemaIds</w:t>
      </w:r>
      <w:r>
        <w:t xml:space="preserve"> shall contain the raw 8-byte SchemaId values, not hexadecimal strings.</w:t>
      </w:r>
    </w:p>
    <w:p w14:paraId="3EE66060" w14:textId="77777777" w:rsidR="00B84342" w:rsidRDefault="00A634BA">
      <w:pPr>
        <w:pStyle w:val="Heading4"/>
      </w:pPr>
      <w:bookmarkStart w:id="311" w:name="_Clause_c6_8_4_5"/>
      <w:r>
        <w:t>Encoder change tracking</w:t>
      </w:r>
      <w:bookmarkEnd w:id="311"/>
    </w:p>
    <w:p w14:paraId="4565154D" w14:textId="77777777" w:rsidR="00B84342" w:rsidRDefault="00A634BA">
      <w:pPr>
        <w:pStyle w:val="PARAGRAPH"/>
      </w:pPr>
      <w:r>
        <w:t xml:space="preserve">An encoder shall maintain </w:t>
      </w:r>
      <w:r>
        <w:rPr>
          <w:rStyle w:val="VARIABLE"/>
        </w:rPr>
        <w:t>announced: set[SchemaId]</w:t>
      </w:r>
      <w:r>
        <w:t xml:space="preserve"> per destination. Before sending each value or message, it shall recompute the SchemaId from the generated self-contained Avro schema. If the SchemaId is not in the destination's announced set, the encoder shall </w:t>
      </w:r>
      <w:r>
        <w:rPr>
          <w:b/>
        </w:rPr>
        <w:t>publish the schema — register it in the Schema Registry (</w:t>
      </w:r>
      <w:r>
        <w:rPr>
          <w:b/>
          <w:i/>
        </w:rPr>
        <w:t>OPC UA — Schema Registry</w:t>
      </w:r>
      <w:r>
        <w:rPr>
          <w:b/>
        </w:rPr>
        <w:t xml:space="preserve"> §5.2) and emit the schema announcement</w:t>
      </w:r>
      <w:r>
        <w:t xml:space="preserve"> — before the first value using that SchemaId, and then add it to the set. A changed DataType, referenced DataType, DataSet field list, field order, optional-field shape, Variant body type or RawData schema produces a different SchemaId and therefore automatically triggers a new publish and announcement. An optional monotonic </w:t>
      </w:r>
      <w:r>
        <w:rPr>
          <w:rStyle w:val="VARIABLE"/>
        </w:rPr>
        <w:t>SchemaEpoch</w:t>
      </w:r>
      <w:r>
        <w:t xml:space="preserve"> may be sent for operator correlation, but receivers shall not use it as the decoding key.</w:t>
      </w:r>
    </w:p>
    <w:p w14:paraId="7031FD41" w14:textId="77777777" w:rsidR="00B84342" w:rsidRDefault="00A634BA">
      <w:pPr>
        <w:pStyle w:val="Heading4"/>
      </w:pPr>
      <w:bookmarkStart w:id="312" w:name="_Clause_c6_8_4_6"/>
      <w:r>
        <w:lastRenderedPageBreak/>
        <w:t>Decoder behavior</w:t>
      </w:r>
      <w:bookmarkEnd w:id="312"/>
    </w:p>
    <w:p w14:paraId="2BC8CF50" w14:textId="77777777" w:rsidR="00B84342" w:rsidRDefault="00A634BA">
      <w:pPr>
        <w:pStyle w:val="PARAGRAPH"/>
      </w:pPr>
      <w:r>
        <w:t xml:space="preserve">A decoder shall maintain </w:t>
      </w:r>
      <w:r>
        <w:rPr>
          <w:rStyle w:val="VARIABLE"/>
        </w:rPr>
        <w:t>cache: SchemaId -&gt; parsed Avro schema</w:t>
      </w:r>
      <w:r>
        <w:t>. When a value or message references an unknown SchemaId, the decoder shall resolve the cache miss in this order until a schema is obtained and verified:</w:t>
      </w:r>
    </w:p>
    <w:p w14:paraId="5A857AB2" w14:textId="77777777" w:rsidR="00B84342" w:rsidRDefault="00A634BA">
      <w:pPr>
        <w:pStyle w:val="ListNumber"/>
        <w:numPr>
          <w:ilvl w:val="0"/>
          <w:numId w:val="21"/>
        </w:numPr>
      </w:pPr>
      <w:r>
        <w:t xml:space="preserve">Await an </w:t>
      </w:r>
      <w:r>
        <w:rPr>
          <w:rStyle w:val="VARIABLE"/>
        </w:rPr>
        <w:t>AvroSchemaAnnouncement</w:t>
      </w:r>
      <w:r>
        <w:t xml:space="preserve"> on the relevant Discovery announcement channel.</w:t>
      </w:r>
    </w:p>
    <w:p w14:paraId="594EF3A0" w14:textId="77777777" w:rsidR="00B84342" w:rsidRDefault="00A634BA">
      <w:pPr>
        <w:pStyle w:val="ListNumber"/>
        <w:numPr>
          <w:ilvl w:val="0"/>
          <w:numId w:val="21"/>
        </w:numPr>
      </w:pPr>
      <w:r>
        <w:t xml:space="preserve">Send an </w:t>
      </w:r>
      <w:r>
        <w:rPr>
          <w:rStyle w:val="VARIABLE"/>
        </w:rPr>
        <w:t>AvroSchemaRequest</w:t>
      </w:r>
      <w:r>
        <w:t xml:space="preserve"> on the relevant Discovery request channel containing the unknown SchemaId and await one </w:t>
      </w:r>
      <w:r>
        <w:rPr>
          <w:rStyle w:val="VARIABLE"/>
        </w:rPr>
        <w:t>AvroSchemaAnnouncement</w:t>
      </w:r>
      <w:r>
        <w:t xml:space="preserve"> per known requested SchemaId.</w:t>
      </w:r>
    </w:p>
    <w:p w14:paraId="20AA2D4A" w14:textId="77777777" w:rsidR="00B84342" w:rsidRDefault="00A634BA">
      <w:pPr>
        <w:pStyle w:val="ListNumber"/>
        <w:numPr>
          <w:ilvl w:val="0"/>
          <w:numId w:val="21"/>
        </w:numPr>
      </w:pPr>
      <w:r>
        <w:t xml:space="preserve">Resolve the schema from an external (federated) xRegistry that the local registry references, per </w:t>
      </w:r>
      <w:r>
        <w:rPr>
          <w:i/>
        </w:rPr>
        <w:t>OPC UA — Schema Registry</w:t>
      </w:r>
      <w:r>
        <w:t xml:space="preserve"> (</w:t>
      </w:r>
      <w:r>
        <w:rPr>
          <w:rStyle w:val="VARIABLE"/>
        </w:rPr>
        <w:t>cloud-specs/schema-registry/OPC-UA-Schema-Registry.md</w:t>
      </w:r>
      <w:r>
        <w:t>) §8.</w:t>
      </w:r>
    </w:p>
    <w:p w14:paraId="641634CC" w14:textId="77777777" w:rsidR="00B84342" w:rsidRDefault="00A634BA">
      <w:pPr>
        <w:pStyle w:val="ListNumber"/>
        <w:numPr>
          <w:ilvl w:val="0"/>
          <w:numId w:val="21"/>
        </w:numPr>
      </w:pPr>
      <w:r>
        <w:t xml:space="preserve">Read the in-server AddressSpace Schema Registry by a SchemaId-NodeId. A companion NodeSet in </w:t>
      </w:r>
      <w:r>
        <w:rPr>
          <w:rStyle w:val="VARIABLE"/>
        </w:rPr>
        <w:t>cloud-specs/schema-registry/</w:t>
      </w:r>
      <w:r>
        <w:t xml:space="preserve">, namespace </w:t>
      </w:r>
      <w:r>
        <w:rPr>
          <w:rStyle w:val="VARIABLE"/>
        </w:rPr>
        <w:t>http://opcfoundation.org/UA/SchemaRegistry/</w:t>
      </w:r>
      <w:r>
        <w:t xml:space="preserve">, exposes each schema at an Opaque NodeId whose Identifier is the raw SchemaId bytes, so a single Read returns the schema with no browse or recomputation. The same registry also exposes a </w:t>
      </w:r>
      <w:r>
        <w:rPr>
          <w:rStyle w:val="VARIABLE"/>
        </w:rPr>
        <w:t>GetSchema(SchemaId)</w:t>
      </w:r>
      <w:r>
        <w:t xml:space="preserve"> Method for clients that prefer a Method call.</w:t>
      </w:r>
    </w:p>
    <w:p w14:paraId="25A59E44" w14:textId="77777777" w:rsidR="00B84342" w:rsidRDefault="00A634BA">
      <w:pPr>
        <w:pStyle w:val="ListNumber"/>
        <w:numPr>
          <w:ilvl w:val="0"/>
          <w:numId w:val="21"/>
        </w:numPr>
      </w:pPr>
      <w:r>
        <w:t>Re-derive the schema from the AddressSpace DataType and verify that the recomputed SchemaId is equal to the referenced SchemaId.</w:t>
      </w:r>
    </w:p>
    <w:p w14:paraId="2A09681F" w14:textId="77777777" w:rsidR="00B84342" w:rsidRDefault="00A634BA">
      <w:pPr>
        <w:pStyle w:val="PARAGRAPH"/>
      </w:pPr>
      <w:r>
        <w:t>The decoder cache shall be keyed by SchemaId. SchemaId is content-derived and independent of PubSub ConfigurationVersion, writer group version numbers, sequence numbers and transport session state. Encoders should periodically re-announce active schemas on lossy transports or when late joiners are expected.</w:t>
      </w:r>
    </w:p>
    <w:p w14:paraId="4E457DD0" w14:textId="77777777" w:rsidR="00B84342" w:rsidRDefault="00A634BA">
      <w:pPr>
        <w:pStyle w:val="Heading4"/>
      </w:pPr>
      <w:bookmarkStart w:id="313" w:name="_Clause_c6_8_4_7"/>
      <w:r>
        <w:t>Sequence diagrams</w:t>
      </w:r>
      <w:bookmarkEnd w:id="313"/>
    </w:p>
    <w:p w14:paraId="54973052" w14:textId="77777777" w:rsidR="00B84342" w:rsidRDefault="00A634BA">
      <w:pPr>
        <w:pStyle w:val="PARAGRAPH"/>
      </w:pPr>
      <w:r>
        <w:t>The announce-then-data happy path is:</w:t>
      </w:r>
    </w:p>
    <w:p w14:paraId="3F98DCD1" w14:textId="5297CCD9" w:rsidR="00B84342" w:rsidRDefault="00A22840">
      <w:pPr>
        <w:pStyle w:val="FIGURE"/>
      </w:pPr>
      <w:r>
        <w:object w:dxaOrig="3497" w:dyaOrig="2218" w14:anchorId="35D920BC">
          <v:shape id="_x0000_i1035" type="#_x0000_t75" style="width:174.85pt;height:111pt" o:ole="">
            <v:imagedata r:id="rId71" o:title=""/>
          </v:shape>
          <o:OLEObject Type="Embed" ProgID="PowerPoint.Show.12" ShapeID="_x0000_i1035" DrawAspect="Content" ObjectID="_1847012178" r:id="rId72"/>
        </w:object>
      </w:r>
    </w:p>
    <w:p w14:paraId="65448A27" w14:textId="7ECD65DB" w:rsidR="00B84342" w:rsidRDefault="00A634BA">
      <w:pPr>
        <w:pStyle w:val="FIGURE-title"/>
      </w:pPr>
      <w:bookmarkStart w:id="314" w:name="_Fig_fig_avro_1"/>
      <w:bookmarkStart w:id="315" w:name="_Toc236399359"/>
      <w:r>
        <w:t xml:space="preserve">Figure </w:t>
      </w:r>
      <w:r>
        <w:fldChar w:fldCharType="begin"/>
      </w:r>
      <w:r>
        <w:instrText xml:space="preserve"> SEQ Figure \* ARABIC </w:instrText>
      </w:r>
      <w:r>
        <w:fldChar w:fldCharType="separate"/>
      </w:r>
      <w:r w:rsidR="00A22840">
        <w:rPr>
          <w:noProof/>
        </w:rPr>
        <w:t>6</w:t>
      </w:r>
      <w:r>
        <w:fldChar w:fldCharType="end"/>
      </w:r>
      <w:r>
        <w:t xml:space="preserve"> – Where the Avro encoding fits</w:t>
      </w:r>
      <w:bookmarkEnd w:id="314"/>
      <w:bookmarkEnd w:id="315"/>
    </w:p>
    <w:p w14:paraId="3283A371" w14:textId="77777777" w:rsidR="00B84342" w:rsidRDefault="00A634BA">
      <w:pPr>
        <w:pStyle w:val="PARAGRAPH"/>
      </w:pPr>
      <w:r>
        <w:t>The late-joiner cache-miss path is:</w:t>
      </w:r>
    </w:p>
    <w:p w14:paraId="35B26E0F" w14:textId="090F192B" w:rsidR="00B84342" w:rsidRDefault="00A22840">
      <w:pPr>
        <w:pStyle w:val="FIGURE"/>
      </w:pPr>
      <w:r>
        <w:object w:dxaOrig="3497" w:dyaOrig="2817" w14:anchorId="3F646B8C">
          <v:shape id="_x0000_i1034" type="#_x0000_t75" style="width:174.85pt;height:141pt" o:ole="">
            <v:imagedata r:id="rId73" o:title=""/>
          </v:shape>
          <o:OLEObject Type="Embed" ProgID="PowerPoint.Show.12" ShapeID="_x0000_i1034" DrawAspect="Content" ObjectID="_1847012179" r:id="rId74"/>
        </w:object>
      </w:r>
    </w:p>
    <w:p w14:paraId="1729943B" w14:textId="6FA43449" w:rsidR="00B84342" w:rsidRDefault="00A634BA">
      <w:pPr>
        <w:pStyle w:val="FIGURE-title"/>
      </w:pPr>
      <w:bookmarkStart w:id="316" w:name="_Fig_fig_avro_2"/>
      <w:bookmarkStart w:id="317" w:name="_Toc236399360"/>
      <w:r>
        <w:t xml:space="preserve">Figure </w:t>
      </w:r>
      <w:r>
        <w:fldChar w:fldCharType="begin"/>
      </w:r>
      <w:r>
        <w:instrText xml:space="preserve"> SEQ Figure \* ARABIC </w:instrText>
      </w:r>
      <w:r>
        <w:fldChar w:fldCharType="separate"/>
      </w:r>
      <w:r w:rsidR="00A22840">
        <w:rPr>
          <w:noProof/>
        </w:rPr>
        <w:t>7</w:t>
      </w:r>
      <w:r>
        <w:fldChar w:fldCharType="end"/>
      </w:r>
      <w:r>
        <w:t xml:space="preserve"> – Deterministic schema generation</w:t>
      </w:r>
      <w:bookmarkEnd w:id="316"/>
      <w:bookmarkEnd w:id="317"/>
    </w:p>
    <w:p w14:paraId="51D06747" w14:textId="77777777" w:rsidR="00B84342" w:rsidRDefault="00A634BA">
      <w:pPr>
        <w:pStyle w:val="PARAGRAPH"/>
      </w:pPr>
      <w:r>
        <w:t>The schema-change path is:</w:t>
      </w:r>
    </w:p>
    <w:p w14:paraId="5C203FE3" w14:textId="68221E57" w:rsidR="00B84342" w:rsidRDefault="00A22840">
      <w:pPr>
        <w:pStyle w:val="FIGURE"/>
      </w:pPr>
      <w:r>
        <w:object w:dxaOrig="3497" w:dyaOrig="2517" w14:anchorId="019BEE10">
          <v:shape id="_x0000_i1033" type="#_x0000_t75" style="width:174.85pt;height:126pt" o:ole="">
            <v:imagedata r:id="rId75" o:title=""/>
          </v:shape>
          <o:OLEObject Type="Embed" ProgID="PowerPoint.Show.12" ShapeID="_x0000_i1033" DrawAspect="Content" ObjectID="_1847012180" r:id="rId76"/>
        </w:object>
      </w:r>
    </w:p>
    <w:p w14:paraId="6527ABD2" w14:textId="73CB9C0F" w:rsidR="00B84342" w:rsidRDefault="00A634BA">
      <w:pPr>
        <w:pStyle w:val="FIGURE-title"/>
      </w:pPr>
      <w:bookmarkStart w:id="318" w:name="_Fig_fig_avro_3"/>
      <w:bookmarkStart w:id="319" w:name="_Toc236399361"/>
      <w:r>
        <w:t xml:space="preserve">Figure </w:t>
      </w:r>
      <w:r>
        <w:fldChar w:fldCharType="begin"/>
      </w:r>
      <w:r>
        <w:instrText xml:space="preserve"> SEQ Figure \* ARABIC </w:instrText>
      </w:r>
      <w:r>
        <w:fldChar w:fldCharType="separate"/>
      </w:r>
      <w:r w:rsidR="00A22840">
        <w:rPr>
          <w:noProof/>
        </w:rPr>
        <w:t>8</w:t>
      </w:r>
      <w:r>
        <w:fldChar w:fldCharType="end"/>
      </w:r>
      <w:r>
        <w:t xml:space="preserve"> – Decoder schema resolution</w:t>
      </w:r>
      <w:bookmarkEnd w:id="318"/>
      <w:bookmarkEnd w:id="319"/>
    </w:p>
    <w:p w14:paraId="5E6AAAC7" w14:textId="77777777" w:rsidR="00B84342" w:rsidRDefault="00A634BA">
      <w:pPr>
        <w:pStyle w:val="Heading4"/>
      </w:pPr>
      <w:bookmarkStart w:id="320" w:name="_Clause_c6_8_4_8"/>
      <w:r>
        <w:t>Relationship to ConfigurationVersion</w:t>
      </w:r>
      <w:bookmarkEnd w:id="320"/>
    </w:p>
    <w:p w14:paraId="2DBC1CB5" w14:textId="77777777" w:rsidR="00B84342" w:rsidRDefault="00A634BA">
      <w:pPr>
        <w:pStyle w:val="PARAGRAPH"/>
      </w:pPr>
      <w:r>
        <w:t xml:space="preserve">SchemaId derives only from the Avro schema. It does not depend on PubSub ConfigurationVersion, writer group version numbers, sequence numbers or transport session state. A ConfigurationVersion change that does not alter the Avro schema keeps the same SchemaId. Conversely, a schema change produces a new SchemaId, and a </w:t>
      </w:r>
      <w:r>
        <w:rPr>
          <w:b/>
        </w:rPr>
        <w:t xml:space="preserve">publisher shall advance the DataSet </w:t>
      </w:r>
      <w:r>
        <w:rPr>
          <w:rStyle w:val="VARIABLE"/>
        </w:rPr>
        <w:t>ConfigurationVersion</w:t>
      </w:r>
      <w:r>
        <w:rPr>
          <w:b/>
        </w:rPr>
        <w:t xml:space="preserve"> whenever the produced schema changes — MinorVersion for an append-only growth, MajorVersion for a reset</w:t>
      </w:r>
      <w:r>
        <w:t>. Decoders do not rely on ConfigurationVersion for decoding — they shall select the Avro decoder by SchemaId — and may use ConfigurationVersion for the existing PubSub metadata checks; a decoder shall still decode correctly by SchemaId even if a misbehaving publisher fails to advance ConfigurationVersion.</w:t>
      </w:r>
    </w:p>
    <w:p w14:paraId="42E15A42" w14:textId="55358A47" w:rsidR="00B84342" w:rsidRDefault="00A634BA">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w:t>
      </w:r>
      <w:r>
        <w:t>. A MinorVersion increment is an append-only-compatible superset of the same lineage, so a subscriber holding the latest minor of a lineage decodes every message produced under any earlier minor of that lineage — the appended Avro union branches are simply unused for older values. Where data-driven growth is used, a lineage is a single publisher's chain of SchemaIds (</w:t>
      </w:r>
      <w:r>
        <w:fldChar w:fldCharType="begin"/>
      </w:r>
      <w:r>
        <w:instrText xml:space="preserve"> REF _Clause_c6_5_6 \r \h </w:instrText>
      </w:r>
      <w:r>
        <w:fldChar w:fldCharType="separate"/>
      </w:r>
      <w:r w:rsidR="00A22840">
        <w:t>6.5.6</w:t>
      </w:r>
      <w:r>
        <w:fldChar w:fldCharType="end"/>
      </w:r>
      <w:r>
        <w:t xml:space="preserve">), so a consumer keys on SchemaId rather than on </w:t>
      </w:r>
      <w:r>
        <w:rPr>
          <w:rStyle w:val="VARIABLE"/>
        </w:rPr>
        <w:t>major.minor</w:t>
      </w:r>
      <w:r>
        <w:t xml:space="preserve"> alone. A MajorVersion increment is a reset with no such guarantee. A publisher shall advance MinorVersion when it aggregates a new Variant body form or ExtensionObject concrete type into the schema, and register and re-announce the resulting SchemaId. The per-encoding procedure for narrowing and append-only growing these unions is in §6.4.</w:t>
      </w:r>
    </w:p>
    <w:p w14:paraId="2B0711EA" w14:textId="77777777" w:rsidR="00B84342" w:rsidRDefault="00A634BA">
      <w:pPr>
        <w:pStyle w:val="Heading3"/>
      </w:pPr>
      <w:bookmarkStart w:id="321" w:name="_Clause_c6_8_5"/>
      <w:bookmarkStart w:id="322" w:name="_Toc236399291"/>
      <w:r>
        <w:lastRenderedPageBreak/>
        <w:t>Configuration parameters</w:t>
      </w:r>
      <w:bookmarkEnd w:id="321"/>
      <w:bookmarkEnd w:id="322"/>
    </w:p>
    <w:p w14:paraId="7A93F685" w14:textId="53F2F257" w:rsidR="00B84342" w:rsidRDefault="00A634BA">
      <w:pPr>
        <w:pStyle w:val="PARAGRAPH"/>
      </w:pPr>
      <w:r>
        <w:t xml:space="preserve">The Avro mapping adds the following configuration parameters to the JSON mapping style configuration model in Part 14. </w:t>
      </w:r>
      <w:r>
        <w:fldChar w:fldCharType="begin"/>
      </w:r>
      <w:r>
        <w:instrText xml:space="preserve"> REF _Clause_c6_9 \r \h </w:instrText>
      </w:r>
      <w:r>
        <w:fldChar w:fldCharType="separate"/>
      </w:r>
      <w:r w:rsidR="00A22840">
        <w:t>6.9</w:t>
      </w:r>
      <w:r>
        <w:fldChar w:fldCharType="end"/>
      </w:r>
      <w:r>
        <w:t xml:space="preserve"> defines how they are carried as fields of the Part 14 </w:t>
      </w:r>
      <w:r>
        <w:rPr>
          <w:rStyle w:val="VARIABLE"/>
        </w:rPr>
        <w:t>MessageSettings</w:t>
      </w:r>
      <w:r>
        <w:t xml:space="preserve"> DataTypes, together with the content masks and the Information Model extension.</w:t>
      </w:r>
    </w:p>
    <w:p w14:paraId="55265D17" w14:textId="0FA240C6" w:rsidR="00B84342" w:rsidRDefault="00A634BA">
      <w:pPr>
        <w:pStyle w:val="TABLE-title"/>
      </w:pPr>
      <w:bookmarkStart w:id="323" w:name="_Tab_configuration_parameters_tab1"/>
      <w:bookmarkStart w:id="324" w:name="_Toc236399380"/>
      <w:r>
        <w:t xml:space="preserve">Table </w:t>
      </w:r>
      <w:r>
        <w:fldChar w:fldCharType="begin"/>
      </w:r>
      <w:r>
        <w:instrText xml:space="preserve"> SEQ Table \* ARABIC </w:instrText>
      </w:r>
      <w:r>
        <w:fldChar w:fldCharType="separate"/>
      </w:r>
      <w:r w:rsidR="00A22840">
        <w:rPr>
          <w:noProof/>
        </w:rPr>
        <w:t>19</w:t>
      </w:r>
      <w:r>
        <w:fldChar w:fldCharType="end"/>
      </w:r>
      <w:r>
        <w:t xml:space="preserve"> – Configuration parameters</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2339C6D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816A6B5" w14:textId="77777777" w:rsidR="00B84342" w:rsidRDefault="00A634BA">
            <w:pPr>
              <w:pStyle w:val="TableText"/>
            </w:pPr>
            <w:r>
              <w:t>Parameter</w:t>
            </w:r>
          </w:p>
        </w:tc>
        <w:tc>
          <w:tcPr>
            <w:tcW w:w="2975" w:type="dxa"/>
            <w:tcBorders>
              <w:top w:val="single" w:sz="4" w:space="0" w:color="auto"/>
              <w:left w:val="single" w:sz="4" w:space="0" w:color="auto"/>
              <w:bottom w:val="double" w:sz="4" w:space="0" w:color="auto"/>
              <w:right w:val="single" w:sz="4" w:space="0" w:color="auto"/>
            </w:tcBorders>
          </w:tcPr>
          <w:p w14:paraId="530BCE85" w14:textId="77777777" w:rsidR="00B84342" w:rsidRDefault="00A634BA">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8BF4585" w14:textId="77777777" w:rsidR="00B84342" w:rsidRDefault="00A634BA">
            <w:pPr>
              <w:pStyle w:val="TableText"/>
            </w:pPr>
            <w:r>
              <w:t>Description</w:t>
            </w:r>
          </w:p>
        </w:tc>
      </w:tr>
      <w:tr w:rsidR="00B84342" w14:paraId="7A8EE9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42C2C4" w14:textId="77777777" w:rsidR="00B84342" w:rsidRDefault="00A634BA">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5F0D0925" w14:textId="77777777" w:rsidR="00B84342" w:rsidRDefault="00A634B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75B97E1" w14:textId="77777777" w:rsidR="00B84342" w:rsidRDefault="00A634BA">
            <w:pPr>
              <w:pStyle w:val="TableText"/>
            </w:pPr>
            <w:r>
              <w:t>Stable identifier of the Avro schema bundle for the WriterGroup or DataSetWriter.</w:t>
            </w:r>
          </w:p>
        </w:tc>
      </w:tr>
      <w:tr w:rsidR="00B84342" w14:paraId="57B1C4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B5B73D" w14:textId="77777777" w:rsidR="00B84342" w:rsidRDefault="00A634BA">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27412C64" w14:textId="77777777" w:rsidR="00B84342" w:rsidRDefault="00A634B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90FBF05" w14:textId="77777777" w:rsidR="00B84342" w:rsidRDefault="00A634BA">
            <w:pPr>
              <w:pStyle w:val="TableText"/>
            </w:pPr>
            <w:r>
              <w:t>Optional URI from which the schema bundle can be retrieved.</w:t>
            </w:r>
          </w:p>
        </w:tc>
      </w:tr>
      <w:tr w:rsidR="00B84342" w14:paraId="59D3F4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8B103" w14:textId="77777777" w:rsidR="00B84342" w:rsidRDefault="00A634BA">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60E14A69" w14:textId="77777777" w:rsidR="00B84342" w:rsidRDefault="00A634BA">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3263B1CF" w14:textId="77777777" w:rsidR="00B84342" w:rsidRDefault="00A634BA">
            <w:pPr>
              <w:pStyle w:val="TableText"/>
            </w:pPr>
            <w:r>
              <w:t>False for PubSub network payloads by default; true only for transports that explicitly carry Avro object container files.</w:t>
            </w:r>
          </w:p>
        </w:tc>
      </w:tr>
      <w:tr w:rsidR="00B84342" w14:paraId="335794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BEAF62" w14:textId="77777777" w:rsidR="00B84342" w:rsidRDefault="00A634BA">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26D792CA" w14:textId="77777777" w:rsidR="00B84342" w:rsidRDefault="00A634BA">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4488A761" w14:textId="77777777" w:rsidR="00B84342" w:rsidRDefault="00A634BA">
            <w:pPr>
              <w:pStyle w:val="TableText"/>
            </w:pPr>
            <w:r>
              <w:t>Whether RawData fields may be emitted for this writer.</w:t>
            </w:r>
          </w:p>
        </w:tc>
      </w:tr>
      <w:tr w:rsidR="00B84342" w14:paraId="41E660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D28882" w14:textId="77777777" w:rsidR="00B84342" w:rsidRDefault="00A634BA">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24226CF9" w14:textId="77777777" w:rsidR="00B84342" w:rsidRDefault="00A634BA">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5CEA860C" w14:textId="77777777" w:rsidR="00B84342" w:rsidRDefault="00A634BA">
            <w:pPr>
              <w:pStyle w:val="TableText"/>
            </w:pPr>
            <w:r>
              <w:t>Optional copy of the little-endian CRC-64-AVRO SchemaId bytes for mismatch detection.</w:t>
            </w:r>
          </w:p>
        </w:tc>
      </w:tr>
    </w:tbl>
    <w:p w14:paraId="0DE20CAE" w14:textId="77777777" w:rsidR="00B84342" w:rsidRDefault="00B84342">
      <w:pPr>
        <w:pStyle w:val="spacer"/>
      </w:pPr>
    </w:p>
    <w:p w14:paraId="59089896" w14:textId="77777777" w:rsidR="00B84342" w:rsidRDefault="00A634BA">
      <w:pPr>
        <w:pStyle w:val="Heading3"/>
      </w:pPr>
      <w:bookmarkStart w:id="325" w:name="_Clause_c6_8_6"/>
      <w:bookmarkStart w:id="326" w:name="_Toc236399292"/>
      <w:r>
        <w:t>Transport content types</w:t>
      </w:r>
      <w:bookmarkEnd w:id="325"/>
      <w:bookmarkEnd w:id="326"/>
    </w:p>
    <w:p w14:paraId="4B402FF1" w14:textId="77777777" w:rsidR="00B84342" w:rsidRDefault="00A634BA">
      <w:pPr>
        <w:pStyle w:val="PARAGRAPH"/>
      </w:pPr>
      <w:r>
        <w:t xml:space="preserve">For MQTT, the MQTT 5 </w:t>
      </w:r>
      <w:r>
        <w:rPr>
          <w:rStyle w:val="VARIABLE"/>
        </w:rPr>
        <w:t>ContentType</w:t>
      </w:r>
      <w:r>
        <w:t xml:space="preserve"> property shall be </w:t>
      </w:r>
      <w:r>
        <w:rPr>
          <w:rStyle w:val="VARIABLE"/>
        </w:rPr>
        <w:t>application/vnd.apache.avro; opcua=pubsub; encoding=binary</w:t>
      </w:r>
      <w:r>
        <w:t>. For MQTT 3.1.1, the same string should be carried in configured metadata or topic documentation because the protocol has no ContentType property.</w:t>
      </w:r>
    </w:p>
    <w:p w14:paraId="15EFA6B1" w14:textId="77777777" w:rsidR="00B84342" w:rsidRDefault="00A634BA">
      <w:pPr>
        <w:pStyle w:val="PARAGRAPH"/>
      </w:pPr>
      <w:r>
        <w:t xml:space="preserve">For AMQP, the message </w:t>
      </w:r>
      <w:r>
        <w:rPr>
          <w:rStyle w:val="VARIABLE"/>
        </w:rPr>
        <w:t>content-type</w:t>
      </w:r>
      <w:r>
        <w:t xml:space="preserve"> property shall carry the same content type and may include a </w:t>
      </w:r>
      <w:r>
        <w:rPr>
          <w:rStyle w:val="VARIABLE"/>
        </w:rPr>
        <w:t>schemaid</w:t>
      </w:r>
      <w:r>
        <w:t xml:space="preserve"> parameter when the transport profile elects to carry SchemaId in metadata.</w:t>
      </w:r>
    </w:p>
    <w:p w14:paraId="0C1D8DD5" w14:textId="77777777" w:rsidR="00B84342" w:rsidRDefault="00A634BA">
      <w:pPr>
        <w:pStyle w:val="PARAGRAPH"/>
      </w:pPr>
      <w:r>
        <w:t xml:space="preserve">For Kafka, following the Kafka message mapping of </w:t>
      </w:r>
      <w:r>
        <w:rPr>
          <w:i/>
        </w:rPr>
        <w:t>OPC 10000-14</w:t>
      </w:r>
      <w:r>
        <w:t xml:space="preserve"> Annex B.2 — which sets an optional Kafka message header with the </w:t>
      </w:r>
      <w:r>
        <w:rPr>
          <w:rStyle w:val="VARIABLE"/>
        </w:rPr>
        <w:t>ContentType</w:t>
      </w:r>
      <w:r>
        <w:t xml:space="preserve"> key (for example </w:t>
      </w:r>
      <w:r>
        <w:rPr>
          <w:rStyle w:val="VARIABLE"/>
        </w:rPr>
        <w:t>application/json</w:t>
      </w:r>
      <w:r>
        <w:t xml:space="preserve"> for JSON or </w:t>
      </w:r>
      <w:r>
        <w:rPr>
          <w:rStyle w:val="VARIABLE"/>
        </w:rPr>
        <w:t>application/opcua+uadp</w:t>
      </w:r>
      <w:r>
        <w:t xml:space="preserve"> for UADP) — the optional Kafka header with the </w:t>
      </w:r>
      <w:r>
        <w:rPr>
          <w:rStyle w:val="VARIABLE"/>
        </w:rPr>
        <w:t>ContentType</w:t>
      </w:r>
      <w:r>
        <w:t xml:space="preserve"> key shall be set to </w:t>
      </w:r>
      <w:r>
        <w:rPr>
          <w:rStyle w:val="VARIABLE"/>
        </w:rPr>
        <w:t>application/vnd.apache.avro; opcua=pubsub; encoding=binary</w:t>
      </w:r>
      <w:r>
        <w:t xml:space="preserve">. Kafka deployments that carry SchemaId in metadata shall use the Kafka header </w:t>
      </w:r>
      <w:r>
        <w:rPr>
          <w:rStyle w:val="VARIABLE"/>
        </w:rPr>
        <w:t>opcua-avro-schema-id</w:t>
      </w:r>
      <w:r>
        <w:t xml:space="preserve"> with the raw 8-byte SchemaId value or its deployment-specified hexadecimal representation.</w:t>
      </w:r>
    </w:p>
    <w:p w14:paraId="69950BAD" w14:textId="77777777" w:rsidR="00B84342" w:rsidRDefault="00A634BA">
      <w:pPr>
        <w:pStyle w:val="PARAGRAPH"/>
      </w:pPr>
      <w:r>
        <w:t xml:space="preserve">Kafka and AMQP deployments that use a schema registry should also carry </w:t>
      </w:r>
      <w:r>
        <w:rPr>
          <w:rStyle w:val="VARIABLE"/>
        </w:rPr>
        <w:t>opcua-avro-schema-id</w:t>
      </w:r>
      <w:r>
        <w:t xml:space="preserve"> with the configured SchemaId.</w:t>
      </w:r>
    </w:p>
    <w:p w14:paraId="02F56CD6" w14:textId="77777777" w:rsidR="00B84342" w:rsidRDefault="00A634BA">
      <w:pPr>
        <w:pStyle w:val="Heading2"/>
      </w:pPr>
      <w:bookmarkStart w:id="327" w:name="_Clause_c6_9"/>
      <w:bookmarkStart w:id="328" w:name="_Toc236399293"/>
      <w:r>
        <w:t>Part 14 configuration model mapping and Information Model additions</w:t>
      </w:r>
      <w:bookmarkEnd w:id="327"/>
      <w:bookmarkEnd w:id="328"/>
    </w:p>
    <w:p w14:paraId="6688F1A0" w14:textId="77777777" w:rsidR="00B84342" w:rsidRDefault="00A634BA">
      <w:pPr>
        <w:pStyle w:val="PARAGRAPH"/>
      </w:pPr>
      <w:r>
        <w:t>This clause defines how the Avro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58A9DF4A" w14:textId="77777777" w:rsidR="00B84342" w:rsidRDefault="00A634BA">
      <w:pPr>
        <w:pStyle w:val="Heading3"/>
      </w:pPr>
      <w:bookmarkStart w:id="329" w:name="_Clause_c6_9_1"/>
      <w:bookmarkStart w:id="330" w:name="_Toc236399294"/>
      <w:r>
        <w:t>Where the mapping plugs in</w:t>
      </w:r>
      <w:bookmarkEnd w:id="329"/>
      <w:bookmarkEnd w:id="330"/>
    </w:p>
    <w:p w14:paraId="1AA44932" w14:textId="77777777" w:rsidR="00B84342" w:rsidRDefault="00A634BA">
      <w:pPr>
        <w:pStyle w:val="PARAGRAPH"/>
      </w:pPr>
      <w:r>
        <w:t xml:space="preserve">OPC 10000-14 selects a message mapping through the </w:t>
      </w:r>
      <w:r>
        <w:rPr>
          <w:rStyle w:val="VARIABLE"/>
        </w:rPr>
        <w:t>MessageSettings</w:t>
      </w:r>
      <w:r>
        <w:t xml:space="preserve"> of each configuration object, which is an ExtensionObject whose concrete DataType identifies the mapping. UADP uses the </w:t>
      </w:r>
      <w:r>
        <w:rPr>
          <w:rStyle w:val="VARIABLE"/>
        </w:rPr>
        <w:t>Uadp*</w:t>
      </w:r>
      <w:r>
        <w:t xml:space="preserve"> DataTypes and JSON the </w:t>
      </w:r>
      <w:r>
        <w:rPr>
          <w:rStyle w:val="VARIABLE"/>
        </w:rPr>
        <w:t>Json*</w:t>
      </w:r>
      <w:r>
        <w:t xml:space="preserve"> DataTypes. The Avro mapping adds a parallel </w:t>
      </w:r>
      <w:r>
        <w:rPr>
          <w:rStyle w:val="VARIABLE"/>
        </w:rPr>
        <w:t>Avro*</w:t>
      </w:r>
      <w:r>
        <w:t xml:space="preserve"> set.</w:t>
      </w:r>
    </w:p>
    <w:p w14:paraId="5429107F" w14:textId="4D709BF3" w:rsidR="00B84342" w:rsidRDefault="00A634BA">
      <w:pPr>
        <w:pStyle w:val="TABLE-title"/>
      </w:pPr>
      <w:bookmarkStart w:id="331" w:name="_Tab_where_the_mapping_plugs_in_tab1"/>
      <w:bookmarkStart w:id="332" w:name="_Toc236399381"/>
      <w:r>
        <w:lastRenderedPageBreak/>
        <w:t xml:space="preserve">Table </w:t>
      </w:r>
      <w:r>
        <w:fldChar w:fldCharType="begin"/>
      </w:r>
      <w:r>
        <w:instrText xml:space="preserve"> SEQ Table \* ARABIC </w:instrText>
      </w:r>
      <w:r>
        <w:fldChar w:fldCharType="separate"/>
      </w:r>
      <w:r w:rsidR="00A22840">
        <w:rPr>
          <w:noProof/>
        </w:rPr>
        <w:t>20</w:t>
      </w:r>
      <w:r>
        <w:fldChar w:fldCharType="end"/>
      </w:r>
      <w:r>
        <w:t xml:space="preserve"> – Where the mapping plugs in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3E12251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CD86E4" w14:textId="77777777" w:rsidR="00B84342" w:rsidRDefault="00A634BA">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347D4016"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B3D7800" w14:textId="77777777" w:rsidR="00B84342" w:rsidRDefault="00A634BA">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3CBBBD25" w14:textId="77777777" w:rsidR="00B84342" w:rsidRDefault="00A634BA">
            <w:pPr>
              <w:pStyle w:val="TableText"/>
            </w:pPr>
            <w:r>
              <w:t>Avro DataType</w:t>
            </w:r>
          </w:p>
        </w:tc>
      </w:tr>
      <w:tr w:rsidR="00B84342" w14:paraId="5924A0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DBF5F" w14:textId="77777777" w:rsidR="00B84342" w:rsidRDefault="00A634BA">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3ECD7B39" w14:textId="77777777" w:rsidR="00B84342" w:rsidRDefault="00A634BA">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623FB6F" w14:textId="77777777" w:rsidR="00B84342" w:rsidRDefault="00A634BA">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71707C26" w14:textId="77777777" w:rsidR="00B84342" w:rsidRDefault="00A634BA">
            <w:pPr>
              <w:pStyle w:val="TableText"/>
            </w:pPr>
            <w:r>
              <w:rPr>
                <w:rStyle w:val="VARIABLE"/>
              </w:rPr>
              <w:t>AvroWriterGroupMessageDataType</w:t>
            </w:r>
          </w:p>
        </w:tc>
      </w:tr>
      <w:tr w:rsidR="00B84342" w14:paraId="6D32A40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8BCCB4" w14:textId="77777777" w:rsidR="00B84342" w:rsidRDefault="00A634BA">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72D799FE" w14:textId="77777777" w:rsidR="00B84342" w:rsidRDefault="00A634BA">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28392FA" w14:textId="77777777" w:rsidR="00B84342" w:rsidRDefault="00A634BA">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551FAFEB" w14:textId="77777777" w:rsidR="00B84342" w:rsidRDefault="00A634BA">
            <w:pPr>
              <w:pStyle w:val="TableText"/>
            </w:pPr>
            <w:r>
              <w:rPr>
                <w:rStyle w:val="VARIABLE"/>
              </w:rPr>
              <w:t>AvroDataSetWriterMessageDataType</w:t>
            </w:r>
          </w:p>
        </w:tc>
      </w:tr>
      <w:tr w:rsidR="00B84342" w14:paraId="4ACB06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EAA675" w14:textId="77777777" w:rsidR="00B84342" w:rsidRDefault="00A634BA">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0E3B97BB" w14:textId="77777777" w:rsidR="00B84342" w:rsidRDefault="00A634BA">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5CAE91C" w14:textId="77777777" w:rsidR="00B84342" w:rsidRDefault="00A634BA">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43118773" w14:textId="77777777" w:rsidR="00B84342" w:rsidRDefault="00A634BA">
            <w:pPr>
              <w:pStyle w:val="TableText"/>
            </w:pPr>
            <w:r>
              <w:rPr>
                <w:rStyle w:val="VARIABLE"/>
              </w:rPr>
              <w:t>AvroDataSetReaderMessageDataType</w:t>
            </w:r>
          </w:p>
        </w:tc>
      </w:tr>
    </w:tbl>
    <w:p w14:paraId="7468BA43" w14:textId="77777777" w:rsidR="00B84342" w:rsidRDefault="00B84342">
      <w:pPr>
        <w:pStyle w:val="spacer"/>
      </w:pPr>
    </w:p>
    <w:p w14:paraId="6475B225" w14:textId="61CDAD39" w:rsidR="00B84342" w:rsidRDefault="00A634BA">
      <w:pPr>
        <w:pStyle w:val="PARAGRAPH"/>
      </w:pPr>
      <w:r>
        <w:t xml:space="preserve">A WriterGroup uses the Avro message mapping if and only if its </w:t>
      </w:r>
      <w:r>
        <w:rPr>
          <w:rStyle w:val="VARIABLE"/>
        </w:rPr>
        <w:t>MessageSettings</w:t>
      </w:r>
      <w:r>
        <w:t xml:space="preserve"> is an </w:t>
      </w:r>
      <w:r>
        <w:rPr>
          <w:rStyle w:val="VARIABLE"/>
        </w:rPr>
        <w:t>AvroWriterGroupMessageDataType</w:t>
      </w:r>
      <w:r>
        <w:t xml:space="preserve">. </w:t>
      </w:r>
      <w:r>
        <w:rPr>
          <w:rStyle w:val="VARIABLE"/>
        </w:rPr>
        <w:t>TransportSettings</w:t>
      </w:r>
      <w:r>
        <w:t xml:space="preserve"> are unchanged; the Avro mapping is transport-independent and is identified on the wire by the content types of </w:t>
      </w:r>
      <w:r>
        <w:fldChar w:fldCharType="begin"/>
      </w:r>
      <w:r>
        <w:instrText xml:space="preserve"> REF _Clause_c6_8_6 \r \h </w:instrText>
      </w:r>
      <w:r>
        <w:fldChar w:fldCharType="separate"/>
      </w:r>
      <w:r w:rsidR="00A22840">
        <w:t>6.8.6</w:t>
      </w:r>
      <w:r>
        <w:fldChar w:fldCharType="end"/>
      </w:r>
      <w:r>
        <w:t>.</w:t>
      </w:r>
    </w:p>
    <w:p w14:paraId="12CA5FFB" w14:textId="77777777" w:rsidR="00B84342" w:rsidRDefault="00A634BA">
      <w:pPr>
        <w:pStyle w:val="Heading3"/>
      </w:pPr>
      <w:bookmarkStart w:id="333" w:name="_Clause_c6_9_2"/>
      <w:bookmarkStart w:id="334" w:name="_Toc236399295"/>
      <w:r>
        <w:t>Content mask DataTypes</w:t>
      </w:r>
      <w:bookmarkEnd w:id="333"/>
      <w:bookmarkEnd w:id="334"/>
    </w:p>
    <w:p w14:paraId="0D0B9AFF" w14:textId="5DDEB8B3" w:rsidR="00B84342" w:rsidRDefault="00A634BA">
      <w:pPr>
        <w:pStyle w:val="PARAGRAPH"/>
      </w:pPr>
      <w:r>
        <w:t xml:space="preserve">Two OptionSet DataTypes subtype </w:t>
      </w:r>
      <w:r>
        <w:rPr>
          <w:rStyle w:val="VARIABLE"/>
        </w:rPr>
        <w:t>UInt32</w:t>
      </w:r>
      <w:r>
        <w:t xml:space="preserve">, mirroring </w:t>
      </w:r>
      <w:r>
        <w:rPr>
          <w:rStyle w:val="VARIABLE"/>
        </w:rPr>
        <w:t>JsonNetworkMessageContentMask</w:t>
      </w:r>
      <w:r>
        <w:t xml:space="preserve"> and </w:t>
      </w:r>
      <w:r>
        <w:rPr>
          <w:rStyle w:val="VARIABLE"/>
        </w:rPr>
        <w:t>JsonDataSetMessageContentMask</w:t>
      </w:r>
      <w:r>
        <w:t>. They select which fields of the fixed envelope (</w:t>
      </w:r>
      <w:r>
        <w:fldChar w:fldCharType="begin"/>
      </w:r>
      <w:r>
        <w:instrText xml:space="preserve"> REF _Clause_c6_8_1 \r \h </w:instrText>
      </w:r>
      <w:r>
        <w:fldChar w:fldCharType="separate"/>
      </w:r>
      <w:r w:rsidR="00A22840">
        <w:t>6.8.1</w:t>
      </w:r>
      <w:r>
        <w:fldChar w:fldCharType="end"/>
      </w:r>
      <w:r>
        <w:t>) and of the DataSetMessage header (</w:t>
      </w:r>
      <w:r>
        <w:fldChar w:fldCharType="begin"/>
      </w:r>
      <w:r>
        <w:instrText xml:space="preserve"> REF _Clause_c6_8_2 \r \h </w:instrText>
      </w:r>
      <w:r>
        <w:fldChar w:fldCharType="separate"/>
      </w:r>
      <w:r w:rsidR="00A22840">
        <w:t>6.8.2</w:t>
      </w:r>
      <w:r>
        <w:fldChar w:fldCharType="end"/>
      </w:r>
      <w:r>
        <w:t>) are non-null. Fields not selected are present in the schema and null on the wire, so the envelope schema is stable.</w:t>
      </w:r>
    </w:p>
    <w:p w14:paraId="2072DFF1" w14:textId="77777777" w:rsidR="00B84342" w:rsidRDefault="00A634BA">
      <w:pPr>
        <w:pStyle w:val="PARAGRAPH"/>
      </w:pPr>
      <w:r>
        <w:rPr>
          <w:rStyle w:val="VARIABLE"/>
        </w:rPr>
        <w:t>AvroNetworkMessageContentMask</w:t>
      </w:r>
    </w:p>
    <w:p w14:paraId="29470AA4" w14:textId="60883A34" w:rsidR="00B84342" w:rsidRDefault="00A634BA">
      <w:pPr>
        <w:pStyle w:val="TABLE-title"/>
      </w:pPr>
      <w:bookmarkStart w:id="335" w:name="_Tab_content_mask_datatypes_tab1"/>
      <w:bookmarkStart w:id="336" w:name="_Toc236399382"/>
      <w:r>
        <w:t xml:space="preserve">Table </w:t>
      </w:r>
      <w:r>
        <w:fldChar w:fldCharType="begin"/>
      </w:r>
      <w:r>
        <w:instrText xml:space="preserve"> SEQ Table \* ARABIC </w:instrText>
      </w:r>
      <w:r>
        <w:fldChar w:fldCharType="separate"/>
      </w:r>
      <w:r w:rsidR="00A22840">
        <w:rPr>
          <w:noProof/>
        </w:rPr>
        <w:t>21</w:t>
      </w:r>
      <w:r>
        <w:fldChar w:fldCharType="end"/>
      </w:r>
      <w:r>
        <w:t xml:space="preserve"> – Content mask DataTypes</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69C11B8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27B09F8" w14:textId="77777777" w:rsidR="00B84342" w:rsidRDefault="00A634BA">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2DAC3C6A" w14:textId="77777777" w:rsidR="00B84342" w:rsidRDefault="00A634BA">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1EF87DBB" w14:textId="77777777" w:rsidR="00B84342" w:rsidRDefault="00A634BA">
            <w:pPr>
              <w:pStyle w:val="TableText"/>
            </w:pPr>
            <w:r>
              <w:t>Selects</w:t>
            </w:r>
          </w:p>
        </w:tc>
      </w:tr>
      <w:tr w:rsidR="00B84342" w14:paraId="304A8E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0A748A" w14:textId="77777777" w:rsidR="00B84342" w:rsidRDefault="00A634BA">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7DDBF34B" w14:textId="77777777" w:rsidR="00B84342" w:rsidRDefault="00A634BA">
            <w:pPr>
              <w:pStyle w:val="TableText"/>
            </w:pPr>
            <w:r>
              <w:rPr>
                <w:rStyle w:val="VARIABLE"/>
              </w:rPr>
              <w:t>NetworkMessageHeader</w:t>
            </w:r>
          </w:p>
        </w:tc>
        <w:tc>
          <w:tcPr>
            <w:tcW w:w="2976" w:type="dxa"/>
            <w:tcBorders>
              <w:top w:val="single" w:sz="4" w:space="0" w:color="auto"/>
              <w:left w:val="single" w:sz="4" w:space="0" w:color="auto"/>
              <w:bottom w:val="single" w:sz="4" w:space="0" w:color="auto"/>
              <w:right w:val="single" w:sz="4" w:space="0" w:color="auto"/>
            </w:tcBorders>
          </w:tcPr>
          <w:p w14:paraId="799F1CF9" w14:textId="77777777" w:rsidR="00B84342" w:rsidRDefault="00A634BA">
            <w:pPr>
              <w:pStyle w:val="TableText"/>
            </w:pPr>
            <w:r>
              <w:t>The envelope header fields are populated.</w:t>
            </w:r>
          </w:p>
        </w:tc>
      </w:tr>
      <w:tr w:rsidR="00B84342" w14:paraId="375A9F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6E6F3" w14:textId="77777777" w:rsidR="00B84342" w:rsidRDefault="00A634BA">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56AD043E" w14:textId="77777777" w:rsidR="00B84342" w:rsidRDefault="00A634BA">
            <w:pPr>
              <w:pStyle w:val="TableText"/>
            </w:pPr>
            <w:r>
              <w:rPr>
                <w:rStyle w:val="VARIABLE"/>
              </w:rPr>
              <w:t>DataSetMessageHeader</w:t>
            </w:r>
          </w:p>
        </w:tc>
        <w:tc>
          <w:tcPr>
            <w:tcW w:w="2976" w:type="dxa"/>
            <w:tcBorders>
              <w:top w:val="single" w:sz="4" w:space="0" w:color="auto"/>
              <w:left w:val="single" w:sz="4" w:space="0" w:color="auto"/>
              <w:bottom w:val="single" w:sz="4" w:space="0" w:color="auto"/>
              <w:right w:val="single" w:sz="4" w:space="0" w:color="auto"/>
            </w:tcBorders>
          </w:tcPr>
          <w:p w14:paraId="0EF6F387" w14:textId="77777777" w:rsidR="00B84342" w:rsidRDefault="00A634BA">
            <w:pPr>
              <w:pStyle w:val="TableText"/>
            </w:pPr>
            <w:r>
              <w:t>Each payload entry carries its DataSetMessage header.</w:t>
            </w:r>
          </w:p>
        </w:tc>
      </w:tr>
      <w:tr w:rsidR="00B84342" w14:paraId="2AA6A7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B50721" w14:textId="77777777" w:rsidR="00B84342" w:rsidRDefault="00A634BA">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6EEF55D4" w14:textId="77777777" w:rsidR="00B84342" w:rsidRDefault="00A634BA">
            <w:pPr>
              <w:pStyle w:val="TableText"/>
            </w:pPr>
            <w:r>
              <w:rPr>
                <w:rStyle w:val="VARIABLE"/>
              </w:rPr>
              <w:t>SingleDataSetMessage</w:t>
            </w:r>
          </w:p>
        </w:tc>
        <w:tc>
          <w:tcPr>
            <w:tcW w:w="2976" w:type="dxa"/>
            <w:tcBorders>
              <w:top w:val="single" w:sz="4" w:space="0" w:color="auto"/>
              <w:left w:val="single" w:sz="4" w:space="0" w:color="auto"/>
              <w:bottom w:val="single" w:sz="4" w:space="0" w:color="auto"/>
              <w:right w:val="single" w:sz="4" w:space="0" w:color="auto"/>
            </w:tcBorders>
          </w:tcPr>
          <w:p w14:paraId="07CD02D2" w14:textId="77777777" w:rsidR="00B84342" w:rsidRDefault="00A634BA">
            <w:pPr>
              <w:pStyle w:val="TableText"/>
            </w:pPr>
            <w:r>
              <w:t>The payload carries exactly one DataSetMessage.</w:t>
            </w:r>
          </w:p>
        </w:tc>
      </w:tr>
      <w:tr w:rsidR="00B84342" w14:paraId="567C7D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C1792E" w14:textId="77777777" w:rsidR="00B84342" w:rsidRDefault="00A634BA">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2ED6A924" w14:textId="77777777" w:rsidR="00B84342" w:rsidRDefault="00A634BA">
            <w:pPr>
              <w:pStyle w:val="TableText"/>
            </w:pPr>
            <w:r>
              <w:rPr>
                <w:rStyle w:val="VARIABLE"/>
              </w:rPr>
              <w:t>PublisherId</w:t>
            </w:r>
          </w:p>
        </w:tc>
        <w:tc>
          <w:tcPr>
            <w:tcW w:w="2976" w:type="dxa"/>
            <w:tcBorders>
              <w:top w:val="single" w:sz="4" w:space="0" w:color="auto"/>
              <w:left w:val="single" w:sz="4" w:space="0" w:color="auto"/>
              <w:bottom w:val="single" w:sz="4" w:space="0" w:color="auto"/>
              <w:right w:val="single" w:sz="4" w:space="0" w:color="auto"/>
            </w:tcBorders>
          </w:tcPr>
          <w:p w14:paraId="2764D6F6" w14:textId="77777777" w:rsidR="00B84342" w:rsidRDefault="00A634BA">
            <w:pPr>
              <w:pStyle w:val="TableText"/>
            </w:pPr>
            <w:r>
              <w:rPr>
                <w:rStyle w:val="VARIABLE"/>
              </w:rPr>
              <w:t>PublisherId</w:t>
            </w:r>
            <w:r>
              <w:t>.</w:t>
            </w:r>
          </w:p>
        </w:tc>
      </w:tr>
      <w:tr w:rsidR="00B84342" w14:paraId="00F7EF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0ED31D" w14:textId="77777777" w:rsidR="00B84342" w:rsidRDefault="00A634BA">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218575C1" w14:textId="77777777" w:rsidR="00B84342" w:rsidRDefault="00A634BA">
            <w:pPr>
              <w:pStyle w:val="TableText"/>
            </w:pPr>
            <w:r>
              <w:rPr>
                <w:rStyle w:val="VARIABLE"/>
              </w:rPr>
              <w:t>DataSetClassId</w:t>
            </w:r>
          </w:p>
        </w:tc>
        <w:tc>
          <w:tcPr>
            <w:tcW w:w="2976" w:type="dxa"/>
            <w:tcBorders>
              <w:top w:val="single" w:sz="4" w:space="0" w:color="auto"/>
              <w:left w:val="single" w:sz="4" w:space="0" w:color="auto"/>
              <w:bottom w:val="single" w:sz="4" w:space="0" w:color="auto"/>
              <w:right w:val="single" w:sz="4" w:space="0" w:color="auto"/>
            </w:tcBorders>
          </w:tcPr>
          <w:p w14:paraId="7971ABA0" w14:textId="77777777" w:rsidR="00B84342" w:rsidRDefault="00A634BA">
            <w:pPr>
              <w:pStyle w:val="TableText"/>
            </w:pPr>
            <w:r>
              <w:rPr>
                <w:rStyle w:val="VARIABLE"/>
              </w:rPr>
              <w:t>DataSetClassId</w:t>
            </w:r>
            <w:r>
              <w:t>.</w:t>
            </w:r>
          </w:p>
        </w:tc>
      </w:tr>
      <w:tr w:rsidR="00B84342" w14:paraId="42B090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BCCD13" w14:textId="77777777" w:rsidR="00B84342" w:rsidRDefault="00A634BA">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08DFCFEF" w14:textId="77777777" w:rsidR="00B84342" w:rsidRDefault="00A634BA">
            <w:pPr>
              <w:pStyle w:val="TableText"/>
            </w:pPr>
            <w:r>
              <w:rPr>
                <w:rStyle w:val="VARIABLE"/>
              </w:rPr>
              <w:t>GroupHeader</w:t>
            </w:r>
          </w:p>
        </w:tc>
        <w:tc>
          <w:tcPr>
            <w:tcW w:w="2976" w:type="dxa"/>
            <w:tcBorders>
              <w:top w:val="single" w:sz="4" w:space="0" w:color="auto"/>
              <w:left w:val="single" w:sz="4" w:space="0" w:color="auto"/>
              <w:bottom w:val="single" w:sz="4" w:space="0" w:color="auto"/>
              <w:right w:val="single" w:sz="4" w:space="0" w:color="auto"/>
            </w:tcBorders>
          </w:tcPr>
          <w:p w14:paraId="532596D9" w14:textId="77777777" w:rsidR="00B84342" w:rsidRDefault="00A634BA">
            <w:pPr>
              <w:pStyle w:val="TableText"/>
            </w:pPr>
            <w:r>
              <w:t>The GroupHeader group of fields.</w:t>
            </w:r>
          </w:p>
        </w:tc>
      </w:tr>
      <w:tr w:rsidR="00B84342" w14:paraId="0AA989F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702179" w14:textId="77777777" w:rsidR="00B84342" w:rsidRDefault="00A634BA">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3CA63491" w14:textId="77777777" w:rsidR="00B84342" w:rsidRDefault="00A634BA">
            <w:pPr>
              <w:pStyle w:val="TableText"/>
            </w:pPr>
            <w:r>
              <w:rPr>
                <w:rStyle w:val="VARIABLE"/>
              </w:rPr>
              <w:t>WriterGroupId</w:t>
            </w:r>
          </w:p>
        </w:tc>
        <w:tc>
          <w:tcPr>
            <w:tcW w:w="2976" w:type="dxa"/>
            <w:tcBorders>
              <w:top w:val="single" w:sz="4" w:space="0" w:color="auto"/>
              <w:left w:val="single" w:sz="4" w:space="0" w:color="auto"/>
              <w:bottom w:val="single" w:sz="4" w:space="0" w:color="auto"/>
              <w:right w:val="single" w:sz="4" w:space="0" w:color="auto"/>
            </w:tcBorders>
          </w:tcPr>
          <w:p w14:paraId="6C5CBF37" w14:textId="77777777" w:rsidR="00B84342" w:rsidRDefault="00A634BA">
            <w:pPr>
              <w:pStyle w:val="TableText"/>
            </w:pPr>
            <w:r>
              <w:rPr>
                <w:rStyle w:val="VARIABLE"/>
              </w:rPr>
              <w:t>WriterGroupId</w:t>
            </w:r>
            <w:r>
              <w:t>.</w:t>
            </w:r>
          </w:p>
        </w:tc>
      </w:tr>
      <w:tr w:rsidR="00B84342" w14:paraId="251DC7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7E2E30" w14:textId="77777777" w:rsidR="00B84342" w:rsidRDefault="00A634BA">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2FE19E1B" w14:textId="77777777" w:rsidR="00B84342" w:rsidRDefault="00A634BA">
            <w:pPr>
              <w:pStyle w:val="TableText"/>
            </w:pPr>
            <w:r>
              <w:rPr>
                <w:rStyle w:val="VARIABLE"/>
              </w:rPr>
              <w:t>GroupVersion</w:t>
            </w:r>
          </w:p>
        </w:tc>
        <w:tc>
          <w:tcPr>
            <w:tcW w:w="2976" w:type="dxa"/>
            <w:tcBorders>
              <w:top w:val="single" w:sz="4" w:space="0" w:color="auto"/>
              <w:left w:val="single" w:sz="4" w:space="0" w:color="auto"/>
              <w:bottom w:val="single" w:sz="4" w:space="0" w:color="auto"/>
              <w:right w:val="single" w:sz="4" w:space="0" w:color="auto"/>
            </w:tcBorders>
          </w:tcPr>
          <w:p w14:paraId="082E6806" w14:textId="77777777" w:rsidR="00B84342" w:rsidRDefault="00A634BA">
            <w:pPr>
              <w:pStyle w:val="TableText"/>
            </w:pPr>
            <w:r>
              <w:rPr>
                <w:rStyle w:val="VARIABLE"/>
              </w:rPr>
              <w:t>GroupVersion</w:t>
            </w:r>
            <w:r>
              <w:t>.</w:t>
            </w:r>
          </w:p>
        </w:tc>
      </w:tr>
      <w:tr w:rsidR="00B84342" w14:paraId="0288E6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0F1A2E" w14:textId="77777777" w:rsidR="00B84342" w:rsidRDefault="00A634BA">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19C4BF45" w14:textId="77777777" w:rsidR="00B84342" w:rsidRDefault="00A634BA">
            <w:pPr>
              <w:pStyle w:val="TableText"/>
            </w:pPr>
            <w:r>
              <w:rPr>
                <w:rStyle w:val="VARIABLE"/>
              </w:rPr>
              <w:t>NetworkMessageNumber</w:t>
            </w:r>
          </w:p>
        </w:tc>
        <w:tc>
          <w:tcPr>
            <w:tcW w:w="2976" w:type="dxa"/>
            <w:tcBorders>
              <w:top w:val="single" w:sz="4" w:space="0" w:color="auto"/>
              <w:left w:val="single" w:sz="4" w:space="0" w:color="auto"/>
              <w:bottom w:val="single" w:sz="4" w:space="0" w:color="auto"/>
              <w:right w:val="single" w:sz="4" w:space="0" w:color="auto"/>
            </w:tcBorders>
          </w:tcPr>
          <w:p w14:paraId="32BD07E9" w14:textId="77777777" w:rsidR="00B84342" w:rsidRDefault="00A634BA">
            <w:pPr>
              <w:pStyle w:val="TableText"/>
            </w:pPr>
            <w:r>
              <w:rPr>
                <w:rStyle w:val="VARIABLE"/>
              </w:rPr>
              <w:t>NetworkMessageNumber</w:t>
            </w:r>
            <w:r>
              <w:t>.</w:t>
            </w:r>
          </w:p>
        </w:tc>
      </w:tr>
      <w:tr w:rsidR="00B84342" w14:paraId="58F494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294088" w14:textId="77777777" w:rsidR="00B84342" w:rsidRDefault="00A634BA">
            <w:pPr>
              <w:pStyle w:val="TableText"/>
            </w:pPr>
            <w:r>
              <w:t>9</w:t>
            </w:r>
          </w:p>
        </w:tc>
        <w:tc>
          <w:tcPr>
            <w:tcW w:w="2975" w:type="dxa"/>
            <w:tcBorders>
              <w:top w:val="single" w:sz="4" w:space="0" w:color="auto"/>
              <w:left w:val="single" w:sz="4" w:space="0" w:color="auto"/>
              <w:bottom w:val="single" w:sz="4" w:space="0" w:color="auto"/>
              <w:right w:val="single" w:sz="4" w:space="0" w:color="auto"/>
            </w:tcBorders>
          </w:tcPr>
          <w:p w14:paraId="3487A79F" w14:textId="77777777" w:rsidR="00B84342" w:rsidRDefault="00A634BA">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0F112E2A" w14:textId="77777777" w:rsidR="00B84342" w:rsidRDefault="00A634BA">
            <w:pPr>
              <w:pStyle w:val="TableText"/>
            </w:pPr>
            <w:r>
              <w:rPr>
                <w:rStyle w:val="VARIABLE"/>
              </w:rPr>
              <w:t>SequenceNumber</w:t>
            </w:r>
            <w:r>
              <w:t>.</w:t>
            </w:r>
          </w:p>
        </w:tc>
      </w:tr>
      <w:tr w:rsidR="00B84342" w14:paraId="39F7F89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DAA7D7" w14:textId="77777777" w:rsidR="00B84342" w:rsidRDefault="00A634BA">
            <w:pPr>
              <w:pStyle w:val="TableText"/>
            </w:pPr>
            <w:r>
              <w:t>10</w:t>
            </w:r>
          </w:p>
        </w:tc>
        <w:tc>
          <w:tcPr>
            <w:tcW w:w="2975" w:type="dxa"/>
            <w:tcBorders>
              <w:top w:val="single" w:sz="4" w:space="0" w:color="auto"/>
              <w:left w:val="single" w:sz="4" w:space="0" w:color="auto"/>
              <w:bottom w:val="single" w:sz="4" w:space="0" w:color="auto"/>
              <w:right w:val="single" w:sz="4" w:space="0" w:color="auto"/>
            </w:tcBorders>
          </w:tcPr>
          <w:p w14:paraId="2B65DAEB" w14:textId="77777777" w:rsidR="00B84342" w:rsidRDefault="00A634BA">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257D351E" w14:textId="77777777" w:rsidR="00B84342" w:rsidRDefault="00A634BA">
            <w:pPr>
              <w:pStyle w:val="TableText"/>
            </w:pPr>
            <w:r>
              <w:rPr>
                <w:rStyle w:val="VARIABLE"/>
              </w:rPr>
              <w:t>Timestamp</w:t>
            </w:r>
            <w:r>
              <w:t>.</w:t>
            </w:r>
          </w:p>
        </w:tc>
      </w:tr>
      <w:tr w:rsidR="00B84342" w14:paraId="790826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AD3585" w14:textId="77777777" w:rsidR="00B84342" w:rsidRDefault="00A634BA">
            <w:pPr>
              <w:pStyle w:val="TableText"/>
            </w:pPr>
            <w:r>
              <w:t>11</w:t>
            </w:r>
          </w:p>
        </w:tc>
        <w:tc>
          <w:tcPr>
            <w:tcW w:w="2975" w:type="dxa"/>
            <w:tcBorders>
              <w:top w:val="single" w:sz="4" w:space="0" w:color="auto"/>
              <w:left w:val="single" w:sz="4" w:space="0" w:color="auto"/>
              <w:bottom w:val="single" w:sz="4" w:space="0" w:color="auto"/>
              <w:right w:val="single" w:sz="4" w:space="0" w:color="auto"/>
            </w:tcBorders>
          </w:tcPr>
          <w:p w14:paraId="0BCCC0BE" w14:textId="77777777" w:rsidR="00B84342" w:rsidRDefault="00A634BA">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308A8244" w14:textId="77777777" w:rsidR="00B84342" w:rsidRDefault="00A634BA">
            <w:pPr>
              <w:pStyle w:val="TableText"/>
            </w:pPr>
            <w:r>
              <w:rPr>
                <w:rStyle w:val="VARIABLE"/>
              </w:rPr>
              <w:t>PicoSeconds</w:t>
            </w:r>
            <w:r>
              <w:t>.</w:t>
            </w:r>
          </w:p>
        </w:tc>
      </w:tr>
      <w:tr w:rsidR="00B84342" w14:paraId="48C542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EFC2D5" w14:textId="77777777" w:rsidR="00B84342" w:rsidRDefault="00A634BA">
            <w:pPr>
              <w:pStyle w:val="TableText"/>
            </w:pPr>
            <w:r>
              <w:t>12</w:t>
            </w:r>
          </w:p>
        </w:tc>
        <w:tc>
          <w:tcPr>
            <w:tcW w:w="2975" w:type="dxa"/>
            <w:tcBorders>
              <w:top w:val="single" w:sz="4" w:space="0" w:color="auto"/>
              <w:left w:val="single" w:sz="4" w:space="0" w:color="auto"/>
              <w:bottom w:val="single" w:sz="4" w:space="0" w:color="auto"/>
              <w:right w:val="single" w:sz="4" w:space="0" w:color="auto"/>
            </w:tcBorders>
          </w:tcPr>
          <w:p w14:paraId="0E720A70" w14:textId="77777777" w:rsidR="00B84342" w:rsidRDefault="00A634BA">
            <w:pPr>
              <w:pStyle w:val="TableText"/>
            </w:pPr>
            <w:r>
              <w:rPr>
                <w:rStyle w:val="VARIABLE"/>
              </w:rPr>
              <w:t>PromotedFields</w:t>
            </w:r>
          </w:p>
        </w:tc>
        <w:tc>
          <w:tcPr>
            <w:tcW w:w="2976" w:type="dxa"/>
            <w:tcBorders>
              <w:top w:val="single" w:sz="4" w:space="0" w:color="auto"/>
              <w:left w:val="single" w:sz="4" w:space="0" w:color="auto"/>
              <w:bottom w:val="single" w:sz="4" w:space="0" w:color="auto"/>
              <w:right w:val="single" w:sz="4" w:space="0" w:color="auto"/>
            </w:tcBorders>
          </w:tcPr>
          <w:p w14:paraId="4250905F" w14:textId="26017305" w:rsidR="00B84342" w:rsidRDefault="00A634BA">
            <w:pPr>
              <w:pStyle w:val="TableText"/>
            </w:pPr>
            <w:r>
              <w:rPr>
                <w:rStyle w:val="VARIABLE"/>
              </w:rPr>
              <w:t>PromotedFields</w:t>
            </w:r>
            <w:r>
              <w:t xml:space="preserve"> (</w:t>
            </w:r>
            <w:r>
              <w:fldChar w:fldCharType="begin"/>
            </w:r>
            <w:r>
              <w:instrText xml:space="preserve"> REF _Clause_c6_8_1 \r \h </w:instrText>
            </w:r>
            <w:r>
              <w:fldChar w:fldCharType="separate"/>
            </w:r>
            <w:r w:rsidR="00A22840">
              <w:t>6.8.1</w:t>
            </w:r>
            <w:r>
              <w:fldChar w:fldCharType="end"/>
            </w:r>
            <w:r>
              <w:t>).</w:t>
            </w:r>
          </w:p>
        </w:tc>
      </w:tr>
    </w:tbl>
    <w:p w14:paraId="7EE0A14F" w14:textId="77777777" w:rsidR="00B84342" w:rsidRDefault="00B84342">
      <w:pPr>
        <w:pStyle w:val="spacer"/>
      </w:pPr>
    </w:p>
    <w:p w14:paraId="2972E502" w14:textId="77777777" w:rsidR="00B84342" w:rsidRDefault="00A634BA">
      <w:pPr>
        <w:pStyle w:val="PARAGRAPH"/>
      </w:pPr>
      <w:r>
        <w:rPr>
          <w:rStyle w:val="VARIABLE"/>
        </w:rPr>
        <w:t>AvroDataSetMessageContentMask</w:t>
      </w:r>
    </w:p>
    <w:p w14:paraId="5F7E38BB" w14:textId="70F6AE40" w:rsidR="00B84342" w:rsidRDefault="00A634BA">
      <w:pPr>
        <w:pStyle w:val="TABLE-title"/>
      </w:pPr>
      <w:bookmarkStart w:id="337" w:name="_Tab_content_mask_datatypes_tab2"/>
      <w:bookmarkStart w:id="338" w:name="_Toc236399383"/>
      <w:r>
        <w:t xml:space="preserve">Table </w:t>
      </w:r>
      <w:r>
        <w:fldChar w:fldCharType="begin"/>
      </w:r>
      <w:r>
        <w:instrText xml:space="preserve"> SEQ Table \* ARABIC </w:instrText>
      </w:r>
      <w:r>
        <w:fldChar w:fldCharType="separate"/>
      </w:r>
      <w:r w:rsidR="00A22840">
        <w:rPr>
          <w:noProof/>
        </w:rPr>
        <w:t>22</w:t>
      </w:r>
      <w:r>
        <w:fldChar w:fldCharType="end"/>
      </w:r>
      <w:r>
        <w:t xml:space="preserve"> – Content mask DataTypes (2)</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5297823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7FF86CF" w14:textId="77777777" w:rsidR="00B84342" w:rsidRDefault="00A634BA">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17632235" w14:textId="77777777" w:rsidR="00B84342" w:rsidRDefault="00A634BA">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28A74D9E" w14:textId="77777777" w:rsidR="00B84342" w:rsidRDefault="00A634BA">
            <w:pPr>
              <w:pStyle w:val="TableText"/>
            </w:pPr>
            <w:r>
              <w:t>Selects</w:t>
            </w:r>
          </w:p>
        </w:tc>
      </w:tr>
      <w:tr w:rsidR="00B84342" w14:paraId="196BC4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6603C2" w14:textId="77777777" w:rsidR="00B84342" w:rsidRDefault="00A634BA">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0DC70E19" w14:textId="77777777" w:rsidR="00B84342" w:rsidRDefault="00A634BA">
            <w:pPr>
              <w:pStyle w:val="TableText"/>
            </w:pPr>
            <w:r>
              <w:rPr>
                <w:rStyle w:val="VARIABLE"/>
              </w:rPr>
              <w:t>DataSetWriterId</w:t>
            </w:r>
          </w:p>
        </w:tc>
        <w:tc>
          <w:tcPr>
            <w:tcW w:w="2976" w:type="dxa"/>
            <w:tcBorders>
              <w:top w:val="single" w:sz="4" w:space="0" w:color="auto"/>
              <w:left w:val="single" w:sz="4" w:space="0" w:color="auto"/>
              <w:bottom w:val="single" w:sz="4" w:space="0" w:color="auto"/>
              <w:right w:val="single" w:sz="4" w:space="0" w:color="auto"/>
            </w:tcBorders>
          </w:tcPr>
          <w:p w14:paraId="453DE7E0" w14:textId="6FCD6248" w:rsidR="00B84342" w:rsidRDefault="00A634BA">
            <w:pPr>
              <w:pStyle w:val="TableText"/>
            </w:pPr>
            <w:r>
              <w:rPr>
                <w:rStyle w:val="VARIABLE"/>
              </w:rPr>
              <w:t>DataSetWriterId</w:t>
            </w:r>
            <w:r>
              <w:t>. Always required (</w:t>
            </w:r>
            <w:r>
              <w:fldChar w:fldCharType="begin"/>
            </w:r>
            <w:r>
              <w:instrText xml:space="preserve"> REF _Clause_c6_8_2 \r \h </w:instrText>
            </w:r>
            <w:r>
              <w:fldChar w:fldCharType="separate"/>
            </w:r>
            <w:r w:rsidR="00A22840">
              <w:t>6.8.2</w:t>
            </w:r>
            <w:r>
              <w:fldChar w:fldCharType="end"/>
            </w:r>
            <w:r>
              <w:t>).</w:t>
            </w:r>
          </w:p>
        </w:tc>
      </w:tr>
      <w:tr w:rsidR="00B84342" w14:paraId="566B10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509C42" w14:textId="77777777" w:rsidR="00B84342" w:rsidRDefault="00A634BA">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5EC7AEF2" w14:textId="77777777" w:rsidR="00B84342" w:rsidRDefault="00A634BA">
            <w:pPr>
              <w:pStyle w:val="TableText"/>
            </w:pPr>
            <w:r>
              <w:rPr>
                <w:rStyle w:val="VARIABLE"/>
              </w:rPr>
              <w:t>MessageType</w:t>
            </w:r>
          </w:p>
        </w:tc>
        <w:tc>
          <w:tcPr>
            <w:tcW w:w="2976" w:type="dxa"/>
            <w:tcBorders>
              <w:top w:val="single" w:sz="4" w:space="0" w:color="auto"/>
              <w:left w:val="single" w:sz="4" w:space="0" w:color="auto"/>
              <w:bottom w:val="single" w:sz="4" w:space="0" w:color="auto"/>
              <w:right w:val="single" w:sz="4" w:space="0" w:color="auto"/>
            </w:tcBorders>
          </w:tcPr>
          <w:p w14:paraId="3779FC5D" w14:textId="7EAAF961" w:rsidR="00B84342" w:rsidRDefault="00A634BA">
            <w:pPr>
              <w:pStyle w:val="TableText"/>
            </w:pPr>
            <w:r>
              <w:t>The DataSetMessage type. Always required (</w:t>
            </w:r>
            <w:r>
              <w:fldChar w:fldCharType="begin"/>
            </w:r>
            <w:r>
              <w:instrText xml:space="preserve"> REF _Clause_c6_8_2 \r \h </w:instrText>
            </w:r>
            <w:r>
              <w:fldChar w:fldCharType="separate"/>
            </w:r>
            <w:r w:rsidR="00A22840">
              <w:t>6.8.2</w:t>
            </w:r>
            <w:r>
              <w:fldChar w:fldCharType="end"/>
            </w:r>
            <w:r>
              <w:t>).</w:t>
            </w:r>
          </w:p>
        </w:tc>
      </w:tr>
      <w:tr w:rsidR="00B84342" w14:paraId="6462C2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5F3910" w14:textId="77777777" w:rsidR="00B84342" w:rsidRDefault="00A634BA">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A9585E5" w14:textId="77777777" w:rsidR="00B84342" w:rsidRDefault="00A634BA">
            <w:pPr>
              <w:pStyle w:val="TableText"/>
            </w:pPr>
            <w:r>
              <w:rPr>
                <w:rStyle w:val="VARIABLE"/>
              </w:rPr>
              <w:t>MajorVersion</w:t>
            </w:r>
          </w:p>
        </w:tc>
        <w:tc>
          <w:tcPr>
            <w:tcW w:w="2976" w:type="dxa"/>
            <w:tcBorders>
              <w:top w:val="single" w:sz="4" w:space="0" w:color="auto"/>
              <w:left w:val="single" w:sz="4" w:space="0" w:color="auto"/>
              <w:bottom w:val="single" w:sz="4" w:space="0" w:color="auto"/>
              <w:right w:val="single" w:sz="4" w:space="0" w:color="auto"/>
            </w:tcBorders>
          </w:tcPr>
          <w:p w14:paraId="10C9FE08" w14:textId="77777777" w:rsidR="00B84342" w:rsidRDefault="00A634BA">
            <w:pPr>
              <w:pStyle w:val="TableText"/>
            </w:pPr>
            <w:r>
              <w:t>ConfigurationVersion major part.</w:t>
            </w:r>
          </w:p>
        </w:tc>
      </w:tr>
      <w:tr w:rsidR="00B84342" w14:paraId="3BDCCB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832FF3" w14:textId="77777777" w:rsidR="00B84342" w:rsidRDefault="00A634BA">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C983C55" w14:textId="77777777" w:rsidR="00B84342" w:rsidRDefault="00A634BA">
            <w:pPr>
              <w:pStyle w:val="TableText"/>
            </w:pPr>
            <w:r>
              <w:rPr>
                <w:rStyle w:val="VARIABLE"/>
              </w:rPr>
              <w:t>MinorVersion</w:t>
            </w:r>
          </w:p>
        </w:tc>
        <w:tc>
          <w:tcPr>
            <w:tcW w:w="2976" w:type="dxa"/>
            <w:tcBorders>
              <w:top w:val="single" w:sz="4" w:space="0" w:color="auto"/>
              <w:left w:val="single" w:sz="4" w:space="0" w:color="auto"/>
              <w:bottom w:val="single" w:sz="4" w:space="0" w:color="auto"/>
              <w:right w:val="single" w:sz="4" w:space="0" w:color="auto"/>
            </w:tcBorders>
          </w:tcPr>
          <w:p w14:paraId="08196D7B" w14:textId="77777777" w:rsidR="00B84342" w:rsidRDefault="00A634BA">
            <w:pPr>
              <w:pStyle w:val="TableText"/>
            </w:pPr>
            <w:r>
              <w:t>ConfigurationVersion minor part.</w:t>
            </w:r>
          </w:p>
        </w:tc>
      </w:tr>
      <w:tr w:rsidR="00B84342" w14:paraId="2088F8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2182D0" w14:textId="77777777" w:rsidR="00B84342" w:rsidRDefault="00A634BA">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3AA549A1" w14:textId="77777777" w:rsidR="00B84342" w:rsidRDefault="00A634BA">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2D090E8F" w14:textId="77777777" w:rsidR="00B84342" w:rsidRDefault="00A634BA">
            <w:pPr>
              <w:pStyle w:val="TableText"/>
            </w:pPr>
            <w:r>
              <w:rPr>
                <w:rStyle w:val="VARIABLE"/>
              </w:rPr>
              <w:t>SequenceNumber</w:t>
            </w:r>
            <w:r>
              <w:t>.</w:t>
            </w:r>
          </w:p>
        </w:tc>
      </w:tr>
      <w:tr w:rsidR="00B84342" w14:paraId="41B419C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0CD9A5" w14:textId="77777777" w:rsidR="00B84342" w:rsidRDefault="00A634BA">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043421A" w14:textId="77777777" w:rsidR="00B84342" w:rsidRDefault="00A634BA">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783FC81D" w14:textId="77777777" w:rsidR="00B84342" w:rsidRDefault="00A634BA">
            <w:pPr>
              <w:pStyle w:val="TableText"/>
            </w:pPr>
            <w:r>
              <w:rPr>
                <w:rStyle w:val="VARIABLE"/>
              </w:rPr>
              <w:t>Timestamp</w:t>
            </w:r>
            <w:r>
              <w:t>.</w:t>
            </w:r>
          </w:p>
        </w:tc>
      </w:tr>
      <w:tr w:rsidR="00B84342" w14:paraId="354ED2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DF4AA1" w14:textId="77777777" w:rsidR="00B84342" w:rsidRDefault="00A634BA">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6C5B4179" w14:textId="77777777" w:rsidR="00B84342" w:rsidRDefault="00A634BA">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5420FE22" w14:textId="77777777" w:rsidR="00B84342" w:rsidRDefault="00A634BA">
            <w:pPr>
              <w:pStyle w:val="TableText"/>
            </w:pPr>
            <w:r>
              <w:rPr>
                <w:rStyle w:val="VARIABLE"/>
              </w:rPr>
              <w:t>PicoSeconds</w:t>
            </w:r>
            <w:r>
              <w:t>.</w:t>
            </w:r>
          </w:p>
        </w:tc>
      </w:tr>
      <w:tr w:rsidR="00B84342" w14:paraId="2BFB8E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DB93FE" w14:textId="77777777" w:rsidR="00B84342" w:rsidRDefault="00A634BA">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29E992C9" w14:textId="77777777" w:rsidR="00B84342" w:rsidRDefault="00A634BA">
            <w:pPr>
              <w:pStyle w:val="TableText"/>
            </w:pPr>
            <w:r>
              <w:rPr>
                <w:rStyle w:val="VARIABLE"/>
              </w:rPr>
              <w:t>Status</w:t>
            </w:r>
          </w:p>
        </w:tc>
        <w:tc>
          <w:tcPr>
            <w:tcW w:w="2976" w:type="dxa"/>
            <w:tcBorders>
              <w:top w:val="single" w:sz="4" w:space="0" w:color="auto"/>
              <w:left w:val="single" w:sz="4" w:space="0" w:color="auto"/>
              <w:bottom w:val="single" w:sz="4" w:space="0" w:color="auto"/>
              <w:right w:val="single" w:sz="4" w:space="0" w:color="auto"/>
            </w:tcBorders>
          </w:tcPr>
          <w:p w14:paraId="6E8A02D7" w14:textId="77777777" w:rsidR="00B84342" w:rsidRDefault="00A634BA">
            <w:pPr>
              <w:pStyle w:val="TableText"/>
            </w:pPr>
            <w:r>
              <w:rPr>
                <w:rStyle w:val="VARIABLE"/>
              </w:rPr>
              <w:t>Status</w:t>
            </w:r>
            <w:r>
              <w:t>.</w:t>
            </w:r>
          </w:p>
        </w:tc>
      </w:tr>
      <w:tr w:rsidR="00B84342" w14:paraId="6C9A4D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6415B1" w14:textId="77777777" w:rsidR="00B84342" w:rsidRDefault="00A634BA">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0F6D5975" w14:textId="77777777" w:rsidR="00B84342" w:rsidRDefault="00A634BA">
            <w:pPr>
              <w:pStyle w:val="TableText"/>
            </w:pPr>
            <w:r>
              <w:rPr>
                <w:rStyle w:val="VARIABLE"/>
              </w:rPr>
              <w:t>SchemaId</w:t>
            </w:r>
          </w:p>
        </w:tc>
        <w:tc>
          <w:tcPr>
            <w:tcW w:w="2976" w:type="dxa"/>
            <w:tcBorders>
              <w:top w:val="single" w:sz="4" w:space="0" w:color="auto"/>
              <w:left w:val="single" w:sz="4" w:space="0" w:color="auto"/>
              <w:bottom w:val="single" w:sz="4" w:space="0" w:color="auto"/>
              <w:right w:val="single" w:sz="4" w:space="0" w:color="auto"/>
            </w:tcBorders>
          </w:tcPr>
          <w:p w14:paraId="120E9FA0" w14:textId="00309F3F" w:rsidR="00B84342" w:rsidRDefault="00A634BA">
            <w:pPr>
              <w:pStyle w:val="TableText"/>
            </w:pPr>
            <w:r>
              <w:t>The DataSet SchemaId in the DataSetMessage header (</w:t>
            </w:r>
            <w:r>
              <w:fldChar w:fldCharType="begin"/>
            </w:r>
            <w:r>
              <w:instrText xml:space="preserve"> REF _Clause_c6_8_4 \r \h </w:instrText>
            </w:r>
            <w:r>
              <w:fldChar w:fldCharType="separate"/>
            </w:r>
            <w:r w:rsidR="00A22840">
              <w:t>6.8.4</w:t>
            </w:r>
            <w:r>
              <w:fldChar w:fldCharType="end"/>
            </w:r>
            <w:r>
              <w:t>).</w:t>
            </w:r>
          </w:p>
        </w:tc>
      </w:tr>
    </w:tbl>
    <w:p w14:paraId="66097B2D" w14:textId="77777777" w:rsidR="00B84342" w:rsidRDefault="00B84342">
      <w:pPr>
        <w:pStyle w:val="spacer"/>
      </w:pPr>
    </w:p>
    <w:p w14:paraId="3567F41F" w14:textId="77777777" w:rsidR="00B84342" w:rsidRDefault="00A634BA">
      <w:pPr>
        <w:pStyle w:val="Heading3"/>
      </w:pPr>
      <w:bookmarkStart w:id="339" w:name="_Clause_c6_9_3"/>
      <w:bookmarkStart w:id="340" w:name="_Toc236399296"/>
      <w:r>
        <w:lastRenderedPageBreak/>
        <w:t>MessageSettings DataTypes</w:t>
      </w:r>
      <w:bookmarkEnd w:id="339"/>
      <w:bookmarkEnd w:id="340"/>
    </w:p>
    <w:p w14:paraId="1CB3196B" w14:textId="6821D9EC" w:rsidR="00B84342" w:rsidRDefault="00A634BA">
      <w:pPr>
        <w:pStyle w:val="PARAGRAPH"/>
      </w:pPr>
      <w:r>
        <w:t xml:space="preserve">The parameters of </w:t>
      </w:r>
      <w:r>
        <w:fldChar w:fldCharType="begin"/>
      </w:r>
      <w:r>
        <w:instrText xml:space="preserve"> REF _Clause_c6_8_5 \r \h </w:instrText>
      </w:r>
      <w:r>
        <w:fldChar w:fldCharType="separate"/>
      </w:r>
      <w:r w:rsidR="00A22840">
        <w:t>6.8.5</w:t>
      </w:r>
      <w:r>
        <w:fldChar w:fldCharType="end"/>
      </w:r>
      <w:r>
        <w:t xml:space="preserve"> are carried as fields of these DataTypes.</w:t>
      </w:r>
    </w:p>
    <w:p w14:paraId="6D80D201" w14:textId="77777777" w:rsidR="00B84342" w:rsidRDefault="00A634BA">
      <w:pPr>
        <w:pStyle w:val="PARAGRAPH"/>
      </w:pPr>
      <w:r>
        <w:rPr>
          <w:rStyle w:val="VARIABLE"/>
        </w:rPr>
        <w:t>AvroWriterGroupMessageDataType</w:t>
      </w:r>
      <w:r>
        <w:t xml:space="preserve"> — subtype of </w:t>
      </w:r>
      <w:r>
        <w:rPr>
          <w:rStyle w:val="VARIABLE"/>
        </w:rPr>
        <w:t>WriterGroupMessageDataType</w:t>
      </w:r>
    </w:p>
    <w:p w14:paraId="0F27F7A7" w14:textId="5AE616A3" w:rsidR="00B84342" w:rsidRDefault="00A634BA">
      <w:pPr>
        <w:pStyle w:val="TABLE-title"/>
      </w:pPr>
      <w:bookmarkStart w:id="341" w:name="_Tab_messagesettings_datatypes_tab1"/>
      <w:bookmarkStart w:id="342" w:name="_Toc236399384"/>
      <w:r>
        <w:t xml:space="preserve">Table </w:t>
      </w:r>
      <w:r>
        <w:fldChar w:fldCharType="begin"/>
      </w:r>
      <w:r>
        <w:instrText xml:space="preserve"> SEQ Table \* ARABIC </w:instrText>
      </w:r>
      <w:r>
        <w:fldChar w:fldCharType="separate"/>
      </w:r>
      <w:r w:rsidR="00A22840">
        <w:rPr>
          <w:noProof/>
        </w:rPr>
        <w:t>23</w:t>
      </w:r>
      <w:r>
        <w:fldChar w:fldCharType="end"/>
      </w:r>
      <w:r>
        <w:t xml:space="preserve"> – MessageSettings DataTypes</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768F05F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5D393" w14:textId="77777777" w:rsidR="00B84342" w:rsidRDefault="00A634B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0AAB1FF" w14:textId="77777777" w:rsidR="00B84342" w:rsidRDefault="00A634BA">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2068D88" w14:textId="77777777" w:rsidR="00B84342" w:rsidRDefault="00A634BA">
            <w:pPr>
              <w:pStyle w:val="TableText"/>
            </w:pPr>
            <w:r>
              <w:t>Description</w:t>
            </w:r>
          </w:p>
        </w:tc>
      </w:tr>
      <w:tr w:rsidR="00B84342" w14:paraId="67E4E0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75ECB7" w14:textId="77777777" w:rsidR="00B84342" w:rsidRDefault="00A634BA">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6A6944EA" w14:textId="77777777" w:rsidR="00B84342" w:rsidRDefault="00A634BA">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242EC6FA" w14:textId="28ACA8E1" w:rsidR="00B84342" w:rsidRDefault="00A634BA">
            <w:pPr>
              <w:pStyle w:val="TableText"/>
            </w:pPr>
            <w:r>
              <w:t>Envelope fields to populate (</w:t>
            </w:r>
            <w:r>
              <w:fldChar w:fldCharType="begin"/>
            </w:r>
            <w:r>
              <w:instrText xml:space="preserve"> REF _Clause_c6_9_2 \r \h </w:instrText>
            </w:r>
            <w:r>
              <w:fldChar w:fldCharType="separate"/>
            </w:r>
            <w:r w:rsidR="00A22840">
              <w:t>6.9.2</w:t>
            </w:r>
            <w:r>
              <w:fldChar w:fldCharType="end"/>
            </w:r>
            <w:r>
              <w:t>).</w:t>
            </w:r>
          </w:p>
        </w:tc>
      </w:tr>
      <w:tr w:rsidR="00B84342" w14:paraId="528452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09E1E5" w14:textId="77777777" w:rsidR="00B84342" w:rsidRDefault="00A634BA">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3E90D23D" w14:textId="77777777" w:rsidR="00B84342" w:rsidRDefault="00A634B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74F0B4C" w14:textId="77777777" w:rsidR="00B84342" w:rsidRDefault="00A634BA">
            <w:pPr>
              <w:pStyle w:val="TableText"/>
            </w:pPr>
            <w:r>
              <w:t>Optional URI of the schema registry or catalog serving this group's schemas (§8.4).</w:t>
            </w:r>
          </w:p>
        </w:tc>
      </w:tr>
      <w:tr w:rsidR="00B84342" w14:paraId="3963C2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960BDA" w14:textId="77777777" w:rsidR="00B84342" w:rsidRDefault="00A634BA">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6A963B6A" w14:textId="77777777" w:rsidR="00B84342" w:rsidRDefault="00A634BA">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739211A" w14:textId="77777777" w:rsidR="00B84342" w:rsidRDefault="00A634BA">
            <w:pPr>
              <w:pStyle w:val="TableText"/>
            </w:pPr>
            <w:r>
              <w:t>False for PubSub network payloads by default; true only for transports that explicitly carry Avro object container files.</w:t>
            </w:r>
          </w:p>
        </w:tc>
      </w:tr>
    </w:tbl>
    <w:p w14:paraId="669BDA8A" w14:textId="77777777" w:rsidR="00B84342" w:rsidRDefault="00B84342">
      <w:pPr>
        <w:pStyle w:val="spacer"/>
      </w:pPr>
    </w:p>
    <w:p w14:paraId="311C1FDE" w14:textId="77777777" w:rsidR="00B84342" w:rsidRDefault="00A634BA">
      <w:pPr>
        <w:pStyle w:val="PARAGRAPH"/>
      </w:pPr>
      <w:r>
        <w:rPr>
          <w:rStyle w:val="VARIABLE"/>
        </w:rPr>
        <w:t>AvroDataSetWriterMessageDataType</w:t>
      </w:r>
      <w:r>
        <w:t xml:space="preserve"> — subtype of </w:t>
      </w:r>
      <w:r>
        <w:rPr>
          <w:rStyle w:val="VARIABLE"/>
        </w:rPr>
        <w:t>DataSetWriterMessageDataType</w:t>
      </w:r>
    </w:p>
    <w:p w14:paraId="4E9B02E0" w14:textId="433B6A4F" w:rsidR="00B84342" w:rsidRDefault="00A634BA">
      <w:pPr>
        <w:pStyle w:val="TABLE-title"/>
      </w:pPr>
      <w:bookmarkStart w:id="343" w:name="_Tab_messagesettings_datatypes_tab2"/>
      <w:bookmarkStart w:id="344" w:name="_Toc236399385"/>
      <w:r>
        <w:t xml:space="preserve">Table </w:t>
      </w:r>
      <w:r>
        <w:fldChar w:fldCharType="begin"/>
      </w:r>
      <w:r>
        <w:instrText xml:space="preserve"> SEQ Table \* ARABIC </w:instrText>
      </w:r>
      <w:r>
        <w:fldChar w:fldCharType="separate"/>
      </w:r>
      <w:r w:rsidR="00A22840">
        <w:rPr>
          <w:noProof/>
        </w:rPr>
        <w:t>24</w:t>
      </w:r>
      <w:r>
        <w:fldChar w:fldCharType="end"/>
      </w:r>
      <w:r>
        <w:t xml:space="preserve"> – MessageSettings DataTypes (2)</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432BC56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714F4A" w14:textId="77777777" w:rsidR="00B84342" w:rsidRDefault="00A634B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32A4DC6" w14:textId="77777777" w:rsidR="00B84342" w:rsidRDefault="00A634BA">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612DDD34" w14:textId="77777777" w:rsidR="00B84342" w:rsidRDefault="00A634BA">
            <w:pPr>
              <w:pStyle w:val="TableText"/>
            </w:pPr>
            <w:r>
              <w:t>Description</w:t>
            </w:r>
          </w:p>
        </w:tc>
      </w:tr>
      <w:tr w:rsidR="00B84342" w14:paraId="01402D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ACD712" w14:textId="77777777" w:rsidR="00B84342" w:rsidRDefault="00A634BA">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2F672044" w14:textId="77777777" w:rsidR="00B84342" w:rsidRDefault="00A634BA">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1A8F1A61" w14:textId="5A91C4C2" w:rsidR="00B84342" w:rsidRDefault="00A634BA">
            <w:pPr>
              <w:pStyle w:val="TableText"/>
            </w:pPr>
            <w:r>
              <w:t>DataSetMessage header fields to populate (</w:t>
            </w:r>
            <w:r>
              <w:fldChar w:fldCharType="begin"/>
            </w:r>
            <w:r>
              <w:instrText xml:space="preserve"> REF _Clause_c6_9_2 \r \h </w:instrText>
            </w:r>
            <w:r>
              <w:fldChar w:fldCharType="separate"/>
            </w:r>
            <w:r w:rsidR="00A22840">
              <w:t>6.9.2</w:t>
            </w:r>
            <w:r>
              <w:fldChar w:fldCharType="end"/>
            </w:r>
            <w:r>
              <w:t>).</w:t>
            </w:r>
          </w:p>
        </w:tc>
      </w:tr>
      <w:tr w:rsidR="00B84342" w14:paraId="162BB1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AE2186" w14:textId="77777777" w:rsidR="00B84342" w:rsidRDefault="00A634BA">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60703B81" w14:textId="77777777" w:rsidR="00B84342" w:rsidRDefault="00A634B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8F6A3C5" w14:textId="2D1A4034" w:rsidR="00B84342" w:rsidRDefault="00A634BA">
            <w:pPr>
              <w:pStyle w:val="TableText"/>
            </w:pPr>
            <w:r>
              <w:t>The SchemaId of the DataSet schema currently published by this writer (</w:t>
            </w:r>
            <w:r>
              <w:fldChar w:fldCharType="begin"/>
            </w:r>
            <w:r>
              <w:instrText xml:space="preserve"> REF _Clause_c6_6_3 \r \h </w:instrText>
            </w:r>
            <w:r>
              <w:fldChar w:fldCharType="separate"/>
            </w:r>
            <w:r w:rsidR="00A22840">
              <w:t>6.6.3</w:t>
            </w:r>
            <w:r>
              <w:fldChar w:fldCharType="end"/>
            </w:r>
            <w:r>
              <w:t>), in little-endian hexadecimal.</w:t>
            </w:r>
          </w:p>
        </w:tc>
      </w:tr>
      <w:tr w:rsidR="00B84342" w14:paraId="253ADE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A9E4D0" w14:textId="77777777" w:rsidR="00B84342" w:rsidRDefault="00A634BA">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26C4BD9F" w14:textId="77777777" w:rsidR="00B84342" w:rsidRDefault="00A634BA">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573A7526" w14:textId="77777777" w:rsidR="00B84342" w:rsidRDefault="00A634BA">
            <w:pPr>
              <w:pStyle w:val="TableText"/>
            </w:pPr>
            <w:r>
              <w:t>Optional copy of the little-endian CRC-64-AVRO SchemaId bytes for mismatch detection.</w:t>
            </w:r>
          </w:p>
        </w:tc>
      </w:tr>
      <w:tr w:rsidR="00B84342" w14:paraId="5E6E37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E69AE1" w14:textId="77777777" w:rsidR="00B84342" w:rsidRDefault="00A634BA">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09B760AF" w14:textId="77777777" w:rsidR="00B84342" w:rsidRDefault="00A634BA">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4351B11F" w14:textId="0D2A481E" w:rsidR="00B84342" w:rsidRDefault="00A634BA">
            <w:pPr>
              <w:pStyle w:val="TableText"/>
            </w:pPr>
            <w:r>
              <w:t>Whether RawData fields may be emitted for this writer (</w:t>
            </w:r>
            <w:r>
              <w:fldChar w:fldCharType="begin"/>
            </w:r>
            <w:r>
              <w:instrText xml:space="preserve"> REF _Clause_c6_8_2 \r \h </w:instrText>
            </w:r>
            <w:r>
              <w:fldChar w:fldCharType="separate"/>
            </w:r>
            <w:r w:rsidR="00A22840">
              <w:t>6.8.2</w:t>
            </w:r>
            <w:r>
              <w:fldChar w:fldCharType="end"/>
            </w:r>
            <w:r>
              <w:t>).</w:t>
            </w:r>
          </w:p>
        </w:tc>
      </w:tr>
    </w:tbl>
    <w:p w14:paraId="622267FE" w14:textId="77777777" w:rsidR="00B84342" w:rsidRDefault="00B84342">
      <w:pPr>
        <w:pStyle w:val="spacer"/>
      </w:pPr>
    </w:p>
    <w:p w14:paraId="44215017" w14:textId="77777777" w:rsidR="00B84342" w:rsidRDefault="00A634BA">
      <w:pPr>
        <w:pStyle w:val="PARAGRAPH"/>
      </w:pPr>
      <w:r>
        <w:rPr>
          <w:rStyle w:val="VARIABLE"/>
        </w:rPr>
        <w:t>AvroDataSetReaderMessageDataType</w:t>
      </w:r>
      <w:r>
        <w:t xml:space="preserve"> — subtype of </w:t>
      </w:r>
      <w:r>
        <w:rPr>
          <w:rStyle w:val="VARIABLE"/>
        </w:rPr>
        <w:t>DataSetReaderMessageDataType</w:t>
      </w:r>
    </w:p>
    <w:p w14:paraId="6A49FA56" w14:textId="28E5189A" w:rsidR="00B84342" w:rsidRDefault="00A634BA">
      <w:pPr>
        <w:pStyle w:val="TABLE-title"/>
      </w:pPr>
      <w:bookmarkStart w:id="345" w:name="_Tab_messagesettings_datatypes_tab3"/>
      <w:bookmarkStart w:id="346" w:name="_Toc236399386"/>
      <w:r>
        <w:t xml:space="preserve">Table </w:t>
      </w:r>
      <w:r>
        <w:fldChar w:fldCharType="begin"/>
      </w:r>
      <w:r>
        <w:instrText xml:space="preserve"> SEQ Table \* ARABIC </w:instrText>
      </w:r>
      <w:r>
        <w:fldChar w:fldCharType="separate"/>
      </w:r>
      <w:r w:rsidR="00A22840">
        <w:rPr>
          <w:noProof/>
        </w:rPr>
        <w:t>25</w:t>
      </w:r>
      <w:r>
        <w:fldChar w:fldCharType="end"/>
      </w:r>
      <w:r>
        <w:t xml:space="preserve"> – MessageSettings DataTypes (3)</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4342" w14:paraId="45607CA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04F8172" w14:textId="77777777" w:rsidR="00B84342" w:rsidRDefault="00A634BA">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35038C35" w14:textId="77777777" w:rsidR="00B84342" w:rsidRDefault="00A634BA">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7CC3A24C" w14:textId="77777777" w:rsidR="00B84342" w:rsidRDefault="00A634BA">
            <w:pPr>
              <w:pStyle w:val="TableText"/>
            </w:pPr>
            <w:r>
              <w:t>Description</w:t>
            </w:r>
          </w:p>
        </w:tc>
      </w:tr>
      <w:tr w:rsidR="00B84342" w14:paraId="219B9A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C0DFFF" w14:textId="77777777" w:rsidR="00B84342" w:rsidRDefault="00A634BA">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4B18D274" w14:textId="77777777" w:rsidR="00B84342" w:rsidRDefault="00A634BA">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73112E67" w14:textId="77777777" w:rsidR="00B84342" w:rsidRDefault="00A634BA">
            <w:pPr>
              <w:pStyle w:val="TableText"/>
            </w:pPr>
            <w:r>
              <w:t>Envelope fields the reader expects.</w:t>
            </w:r>
          </w:p>
        </w:tc>
      </w:tr>
      <w:tr w:rsidR="00B84342" w14:paraId="69857C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7C45EA" w14:textId="77777777" w:rsidR="00B84342" w:rsidRDefault="00A634BA">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7197E0C5" w14:textId="77777777" w:rsidR="00B84342" w:rsidRDefault="00A634BA">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78A0A5A7" w14:textId="77777777" w:rsidR="00B84342" w:rsidRDefault="00A634BA">
            <w:pPr>
              <w:pStyle w:val="TableText"/>
            </w:pPr>
            <w:r>
              <w:t>DataSetMessage header fields the reader expects.</w:t>
            </w:r>
          </w:p>
        </w:tc>
      </w:tr>
      <w:tr w:rsidR="00B84342" w14:paraId="410518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4A4EA8" w14:textId="77777777" w:rsidR="00B84342" w:rsidRDefault="00A634BA">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7053C8BF" w14:textId="77777777" w:rsidR="00B84342" w:rsidRDefault="00A634B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8D8676E" w14:textId="7020E2AB" w:rsidR="00B84342" w:rsidRDefault="00A634BA">
            <w:pPr>
              <w:pStyle w:val="TableText"/>
            </w:pPr>
            <w:r>
              <w:t>Optional URI from which the reader resolves schemas by SchemaId (</w:t>
            </w:r>
            <w:r>
              <w:fldChar w:fldCharType="begin"/>
            </w:r>
            <w:r>
              <w:instrText xml:space="preserve"> REF _Clause_c6_7 \r \h </w:instrText>
            </w:r>
            <w:r>
              <w:fldChar w:fldCharType="separate"/>
            </w:r>
            <w:r w:rsidR="00A22840">
              <w:t>6.7</w:t>
            </w:r>
            <w:r>
              <w:fldChar w:fldCharType="end"/>
            </w:r>
            <w:r>
              <w:t>).</w:t>
            </w:r>
          </w:p>
        </w:tc>
      </w:tr>
    </w:tbl>
    <w:p w14:paraId="149BEAC2" w14:textId="77777777" w:rsidR="00B84342" w:rsidRDefault="00B84342">
      <w:pPr>
        <w:pStyle w:val="spacer"/>
      </w:pPr>
    </w:p>
    <w:p w14:paraId="07DFDB44" w14:textId="1F007CC5" w:rsidR="00B84342" w:rsidRDefault="00A634BA">
      <w:pPr>
        <w:pStyle w:val="PARAGRAPH"/>
      </w:pPr>
      <w:r>
        <w:rPr>
          <w:rStyle w:val="VARIABLE"/>
        </w:rPr>
        <w:t>AvroSchemaId</w:t>
      </w:r>
      <w:r>
        <w:t xml:space="preserve"> identifies the schema; it does not replace the ConfigurationVersion. A publisher that grows a schema advances both, as defined in </w:t>
      </w:r>
      <w:r>
        <w:fldChar w:fldCharType="begin"/>
      </w:r>
      <w:r>
        <w:instrText xml:space="preserve"> REF _Clause_c6_8_4 \r \h </w:instrText>
      </w:r>
      <w:r>
        <w:fldChar w:fldCharType="separate"/>
      </w:r>
      <w:r w:rsidR="00A22840">
        <w:t>6.8.4</w:t>
      </w:r>
      <w:r>
        <w:fldChar w:fldCharType="end"/>
      </w:r>
      <w:r>
        <w:t>.</w:t>
      </w:r>
    </w:p>
    <w:p w14:paraId="3958F0D7" w14:textId="77777777" w:rsidR="00B84342" w:rsidRDefault="00A634BA">
      <w:pPr>
        <w:pStyle w:val="Heading3"/>
      </w:pPr>
      <w:bookmarkStart w:id="347" w:name="_Clause_c6_9_4"/>
      <w:bookmarkStart w:id="348" w:name="_Toc236399297"/>
      <w:r>
        <w:t>ObjectTypes</w:t>
      </w:r>
      <w:bookmarkEnd w:id="347"/>
      <w:bookmarkEnd w:id="348"/>
    </w:p>
    <w:p w14:paraId="1C67FC75" w14:textId="75722109" w:rsidR="00B84342" w:rsidRDefault="00A634BA">
      <w:pPr>
        <w:pStyle w:val="PARAGRAPH"/>
      </w:pPr>
      <w:r>
        <w:t xml:space="preserve">The Information Model representation mirrors the JSON message mapping ObjectTypes. Each has the Properties of the corresponding DataType in </w:t>
      </w:r>
      <w:r>
        <w:fldChar w:fldCharType="begin"/>
      </w:r>
      <w:r>
        <w:instrText xml:space="preserve"> REF _Clause_c6_9_3 \r \h </w:instrText>
      </w:r>
      <w:r>
        <w:fldChar w:fldCharType="separate"/>
      </w:r>
      <w:r w:rsidR="00A22840">
        <w:t>6.9.3</w:t>
      </w:r>
      <w:r>
        <w:fldChar w:fldCharType="end"/>
      </w:r>
      <w:r>
        <w:t>.</w:t>
      </w:r>
    </w:p>
    <w:p w14:paraId="5E48252A" w14:textId="0EC119C4" w:rsidR="00B84342" w:rsidRDefault="00A634BA">
      <w:pPr>
        <w:pStyle w:val="TABLE-title"/>
      </w:pPr>
      <w:bookmarkStart w:id="349" w:name="_Tab_objecttypes_tab1"/>
      <w:bookmarkStart w:id="350" w:name="_Toc236399387"/>
      <w:r>
        <w:t xml:space="preserve">Table </w:t>
      </w:r>
      <w:r>
        <w:fldChar w:fldCharType="begin"/>
      </w:r>
      <w:r>
        <w:instrText xml:space="preserve"> SEQ Table \* ARABIC </w:instrText>
      </w:r>
      <w:r>
        <w:fldChar w:fldCharType="separate"/>
      </w:r>
      <w:r w:rsidR="00A22840">
        <w:rPr>
          <w:noProof/>
        </w:rPr>
        <w:t>26</w:t>
      </w:r>
      <w:r>
        <w:fldChar w:fldCharType="end"/>
      </w:r>
      <w:r>
        <w:t xml:space="preserve"> – ObjectTypes</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84342" w14:paraId="7B9B312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E2133C8" w14:textId="77777777" w:rsidR="00B84342" w:rsidRDefault="00A634BA">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0E0349DE" w14:textId="77777777" w:rsidR="00B84342" w:rsidRDefault="00A634BA">
            <w:pPr>
              <w:pStyle w:val="TableText"/>
            </w:pPr>
            <w:r>
              <w:t>Subtype of (OPC 10000-14)</w:t>
            </w:r>
          </w:p>
        </w:tc>
      </w:tr>
      <w:tr w:rsidR="00B84342" w14:paraId="0BBA01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8F1C94" w14:textId="77777777" w:rsidR="00B84342" w:rsidRDefault="00A634BA">
            <w:pPr>
              <w:pStyle w:val="TableText"/>
            </w:pPr>
            <w:r>
              <w:rPr>
                <w:rStyle w:val="VARIABLE"/>
              </w:rPr>
              <w:t>AvroWriterGroupMessageType</w:t>
            </w:r>
          </w:p>
        </w:tc>
        <w:tc>
          <w:tcPr>
            <w:tcW w:w="4463" w:type="dxa"/>
            <w:tcBorders>
              <w:top w:val="single" w:sz="4" w:space="0" w:color="auto"/>
              <w:left w:val="single" w:sz="4" w:space="0" w:color="auto"/>
              <w:bottom w:val="single" w:sz="4" w:space="0" w:color="auto"/>
              <w:right w:val="single" w:sz="4" w:space="0" w:color="auto"/>
            </w:tcBorders>
          </w:tcPr>
          <w:p w14:paraId="55C3D457" w14:textId="77777777" w:rsidR="00B84342" w:rsidRDefault="00A634BA">
            <w:pPr>
              <w:pStyle w:val="TableText"/>
            </w:pPr>
            <w:r>
              <w:rPr>
                <w:rStyle w:val="VARIABLE"/>
              </w:rPr>
              <w:t>WriterGroupMessageType</w:t>
            </w:r>
          </w:p>
        </w:tc>
      </w:tr>
      <w:tr w:rsidR="00B84342" w14:paraId="79C581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15D4B1" w14:textId="77777777" w:rsidR="00B84342" w:rsidRDefault="00A634BA">
            <w:pPr>
              <w:pStyle w:val="TableText"/>
            </w:pPr>
            <w:r>
              <w:rPr>
                <w:rStyle w:val="VARIABLE"/>
              </w:rPr>
              <w:t>AvroDataSetWriterMessageType</w:t>
            </w:r>
          </w:p>
        </w:tc>
        <w:tc>
          <w:tcPr>
            <w:tcW w:w="4463" w:type="dxa"/>
            <w:tcBorders>
              <w:top w:val="single" w:sz="4" w:space="0" w:color="auto"/>
              <w:left w:val="single" w:sz="4" w:space="0" w:color="auto"/>
              <w:bottom w:val="single" w:sz="4" w:space="0" w:color="auto"/>
              <w:right w:val="single" w:sz="4" w:space="0" w:color="auto"/>
            </w:tcBorders>
          </w:tcPr>
          <w:p w14:paraId="7F9357B3" w14:textId="77777777" w:rsidR="00B84342" w:rsidRDefault="00A634BA">
            <w:pPr>
              <w:pStyle w:val="TableText"/>
            </w:pPr>
            <w:r>
              <w:rPr>
                <w:rStyle w:val="VARIABLE"/>
              </w:rPr>
              <w:t>DataSetWriterMessageType</w:t>
            </w:r>
          </w:p>
        </w:tc>
      </w:tr>
      <w:tr w:rsidR="00B84342" w14:paraId="28F927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F10C8" w14:textId="77777777" w:rsidR="00B84342" w:rsidRDefault="00A634BA">
            <w:pPr>
              <w:pStyle w:val="TableText"/>
            </w:pPr>
            <w:r>
              <w:rPr>
                <w:rStyle w:val="VARIABLE"/>
              </w:rPr>
              <w:t>AvroDataSetReaderMessageType</w:t>
            </w:r>
          </w:p>
        </w:tc>
        <w:tc>
          <w:tcPr>
            <w:tcW w:w="4463" w:type="dxa"/>
            <w:tcBorders>
              <w:top w:val="single" w:sz="4" w:space="0" w:color="auto"/>
              <w:left w:val="single" w:sz="4" w:space="0" w:color="auto"/>
              <w:bottom w:val="single" w:sz="4" w:space="0" w:color="auto"/>
              <w:right w:val="single" w:sz="4" w:space="0" w:color="auto"/>
            </w:tcBorders>
          </w:tcPr>
          <w:p w14:paraId="63D7A8E0" w14:textId="77777777" w:rsidR="00B84342" w:rsidRDefault="00A634BA">
            <w:pPr>
              <w:pStyle w:val="TableText"/>
            </w:pPr>
            <w:r>
              <w:rPr>
                <w:rStyle w:val="VARIABLE"/>
              </w:rPr>
              <w:t>DataSetReaderMessageType</w:t>
            </w:r>
          </w:p>
        </w:tc>
      </w:tr>
    </w:tbl>
    <w:p w14:paraId="7404BD5A" w14:textId="77777777" w:rsidR="00B84342" w:rsidRDefault="00B84342">
      <w:pPr>
        <w:pStyle w:val="spacer"/>
      </w:pPr>
    </w:p>
    <w:p w14:paraId="410DCE31" w14:textId="77777777" w:rsidR="00B84342" w:rsidRDefault="00A634BA">
      <w:pPr>
        <w:pStyle w:val="Heading3"/>
      </w:pPr>
      <w:bookmarkStart w:id="351" w:name="_Clause_c6_9_5"/>
      <w:bookmarkStart w:id="352" w:name="_Toc236399298"/>
      <w:r>
        <w:lastRenderedPageBreak/>
        <w:t>NodeSet</w:t>
      </w:r>
      <w:bookmarkEnd w:id="351"/>
      <w:bookmarkEnd w:id="352"/>
    </w:p>
    <w:p w14:paraId="03B7CCA1" w14:textId="77777777" w:rsidR="00B84342" w:rsidRDefault="00A634BA">
      <w:pPr>
        <w:pStyle w:val="PARAGRAPH"/>
      </w:pPr>
      <w:r>
        <w:t>These additions are shipped as an Information Model extension rather than as changes to the Part 14 NodeSet, so that they can be adopted independently.</w:t>
      </w:r>
    </w:p>
    <w:p w14:paraId="01F94ACF" w14:textId="77777777" w:rsidR="00B84342" w:rsidRDefault="00A634BA">
      <w:pPr>
        <w:pStyle w:val="ListBullet"/>
        <w:numPr>
          <w:ilvl w:val="0"/>
          <w:numId w:val="21"/>
        </w:numPr>
      </w:pPr>
      <w:r>
        <w:t xml:space="preserve">Namespace URI: </w:t>
      </w:r>
      <w:r>
        <w:rPr>
          <w:rStyle w:val="VARIABLE"/>
        </w:rPr>
        <w:t>http://opcfoundation.org/UA/Avro/</w:t>
      </w:r>
    </w:p>
    <w:p w14:paraId="3DB48D9A" w14:textId="77777777" w:rsidR="00B84342" w:rsidRDefault="00A634BA">
      <w:pPr>
        <w:pStyle w:val="ListBullet"/>
        <w:numPr>
          <w:ilvl w:val="0"/>
          <w:numId w:val="21"/>
        </w:numPr>
      </w:pPr>
      <w:r>
        <w:t xml:space="preserve">NodeSet: </w:t>
      </w:r>
      <w:r>
        <w:rPr>
          <w:rStyle w:val="VARIABLE"/>
        </w:rPr>
        <w:t>Opc.Ua.Avro.NodeSet2.xml</w:t>
      </w:r>
      <w:r>
        <w:t xml:space="preserve">, with the matching </w:t>
      </w:r>
      <w:r>
        <w:rPr>
          <w:rStyle w:val="VARIABLE"/>
        </w:rPr>
        <w:t>Opc.Ua.Avro.NodeIds.csv</w:t>
      </w:r>
    </w:p>
    <w:p w14:paraId="7E82E114" w14:textId="0FE0FECE" w:rsidR="00B84342" w:rsidRDefault="00A634BA">
      <w:pPr>
        <w:pStyle w:val="ListBullet"/>
        <w:numPr>
          <w:ilvl w:val="0"/>
          <w:numId w:val="21"/>
        </w:numPr>
      </w:pPr>
      <w:r>
        <w:t xml:space="preserve">Contents: the two OptionSet DataTypes of </w:t>
      </w:r>
      <w:r>
        <w:fldChar w:fldCharType="begin"/>
      </w:r>
      <w:r>
        <w:instrText xml:space="preserve"> REF _Clause_c6_9_2 \r \h </w:instrText>
      </w:r>
      <w:r>
        <w:fldChar w:fldCharType="separate"/>
      </w:r>
      <w:r w:rsidR="00A22840">
        <w:t>6.9.2</w:t>
      </w:r>
      <w:r>
        <w:fldChar w:fldCharType="end"/>
      </w:r>
      <w:r>
        <w:t xml:space="preserve">, the three MessageSettings DataTypes of </w:t>
      </w:r>
      <w:r>
        <w:fldChar w:fldCharType="begin"/>
      </w:r>
      <w:r>
        <w:instrText xml:space="preserve"> REF _Clause_c6_9_3 \r \h </w:instrText>
      </w:r>
      <w:r>
        <w:fldChar w:fldCharType="separate"/>
      </w:r>
      <w:r w:rsidR="00A22840">
        <w:t>6.9.3</w:t>
      </w:r>
      <w:r>
        <w:fldChar w:fldCharType="end"/>
      </w:r>
      <w:r>
        <w:t xml:space="preserve">, and the three ObjectTypes of </w:t>
      </w:r>
      <w:r>
        <w:fldChar w:fldCharType="begin"/>
      </w:r>
      <w:r>
        <w:instrText xml:space="preserve"> REF _Clause_c6_9_4 \r \h </w:instrText>
      </w:r>
      <w:r>
        <w:fldChar w:fldCharType="separate"/>
      </w:r>
      <w:r w:rsidR="00A22840">
        <w:t>6.9.4</w:t>
      </w:r>
      <w:r>
        <w:fldChar w:fldCharType="end"/>
      </w:r>
    </w:p>
    <w:p w14:paraId="01151D5F" w14:textId="77777777" w:rsidR="00B84342" w:rsidRDefault="00A634BA">
      <w:pPr>
        <w:pStyle w:val="PARAGRAPH"/>
      </w:pPr>
      <w:r>
        <w:t>The NodeSet is generated from this clause by the repository tooling and is not authored by hand. NodeIds are assigned by the OPC Foundation when the namespace is registered; until then the NodeSet is a draft and its numeric identifiers are provisional.</w:t>
      </w:r>
    </w:p>
    <w:p w14:paraId="3EC7AB60" w14:textId="0A751C52" w:rsidR="00B84342" w:rsidRDefault="00A634BA">
      <w:pPr>
        <w:pStyle w:val="PARAGRAPH"/>
      </w:pPr>
      <w:r>
        <w:t xml:space="preserve">Note that these additions concern only the </w:t>
      </w:r>
      <w:r>
        <w:rPr>
          <w:b/>
        </w:rPr>
        <w:t>configuration</w:t>
      </w:r>
      <w:r>
        <w:t xml:space="preserve"> model. As stated in </w:t>
      </w:r>
      <w:r>
        <w:fldChar w:fldCharType="begin"/>
      </w:r>
      <w:r>
        <w:instrText xml:space="preserve"> REF _Clause_c6_1 \r \h </w:instrText>
      </w:r>
      <w:r>
        <w:fldChar w:fldCharType="separate"/>
      </w:r>
      <w:r w:rsidR="00A22840">
        <w:t>6.1</w:t>
      </w:r>
      <w:r>
        <w:fldChar w:fldCharType="end"/>
      </w:r>
      <w:r>
        <w:t xml:space="preserve"> there is no AddressSpace representation of the </w:t>
      </w:r>
      <w:r>
        <w:rPr>
          <w:rStyle w:val="VARIABLE"/>
        </w:rPr>
        <w:t>Default Avro</w:t>
      </w:r>
      <w:r>
        <w:t xml:space="preserve"> DataTypeEncoding itself, so no DataTypeEncoding Objects or </w:t>
      </w:r>
      <w:r>
        <w:rPr>
          <w:rStyle w:val="VARIABLE"/>
        </w:rPr>
        <w:t>HasEncoding</w:t>
      </w:r>
      <w:r>
        <w:t xml:space="preserve"> references are added.</w:t>
      </w:r>
    </w:p>
    <w:p w14:paraId="3BC1B8B8" w14:textId="12BB010D" w:rsidR="005E69BD" w:rsidRPr="00EC120D" w:rsidRDefault="006235B1" w:rsidP="002E7A22">
      <w:pPr>
        <w:pStyle w:val="Heading1"/>
        <w:pageBreakBefore/>
      </w:pPr>
      <w:bookmarkStart w:id="353" w:name="_Ref37835213"/>
      <w:bookmarkStart w:id="354" w:name="_Toc184117007"/>
      <w:bookmarkStart w:id="355" w:name="_Ref85018491"/>
      <w:bookmarkStart w:id="356" w:name="_Clause_c7"/>
      <w:bookmarkStart w:id="357" w:name="_Toc236399299"/>
      <w:r w:rsidRPr="00EC120D">
        <w:lastRenderedPageBreak/>
        <w:t>Profiles and conformance units</w:t>
      </w:r>
      <w:bookmarkEnd w:id="353"/>
      <w:bookmarkEnd w:id="354"/>
      <w:bookmarkEnd w:id="355"/>
      <w:bookmarkEnd w:id="356"/>
      <w:bookmarkEnd w:id="357"/>
    </w:p>
    <w:p w14:paraId="0551C9E0" w14:textId="77777777" w:rsidR="00B84342" w:rsidRDefault="00A634BA">
      <w:pPr>
        <w:pStyle w:val="PARAGRAPH"/>
      </w:pPr>
      <w:r>
        <w:t>Conformance is composed from independently implementable conformance units. An implementation claims AVRO-DataEncoding at minimum; the remaining units build on it and may be claimed separately.</w:t>
      </w:r>
    </w:p>
    <w:p w14:paraId="3B286EC3" w14:textId="77777777" w:rsidR="00B84342" w:rsidRDefault="00A634BA">
      <w:pPr>
        <w:pStyle w:val="PARAGRAPH"/>
      </w:pPr>
      <w:r>
        <w:t>AVRO-DataEncoding — the mapping of the OPC UA type model onto Avro, in both directions, including the reversibility requirement that decoding an encoded value yields the original value.</w:t>
      </w:r>
    </w:p>
    <w:p w14:paraId="28CDBFDC" w14:textId="77777777" w:rsidR="00B84342" w:rsidRDefault="00A634BA">
      <w:pPr>
        <w:pStyle w:val="PARAGRAPH"/>
      </w:pPr>
      <w:r>
        <w:t>AVRO-SchemaGeneration — deterministic schema generation from a NodeSet or from DataSetMetaData, and the SchemaId that identifies the result. Two conforming implementations given the same input produce the same schema and the same SchemaId.</w:t>
      </w:r>
    </w:p>
    <w:p w14:paraId="1949E9B4" w14:textId="77777777" w:rsidR="00B84342" w:rsidRDefault="00A634BA">
      <w:pPr>
        <w:pStyle w:val="PARAGRAPH"/>
      </w:pPr>
      <w:r>
        <w:t>AVRO-SchemaResolution — decoder-side schema resolution, including cache-miss behaviour and the schema-evolution rules that let a writer add fields without breaking a deployed reader.</w:t>
      </w:r>
    </w:p>
    <w:p w14:paraId="2270D35B" w14:textId="77777777" w:rsidR="00B84342" w:rsidRDefault="00A634BA">
      <w:pPr>
        <w:pStyle w:val="PARAGRAPH"/>
      </w:pPr>
      <w:r>
        <w:t>AVRO-PubSub — the NetworkMessage and DataSetMessage mapping, the SchemaId handshake, the configuration parameters and the transport content types.</w:t>
      </w:r>
    </w:p>
    <w:p w14:paraId="03EFF293" w14:textId="77777777" w:rsidR="00B84342" w:rsidRDefault="00A634BA">
      <w:pPr>
        <w:pStyle w:val="PARAGRAPH"/>
      </w:pPr>
      <w:r>
        <w:t>AVRO-Actions — the Action invoke and response messages and the Discovery messages.</w:t>
      </w:r>
    </w:p>
    <w:p w14:paraId="091D8BA7" w14:textId="77777777" w:rsidR="00B84342" w:rsidRDefault="00A634BA">
      <w:pPr>
        <w:pStyle w:val="PARAGRAPH"/>
      </w:pPr>
      <w:r>
        <w:t>A Server that publishes Avro-encoded DataSets claims AVRO-DataEncoding, AVRO-SchemaGeneration and AVRO-PubSub. A Client that consumes them claims AVRO-DataEncoding and AVRO-SchemaResolution.</w:t>
      </w:r>
    </w:p>
    <w:p w14:paraId="6B4A45F1" w14:textId="77777777" w:rsidR="00B84342" w:rsidRDefault="00A634BA">
      <w:pPr>
        <w:pStyle w:val="Heading1"/>
      </w:pPr>
      <w:bookmarkStart w:id="358" w:name="_Clause_c8"/>
      <w:bookmarkStart w:id="359" w:name="_Toc236399300"/>
      <w:r>
        <w:t>Namespaces</w:t>
      </w:r>
      <w:bookmarkEnd w:id="358"/>
      <w:bookmarkEnd w:id="359"/>
    </w:p>
    <w:p w14:paraId="49E581B0" w14:textId="77777777" w:rsidR="00B84342" w:rsidRDefault="00A634BA">
      <w:pPr>
        <w:pStyle w:val="Heading2"/>
      </w:pPr>
      <w:bookmarkStart w:id="360" w:name="_Clause_c8_1"/>
      <w:bookmarkStart w:id="361" w:name="_Ref127248897"/>
      <w:bookmarkStart w:id="362" w:name="_Toc236399301"/>
      <w:r>
        <w:t>Namespace metadata</w:t>
      </w:r>
      <w:bookmarkEnd w:id="360"/>
      <w:bookmarkEnd w:id="361"/>
      <w:bookmarkEnd w:id="362"/>
    </w:p>
    <w:p w14:paraId="1EA1AA03" w14:textId="77777777" w:rsidR="00B84342" w:rsidRDefault="00A634BA">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B84342" w:rsidRDefault="00A634BA">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5AE3B061" w:rsidR="00B84342" w:rsidRDefault="00A634BA">
      <w:pPr>
        <w:pStyle w:val="TABLE-title"/>
      </w:pPr>
      <w:bookmarkStart w:id="363" w:name="_Tab_namespace_metadata_tab1"/>
      <w:bookmarkStart w:id="364" w:name="_Ref16863029"/>
      <w:bookmarkStart w:id="365" w:name="_Toc236399388"/>
      <w:r>
        <w:t xml:space="preserve">Table </w:t>
      </w:r>
      <w:r>
        <w:fldChar w:fldCharType="begin"/>
      </w:r>
      <w:r>
        <w:instrText xml:space="preserve"> SEQ Table \* ARABIC </w:instrText>
      </w:r>
      <w:r>
        <w:fldChar w:fldCharType="separate"/>
      </w:r>
      <w:r w:rsidR="00A22840">
        <w:rPr>
          <w:noProof/>
        </w:rPr>
        <w:t>27</w:t>
      </w:r>
      <w:r>
        <w:fldChar w:fldCharType="end"/>
      </w:r>
      <w:r>
        <w:t xml:space="preserve"> – NamespaceMetadata Object for this document</w:t>
      </w:r>
      <w:bookmarkEnd w:id="363"/>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84342" w14:paraId="796CAA5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B84342" w:rsidRDefault="00A634BA">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B84342" w:rsidRDefault="00A634BA">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B84342" w:rsidRDefault="00A634BA">
            <w:pPr>
              <w:pStyle w:val="TableText"/>
            </w:pPr>
            <w:r>
              <w:t>Value</w:t>
            </w:r>
          </w:p>
        </w:tc>
      </w:tr>
      <w:tr w:rsidR="00B84342" w14:paraId="58D0CEA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B84342" w:rsidRDefault="00A634BA">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B84342" w:rsidRDefault="00A634B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B84342" w:rsidRDefault="00A634BA">
            <w:pPr>
              <w:pStyle w:val="TableText"/>
            </w:pPr>
            <w:r>
              <w:t>http://opcfoundation.org/UA/</w:t>
            </w:r>
          </w:p>
        </w:tc>
      </w:tr>
      <w:tr w:rsidR="00B84342" w14:paraId="5D95F73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B84342" w:rsidRDefault="00A634BA">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B84342" w:rsidRDefault="00A634B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B84342" w:rsidRDefault="00A634BA">
            <w:pPr>
              <w:pStyle w:val="TableText"/>
            </w:pPr>
            <w:r>
              <w:t>0.1.0</w:t>
            </w:r>
          </w:p>
        </w:tc>
      </w:tr>
      <w:tr w:rsidR="00B84342" w14:paraId="5D39416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B84342" w:rsidRDefault="00A634BA">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B84342" w:rsidRDefault="00A634BA">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B84342" w:rsidRDefault="00A634BA">
            <w:pPr>
              <w:pStyle w:val="TableText"/>
            </w:pPr>
            <w:r>
              <w:t>2026-07-30</w:t>
            </w:r>
          </w:p>
        </w:tc>
      </w:tr>
      <w:tr w:rsidR="00B84342" w14:paraId="788E2EF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B84342" w:rsidRDefault="00A634BA">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B84342" w:rsidRDefault="00A634BA">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B84342" w:rsidRDefault="00A634BA">
            <w:pPr>
              <w:pStyle w:val="TableText"/>
            </w:pPr>
            <w:r>
              <w:t>False</w:t>
            </w:r>
          </w:p>
        </w:tc>
      </w:tr>
      <w:tr w:rsidR="00B84342" w14:paraId="01AD3FF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B84342" w:rsidRDefault="00A634BA">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B84342" w:rsidRDefault="00A634BA">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B84342" w:rsidRDefault="00A634BA">
            <w:pPr>
              <w:pStyle w:val="TableText"/>
            </w:pPr>
            <w:r>
              <w:t>0 (Numeric)</w:t>
            </w:r>
          </w:p>
        </w:tc>
      </w:tr>
      <w:tr w:rsidR="00B84342" w14:paraId="6E7C502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B84342" w:rsidRDefault="00A634BA">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B84342" w:rsidRDefault="00A634BA">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B84342" w:rsidRDefault="00A634BA">
            <w:pPr>
              <w:pStyle w:val="TableText"/>
            </w:pPr>
            <w:r>
              <w:t>--</w:t>
            </w:r>
          </w:p>
        </w:tc>
      </w:tr>
      <w:tr w:rsidR="00B84342" w14:paraId="321AFAE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B84342" w:rsidRDefault="00A634BA">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B84342" w:rsidRDefault="00A634B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B84342" w:rsidRDefault="00A634BA">
            <w:pPr>
              <w:pStyle w:val="TableText"/>
            </w:pPr>
            <w:r>
              <w:t>--</w:t>
            </w:r>
          </w:p>
        </w:tc>
      </w:tr>
    </w:tbl>
    <w:p w14:paraId="32E40B3A" w14:textId="77777777" w:rsidR="00B84342" w:rsidRDefault="00B84342">
      <w:pPr>
        <w:pStyle w:val="spacer"/>
      </w:pPr>
    </w:p>
    <w:p w14:paraId="14436C49" w14:textId="77777777" w:rsidR="00B84342" w:rsidRDefault="00A634BA">
      <w:pPr>
        <w:pStyle w:val="PARAGRAPH"/>
      </w:pPr>
      <w:r>
        <w:t>The IsNamespaceSubset Property is False because the UANodeSet XML file contains the complete namespace. A Server exposing only a subset sets it to True.</w:t>
      </w:r>
    </w:p>
    <w:p w14:paraId="2EE1EBC5" w14:textId="77777777" w:rsidR="00B84342" w:rsidRDefault="00A634BA">
      <w:pPr>
        <w:pStyle w:val="Heading2"/>
      </w:pPr>
      <w:bookmarkStart w:id="366" w:name="_Clause_c8_2"/>
      <w:bookmarkStart w:id="367" w:name="_Ref55114991"/>
      <w:bookmarkStart w:id="368" w:name="_Toc236399302"/>
      <w:r>
        <w:t>Handling of OPC UA namespaces</w:t>
      </w:r>
      <w:bookmarkEnd w:id="366"/>
      <w:bookmarkEnd w:id="367"/>
      <w:bookmarkEnd w:id="368"/>
    </w:p>
    <w:p w14:paraId="1BF4CB94" w14:textId="77777777" w:rsidR="00B84342" w:rsidRDefault="00A634BA">
      <w:pPr>
        <w:pStyle w:val="PARAGRAPH"/>
      </w:pPr>
      <w:r>
        <w:t xml:space="preserve">Namespaces are used by OPC UA to create unique identifiers across different naming authorities. The NodeId and BrowseName Attributes are identifiers. A Node in the </w:t>
      </w:r>
      <w:r>
        <w:lastRenderedPageBreak/>
        <w:t>AddressSpace is unambiguously identified by its NodeId; a BrowseName is not unique and is used to build a browse path or to name a standard Property.</w:t>
      </w:r>
    </w:p>
    <w:p w14:paraId="1402D8C7" w14:textId="7CB46FAB" w:rsidR="00B84342" w:rsidRDefault="00A634BA">
      <w:pPr>
        <w:pStyle w:val="TABLE-title"/>
      </w:pPr>
      <w:bookmarkStart w:id="369" w:name="_Tab_handling_of_opc_ua_namespaces_tab1"/>
      <w:bookmarkStart w:id="370" w:name="_Toc236399389"/>
      <w:r>
        <w:t xml:space="preserve">Table </w:t>
      </w:r>
      <w:r>
        <w:fldChar w:fldCharType="begin"/>
      </w:r>
      <w:r>
        <w:instrText xml:space="preserve"> SEQ Table \* ARABIC </w:instrText>
      </w:r>
      <w:r>
        <w:fldChar w:fldCharType="separate"/>
      </w:r>
      <w:r w:rsidR="00A22840">
        <w:rPr>
          <w:noProof/>
        </w:rPr>
        <w:t>28</w:t>
      </w:r>
      <w:r>
        <w:fldChar w:fldCharType="end"/>
      </w:r>
      <w:r>
        <w:t xml:space="preserve"> – Namespaces used in an OpenUSD Server</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84342" w14:paraId="50192718"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B84342" w:rsidRDefault="00A634BA">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B84342" w:rsidRDefault="00A634BA">
            <w:pPr>
              <w:pStyle w:val="TableText"/>
            </w:pPr>
            <w:r>
              <w:t>Description</w:t>
            </w:r>
          </w:p>
        </w:tc>
      </w:tr>
      <w:tr w:rsidR="00B84342" w14:paraId="6FFDAB1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B84342" w:rsidRDefault="00A634B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B84342" w:rsidRDefault="00A634BA">
            <w:pPr>
              <w:pStyle w:val="TableText"/>
            </w:pPr>
            <w:r>
              <w:t>Namespace for NodeIds and BrowseNames defined in the OPC UA specification (OPC 10000-3, OPC 10000-5).</w:t>
            </w:r>
          </w:p>
        </w:tc>
      </w:tr>
      <w:tr w:rsidR="00B84342" w14:paraId="719A913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B84342" w:rsidRDefault="00A634BA">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B84342" w:rsidRDefault="00A634BA">
            <w:pPr>
              <w:pStyle w:val="TableText"/>
            </w:pPr>
            <w:r>
              <w:t>Namespace for Nodes defined in the local Server. This namespace shall have index 1.</w:t>
            </w:r>
          </w:p>
        </w:tc>
      </w:tr>
      <w:tr w:rsidR="00B84342" w14:paraId="51C1B36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B84342" w:rsidRDefault="00A634B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B84342" w:rsidRDefault="00A634BA">
            <w:pPr>
              <w:pStyle w:val="TableText"/>
            </w:pPr>
            <w:r>
              <w:t>Namespace of the RequiredModel that carries the abstract registry base types this document extends.</w:t>
            </w:r>
          </w:p>
        </w:tc>
      </w:tr>
      <w:tr w:rsidR="00B84342" w14:paraId="0F0D9C0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B84342" w:rsidRDefault="00A634B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B84342" w:rsidRDefault="00A634BA">
            <w:pPr>
              <w:pStyle w:val="TableText"/>
            </w:pPr>
            <w:r>
              <w:t>Namespace for NodeIds and BrowseNames defined in this document.</w:t>
            </w:r>
          </w:p>
        </w:tc>
      </w:tr>
      <w:tr w:rsidR="00B84342" w14:paraId="182808F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B84342" w:rsidRDefault="00A634BA">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B84342" w:rsidRDefault="00A634BA">
            <w:pPr>
              <w:pStyle w:val="TableText"/>
            </w:pPr>
            <w:r>
              <w:t>A Server may provide vendor-specific types derived from the types defined in this document, in one or more additional namespaces.</w:t>
            </w:r>
          </w:p>
        </w:tc>
      </w:tr>
    </w:tbl>
    <w:p w14:paraId="0F63B53D" w14:textId="77777777" w:rsidR="00B84342" w:rsidRDefault="00B84342">
      <w:pPr>
        <w:pStyle w:val="spacer"/>
      </w:pPr>
    </w:p>
    <w:p w14:paraId="5413F9C3" w14:textId="77777777" w:rsidR="00B84342" w:rsidRDefault="00A634BA">
      <w:pPr>
        <w:pStyle w:val="PARAGRAPH"/>
      </w:pPr>
      <w:r>
        <w:t>The following table lists the namespaces and their indexes used for BrowseNames in this document. The default namespace of this document is not listed, because every BrowseName without a prefix uses it.</w:t>
      </w:r>
    </w:p>
    <w:p w14:paraId="193A572E" w14:textId="54BC40F1" w:rsidR="00B84342" w:rsidRDefault="00A634BA">
      <w:pPr>
        <w:pStyle w:val="TABLE-title"/>
      </w:pPr>
      <w:bookmarkStart w:id="371" w:name="_Tab_handling_of_opc_ua_namespaces_tab2"/>
      <w:bookmarkStart w:id="372" w:name="_Ref16577438"/>
      <w:bookmarkStart w:id="373" w:name="_Toc236399390"/>
      <w:r>
        <w:t xml:space="preserve">Table </w:t>
      </w:r>
      <w:r>
        <w:fldChar w:fldCharType="begin"/>
      </w:r>
      <w:r>
        <w:instrText xml:space="preserve"> SEQ Table \* ARABIC </w:instrText>
      </w:r>
      <w:r>
        <w:fldChar w:fldCharType="separate"/>
      </w:r>
      <w:r w:rsidR="00A22840">
        <w:rPr>
          <w:noProof/>
        </w:rPr>
        <w:t>29</w:t>
      </w:r>
      <w:r>
        <w:fldChar w:fldCharType="end"/>
      </w:r>
      <w:r>
        <w:t xml:space="preserve"> – Namespaces used in this document</w:t>
      </w:r>
      <w:bookmarkEnd w:id="371"/>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84342" w14:paraId="52EDDE8D"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B84342" w:rsidRDefault="00A634BA">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B84342" w:rsidRDefault="00A634BA">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B84342" w:rsidRDefault="00A634BA">
            <w:pPr>
              <w:pStyle w:val="TableText"/>
            </w:pPr>
            <w:r>
              <w:t>Example</w:t>
            </w:r>
          </w:p>
        </w:tc>
      </w:tr>
      <w:tr w:rsidR="00B84342" w14:paraId="0A7F9EB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B84342" w:rsidRDefault="00A634BA">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B84342" w:rsidRDefault="00A634BA">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B84342" w:rsidRDefault="00A634BA">
            <w:pPr>
              <w:pStyle w:val="TableText"/>
            </w:pPr>
            <w:r>
              <w:t>0:EngineeringUnits</w:t>
            </w:r>
          </w:p>
        </w:tc>
      </w:tr>
      <w:tr w:rsidR="00B84342" w14:paraId="5CF9987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B84342" w:rsidRDefault="00A634BA">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B84342" w:rsidRDefault="00A634BA">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B84342" w:rsidRDefault="00A634BA">
            <w:pPr>
              <w:pStyle w:val="TableText"/>
            </w:pPr>
            <w:r>
              <w:t>1:ResourceType</w:t>
            </w:r>
          </w:p>
        </w:tc>
      </w:tr>
    </w:tbl>
    <w:p w14:paraId="186917D6" w14:textId="77777777" w:rsidR="00B84342" w:rsidRDefault="00B84342">
      <w:pPr>
        <w:pStyle w:val="spacer"/>
      </w:pPr>
    </w:p>
    <w:p w14:paraId="0EC1431D" w14:textId="77777777" w:rsidR="00B84342" w:rsidRDefault="00A634BA">
      <w:pPr>
        <w:pStyle w:val="ANNEXtitle"/>
      </w:pPr>
      <w:bookmarkStart w:id="374" w:name="_Annex_cA"/>
      <w:bookmarkStart w:id="375" w:name="_Ref37835123"/>
      <w:bookmarkStart w:id="376" w:name="_Toc236399303"/>
      <w:r>
        <w:lastRenderedPageBreak/>
        <w:t>(normative)</w:t>
      </w:r>
      <w:r>
        <w:br/>
      </w:r>
      <w:r>
        <w:br/>
        <w:t>Namespace and machine-readable artifacts</w:t>
      </w:r>
      <w:bookmarkEnd w:id="374"/>
      <w:bookmarkEnd w:id="375"/>
      <w:bookmarkEnd w:id="376"/>
    </w:p>
    <w:p w14:paraId="062ADCA7" w14:textId="77777777" w:rsidR="00B84342" w:rsidRDefault="00A634BA">
      <w:pPr>
        <w:pStyle w:val="ANNEX-heading1"/>
      </w:pPr>
      <w:bookmarkStart w:id="377" w:name="_Clause_cA_1"/>
      <w:bookmarkStart w:id="378" w:name="_Toc236399304"/>
      <w:r>
        <w:t>Namespace and capability identifier</w:t>
      </w:r>
      <w:bookmarkEnd w:id="377"/>
      <w:bookmarkEnd w:id="378"/>
    </w:p>
    <w:p w14:paraId="60E7588C" w14:textId="77777777" w:rsidR="00B84342" w:rsidRDefault="00A634BA">
      <w:pPr>
        <w:pStyle w:val="PARAGRAPH"/>
      </w:pPr>
      <w:r>
        <w:t>The DataEncoding defined by this document is identified by the following URI:</w:t>
      </w:r>
    </w:p>
    <w:p w14:paraId="090491FA" w14:textId="77777777" w:rsidR="00B84342" w:rsidRDefault="00A634BA">
      <w:pPr>
        <w:pStyle w:val="CODE"/>
      </w:pPr>
      <w:r>
        <w:t>http://opcfoundation.org/UA/</w:t>
      </w:r>
    </w:p>
    <w:p w14:paraId="04DA9362" w14:textId="77777777" w:rsidR="00B84342" w:rsidRDefault="00A634BA">
      <w:pPr>
        <w:pStyle w:val="PARAGRAPH"/>
      </w:pPr>
      <w:r>
        <w:t>The capability identifier of this document, used in the conformance units of Avro Encoding, is AVRO.</w:t>
      </w:r>
    </w:p>
    <w:p w14:paraId="08331574" w14:textId="77777777" w:rsidR="00B84342" w:rsidRDefault="00A634BA">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B84342" w:rsidRDefault="00A634BA">
      <w:pPr>
        <w:pStyle w:val="ANNEX-heading1"/>
      </w:pPr>
      <w:bookmarkStart w:id="379" w:name="_Clause_cA_2"/>
      <w:bookmarkStart w:id="380" w:name="_Toc236399305"/>
      <w:r>
        <w:t>Generated type reference</w:t>
      </w:r>
      <w:bookmarkEnd w:id="379"/>
      <w:bookmarkEnd w:id="380"/>
    </w:p>
    <w:p w14:paraId="6988F0B3" w14:textId="77777777" w:rsidR="00B84342" w:rsidRDefault="00A634BA">
      <w:pPr>
        <w:pStyle w:val="PARAGRAPH"/>
      </w:pPr>
      <w:r>
        <w:t>&lt;!-- BEGIN GENERATED: type-reference --&gt;</w:t>
      </w:r>
    </w:p>
    <w:p w14:paraId="4EB965F5" w14:textId="77777777" w:rsidR="00B84342" w:rsidRDefault="00A634BA">
      <w:pPr>
        <w:pStyle w:val="PARAGRAPH"/>
      </w:pPr>
      <w:r>
        <w:t xml:space="preserve">The following reference material is generated from the published </w:t>
      </w:r>
      <w:r>
        <w:rPr>
          <w:rStyle w:val="VARIABLE"/>
        </w:rPr>
        <w:t>.avsc</w:t>
      </w:r>
      <w:r>
        <w:t xml:space="preserve"> schemas and the shared conformance corpus. Do not edit it by hand; run </w:t>
      </w:r>
      <w:r>
        <w:rPr>
          <w:rStyle w:val="VARIABLE"/>
        </w:rPr>
        <w:t>python ..\extras\avro-encoding\tools\gen_type_reference.py</w:t>
      </w:r>
      <w:r>
        <w:t>.</w:t>
      </w:r>
    </w:p>
    <w:p w14:paraId="6C87806F" w14:textId="77777777" w:rsidR="00B84342" w:rsidRDefault="00A634BA">
      <w:pPr>
        <w:pStyle w:val="ANNEX-heading2"/>
      </w:pPr>
      <w:bookmarkStart w:id="381" w:name="_Clause_cA_2_1"/>
      <w:bookmarkStart w:id="382" w:name="_Toc236399306"/>
      <w:r>
        <w:t>Built-in Boolean</w:t>
      </w:r>
      <w:bookmarkEnd w:id="381"/>
      <w:bookmarkEnd w:id="382"/>
    </w:p>
    <w:p w14:paraId="69B49714" w14:textId="77777777" w:rsidR="00B84342" w:rsidRDefault="00A634BA">
      <w:pPr>
        <w:pStyle w:val="PARAGRAPH"/>
      </w:pPr>
      <w:r>
        <w:rPr>
          <w:b/>
        </w:rPr>
        <w:t>SchemaId</w:t>
      </w:r>
      <w:r>
        <w:t xml:space="preserve"> </w:t>
      </w:r>
      <w:r>
        <w:rPr>
          <w:rStyle w:val="VARIABLE"/>
        </w:rPr>
        <w:t>64f7d4a478fc429f</w:t>
      </w:r>
    </w:p>
    <w:p w14:paraId="207CD20C" w14:textId="07E9216A" w:rsidR="00B84342" w:rsidRDefault="00A634BA">
      <w:pPr>
        <w:pStyle w:val="TABLE-title"/>
      </w:pPr>
      <w:bookmarkStart w:id="383" w:name="_Tab_built_in_boolean_tab1"/>
      <w:bookmarkStart w:id="384" w:name="_Toc236399391"/>
      <w:r>
        <w:t xml:space="preserve">Table </w:t>
      </w:r>
      <w:r>
        <w:fldChar w:fldCharType="begin"/>
      </w:r>
      <w:r>
        <w:instrText xml:space="preserve"> SEQ Table \* ARABIC </w:instrText>
      </w:r>
      <w:r>
        <w:fldChar w:fldCharType="separate"/>
      </w:r>
      <w:r w:rsidR="00A22840">
        <w:rPr>
          <w:noProof/>
        </w:rPr>
        <w:t>30</w:t>
      </w:r>
      <w:r>
        <w:fldChar w:fldCharType="end"/>
      </w:r>
      <w:r>
        <w:t xml:space="preserve"> – Built-in Boolean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E5BFFD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D46D9F"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44837DA"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4255CB2"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3789330" w14:textId="77777777" w:rsidR="00B84342" w:rsidRDefault="00A634BA">
            <w:pPr>
              <w:pStyle w:val="TableText"/>
            </w:pPr>
            <w:r>
              <w:t>Notes</w:t>
            </w:r>
          </w:p>
        </w:tc>
      </w:tr>
      <w:tr w:rsidR="00B84342" w14:paraId="5A722A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5D569B"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650BE97" w14:textId="77777777" w:rsidR="00B84342" w:rsidRDefault="00A634BA">
            <w:pPr>
              <w:pStyle w:val="TableText"/>
            </w:pPr>
            <w:r>
              <w:rPr>
                <w:rStyle w:val="VARIABLE"/>
              </w:rPr>
              <w:t>"boolean"</w:t>
            </w:r>
          </w:p>
        </w:tc>
        <w:tc>
          <w:tcPr>
            <w:tcW w:w="2231" w:type="dxa"/>
            <w:tcBorders>
              <w:top w:val="single" w:sz="4" w:space="0" w:color="auto"/>
              <w:left w:val="single" w:sz="4" w:space="0" w:color="auto"/>
              <w:bottom w:val="single" w:sz="4" w:space="0" w:color="auto"/>
              <w:right w:val="single" w:sz="4" w:space="0" w:color="auto"/>
            </w:tcBorders>
          </w:tcPr>
          <w:p w14:paraId="768C1D45"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766B6C" w14:textId="77777777" w:rsidR="00B84342" w:rsidRDefault="00A634BA">
            <w:pPr>
              <w:pStyle w:val="TableText"/>
            </w:pPr>
            <w:r>
              <w:t>OPC UA BuiltInType 1.</w:t>
            </w:r>
          </w:p>
        </w:tc>
      </w:tr>
    </w:tbl>
    <w:p w14:paraId="062BD2A3" w14:textId="77777777" w:rsidR="00B84342" w:rsidRDefault="00B84342">
      <w:pPr>
        <w:pStyle w:val="spacer"/>
      </w:pPr>
    </w:p>
    <w:p w14:paraId="2C16DDDF" w14:textId="77777777" w:rsidR="00B84342" w:rsidRDefault="00A634BA">
      <w:pPr>
        <w:pStyle w:val="PARAGRAPH"/>
      </w:pPr>
      <w:r>
        <w:rPr>
          <w:b/>
        </w:rPr>
        <w:t>Avro schema fragment</w:t>
      </w:r>
    </w:p>
    <w:p w14:paraId="1DD0F772" w14:textId="77777777" w:rsidR="00B84342" w:rsidRDefault="00A634BA">
      <w:pPr>
        <w:pStyle w:val="CODE"/>
      </w:pPr>
      <w:r>
        <w:t>"boolean"</w:t>
      </w:r>
    </w:p>
    <w:p w14:paraId="00CF23D8" w14:textId="77777777" w:rsidR="00B84342" w:rsidRDefault="00A634BA">
      <w:pPr>
        <w:pStyle w:val="PARAGRAPH"/>
      </w:pPr>
      <w:r>
        <w:rPr>
          <w:b/>
        </w:rPr>
        <w:t>Example value</w:t>
      </w:r>
      <w:r>
        <w:t xml:space="preserve"> (</w:t>
      </w:r>
      <w:r>
        <w:rPr>
          <w:rStyle w:val="VARIABLE"/>
        </w:rPr>
        <w:t>bool_true</w:t>
      </w:r>
      <w:r>
        <w:t>)</w:t>
      </w:r>
    </w:p>
    <w:p w14:paraId="5641B19F" w14:textId="77777777" w:rsidR="00B84342" w:rsidRDefault="00A634BA">
      <w:pPr>
        <w:pStyle w:val="CODE"/>
      </w:pPr>
      <w:r>
        <w:t>true</w:t>
      </w:r>
    </w:p>
    <w:p w14:paraId="490ECB07" w14:textId="77777777" w:rsidR="00B84342" w:rsidRDefault="00A634BA">
      <w:pPr>
        <w:pStyle w:val="PARAGRAPH"/>
      </w:pPr>
      <w:r>
        <w:rPr>
          <w:b/>
        </w:rPr>
        <w:t>Encoded bytes</w:t>
      </w:r>
      <w:r>
        <w:t xml:space="preserve"> (1 bytes)</w:t>
      </w:r>
    </w:p>
    <w:p w14:paraId="740DD0DD" w14:textId="77777777" w:rsidR="00B84342" w:rsidRDefault="00A634BA">
      <w:pPr>
        <w:pStyle w:val="CODE"/>
      </w:pPr>
      <w:r>
        <w:t>01</w:t>
      </w:r>
    </w:p>
    <w:p w14:paraId="1B3B1A40" w14:textId="77777777" w:rsidR="00B84342" w:rsidRDefault="00A634BA">
      <w:pPr>
        <w:pStyle w:val="PARAGRAPH"/>
      </w:pPr>
      <w:r>
        <w:rPr>
          <w:b/>
        </w:rPr>
        <w:t>Annotated byte-level breakdown</w:t>
      </w:r>
    </w:p>
    <w:p w14:paraId="1B1BA6F7" w14:textId="42A1A6B4" w:rsidR="00B84342" w:rsidRDefault="00A634BA">
      <w:pPr>
        <w:pStyle w:val="TABLE-title"/>
      </w:pPr>
      <w:bookmarkStart w:id="385" w:name="_Tab_built_in_boolean_tab2"/>
      <w:bookmarkStart w:id="386" w:name="_Toc236399392"/>
      <w:r>
        <w:t xml:space="preserve">Table </w:t>
      </w:r>
      <w:r>
        <w:fldChar w:fldCharType="begin"/>
      </w:r>
      <w:r>
        <w:instrText xml:space="preserve"> SEQ Table \* ARABIC </w:instrText>
      </w:r>
      <w:r>
        <w:fldChar w:fldCharType="separate"/>
      </w:r>
      <w:r w:rsidR="00A22840">
        <w:rPr>
          <w:noProof/>
        </w:rPr>
        <w:t>31</w:t>
      </w:r>
      <w:r>
        <w:fldChar w:fldCharType="end"/>
      </w:r>
      <w:r>
        <w:t xml:space="preserve"> – Built-in Boolean (2)</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8DA286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6EA0FD1"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4984C1F"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02E5B36"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E376781" w14:textId="77777777" w:rsidR="00B84342" w:rsidRDefault="00A634BA">
            <w:pPr>
              <w:pStyle w:val="TableText"/>
            </w:pPr>
            <w:r>
              <w:t>Field</w:t>
            </w:r>
          </w:p>
        </w:tc>
      </w:tr>
      <w:tr w:rsidR="00B84342" w14:paraId="144C96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317B7C"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40A231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62C99A" w14:textId="77777777" w:rsidR="00B84342" w:rsidRDefault="00A634BA">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5B471DB4" w14:textId="77777777" w:rsidR="00B84342" w:rsidRDefault="00A634BA">
            <w:pPr>
              <w:pStyle w:val="TableText"/>
            </w:pPr>
            <w:r>
              <w:t>$: boolean</w:t>
            </w:r>
          </w:p>
        </w:tc>
      </w:tr>
    </w:tbl>
    <w:p w14:paraId="0F7E1371" w14:textId="77777777" w:rsidR="00B84342" w:rsidRDefault="00B84342">
      <w:pPr>
        <w:pStyle w:val="spacer"/>
      </w:pPr>
    </w:p>
    <w:p w14:paraId="75612E44" w14:textId="77777777" w:rsidR="00B84342" w:rsidRDefault="00A634BA">
      <w:pPr>
        <w:pStyle w:val="ANNEX-heading2"/>
      </w:pPr>
      <w:bookmarkStart w:id="387" w:name="_Clause_cA_2_2"/>
      <w:bookmarkStart w:id="388" w:name="_Toc236399307"/>
      <w:r>
        <w:lastRenderedPageBreak/>
        <w:t>Built-in SByte</w:t>
      </w:r>
      <w:bookmarkEnd w:id="387"/>
      <w:bookmarkEnd w:id="388"/>
    </w:p>
    <w:p w14:paraId="5E5C4806" w14:textId="77777777" w:rsidR="00B84342" w:rsidRDefault="00A634BA">
      <w:pPr>
        <w:pStyle w:val="PARAGRAPH"/>
      </w:pPr>
      <w:r>
        <w:rPr>
          <w:b/>
        </w:rPr>
        <w:t>SchemaId</w:t>
      </w:r>
      <w:r>
        <w:t xml:space="preserve"> </w:t>
      </w:r>
      <w:r>
        <w:rPr>
          <w:rStyle w:val="VARIABLE"/>
        </w:rPr>
        <w:t>8f5c393f1ad57572</w:t>
      </w:r>
    </w:p>
    <w:p w14:paraId="0783D1BF" w14:textId="3B26AE24" w:rsidR="00B84342" w:rsidRDefault="00A634BA">
      <w:pPr>
        <w:pStyle w:val="TABLE-title"/>
      </w:pPr>
      <w:bookmarkStart w:id="389" w:name="_Tab_built_in_sbyte_tab1"/>
      <w:bookmarkStart w:id="390" w:name="_Toc236399393"/>
      <w:r>
        <w:t xml:space="preserve">Table </w:t>
      </w:r>
      <w:r>
        <w:fldChar w:fldCharType="begin"/>
      </w:r>
      <w:r>
        <w:instrText xml:space="preserve"> SEQ Table \* ARABIC </w:instrText>
      </w:r>
      <w:r>
        <w:fldChar w:fldCharType="separate"/>
      </w:r>
      <w:r w:rsidR="00A22840">
        <w:rPr>
          <w:noProof/>
        </w:rPr>
        <w:t>32</w:t>
      </w:r>
      <w:r>
        <w:fldChar w:fldCharType="end"/>
      </w:r>
      <w:r>
        <w:t xml:space="preserve"> – Built-in SByte</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939E7E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A82B9E"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001EB77"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6BF6D94"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3C6CFB8" w14:textId="77777777" w:rsidR="00B84342" w:rsidRDefault="00A634BA">
            <w:pPr>
              <w:pStyle w:val="TableText"/>
            </w:pPr>
            <w:r>
              <w:t>Notes</w:t>
            </w:r>
          </w:p>
        </w:tc>
      </w:tr>
      <w:tr w:rsidR="00B84342" w14:paraId="1D82B3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454148"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4781DAA"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B72FE92"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D08DC5F" w14:textId="77777777" w:rsidR="00B84342" w:rsidRDefault="00A634BA">
            <w:pPr>
              <w:pStyle w:val="TableText"/>
            </w:pPr>
            <w:r>
              <w:t>OPC UA BuiltInType 2.</w:t>
            </w:r>
          </w:p>
        </w:tc>
      </w:tr>
    </w:tbl>
    <w:p w14:paraId="5B1D78DB" w14:textId="77777777" w:rsidR="00B84342" w:rsidRDefault="00B84342">
      <w:pPr>
        <w:pStyle w:val="spacer"/>
      </w:pPr>
    </w:p>
    <w:p w14:paraId="2CF09196" w14:textId="77777777" w:rsidR="00B84342" w:rsidRDefault="00A634BA">
      <w:pPr>
        <w:pStyle w:val="PARAGRAPH"/>
      </w:pPr>
      <w:r>
        <w:rPr>
          <w:b/>
        </w:rPr>
        <w:t>Avro schema fragment</w:t>
      </w:r>
    </w:p>
    <w:p w14:paraId="72E28467" w14:textId="77777777" w:rsidR="00B84342" w:rsidRDefault="00A634BA">
      <w:pPr>
        <w:pStyle w:val="CODE"/>
      </w:pPr>
      <w:r>
        <w:t>"int"</w:t>
      </w:r>
    </w:p>
    <w:p w14:paraId="35A93F73" w14:textId="77777777" w:rsidR="00B84342" w:rsidRDefault="00A634BA">
      <w:pPr>
        <w:pStyle w:val="PARAGRAPH"/>
      </w:pPr>
      <w:r>
        <w:rPr>
          <w:b/>
        </w:rPr>
        <w:t>Example value</w:t>
      </w:r>
      <w:r>
        <w:t xml:space="preserve"> (</w:t>
      </w:r>
      <w:r>
        <w:rPr>
          <w:rStyle w:val="VARIABLE"/>
        </w:rPr>
        <w:t>sbyte_min</w:t>
      </w:r>
      <w:r>
        <w:t>)</w:t>
      </w:r>
    </w:p>
    <w:p w14:paraId="5B1B566D" w14:textId="77777777" w:rsidR="00B84342" w:rsidRDefault="00A634BA">
      <w:pPr>
        <w:pStyle w:val="CODE"/>
      </w:pPr>
      <w:r>
        <w:t>-128</w:t>
      </w:r>
    </w:p>
    <w:p w14:paraId="5D3B2756" w14:textId="77777777" w:rsidR="00B84342" w:rsidRDefault="00A634BA">
      <w:pPr>
        <w:pStyle w:val="PARAGRAPH"/>
      </w:pPr>
      <w:r>
        <w:rPr>
          <w:b/>
        </w:rPr>
        <w:t>Encoded bytes</w:t>
      </w:r>
      <w:r>
        <w:t xml:space="preserve"> (2 bytes)</w:t>
      </w:r>
    </w:p>
    <w:p w14:paraId="3C94ED02" w14:textId="77777777" w:rsidR="00B84342" w:rsidRDefault="00A634BA">
      <w:pPr>
        <w:pStyle w:val="CODE"/>
      </w:pPr>
      <w:r>
        <w:t>ff01</w:t>
      </w:r>
    </w:p>
    <w:p w14:paraId="6CAF3348" w14:textId="77777777" w:rsidR="00B84342" w:rsidRDefault="00A634BA">
      <w:pPr>
        <w:pStyle w:val="PARAGRAPH"/>
      </w:pPr>
      <w:r>
        <w:rPr>
          <w:b/>
        </w:rPr>
        <w:t>Annotated byte-level breakdown</w:t>
      </w:r>
    </w:p>
    <w:p w14:paraId="1C568FB0" w14:textId="07DD4A9E" w:rsidR="00B84342" w:rsidRDefault="00A634BA">
      <w:pPr>
        <w:pStyle w:val="TABLE-title"/>
      </w:pPr>
      <w:bookmarkStart w:id="391" w:name="_Tab_built_in_sbyte_tab2"/>
      <w:bookmarkStart w:id="392" w:name="_Toc236399394"/>
      <w:r>
        <w:t xml:space="preserve">Table </w:t>
      </w:r>
      <w:r>
        <w:fldChar w:fldCharType="begin"/>
      </w:r>
      <w:r>
        <w:instrText xml:space="preserve"> SEQ Table \* ARABIC </w:instrText>
      </w:r>
      <w:r>
        <w:fldChar w:fldCharType="separate"/>
      </w:r>
      <w:r w:rsidR="00A22840">
        <w:rPr>
          <w:noProof/>
        </w:rPr>
        <w:t>33</w:t>
      </w:r>
      <w:r>
        <w:fldChar w:fldCharType="end"/>
      </w:r>
      <w:r>
        <w:t xml:space="preserve"> – Built-in SByte (2)</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3A25932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4B3C878"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5874352"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88A8E7F"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D22A54C" w14:textId="77777777" w:rsidR="00B84342" w:rsidRDefault="00A634BA">
            <w:pPr>
              <w:pStyle w:val="TableText"/>
            </w:pPr>
            <w:r>
              <w:t>Field</w:t>
            </w:r>
          </w:p>
        </w:tc>
      </w:tr>
      <w:tr w:rsidR="00B84342" w14:paraId="4E89F9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D246F"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DBBF554"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C480734" w14:textId="77777777" w:rsidR="00B84342" w:rsidRDefault="00A634BA">
            <w:pPr>
              <w:pStyle w:val="TableText"/>
            </w:pPr>
            <w:r>
              <w:rPr>
                <w:rStyle w:val="VARIABLE"/>
              </w:rPr>
              <w:t>ff 01</w:t>
            </w:r>
          </w:p>
        </w:tc>
        <w:tc>
          <w:tcPr>
            <w:tcW w:w="2233" w:type="dxa"/>
            <w:tcBorders>
              <w:top w:val="single" w:sz="4" w:space="0" w:color="auto"/>
              <w:left w:val="single" w:sz="4" w:space="0" w:color="auto"/>
              <w:bottom w:val="single" w:sz="4" w:space="0" w:color="auto"/>
              <w:right w:val="single" w:sz="4" w:space="0" w:color="auto"/>
            </w:tcBorders>
          </w:tcPr>
          <w:p w14:paraId="6AC86328" w14:textId="77777777" w:rsidR="00B84342" w:rsidRDefault="00A634BA">
            <w:pPr>
              <w:pStyle w:val="TableText"/>
            </w:pPr>
            <w:r>
              <w:t>$: int = -128</w:t>
            </w:r>
          </w:p>
        </w:tc>
      </w:tr>
    </w:tbl>
    <w:p w14:paraId="5CE99E60" w14:textId="77777777" w:rsidR="00B84342" w:rsidRDefault="00B84342">
      <w:pPr>
        <w:pStyle w:val="spacer"/>
      </w:pPr>
    </w:p>
    <w:p w14:paraId="28CCD1A9" w14:textId="77777777" w:rsidR="00B84342" w:rsidRDefault="00A634BA">
      <w:pPr>
        <w:pStyle w:val="ANNEX-heading2"/>
      </w:pPr>
      <w:bookmarkStart w:id="393" w:name="_Clause_cA_2_3"/>
      <w:bookmarkStart w:id="394" w:name="_Toc236399308"/>
      <w:r>
        <w:t>Built-in Byte</w:t>
      </w:r>
      <w:bookmarkEnd w:id="393"/>
      <w:bookmarkEnd w:id="394"/>
    </w:p>
    <w:p w14:paraId="4A1DBA7E" w14:textId="77777777" w:rsidR="00B84342" w:rsidRDefault="00A634BA">
      <w:pPr>
        <w:pStyle w:val="PARAGRAPH"/>
      </w:pPr>
      <w:r>
        <w:rPr>
          <w:b/>
        </w:rPr>
        <w:t>SchemaId</w:t>
      </w:r>
      <w:r>
        <w:t xml:space="preserve"> </w:t>
      </w:r>
      <w:r>
        <w:rPr>
          <w:rStyle w:val="VARIABLE"/>
        </w:rPr>
        <w:t>8f5c393f1ad57572</w:t>
      </w:r>
    </w:p>
    <w:p w14:paraId="0B1EE0FA" w14:textId="37FC2325" w:rsidR="00B84342" w:rsidRDefault="00A634BA">
      <w:pPr>
        <w:pStyle w:val="TABLE-title"/>
      </w:pPr>
      <w:bookmarkStart w:id="395" w:name="_Tab_built_in_byte_tab1"/>
      <w:bookmarkStart w:id="396" w:name="_Toc236399395"/>
      <w:r>
        <w:t xml:space="preserve">Table </w:t>
      </w:r>
      <w:r>
        <w:fldChar w:fldCharType="begin"/>
      </w:r>
      <w:r>
        <w:instrText xml:space="preserve"> SEQ Table \* ARABIC </w:instrText>
      </w:r>
      <w:r>
        <w:fldChar w:fldCharType="separate"/>
      </w:r>
      <w:r w:rsidR="00A22840">
        <w:rPr>
          <w:noProof/>
        </w:rPr>
        <w:t>34</w:t>
      </w:r>
      <w:r>
        <w:fldChar w:fldCharType="end"/>
      </w:r>
      <w:r>
        <w:t xml:space="preserve"> – Built-in Byte</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E3B835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6FCF1EF"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F985497"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28C7CEF"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C706B8B" w14:textId="77777777" w:rsidR="00B84342" w:rsidRDefault="00A634BA">
            <w:pPr>
              <w:pStyle w:val="TableText"/>
            </w:pPr>
            <w:r>
              <w:t>Notes</w:t>
            </w:r>
          </w:p>
        </w:tc>
      </w:tr>
      <w:tr w:rsidR="00B84342" w14:paraId="6C2B5E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F583C"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4C99A0F"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650A0FA1"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DF927BE" w14:textId="77777777" w:rsidR="00B84342" w:rsidRDefault="00A634BA">
            <w:pPr>
              <w:pStyle w:val="TableText"/>
            </w:pPr>
            <w:r>
              <w:t>OPC UA BuiltInType 3.</w:t>
            </w:r>
          </w:p>
        </w:tc>
      </w:tr>
    </w:tbl>
    <w:p w14:paraId="59C96502" w14:textId="77777777" w:rsidR="00B84342" w:rsidRDefault="00B84342">
      <w:pPr>
        <w:pStyle w:val="spacer"/>
      </w:pPr>
    </w:p>
    <w:p w14:paraId="200E1AA2" w14:textId="77777777" w:rsidR="00B84342" w:rsidRDefault="00A634BA">
      <w:pPr>
        <w:pStyle w:val="PARAGRAPH"/>
      </w:pPr>
      <w:r>
        <w:rPr>
          <w:b/>
        </w:rPr>
        <w:t>Avro schema fragment</w:t>
      </w:r>
    </w:p>
    <w:p w14:paraId="1CBA0797" w14:textId="77777777" w:rsidR="00B84342" w:rsidRDefault="00A634BA">
      <w:pPr>
        <w:pStyle w:val="CODE"/>
      </w:pPr>
      <w:r>
        <w:t>"int"</w:t>
      </w:r>
    </w:p>
    <w:p w14:paraId="386F6FAF" w14:textId="77777777" w:rsidR="00B84342" w:rsidRDefault="00A634BA">
      <w:pPr>
        <w:pStyle w:val="PARAGRAPH"/>
      </w:pPr>
      <w:r>
        <w:rPr>
          <w:b/>
        </w:rPr>
        <w:t>Example value</w:t>
      </w:r>
      <w:r>
        <w:t xml:space="preserve"> (</w:t>
      </w:r>
      <w:r>
        <w:rPr>
          <w:rStyle w:val="VARIABLE"/>
        </w:rPr>
        <w:t>byte_max</w:t>
      </w:r>
      <w:r>
        <w:t>)</w:t>
      </w:r>
    </w:p>
    <w:p w14:paraId="78FC3136" w14:textId="77777777" w:rsidR="00B84342" w:rsidRDefault="00A634BA">
      <w:pPr>
        <w:pStyle w:val="CODE"/>
      </w:pPr>
      <w:r>
        <w:t>255</w:t>
      </w:r>
    </w:p>
    <w:p w14:paraId="224CBD53" w14:textId="77777777" w:rsidR="00B84342" w:rsidRDefault="00A634BA">
      <w:pPr>
        <w:pStyle w:val="PARAGRAPH"/>
      </w:pPr>
      <w:r>
        <w:rPr>
          <w:b/>
        </w:rPr>
        <w:t>Encoded bytes</w:t>
      </w:r>
      <w:r>
        <w:t xml:space="preserve"> (2 bytes)</w:t>
      </w:r>
    </w:p>
    <w:p w14:paraId="39161492" w14:textId="77777777" w:rsidR="00B84342" w:rsidRDefault="00A634BA">
      <w:pPr>
        <w:pStyle w:val="CODE"/>
      </w:pPr>
      <w:r>
        <w:t>fe03</w:t>
      </w:r>
    </w:p>
    <w:p w14:paraId="771F99FB" w14:textId="77777777" w:rsidR="00B84342" w:rsidRDefault="00A634BA">
      <w:pPr>
        <w:pStyle w:val="PARAGRAPH"/>
      </w:pPr>
      <w:r>
        <w:rPr>
          <w:b/>
        </w:rPr>
        <w:t>Annotated byte-level breakdown</w:t>
      </w:r>
    </w:p>
    <w:p w14:paraId="3CAE331C" w14:textId="44634EB7" w:rsidR="00B84342" w:rsidRDefault="00A634BA">
      <w:pPr>
        <w:pStyle w:val="TABLE-title"/>
      </w:pPr>
      <w:bookmarkStart w:id="397" w:name="_Tab_built_in_byte_tab2"/>
      <w:bookmarkStart w:id="398" w:name="_Toc236399396"/>
      <w:r>
        <w:t xml:space="preserve">Table </w:t>
      </w:r>
      <w:r>
        <w:fldChar w:fldCharType="begin"/>
      </w:r>
      <w:r>
        <w:instrText xml:space="preserve"> SEQ Table \* ARABIC </w:instrText>
      </w:r>
      <w:r>
        <w:fldChar w:fldCharType="separate"/>
      </w:r>
      <w:r w:rsidR="00A22840">
        <w:rPr>
          <w:noProof/>
        </w:rPr>
        <w:t>35</w:t>
      </w:r>
      <w:r>
        <w:fldChar w:fldCharType="end"/>
      </w:r>
      <w:r>
        <w:t xml:space="preserve"> – Built-in Byte (2)</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6DECF0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55E672A"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B85B688"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F8EB674"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518CFE3" w14:textId="77777777" w:rsidR="00B84342" w:rsidRDefault="00A634BA">
            <w:pPr>
              <w:pStyle w:val="TableText"/>
            </w:pPr>
            <w:r>
              <w:t>Field</w:t>
            </w:r>
          </w:p>
        </w:tc>
      </w:tr>
      <w:tr w:rsidR="00B84342" w14:paraId="3CB9334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7C3307"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0B52C08"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503F03D" w14:textId="77777777" w:rsidR="00B84342" w:rsidRDefault="00A634BA">
            <w:pPr>
              <w:pStyle w:val="TableText"/>
            </w:pPr>
            <w:r>
              <w:rPr>
                <w:rStyle w:val="VARIABLE"/>
              </w:rPr>
              <w:t>fe 03</w:t>
            </w:r>
          </w:p>
        </w:tc>
        <w:tc>
          <w:tcPr>
            <w:tcW w:w="2233" w:type="dxa"/>
            <w:tcBorders>
              <w:top w:val="single" w:sz="4" w:space="0" w:color="auto"/>
              <w:left w:val="single" w:sz="4" w:space="0" w:color="auto"/>
              <w:bottom w:val="single" w:sz="4" w:space="0" w:color="auto"/>
              <w:right w:val="single" w:sz="4" w:space="0" w:color="auto"/>
            </w:tcBorders>
          </w:tcPr>
          <w:p w14:paraId="7E0B90D9" w14:textId="77777777" w:rsidR="00B84342" w:rsidRDefault="00A634BA">
            <w:pPr>
              <w:pStyle w:val="TableText"/>
            </w:pPr>
            <w:r>
              <w:t>$: int = 255</w:t>
            </w:r>
          </w:p>
        </w:tc>
      </w:tr>
    </w:tbl>
    <w:p w14:paraId="377A74BF" w14:textId="77777777" w:rsidR="00B84342" w:rsidRDefault="00B84342">
      <w:pPr>
        <w:pStyle w:val="spacer"/>
      </w:pPr>
    </w:p>
    <w:p w14:paraId="40781382" w14:textId="77777777" w:rsidR="00B84342" w:rsidRDefault="00A634BA">
      <w:pPr>
        <w:pStyle w:val="ANNEX-heading2"/>
      </w:pPr>
      <w:bookmarkStart w:id="399" w:name="_Clause_cA_2_4"/>
      <w:bookmarkStart w:id="400" w:name="_Toc236399309"/>
      <w:r>
        <w:lastRenderedPageBreak/>
        <w:t>Built-in Int16</w:t>
      </w:r>
      <w:bookmarkEnd w:id="399"/>
      <w:bookmarkEnd w:id="400"/>
    </w:p>
    <w:p w14:paraId="1EDFD1BF" w14:textId="77777777" w:rsidR="00B84342" w:rsidRDefault="00A634BA">
      <w:pPr>
        <w:pStyle w:val="PARAGRAPH"/>
      </w:pPr>
      <w:r>
        <w:rPr>
          <w:b/>
        </w:rPr>
        <w:t>SchemaId</w:t>
      </w:r>
      <w:r>
        <w:t xml:space="preserve"> </w:t>
      </w:r>
      <w:r>
        <w:rPr>
          <w:rStyle w:val="VARIABLE"/>
        </w:rPr>
        <w:t>8f5c393f1ad57572</w:t>
      </w:r>
    </w:p>
    <w:p w14:paraId="5A2D97C5" w14:textId="4C4A87F0" w:rsidR="00B84342" w:rsidRDefault="00A634BA">
      <w:pPr>
        <w:pStyle w:val="TABLE-title"/>
      </w:pPr>
      <w:bookmarkStart w:id="401" w:name="_Tab_built_in_int16_tab1"/>
      <w:bookmarkStart w:id="402" w:name="_Toc236399397"/>
      <w:r>
        <w:t xml:space="preserve">Table </w:t>
      </w:r>
      <w:r>
        <w:fldChar w:fldCharType="begin"/>
      </w:r>
      <w:r>
        <w:instrText xml:space="preserve"> SEQ Table \* ARABIC </w:instrText>
      </w:r>
      <w:r>
        <w:fldChar w:fldCharType="separate"/>
      </w:r>
      <w:r w:rsidR="00A22840">
        <w:rPr>
          <w:noProof/>
        </w:rPr>
        <w:t>36</w:t>
      </w:r>
      <w:r>
        <w:fldChar w:fldCharType="end"/>
      </w:r>
      <w:r>
        <w:t xml:space="preserve"> – Built-in Int16</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7F2298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99FD65"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ABEC316"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454CE95"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C007C7E" w14:textId="77777777" w:rsidR="00B84342" w:rsidRDefault="00A634BA">
            <w:pPr>
              <w:pStyle w:val="TableText"/>
            </w:pPr>
            <w:r>
              <w:t>Notes</w:t>
            </w:r>
          </w:p>
        </w:tc>
      </w:tr>
      <w:tr w:rsidR="00B84342" w14:paraId="102FF2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0F7B7B"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5F11FBD"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F0B9ADB"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14FFBF" w14:textId="77777777" w:rsidR="00B84342" w:rsidRDefault="00A634BA">
            <w:pPr>
              <w:pStyle w:val="TableText"/>
            </w:pPr>
            <w:r>
              <w:t>OPC UA BuiltInType 4.</w:t>
            </w:r>
          </w:p>
        </w:tc>
      </w:tr>
    </w:tbl>
    <w:p w14:paraId="31BF8607" w14:textId="77777777" w:rsidR="00B84342" w:rsidRDefault="00B84342">
      <w:pPr>
        <w:pStyle w:val="spacer"/>
      </w:pPr>
    </w:p>
    <w:p w14:paraId="19C17DC0" w14:textId="77777777" w:rsidR="00B84342" w:rsidRDefault="00A634BA">
      <w:pPr>
        <w:pStyle w:val="PARAGRAPH"/>
      </w:pPr>
      <w:r>
        <w:rPr>
          <w:b/>
        </w:rPr>
        <w:t>Avro schema fragment</w:t>
      </w:r>
    </w:p>
    <w:p w14:paraId="2C36DB91" w14:textId="77777777" w:rsidR="00B84342" w:rsidRDefault="00A634BA">
      <w:pPr>
        <w:pStyle w:val="CODE"/>
      </w:pPr>
      <w:r>
        <w:t>"int"</w:t>
      </w:r>
    </w:p>
    <w:p w14:paraId="201AC4AC" w14:textId="77777777" w:rsidR="00B84342" w:rsidRDefault="00A634BA">
      <w:pPr>
        <w:pStyle w:val="PARAGRAPH"/>
      </w:pPr>
      <w:r>
        <w:rPr>
          <w:b/>
        </w:rPr>
        <w:t>Example value</w:t>
      </w:r>
      <w:r>
        <w:t xml:space="preserve"> (</w:t>
      </w:r>
      <w:r>
        <w:rPr>
          <w:rStyle w:val="VARIABLE"/>
        </w:rPr>
        <w:t>int16_min</w:t>
      </w:r>
      <w:r>
        <w:t>)</w:t>
      </w:r>
    </w:p>
    <w:p w14:paraId="43030401" w14:textId="77777777" w:rsidR="00B84342" w:rsidRDefault="00A634BA">
      <w:pPr>
        <w:pStyle w:val="CODE"/>
      </w:pPr>
      <w:r>
        <w:t>-32768</w:t>
      </w:r>
    </w:p>
    <w:p w14:paraId="0E2FADA6" w14:textId="77777777" w:rsidR="00B84342" w:rsidRDefault="00A634BA">
      <w:pPr>
        <w:pStyle w:val="PARAGRAPH"/>
      </w:pPr>
      <w:r>
        <w:rPr>
          <w:b/>
        </w:rPr>
        <w:t>Encoded bytes</w:t>
      </w:r>
      <w:r>
        <w:t xml:space="preserve"> (3 bytes)</w:t>
      </w:r>
    </w:p>
    <w:p w14:paraId="14F3193D" w14:textId="77777777" w:rsidR="00B84342" w:rsidRDefault="00A634BA">
      <w:pPr>
        <w:pStyle w:val="CODE"/>
      </w:pPr>
      <w:r>
        <w:t>ffff03</w:t>
      </w:r>
    </w:p>
    <w:p w14:paraId="2D05654F" w14:textId="77777777" w:rsidR="00B84342" w:rsidRDefault="00A634BA">
      <w:pPr>
        <w:pStyle w:val="PARAGRAPH"/>
      </w:pPr>
      <w:r>
        <w:rPr>
          <w:b/>
        </w:rPr>
        <w:t>Annotated byte-level breakdown</w:t>
      </w:r>
    </w:p>
    <w:p w14:paraId="1D1D004A" w14:textId="09DC695C" w:rsidR="00B84342" w:rsidRDefault="00A634BA">
      <w:pPr>
        <w:pStyle w:val="TABLE-title"/>
      </w:pPr>
      <w:bookmarkStart w:id="403" w:name="_Tab_built_in_int16_tab2"/>
      <w:bookmarkStart w:id="404" w:name="_Toc236399398"/>
      <w:r>
        <w:t xml:space="preserve">Table </w:t>
      </w:r>
      <w:r>
        <w:fldChar w:fldCharType="begin"/>
      </w:r>
      <w:r>
        <w:instrText xml:space="preserve"> SEQ Table \* ARABIC </w:instrText>
      </w:r>
      <w:r>
        <w:fldChar w:fldCharType="separate"/>
      </w:r>
      <w:r w:rsidR="00A22840">
        <w:rPr>
          <w:noProof/>
        </w:rPr>
        <w:t>37</w:t>
      </w:r>
      <w:r>
        <w:fldChar w:fldCharType="end"/>
      </w:r>
      <w:r>
        <w:t xml:space="preserve"> – Built-in Int16 (2)</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A89B0A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7C401E8"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111244E"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119D804"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C18865E" w14:textId="77777777" w:rsidR="00B84342" w:rsidRDefault="00A634BA">
            <w:pPr>
              <w:pStyle w:val="TableText"/>
            </w:pPr>
            <w:r>
              <w:t>Field</w:t>
            </w:r>
          </w:p>
        </w:tc>
      </w:tr>
      <w:tr w:rsidR="00B84342" w14:paraId="2F4B8B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44AF33"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96CEE2C"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E44C3D4" w14:textId="77777777" w:rsidR="00B84342" w:rsidRDefault="00A634BA">
            <w:pPr>
              <w:pStyle w:val="TableText"/>
            </w:pPr>
            <w:r>
              <w:rPr>
                <w:rStyle w:val="VARIABLE"/>
              </w:rPr>
              <w:t>ff ff 03</w:t>
            </w:r>
          </w:p>
        </w:tc>
        <w:tc>
          <w:tcPr>
            <w:tcW w:w="2233" w:type="dxa"/>
            <w:tcBorders>
              <w:top w:val="single" w:sz="4" w:space="0" w:color="auto"/>
              <w:left w:val="single" w:sz="4" w:space="0" w:color="auto"/>
              <w:bottom w:val="single" w:sz="4" w:space="0" w:color="auto"/>
              <w:right w:val="single" w:sz="4" w:space="0" w:color="auto"/>
            </w:tcBorders>
          </w:tcPr>
          <w:p w14:paraId="75A21B97" w14:textId="77777777" w:rsidR="00B84342" w:rsidRDefault="00A634BA">
            <w:pPr>
              <w:pStyle w:val="TableText"/>
            </w:pPr>
            <w:r>
              <w:t>$: int = -32768</w:t>
            </w:r>
          </w:p>
        </w:tc>
      </w:tr>
    </w:tbl>
    <w:p w14:paraId="44ADC8C7" w14:textId="77777777" w:rsidR="00B84342" w:rsidRDefault="00B84342">
      <w:pPr>
        <w:pStyle w:val="spacer"/>
      </w:pPr>
    </w:p>
    <w:p w14:paraId="567AC0A6" w14:textId="77777777" w:rsidR="00B84342" w:rsidRDefault="00A634BA">
      <w:pPr>
        <w:pStyle w:val="ANNEX-heading2"/>
      </w:pPr>
      <w:bookmarkStart w:id="405" w:name="_Clause_cA_2_5"/>
      <w:bookmarkStart w:id="406" w:name="_Toc236399310"/>
      <w:r>
        <w:t>Built-in UInt16</w:t>
      </w:r>
      <w:bookmarkEnd w:id="405"/>
      <w:bookmarkEnd w:id="406"/>
    </w:p>
    <w:p w14:paraId="583B047B" w14:textId="77777777" w:rsidR="00B84342" w:rsidRDefault="00A634BA">
      <w:pPr>
        <w:pStyle w:val="PARAGRAPH"/>
      </w:pPr>
      <w:r>
        <w:rPr>
          <w:b/>
        </w:rPr>
        <w:t>SchemaId</w:t>
      </w:r>
      <w:r>
        <w:t xml:space="preserve"> </w:t>
      </w:r>
      <w:r>
        <w:rPr>
          <w:rStyle w:val="VARIABLE"/>
        </w:rPr>
        <w:t>8f5c393f1ad57572</w:t>
      </w:r>
    </w:p>
    <w:p w14:paraId="3DC3A649" w14:textId="695DAAD6" w:rsidR="00B84342" w:rsidRDefault="00A634BA">
      <w:pPr>
        <w:pStyle w:val="TABLE-title"/>
      </w:pPr>
      <w:bookmarkStart w:id="407" w:name="_Tab_built_in_uint16_tab1"/>
      <w:bookmarkStart w:id="408" w:name="_Toc236399399"/>
      <w:r>
        <w:t xml:space="preserve">Table </w:t>
      </w:r>
      <w:r>
        <w:fldChar w:fldCharType="begin"/>
      </w:r>
      <w:r>
        <w:instrText xml:space="preserve"> SEQ Table \* ARABIC </w:instrText>
      </w:r>
      <w:r>
        <w:fldChar w:fldCharType="separate"/>
      </w:r>
      <w:r w:rsidR="00A22840">
        <w:rPr>
          <w:noProof/>
        </w:rPr>
        <w:t>38</w:t>
      </w:r>
      <w:r>
        <w:fldChar w:fldCharType="end"/>
      </w:r>
      <w:r>
        <w:t xml:space="preserve"> – Built-in UInt16</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02EDA5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3F84833"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527B0E9"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0610F3C"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D1F10C5" w14:textId="77777777" w:rsidR="00B84342" w:rsidRDefault="00A634BA">
            <w:pPr>
              <w:pStyle w:val="TableText"/>
            </w:pPr>
            <w:r>
              <w:t>Notes</w:t>
            </w:r>
          </w:p>
        </w:tc>
      </w:tr>
      <w:tr w:rsidR="00B84342" w14:paraId="207BD8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8F9B96"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374A3F7"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4F9751C5"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3B12941" w14:textId="77777777" w:rsidR="00B84342" w:rsidRDefault="00A634BA">
            <w:pPr>
              <w:pStyle w:val="TableText"/>
            </w:pPr>
            <w:r>
              <w:t>OPC UA BuiltInType 5.</w:t>
            </w:r>
          </w:p>
        </w:tc>
      </w:tr>
    </w:tbl>
    <w:p w14:paraId="45CAE650" w14:textId="77777777" w:rsidR="00B84342" w:rsidRDefault="00B84342">
      <w:pPr>
        <w:pStyle w:val="spacer"/>
      </w:pPr>
    </w:p>
    <w:p w14:paraId="5D4C92B7" w14:textId="77777777" w:rsidR="00B84342" w:rsidRDefault="00A634BA">
      <w:pPr>
        <w:pStyle w:val="PARAGRAPH"/>
      </w:pPr>
      <w:r>
        <w:rPr>
          <w:b/>
        </w:rPr>
        <w:t>Avro schema fragment</w:t>
      </w:r>
    </w:p>
    <w:p w14:paraId="01214D92" w14:textId="77777777" w:rsidR="00B84342" w:rsidRDefault="00A634BA">
      <w:pPr>
        <w:pStyle w:val="CODE"/>
      </w:pPr>
      <w:r>
        <w:t>"int"</w:t>
      </w:r>
    </w:p>
    <w:p w14:paraId="1C5B08E2" w14:textId="77777777" w:rsidR="00B84342" w:rsidRDefault="00A634BA">
      <w:pPr>
        <w:pStyle w:val="PARAGRAPH"/>
      </w:pPr>
      <w:r>
        <w:rPr>
          <w:b/>
        </w:rPr>
        <w:t>Example value</w:t>
      </w:r>
      <w:r>
        <w:t xml:space="preserve"> (</w:t>
      </w:r>
      <w:r>
        <w:rPr>
          <w:rStyle w:val="VARIABLE"/>
        </w:rPr>
        <w:t>uint16_max</w:t>
      </w:r>
      <w:r>
        <w:t>)</w:t>
      </w:r>
    </w:p>
    <w:p w14:paraId="5A6C5A17" w14:textId="77777777" w:rsidR="00B84342" w:rsidRDefault="00A634BA">
      <w:pPr>
        <w:pStyle w:val="CODE"/>
      </w:pPr>
      <w:r>
        <w:t>65535</w:t>
      </w:r>
    </w:p>
    <w:p w14:paraId="63CA08FC" w14:textId="77777777" w:rsidR="00B84342" w:rsidRDefault="00A634BA">
      <w:pPr>
        <w:pStyle w:val="PARAGRAPH"/>
      </w:pPr>
      <w:r>
        <w:rPr>
          <w:b/>
        </w:rPr>
        <w:t>Encoded bytes</w:t>
      </w:r>
      <w:r>
        <w:t xml:space="preserve"> (3 bytes)</w:t>
      </w:r>
    </w:p>
    <w:p w14:paraId="451D0945" w14:textId="77777777" w:rsidR="00B84342" w:rsidRDefault="00A634BA">
      <w:pPr>
        <w:pStyle w:val="CODE"/>
      </w:pPr>
      <w:r>
        <w:t>feff07</w:t>
      </w:r>
    </w:p>
    <w:p w14:paraId="6818405D" w14:textId="77777777" w:rsidR="00B84342" w:rsidRDefault="00A634BA">
      <w:pPr>
        <w:pStyle w:val="PARAGRAPH"/>
      </w:pPr>
      <w:r>
        <w:rPr>
          <w:b/>
        </w:rPr>
        <w:t>Annotated byte-level breakdown</w:t>
      </w:r>
    </w:p>
    <w:p w14:paraId="12EAF34F" w14:textId="345B94F5" w:rsidR="00B84342" w:rsidRDefault="00A634BA">
      <w:pPr>
        <w:pStyle w:val="TABLE-title"/>
      </w:pPr>
      <w:bookmarkStart w:id="409" w:name="_Tab_built_in_uint16_tab2"/>
      <w:bookmarkStart w:id="410" w:name="_Toc236399400"/>
      <w:r>
        <w:t xml:space="preserve">Table </w:t>
      </w:r>
      <w:r>
        <w:fldChar w:fldCharType="begin"/>
      </w:r>
      <w:r>
        <w:instrText xml:space="preserve"> SEQ Table \* ARABIC </w:instrText>
      </w:r>
      <w:r>
        <w:fldChar w:fldCharType="separate"/>
      </w:r>
      <w:r w:rsidR="00A22840">
        <w:rPr>
          <w:noProof/>
        </w:rPr>
        <w:t>39</w:t>
      </w:r>
      <w:r>
        <w:fldChar w:fldCharType="end"/>
      </w:r>
      <w:r>
        <w:t xml:space="preserve"> – Built-in UInt16 (2)</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4A2437D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BA63531"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B13D659"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429C97"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E0B7568" w14:textId="77777777" w:rsidR="00B84342" w:rsidRDefault="00A634BA">
            <w:pPr>
              <w:pStyle w:val="TableText"/>
            </w:pPr>
            <w:r>
              <w:t>Field</w:t>
            </w:r>
          </w:p>
        </w:tc>
      </w:tr>
      <w:tr w:rsidR="00B84342" w14:paraId="6A7F0F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3ED1A6"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4BB7F23"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D4DB315" w14:textId="77777777" w:rsidR="00B84342" w:rsidRDefault="00A634BA">
            <w:pPr>
              <w:pStyle w:val="TableText"/>
            </w:pPr>
            <w:r>
              <w:rPr>
                <w:rStyle w:val="VARIABLE"/>
              </w:rPr>
              <w:t>fe ff 07</w:t>
            </w:r>
          </w:p>
        </w:tc>
        <w:tc>
          <w:tcPr>
            <w:tcW w:w="2233" w:type="dxa"/>
            <w:tcBorders>
              <w:top w:val="single" w:sz="4" w:space="0" w:color="auto"/>
              <w:left w:val="single" w:sz="4" w:space="0" w:color="auto"/>
              <w:bottom w:val="single" w:sz="4" w:space="0" w:color="auto"/>
              <w:right w:val="single" w:sz="4" w:space="0" w:color="auto"/>
            </w:tcBorders>
          </w:tcPr>
          <w:p w14:paraId="7BE5A27B" w14:textId="77777777" w:rsidR="00B84342" w:rsidRDefault="00A634BA">
            <w:pPr>
              <w:pStyle w:val="TableText"/>
            </w:pPr>
            <w:r>
              <w:t>$: int = 65535</w:t>
            </w:r>
          </w:p>
        </w:tc>
      </w:tr>
    </w:tbl>
    <w:p w14:paraId="00A57E55" w14:textId="77777777" w:rsidR="00B84342" w:rsidRDefault="00B84342">
      <w:pPr>
        <w:pStyle w:val="spacer"/>
      </w:pPr>
    </w:p>
    <w:p w14:paraId="329D2F41" w14:textId="77777777" w:rsidR="00B84342" w:rsidRDefault="00A634BA">
      <w:pPr>
        <w:pStyle w:val="ANNEX-heading2"/>
      </w:pPr>
      <w:bookmarkStart w:id="411" w:name="_Clause_cA_2_6"/>
      <w:bookmarkStart w:id="412" w:name="_Toc236399311"/>
      <w:r>
        <w:lastRenderedPageBreak/>
        <w:t>Built-in Int32</w:t>
      </w:r>
      <w:bookmarkEnd w:id="411"/>
      <w:bookmarkEnd w:id="412"/>
    </w:p>
    <w:p w14:paraId="5EF19BE6" w14:textId="77777777" w:rsidR="00B84342" w:rsidRDefault="00A634BA">
      <w:pPr>
        <w:pStyle w:val="PARAGRAPH"/>
      </w:pPr>
      <w:r>
        <w:rPr>
          <w:b/>
        </w:rPr>
        <w:t>SchemaId</w:t>
      </w:r>
      <w:r>
        <w:t xml:space="preserve"> </w:t>
      </w:r>
      <w:r>
        <w:rPr>
          <w:rStyle w:val="VARIABLE"/>
        </w:rPr>
        <w:t>8f5c393f1ad57572</w:t>
      </w:r>
    </w:p>
    <w:p w14:paraId="7226EC82" w14:textId="21EDEF2E" w:rsidR="00B84342" w:rsidRDefault="00A634BA">
      <w:pPr>
        <w:pStyle w:val="TABLE-title"/>
      </w:pPr>
      <w:bookmarkStart w:id="413" w:name="_Tab_built_in_int32_tab1"/>
      <w:bookmarkStart w:id="414" w:name="_Toc236399401"/>
      <w:r>
        <w:t xml:space="preserve">Table </w:t>
      </w:r>
      <w:r>
        <w:fldChar w:fldCharType="begin"/>
      </w:r>
      <w:r>
        <w:instrText xml:space="preserve"> SEQ Table \* ARABIC </w:instrText>
      </w:r>
      <w:r>
        <w:fldChar w:fldCharType="separate"/>
      </w:r>
      <w:r w:rsidR="00A22840">
        <w:rPr>
          <w:noProof/>
        </w:rPr>
        <w:t>40</w:t>
      </w:r>
      <w:r>
        <w:fldChar w:fldCharType="end"/>
      </w:r>
      <w:r>
        <w:t xml:space="preserve"> – Built-in Int32</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7822D3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43C38A"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AE3C32"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E7E249C"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DD01410" w14:textId="77777777" w:rsidR="00B84342" w:rsidRDefault="00A634BA">
            <w:pPr>
              <w:pStyle w:val="TableText"/>
            </w:pPr>
            <w:r>
              <w:t>Notes</w:t>
            </w:r>
          </w:p>
        </w:tc>
      </w:tr>
      <w:tr w:rsidR="00B84342" w14:paraId="480C71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85AFE"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02D6DE"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3E42F1EE"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F4D2710" w14:textId="77777777" w:rsidR="00B84342" w:rsidRDefault="00A634BA">
            <w:pPr>
              <w:pStyle w:val="TableText"/>
            </w:pPr>
            <w:r>
              <w:t>OPC UA BuiltInType 6.</w:t>
            </w:r>
          </w:p>
        </w:tc>
      </w:tr>
    </w:tbl>
    <w:p w14:paraId="1FA4A502" w14:textId="77777777" w:rsidR="00B84342" w:rsidRDefault="00B84342">
      <w:pPr>
        <w:pStyle w:val="spacer"/>
      </w:pPr>
    </w:p>
    <w:p w14:paraId="30A96FE2" w14:textId="77777777" w:rsidR="00B84342" w:rsidRDefault="00A634BA">
      <w:pPr>
        <w:pStyle w:val="PARAGRAPH"/>
      </w:pPr>
      <w:r>
        <w:rPr>
          <w:b/>
        </w:rPr>
        <w:t>Avro schema fragment</w:t>
      </w:r>
    </w:p>
    <w:p w14:paraId="6E779A04" w14:textId="77777777" w:rsidR="00B84342" w:rsidRDefault="00A634BA">
      <w:pPr>
        <w:pStyle w:val="CODE"/>
      </w:pPr>
      <w:r>
        <w:t>"int"</w:t>
      </w:r>
    </w:p>
    <w:p w14:paraId="6C6064D8" w14:textId="77777777" w:rsidR="00B84342" w:rsidRDefault="00A634BA">
      <w:pPr>
        <w:pStyle w:val="PARAGRAPH"/>
      </w:pPr>
      <w:r>
        <w:rPr>
          <w:b/>
        </w:rPr>
        <w:t>Example value</w:t>
      </w:r>
      <w:r>
        <w:t xml:space="preserve"> (</w:t>
      </w:r>
      <w:r>
        <w:rPr>
          <w:rStyle w:val="VARIABLE"/>
        </w:rPr>
        <w:t>int32_min</w:t>
      </w:r>
      <w:r>
        <w:t>)</w:t>
      </w:r>
    </w:p>
    <w:p w14:paraId="44831579" w14:textId="77777777" w:rsidR="00B84342" w:rsidRDefault="00A634BA">
      <w:pPr>
        <w:pStyle w:val="CODE"/>
      </w:pPr>
      <w:r>
        <w:t>-2147483648</w:t>
      </w:r>
    </w:p>
    <w:p w14:paraId="54790B34" w14:textId="77777777" w:rsidR="00B84342" w:rsidRDefault="00A634BA">
      <w:pPr>
        <w:pStyle w:val="PARAGRAPH"/>
      </w:pPr>
      <w:r>
        <w:rPr>
          <w:b/>
        </w:rPr>
        <w:t>Encoded bytes</w:t>
      </w:r>
      <w:r>
        <w:t xml:space="preserve"> (5 bytes)</w:t>
      </w:r>
    </w:p>
    <w:p w14:paraId="438A29AD" w14:textId="77777777" w:rsidR="00B84342" w:rsidRDefault="00A634BA">
      <w:pPr>
        <w:pStyle w:val="CODE"/>
      </w:pPr>
      <w:r>
        <w:t>ffffffff0f</w:t>
      </w:r>
    </w:p>
    <w:p w14:paraId="3B576891" w14:textId="77777777" w:rsidR="00B84342" w:rsidRDefault="00A634BA">
      <w:pPr>
        <w:pStyle w:val="PARAGRAPH"/>
      </w:pPr>
      <w:r>
        <w:rPr>
          <w:b/>
        </w:rPr>
        <w:t>Annotated byte-level breakdown</w:t>
      </w:r>
    </w:p>
    <w:p w14:paraId="698A1ADE" w14:textId="51D2F334" w:rsidR="00B84342" w:rsidRDefault="00A634BA">
      <w:pPr>
        <w:pStyle w:val="TABLE-title"/>
      </w:pPr>
      <w:bookmarkStart w:id="415" w:name="_Tab_built_in_int32_tab2"/>
      <w:bookmarkStart w:id="416" w:name="_Toc236399402"/>
      <w:r>
        <w:t xml:space="preserve">Table </w:t>
      </w:r>
      <w:r>
        <w:fldChar w:fldCharType="begin"/>
      </w:r>
      <w:r>
        <w:instrText xml:space="preserve"> SEQ Table \* ARABIC </w:instrText>
      </w:r>
      <w:r>
        <w:fldChar w:fldCharType="separate"/>
      </w:r>
      <w:r w:rsidR="00A22840">
        <w:rPr>
          <w:noProof/>
        </w:rPr>
        <w:t>41</w:t>
      </w:r>
      <w:r>
        <w:fldChar w:fldCharType="end"/>
      </w:r>
      <w:r>
        <w:t xml:space="preserve"> – Built-in Int32 (2)</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05E333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74F6CD7"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95559D0"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31F686F"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C778B73" w14:textId="77777777" w:rsidR="00B84342" w:rsidRDefault="00A634BA">
            <w:pPr>
              <w:pStyle w:val="TableText"/>
            </w:pPr>
            <w:r>
              <w:t>Field</w:t>
            </w:r>
          </w:p>
        </w:tc>
      </w:tr>
      <w:tr w:rsidR="00B84342" w14:paraId="58DFD8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CD6D7E"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2A3C9E7"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3CAD3A9" w14:textId="77777777" w:rsidR="00B84342" w:rsidRDefault="00A634BA">
            <w:pPr>
              <w:pStyle w:val="TableText"/>
            </w:pPr>
            <w:r>
              <w:rPr>
                <w:rStyle w:val="VARIABLE"/>
              </w:rPr>
              <w:t>ff ff ff ff 0f</w:t>
            </w:r>
          </w:p>
        </w:tc>
        <w:tc>
          <w:tcPr>
            <w:tcW w:w="2233" w:type="dxa"/>
            <w:tcBorders>
              <w:top w:val="single" w:sz="4" w:space="0" w:color="auto"/>
              <w:left w:val="single" w:sz="4" w:space="0" w:color="auto"/>
              <w:bottom w:val="single" w:sz="4" w:space="0" w:color="auto"/>
              <w:right w:val="single" w:sz="4" w:space="0" w:color="auto"/>
            </w:tcBorders>
          </w:tcPr>
          <w:p w14:paraId="745DE977" w14:textId="77777777" w:rsidR="00B84342" w:rsidRDefault="00A634BA">
            <w:pPr>
              <w:pStyle w:val="TableText"/>
            </w:pPr>
            <w:r>
              <w:t>$: int = -2147483648</w:t>
            </w:r>
          </w:p>
        </w:tc>
      </w:tr>
    </w:tbl>
    <w:p w14:paraId="381B9D4B" w14:textId="77777777" w:rsidR="00B84342" w:rsidRDefault="00B84342">
      <w:pPr>
        <w:pStyle w:val="spacer"/>
      </w:pPr>
    </w:p>
    <w:p w14:paraId="7936A7F3" w14:textId="77777777" w:rsidR="00B84342" w:rsidRDefault="00A634BA">
      <w:pPr>
        <w:pStyle w:val="ANNEX-heading2"/>
      </w:pPr>
      <w:bookmarkStart w:id="417" w:name="_Clause_cA_2_7"/>
      <w:bookmarkStart w:id="418" w:name="_Toc236399312"/>
      <w:r>
        <w:t>Built-in UInt32</w:t>
      </w:r>
      <w:bookmarkEnd w:id="417"/>
      <w:bookmarkEnd w:id="418"/>
    </w:p>
    <w:p w14:paraId="40E33D54" w14:textId="77777777" w:rsidR="00B84342" w:rsidRDefault="00A634BA">
      <w:pPr>
        <w:pStyle w:val="PARAGRAPH"/>
      </w:pPr>
      <w:r>
        <w:rPr>
          <w:b/>
        </w:rPr>
        <w:t>SchemaId</w:t>
      </w:r>
      <w:r>
        <w:t xml:space="preserve"> </w:t>
      </w:r>
      <w:r>
        <w:rPr>
          <w:rStyle w:val="VARIABLE"/>
        </w:rPr>
        <w:t>8f5c393f1ad57572</w:t>
      </w:r>
    </w:p>
    <w:p w14:paraId="00651F60" w14:textId="1C2C4444" w:rsidR="00B84342" w:rsidRDefault="00A634BA">
      <w:pPr>
        <w:pStyle w:val="TABLE-title"/>
      </w:pPr>
      <w:bookmarkStart w:id="419" w:name="_Tab_built_in_uint32_tab1"/>
      <w:bookmarkStart w:id="420" w:name="_Toc236399403"/>
      <w:r>
        <w:t xml:space="preserve">Table </w:t>
      </w:r>
      <w:r>
        <w:fldChar w:fldCharType="begin"/>
      </w:r>
      <w:r>
        <w:instrText xml:space="preserve"> SEQ Table \* ARABIC </w:instrText>
      </w:r>
      <w:r>
        <w:fldChar w:fldCharType="separate"/>
      </w:r>
      <w:r w:rsidR="00A22840">
        <w:rPr>
          <w:noProof/>
        </w:rPr>
        <w:t>42</w:t>
      </w:r>
      <w:r>
        <w:fldChar w:fldCharType="end"/>
      </w:r>
      <w:r>
        <w:t xml:space="preserve"> – Built-in UInt32</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E8D8BD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4BD0151"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8733971"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7E919FA"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C9F45D1" w14:textId="77777777" w:rsidR="00B84342" w:rsidRDefault="00A634BA">
            <w:pPr>
              <w:pStyle w:val="TableText"/>
            </w:pPr>
            <w:r>
              <w:t>Notes</w:t>
            </w:r>
          </w:p>
        </w:tc>
      </w:tr>
      <w:tr w:rsidR="00B84342" w14:paraId="373B71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231ED"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7ED7244"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2CDBA3C"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399175B" w14:textId="77777777" w:rsidR="00B84342" w:rsidRDefault="00A634BA">
            <w:pPr>
              <w:pStyle w:val="TableText"/>
            </w:pPr>
            <w:r>
              <w:t>OPC UA BuiltInType 7.</w:t>
            </w:r>
          </w:p>
        </w:tc>
      </w:tr>
    </w:tbl>
    <w:p w14:paraId="587ECBBC" w14:textId="77777777" w:rsidR="00B84342" w:rsidRDefault="00B84342">
      <w:pPr>
        <w:pStyle w:val="spacer"/>
      </w:pPr>
    </w:p>
    <w:p w14:paraId="7DB3E7FC" w14:textId="77777777" w:rsidR="00B84342" w:rsidRDefault="00A634BA">
      <w:pPr>
        <w:pStyle w:val="PARAGRAPH"/>
      </w:pPr>
      <w:r>
        <w:rPr>
          <w:b/>
        </w:rPr>
        <w:t>Avro schema fragment</w:t>
      </w:r>
    </w:p>
    <w:p w14:paraId="40390481" w14:textId="77777777" w:rsidR="00B84342" w:rsidRDefault="00A634BA">
      <w:pPr>
        <w:pStyle w:val="CODE"/>
      </w:pPr>
      <w:r>
        <w:t>"int"</w:t>
      </w:r>
    </w:p>
    <w:p w14:paraId="0419CC72" w14:textId="77777777" w:rsidR="00B84342" w:rsidRDefault="00A634BA">
      <w:pPr>
        <w:pStyle w:val="PARAGRAPH"/>
      </w:pPr>
      <w:r>
        <w:rPr>
          <w:b/>
        </w:rPr>
        <w:t>Example value</w:t>
      </w:r>
      <w:r>
        <w:t xml:space="preserve"> (</w:t>
      </w:r>
      <w:r>
        <w:rPr>
          <w:rStyle w:val="VARIABLE"/>
        </w:rPr>
        <w:t>uint32_max</w:t>
      </w:r>
      <w:r>
        <w:t>)</w:t>
      </w:r>
    </w:p>
    <w:p w14:paraId="01D880F5" w14:textId="77777777" w:rsidR="00B84342" w:rsidRDefault="00A634BA">
      <w:pPr>
        <w:pStyle w:val="CODE"/>
      </w:pPr>
      <w:r>
        <w:t>4294967295</w:t>
      </w:r>
    </w:p>
    <w:p w14:paraId="626189E4" w14:textId="77777777" w:rsidR="00B84342" w:rsidRDefault="00A634BA">
      <w:pPr>
        <w:pStyle w:val="PARAGRAPH"/>
      </w:pPr>
      <w:r>
        <w:rPr>
          <w:b/>
        </w:rPr>
        <w:t>Encoded bytes</w:t>
      </w:r>
      <w:r>
        <w:t xml:space="preserve"> (1 bytes)</w:t>
      </w:r>
    </w:p>
    <w:p w14:paraId="789ABEF2" w14:textId="77777777" w:rsidR="00B84342" w:rsidRDefault="00A634BA">
      <w:pPr>
        <w:pStyle w:val="CODE"/>
      </w:pPr>
      <w:r>
        <w:t>01</w:t>
      </w:r>
    </w:p>
    <w:p w14:paraId="2BA66A16" w14:textId="77777777" w:rsidR="00B84342" w:rsidRDefault="00A634BA">
      <w:pPr>
        <w:pStyle w:val="PARAGRAPH"/>
      </w:pPr>
      <w:r>
        <w:rPr>
          <w:b/>
        </w:rPr>
        <w:t>Annotated byte-level breakdown</w:t>
      </w:r>
    </w:p>
    <w:p w14:paraId="7823FF8B" w14:textId="4E6DD454" w:rsidR="00B84342" w:rsidRDefault="00A634BA">
      <w:pPr>
        <w:pStyle w:val="TABLE-title"/>
      </w:pPr>
      <w:bookmarkStart w:id="421" w:name="_Tab_built_in_uint32_tab2"/>
      <w:bookmarkStart w:id="422" w:name="_Toc236399404"/>
      <w:r>
        <w:t xml:space="preserve">Table </w:t>
      </w:r>
      <w:r>
        <w:fldChar w:fldCharType="begin"/>
      </w:r>
      <w:r>
        <w:instrText xml:space="preserve"> SEQ Table \* ARABIC </w:instrText>
      </w:r>
      <w:r>
        <w:fldChar w:fldCharType="separate"/>
      </w:r>
      <w:r w:rsidR="00A22840">
        <w:rPr>
          <w:noProof/>
        </w:rPr>
        <w:t>43</w:t>
      </w:r>
      <w:r>
        <w:fldChar w:fldCharType="end"/>
      </w:r>
      <w:r>
        <w:t xml:space="preserve"> – Built-in UInt32 (2)</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E6FE2A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0B979D5"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0771CF1"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00EF523"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409B5F9" w14:textId="77777777" w:rsidR="00B84342" w:rsidRDefault="00A634BA">
            <w:pPr>
              <w:pStyle w:val="TableText"/>
            </w:pPr>
            <w:r>
              <w:t>Field</w:t>
            </w:r>
          </w:p>
        </w:tc>
      </w:tr>
      <w:tr w:rsidR="00B84342" w14:paraId="25569D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3B99D2"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F17FCE5"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F5C283D" w14:textId="77777777" w:rsidR="00B84342" w:rsidRDefault="00A634BA">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6D8330BC" w14:textId="77777777" w:rsidR="00B84342" w:rsidRDefault="00A634BA">
            <w:pPr>
              <w:pStyle w:val="TableText"/>
            </w:pPr>
            <w:r>
              <w:t>$: int = -1</w:t>
            </w:r>
          </w:p>
        </w:tc>
      </w:tr>
    </w:tbl>
    <w:p w14:paraId="112D2C4C" w14:textId="77777777" w:rsidR="00B84342" w:rsidRDefault="00B84342">
      <w:pPr>
        <w:pStyle w:val="spacer"/>
      </w:pPr>
    </w:p>
    <w:p w14:paraId="7700347A" w14:textId="77777777" w:rsidR="00B84342" w:rsidRDefault="00A634BA">
      <w:pPr>
        <w:pStyle w:val="ANNEX-heading2"/>
      </w:pPr>
      <w:bookmarkStart w:id="423" w:name="_Clause_cA_2_8"/>
      <w:bookmarkStart w:id="424" w:name="_Toc236399313"/>
      <w:r>
        <w:lastRenderedPageBreak/>
        <w:t>Built-in Int64</w:t>
      </w:r>
      <w:bookmarkEnd w:id="423"/>
      <w:bookmarkEnd w:id="424"/>
    </w:p>
    <w:p w14:paraId="5487926E" w14:textId="77777777" w:rsidR="00B84342" w:rsidRDefault="00A634BA">
      <w:pPr>
        <w:pStyle w:val="PARAGRAPH"/>
      </w:pPr>
      <w:r>
        <w:rPr>
          <w:b/>
        </w:rPr>
        <w:t>SchemaId</w:t>
      </w:r>
      <w:r>
        <w:t xml:space="preserve"> </w:t>
      </w:r>
      <w:r>
        <w:rPr>
          <w:rStyle w:val="VARIABLE"/>
        </w:rPr>
        <w:t>b71df49344e154d0</w:t>
      </w:r>
    </w:p>
    <w:p w14:paraId="4D818298" w14:textId="2142E09C" w:rsidR="00B84342" w:rsidRDefault="00A634BA">
      <w:pPr>
        <w:pStyle w:val="TABLE-title"/>
      </w:pPr>
      <w:bookmarkStart w:id="425" w:name="_Tab_built_in_int64_tab1"/>
      <w:bookmarkStart w:id="426" w:name="_Toc236399405"/>
      <w:r>
        <w:t xml:space="preserve">Table </w:t>
      </w:r>
      <w:r>
        <w:fldChar w:fldCharType="begin"/>
      </w:r>
      <w:r>
        <w:instrText xml:space="preserve"> SEQ Table \* ARABIC </w:instrText>
      </w:r>
      <w:r>
        <w:fldChar w:fldCharType="separate"/>
      </w:r>
      <w:r w:rsidR="00A22840">
        <w:rPr>
          <w:noProof/>
        </w:rPr>
        <w:t>44</w:t>
      </w:r>
      <w:r>
        <w:fldChar w:fldCharType="end"/>
      </w:r>
      <w:r>
        <w:t xml:space="preserve"> – Built-in Int64</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6EE7F1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D2728B4"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68087AC"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27CFB7C"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A8B9223" w14:textId="77777777" w:rsidR="00B84342" w:rsidRDefault="00A634BA">
            <w:pPr>
              <w:pStyle w:val="TableText"/>
            </w:pPr>
            <w:r>
              <w:t>Notes</w:t>
            </w:r>
          </w:p>
        </w:tc>
      </w:tr>
      <w:tr w:rsidR="00B84342" w14:paraId="068E02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5EDF9F"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7147EC5" w14:textId="77777777" w:rsidR="00B84342" w:rsidRDefault="00A634BA">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1C850C99"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17936FC" w14:textId="77777777" w:rsidR="00B84342" w:rsidRDefault="00A634BA">
            <w:pPr>
              <w:pStyle w:val="TableText"/>
            </w:pPr>
            <w:r>
              <w:t>OPC UA BuiltInType 8.</w:t>
            </w:r>
          </w:p>
        </w:tc>
      </w:tr>
    </w:tbl>
    <w:p w14:paraId="64C0A7F1" w14:textId="77777777" w:rsidR="00B84342" w:rsidRDefault="00B84342">
      <w:pPr>
        <w:pStyle w:val="spacer"/>
      </w:pPr>
    </w:p>
    <w:p w14:paraId="5E248B02" w14:textId="77777777" w:rsidR="00B84342" w:rsidRDefault="00A634BA">
      <w:pPr>
        <w:pStyle w:val="PARAGRAPH"/>
      </w:pPr>
      <w:r>
        <w:rPr>
          <w:b/>
        </w:rPr>
        <w:t>Avro schema fragment</w:t>
      </w:r>
    </w:p>
    <w:p w14:paraId="7D5A76AB" w14:textId="77777777" w:rsidR="00B84342" w:rsidRDefault="00A634BA">
      <w:pPr>
        <w:pStyle w:val="CODE"/>
      </w:pPr>
      <w:r>
        <w:t>"long"</w:t>
      </w:r>
    </w:p>
    <w:p w14:paraId="2EDEBDF2" w14:textId="77777777" w:rsidR="00B84342" w:rsidRDefault="00A634BA">
      <w:pPr>
        <w:pStyle w:val="PARAGRAPH"/>
      </w:pPr>
      <w:r>
        <w:rPr>
          <w:b/>
        </w:rPr>
        <w:t>Example value</w:t>
      </w:r>
      <w:r>
        <w:t xml:space="preserve"> (</w:t>
      </w:r>
      <w:r>
        <w:rPr>
          <w:rStyle w:val="VARIABLE"/>
        </w:rPr>
        <w:t>int64_min</w:t>
      </w:r>
      <w:r>
        <w:t>)</w:t>
      </w:r>
    </w:p>
    <w:p w14:paraId="7FCDC715" w14:textId="77777777" w:rsidR="00B84342" w:rsidRDefault="00A634BA">
      <w:pPr>
        <w:pStyle w:val="CODE"/>
      </w:pPr>
      <w:r>
        <w:t>-9223372036854775808</w:t>
      </w:r>
    </w:p>
    <w:p w14:paraId="16BD5085" w14:textId="77777777" w:rsidR="00B84342" w:rsidRDefault="00A634BA">
      <w:pPr>
        <w:pStyle w:val="PARAGRAPH"/>
      </w:pPr>
      <w:r>
        <w:rPr>
          <w:b/>
        </w:rPr>
        <w:t>Encoded bytes</w:t>
      </w:r>
      <w:r>
        <w:t xml:space="preserve"> (10 bytes)</w:t>
      </w:r>
    </w:p>
    <w:p w14:paraId="1DFB6ADC" w14:textId="77777777" w:rsidR="00B84342" w:rsidRDefault="00A634BA">
      <w:pPr>
        <w:pStyle w:val="CODE"/>
      </w:pPr>
      <w:r>
        <w:t>ffffffffffffffffff01</w:t>
      </w:r>
    </w:p>
    <w:p w14:paraId="537DAF09" w14:textId="77777777" w:rsidR="00B84342" w:rsidRDefault="00A634BA">
      <w:pPr>
        <w:pStyle w:val="PARAGRAPH"/>
      </w:pPr>
      <w:r>
        <w:rPr>
          <w:b/>
        </w:rPr>
        <w:t>Annotated byte-level breakdown</w:t>
      </w:r>
    </w:p>
    <w:p w14:paraId="71225AC8" w14:textId="25143159" w:rsidR="00B84342" w:rsidRDefault="00A634BA">
      <w:pPr>
        <w:pStyle w:val="TABLE-title"/>
      </w:pPr>
      <w:bookmarkStart w:id="427" w:name="_Tab_built_in_int64_tab2"/>
      <w:bookmarkStart w:id="428" w:name="_Toc236399406"/>
      <w:r>
        <w:t xml:space="preserve">Table </w:t>
      </w:r>
      <w:r>
        <w:fldChar w:fldCharType="begin"/>
      </w:r>
      <w:r>
        <w:instrText xml:space="preserve"> SEQ Table \* ARABIC </w:instrText>
      </w:r>
      <w:r>
        <w:fldChar w:fldCharType="separate"/>
      </w:r>
      <w:r w:rsidR="00A22840">
        <w:rPr>
          <w:noProof/>
        </w:rPr>
        <w:t>45</w:t>
      </w:r>
      <w:r>
        <w:fldChar w:fldCharType="end"/>
      </w:r>
      <w:r>
        <w:t xml:space="preserve"> – Built-in Int64 (2)</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0F63F0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881105E"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64D5A89"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5E43527"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EF371C5" w14:textId="77777777" w:rsidR="00B84342" w:rsidRDefault="00A634BA">
            <w:pPr>
              <w:pStyle w:val="TableText"/>
            </w:pPr>
            <w:r>
              <w:t>Field</w:t>
            </w:r>
          </w:p>
        </w:tc>
      </w:tr>
      <w:tr w:rsidR="00B84342" w14:paraId="51DBEE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E843CB"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867468" w14:textId="77777777" w:rsidR="00B84342" w:rsidRDefault="00A634BA">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24413DC9" w14:textId="77777777" w:rsidR="00B84342" w:rsidRDefault="00A634BA">
            <w:pPr>
              <w:pStyle w:val="TableText"/>
            </w:pPr>
            <w:r>
              <w:rPr>
                <w:rStyle w:val="VARIABLE"/>
              </w:rPr>
              <w:t>ff ff ff ff ff ff ff ff ff 01</w:t>
            </w:r>
          </w:p>
        </w:tc>
        <w:tc>
          <w:tcPr>
            <w:tcW w:w="2233" w:type="dxa"/>
            <w:tcBorders>
              <w:top w:val="single" w:sz="4" w:space="0" w:color="auto"/>
              <w:left w:val="single" w:sz="4" w:space="0" w:color="auto"/>
              <w:bottom w:val="single" w:sz="4" w:space="0" w:color="auto"/>
              <w:right w:val="single" w:sz="4" w:space="0" w:color="auto"/>
            </w:tcBorders>
          </w:tcPr>
          <w:p w14:paraId="44190677" w14:textId="77777777" w:rsidR="00B84342" w:rsidRDefault="00A634BA">
            <w:pPr>
              <w:pStyle w:val="TableText"/>
            </w:pPr>
            <w:r>
              <w:t>$: long = -9223372036854775808</w:t>
            </w:r>
          </w:p>
        </w:tc>
      </w:tr>
    </w:tbl>
    <w:p w14:paraId="0BFFFFB8" w14:textId="77777777" w:rsidR="00B84342" w:rsidRDefault="00B84342">
      <w:pPr>
        <w:pStyle w:val="spacer"/>
      </w:pPr>
    </w:p>
    <w:p w14:paraId="5014EE03" w14:textId="77777777" w:rsidR="00B84342" w:rsidRDefault="00A634BA">
      <w:pPr>
        <w:pStyle w:val="ANNEX-heading2"/>
      </w:pPr>
      <w:bookmarkStart w:id="429" w:name="_Clause_cA_2_9"/>
      <w:bookmarkStart w:id="430" w:name="_Toc236399314"/>
      <w:r>
        <w:t>Built-in UInt64</w:t>
      </w:r>
      <w:bookmarkEnd w:id="429"/>
      <w:bookmarkEnd w:id="430"/>
    </w:p>
    <w:p w14:paraId="32059BC2" w14:textId="77777777" w:rsidR="00B84342" w:rsidRDefault="00A634BA">
      <w:pPr>
        <w:pStyle w:val="PARAGRAPH"/>
      </w:pPr>
      <w:r>
        <w:rPr>
          <w:b/>
        </w:rPr>
        <w:t>SchemaId</w:t>
      </w:r>
      <w:r>
        <w:t xml:space="preserve"> </w:t>
      </w:r>
      <w:r>
        <w:rPr>
          <w:rStyle w:val="VARIABLE"/>
        </w:rPr>
        <w:t>b71df49344e154d0</w:t>
      </w:r>
    </w:p>
    <w:p w14:paraId="4ACB1490" w14:textId="4B7EDB44" w:rsidR="00B84342" w:rsidRDefault="00A634BA">
      <w:pPr>
        <w:pStyle w:val="TABLE-title"/>
      </w:pPr>
      <w:bookmarkStart w:id="431" w:name="_Tab_built_in_uint64_tab1"/>
      <w:bookmarkStart w:id="432" w:name="_Toc236399407"/>
      <w:r>
        <w:t xml:space="preserve">Table </w:t>
      </w:r>
      <w:r>
        <w:fldChar w:fldCharType="begin"/>
      </w:r>
      <w:r>
        <w:instrText xml:space="preserve"> SEQ Table \* ARABIC </w:instrText>
      </w:r>
      <w:r>
        <w:fldChar w:fldCharType="separate"/>
      </w:r>
      <w:r w:rsidR="00A22840">
        <w:rPr>
          <w:noProof/>
        </w:rPr>
        <w:t>46</w:t>
      </w:r>
      <w:r>
        <w:fldChar w:fldCharType="end"/>
      </w:r>
      <w:r>
        <w:t xml:space="preserve"> – Built-in UInt64</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D4EA08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C9A562"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ADF34ED"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31DB56B"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5A1140B" w14:textId="77777777" w:rsidR="00B84342" w:rsidRDefault="00A634BA">
            <w:pPr>
              <w:pStyle w:val="TableText"/>
            </w:pPr>
            <w:r>
              <w:t>Notes</w:t>
            </w:r>
          </w:p>
        </w:tc>
      </w:tr>
      <w:tr w:rsidR="00B84342" w14:paraId="4C7222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0CFBD0"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F289F49" w14:textId="77777777" w:rsidR="00B84342" w:rsidRDefault="00A634BA">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46D65695"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857FF3A" w14:textId="77777777" w:rsidR="00B84342" w:rsidRDefault="00A634BA">
            <w:pPr>
              <w:pStyle w:val="TableText"/>
            </w:pPr>
            <w:r>
              <w:t>OPC UA BuiltInType 9.</w:t>
            </w:r>
          </w:p>
        </w:tc>
      </w:tr>
    </w:tbl>
    <w:p w14:paraId="6067D994" w14:textId="77777777" w:rsidR="00B84342" w:rsidRDefault="00B84342">
      <w:pPr>
        <w:pStyle w:val="spacer"/>
      </w:pPr>
    </w:p>
    <w:p w14:paraId="0EBF8F71" w14:textId="77777777" w:rsidR="00B84342" w:rsidRDefault="00A634BA">
      <w:pPr>
        <w:pStyle w:val="PARAGRAPH"/>
      </w:pPr>
      <w:r>
        <w:rPr>
          <w:b/>
        </w:rPr>
        <w:t>Avro schema fragment</w:t>
      </w:r>
    </w:p>
    <w:p w14:paraId="154BF65E" w14:textId="77777777" w:rsidR="00B84342" w:rsidRDefault="00A634BA">
      <w:pPr>
        <w:pStyle w:val="CODE"/>
      </w:pPr>
      <w:r>
        <w:t>"long"</w:t>
      </w:r>
    </w:p>
    <w:p w14:paraId="3211ABD3" w14:textId="77777777" w:rsidR="00B84342" w:rsidRDefault="00A634BA">
      <w:pPr>
        <w:pStyle w:val="PARAGRAPH"/>
      </w:pPr>
      <w:r>
        <w:rPr>
          <w:b/>
        </w:rPr>
        <w:t>Example value</w:t>
      </w:r>
      <w:r>
        <w:t xml:space="preserve"> (</w:t>
      </w:r>
      <w:r>
        <w:rPr>
          <w:rStyle w:val="VARIABLE"/>
        </w:rPr>
        <w:t>uint64_max</w:t>
      </w:r>
      <w:r>
        <w:t>)</w:t>
      </w:r>
    </w:p>
    <w:p w14:paraId="0072E1BA" w14:textId="77777777" w:rsidR="00B84342" w:rsidRDefault="00A634BA">
      <w:pPr>
        <w:pStyle w:val="CODE"/>
      </w:pPr>
      <w:r>
        <w:t>18446744073709551615</w:t>
      </w:r>
    </w:p>
    <w:p w14:paraId="124A041F" w14:textId="77777777" w:rsidR="00B84342" w:rsidRDefault="00A634BA">
      <w:pPr>
        <w:pStyle w:val="PARAGRAPH"/>
      </w:pPr>
      <w:r>
        <w:rPr>
          <w:b/>
        </w:rPr>
        <w:t>Encoded bytes</w:t>
      </w:r>
      <w:r>
        <w:t xml:space="preserve"> (1 bytes)</w:t>
      </w:r>
    </w:p>
    <w:p w14:paraId="13FE0C58" w14:textId="77777777" w:rsidR="00B84342" w:rsidRDefault="00A634BA">
      <w:pPr>
        <w:pStyle w:val="CODE"/>
      </w:pPr>
      <w:r>
        <w:t>01</w:t>
      </w:r>
    </w:p>
    <w:p w14:paraId="3165AD07" w14:textId="77777777" w:rsidR="00B84342" w:rsidRDefault="00A634BA">
      <w:pPr>
        <w:pStyle w:val="PARAGRAPH"/>
      </w:pPr>
      <w:r>
        <w:rPr>
          <w:b/>
        </w:rPr>
        <w:t>Annotated byte-level breakdown</w:t>
      </w:r>
    </w:p>
    <w:p w14:paraId="0C6DCF4F" w14:textId="5AE88DA9" w:rsidR="00B84342" w:rsidRDefault="00A634BA">
      <w:pPr>
        <w:pStyle w:val="TABLE-title"/>
      </w:pPr>
      <w:bookmarkStart w:id="433" w:name="_Tab_built_in_uint64_tab2"/>
      <w:bookmarkStart w:id="434" w:name="_Toc236399408"/>
      <w:r>
        <w:t xml:space="preserve">Table </w:t>
      </w:r>
      <w:r>
        <w:fldChar w:fldCharType="begin"/>
      </w:r>
      <w:r>
        <w:instrText xml:space="preserve"> SEQ Table \* ARABIC </w:instrText>
      </w:r>
      <w:r>
        <w:fldChar w:fldCharType="separate"/>
      </w:r>
      <w:r w:rsidR="00A22840">
        <w:rPr>
          <w:noProof/>
        </w:rPr>
        <w:t>47</w:t>
      </w:r>
      <w:r>
        <w:fldChar w:fldCharType="end"/>
      </w:r>
      <w:r>
        <w:t xml:space="preserve"> – Built-in UInt64 (2)</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1A7596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0070DA8"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2A3DAEA"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2FAD4FD"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3DBE4DA" w14:textId="77777777" w:rsidR="00B84342" w:rsidRDefault="00A634BA">
            <w:pPr>
              <w:pStyle w:val="TableText"/>
            </w:pPr>
            <w:r>
              <w:t>Field</w:t>
            </w:r>
          </w:p>
        </w:tc>
      </w:tr>
      <w:tr w:rsidR="00B84342" w14:paraId="1C1E63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3CD29A"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2F3C19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2042EAD" w14:textId="77777777" w:rsidR="00B84342" w:rsidRDefault="00A634BA">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5AF9E6AC" w14:textId="77777777" w:rsidR="00B84342" w:rsidRDefault="00A634BA">
            <w:pPr>
              <w:pStyle w:val="TableText"/>
            </w:pPr>
            <w:r>
              <w:t>$: long = -1</w:t>
            </w:r>
          </w:p>
        </w:tc>
      </w:tr>
    </w:tbl>
    <w:p w14:paraId="2E5F4ED3" w14:textId="77777777" w:rsidR="00B84342" w:rsidRDefault="00B84342">
      <w:pPr>
        <w:pStyle w:val="spacer"/>
      </w:pPr>
    </w:p>
    <w:p w14:paraId="3A7C0BD2" w14:textId="77777777" w:rsidR="00B84342" w:rsidRDefault="00A634BA">
      <w:pPr>
        <w:pStyle w:val="ANNEX-heading2"/>
      </w:pPr>
      <w:bookmarkStart w:id="435" w:name="_Clause_cA_2_10"/>
      <w:bookmarkStart w:id="436" w:name="_Toc236399315"/>
      <w:r>
        <w:lastRenderedPageBreak/>
        <w:t>Built-in Float</w:t>
      </w:r>
      <w:bookmarkEnd w:id="435"/>
      <w:bookmarkEnd w:id="436"/>
    </w:p>
    <w:p w14:paraId="1215DFF9" w14:textId="77777777" w:rsidR="00B84342" w:rsidRDefault="00A634BA">
      <w:pPr>
        <w:pStyle w:val="PARAGRAPH"/>
      </w:pPr>
      <w:r>
        <w:rPr>
          <w:b/>
        </w:rPr>
        <w:t>SchemaId</w:t>
      </w:r>
      <w:r>
        <w:t xml:space="preserve"> </w:t>
      </w:r>
      <w:r>
        <w:rPr>
          <w:rStyle w:val="VARIABLE"/>
        </w:rPr>
        <w:t>90d7a83ecb027c4d</w:t>
      </w:r>
    </w:p>
    <w:p w14:paraId="77EE2211" w14:textId="2151CF00" w:rsidR="00B84342" w:rsidRDefault="00A634BA">
      <w:pPr>
        <w:pStyle w:val="TABLE-title"/>
      </w:pPr>
      <w:bookmarkStart w:id="437" w:name="_Tab_built_in_float_tab1"/>
      <w:bookmarkStart w:id="438" w:name="_Toc236399409"/>
      <w:r>
        <w:t xml:space="preserve">Table </w:t>
      </w:r>
      <w:r>
        <w:fldChar w:fldCharType="begin"/>
      </w:r>
      <w:r>
        <w:instrText xml:space="preserve"> SEQ Table \* ARABIC </w:instrText>
      </w:r>
      <w:r>
        <w:fldChar w:fldCharType="separate"/>
      </w:r>
      <w:r w:rsidR="00A22840">
        <w:rPr>
          <w:noProof/>
        </w:rPr>
        <w:t>48</w:t>
      </w:r>
      <w:r>
        <w:fldChar w:fldCharType="end"/>
      </w:r>
      <w:r>
        <w:t xml:space="preserve"> – Built-in Float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4D7E76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9ECE98A"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0AF787A"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4FE9D7F"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063DA1F" w14:textId="77777777" w:rsidR="00B84342" w:rsidRDefault="00A634BA">
            <w:pPr>
              <w:pStyle w:val="TableText"/>
            </w:pPr>
            <w:r>
              <w:t>Notes</w:t>
            </w:r>
          </w:p>
        </w:tc>
      </w:tr>
      <w:tr w:rsidR="00B84342" w14:paraId="79D4CF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51CF99"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156C12E" w14:textId="77777777" w:rsidR="00B84342" w:rsidRDefault="00A634BA">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51C3A912"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545F002" w14:textId="77777777" w:rsidR="00B84342" w:rsidRDefault="00A634BA">
            <w:pPr>
              <w:pStyle w:val="TableText"/>
            </w:pPr>
            <w:r>
              <w:t>OPC UA BuiltInType 10.</w:t>
            </w:r>
          </w:p>
        </w:tc>
      </w:tr>
    </w:tbl>
    <w:p w14:paraId="0577D7F1" w14:textId="77777777" w:rsidR="00B84342" w:rsidRDefault="00B84342">
      <w:pPr>
        <w:pStyle w:val="spacer"/>
      </w:pPr>
    </w:p>
    <w:p w14:paraId="7CBA4E31" w14:textId="77777777" w:rsidR="00B84342" w:rsidRDefault="00A634BA">
      <w:pPr>
        <w:pStyle w:val="PARAGRAPH"/>
      </w:pPr>
      <w:r>
        <w:rPr>
          <w:b/>
        </w:rPr>
        <w:t>Avro schema fragment</w:t>
      </w:r>
    </w:p>
    <w:p w14:paraId="33A7DDF5" w14:textId="77777777" w:rsidR="00B84342" w:rsidRDefault="00A634BA">
      <w:pPr>
        <w:pStyle w:val="CODE"/>
      </w:pPr>
      <w:r>
        <w:t>"float"</w:t>
      </w:r>
    </w:p>
    <w:p w14:paraId="4155D619" w14:textId="77777777" w:rsidR="00B84342" w:rsidRDefault="00A634BA">
      <w:pPr>
        <w:pStyle w:val="PARAGRAPH"/>
      </w:pPr>
      <w:r>
        <w:rPr>
          <w:b/>
        </w:rPr>
        <w:t>Example value</w:t>
      </w:r>
      <w:r>
        <w:t xml:space="preserve"> (</w:t>
      </w:r>
      <w:r>
        <w:rPr>
          <w:rStyle w:val="VARIABLE"/>
        </w:rPr>
        <w:t>float_normal</w:t>
      </w:r>
      <w:r>
        <w:t>)</w:t>
      </w:r>
    </w:p>
    <w:p w14:paraId="0C88CE70" w14:textId="77777777" w:rsidR="00B84342" w:rsidRDefault="00A634BA">
      <w:pPr>
        <w:pStyle w:val="CODE"/>
      </w:pPr>
      <w:r>
        <w:t>1.5</w:t>
      </w:r>
    </w:p>
    <w:p w14:paraId="69FD32D1" w14:textId="77777777" w:rsidR="00B84342" w:rsidRDefault="00A634BA">
      <w:pPr>
        <w:pStyle w:val="PARAGRAPH"/>
      </w:pPr>
      <w:r>
        <w:rPr>
          <w:b/>
        </w:rPr>
        <w:t>Encoded bytes</w:t>
      </w:r>
      <w:r>
        <w:t xml:space="preserve"> (4 bytes)</w:t>
      </w:r>
    </w:p>
    <w:p w14:paraId="3ACB3997" w14:textId="77777777" w:rsidR="00B84342" w:rsidRDefault="00A634BA">
      <w:pPr>
        <w:pStyle w:val="CODE"/>
      </w:pPr>
      <w:r>
        <w:t>0000c03f</w:t>
      </w:r>
    </w:p>
    <w:p w14:paraId="1CF3CFFC" w14:textId="77777777" w:rsidR="00B84342" w:rsidRDefault="00A634BA">
      <w:pPr>
        <w:pStyle w:val="PARAGRAPH"/>
      </w:pPr>
      <w:r>
        <w:rPr>
          <w:b/>
        </w:rPr>
        <w:t>Annotated byte-level breakdown</w:t>
      </w:r>
    </w:p>
    <w:p w14:paraId="6C8A238A" w14:textId="625D185B" w:rsidR="00B84342" w:rsidRDefault="00A634BA">
      <w:pPr>
        <w:pStyle w:val="TABLE-title"/>
      </w:pPr>
      <w:bookmarkStart w:id="439" w:name="_Tab_built_in_float_tab2"/>
      <w:bookmarkStart w:id="440" w:name="_Toc236399410"/>
      <w:r>
        <w:t xml:space="preserve">Table </w:t>
      </w:r>
      <w:r>
        <w:fldChar w:fldCharType="begin"/>
      </w:r>
      <w:r>
        <w:instrText xml:space="preserve"> SEQ Table \* ARABIC </w:instrText>
      </w:r>
      <w:r>
        <w:fldChar w:fldCharType="separate"/>
      </w:r>
      <w:r w:rsidR="00A22840">
        <w:rPr>
          <w:noProof/>
        </w:rPr>
        <w:t>49</w:t>
      </w:r>
      <w:r>
        <w:fldChar w:fldCharType="end"/>
      </w:r>
      <w:r>
        <w:t xml:space="preserve"> – Built-in Float (2)</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417285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534D4C"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D47795A"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0DACC6D"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7E4C4DF" w14:textId="77777777" w:rsidR="00B84342" w:rsidRDefault="00A634BA">
            <w:pPr>
              <w:pStyle w:val="TableText"/>
            </w:pPr>
            <w:r>
              <w:t>Field</w:t>
            </w:r>
          </w:p>
        </w:tc>
      </w:tr>
      <w:tr w:rsidR="00B84342" w14:paraId="37747C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0E1F4D"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BC3609"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4DA65E3" w14:textId="77777777" w:rsidR="00B84342" w:rsidRDefault="00A634BA">
            <w:pPr>
              <w:pStyle w:val="TableText"/>
            </w:pPr>
            <w:r>
              <w:rPr>
                <w:rStyle w:val="VARIABLE"/>
              </w:rPr>
              <w:t>00 00 c0 3f</w:t>
            </w:r>
          </w:p>
        </w:tc>
        <w:tc>
          <w:tcPr>
            <w:tcW w:w="2233" w:type="dxa"/>
            <w:tcBorders>
              <w:top w:val="single" w:sz="4" w:space="0" w:color="auto"/>
              <w:left w:val="single" w:sz="4" w:space="0" w:color="auto"/>
              <w:bottom w:val="single" w:sz="4" w:space="0" w:color="auto"/>
              <w:right w:val="single" w:sz="4" w:space="0" w:color="auto"/>
            </w:tcBorders>
          </w:tcPr>
          <w:p w14:paraId="357164AA" w14:textId="77777777" w:rsidR="00B84342" w:rsidRDefault="00A634BA">
            <w:pPr>
              <w:pStyle w:val="TableText"/>
            </w:pPr>
            <w:r>
              <w:t>$: float32 little-endian</w:t>
            </w:r>
          </w:p>
        </w:tc>
      </w:tr>
    </w:tbl>
    <w:p w14:paraId="2B6B0DA3" w14:textId="77777777" w:rsidR="00B84342" w:rsidRDefault="00B84342">
      <w:pPr>
        <w:pStyle w:val="spacer"/>
      </w:pPr>
    </w:p>
    <w:p w14:paraId="78C1544C" w14:textId="77777777" w:rsidR="00B84342" w:rsidRDefault="00A634BA">
      <w:pPr>
        <w:pStyle w:val="ANNEX-heading2"/>
      </w:pPr>
      <w:bookmarkStart w:id="441" w:name="_Clause_cA_2_11"/>
      <w:bookmarkStart w:id="442" w:name="_Toc236399316"/>
      <w:r>
        <w:t>Built-in Double</w:t>
      </w:r>
      <w:bookmarkEnd w:id="441"/>
      <w:bookmarkEnd w:id="442"/>
    </w:p>
    <w:p w14:paraId="62BDFEFB" w14:textId="77777777" w:rsidR="00B84342" w:rsidRDefault="00A634BA">
      <w:pPr>
        <w:pStyle w:val="PARAGRAPH"/>
      </w:pPr>
      <w:r>
        <w:rPr>
          <w:b/>
        </w:rPr>
        <w:t>SchemaId</w:t>
      </w:r>
      <w:r>
        <w:t xml:space="preserve"> </w:t>
      </w:r>
      <w:r>
        <w:rPr>
          <w:rStyle w:val="VARIABLE"/>
        </w:rPr>
        <w:t>7e95ab32c035758e</w:t>
      </w:r>
    </w:p>
    <w:p w14:paraId="273C13B8" w14:textId="0648C8CC" w:rsidR="00B84342" w:rsidRDefault="00A634BA">
      <w:pPr>
        <w:pStyle w:val="TABLE-title"/>
      </w:pPr>
      <w:bookmarkStart w:id="443" w:name="_Tab_built_in_double_tab1"/>
      <w:bookmarkStart w:id="444" w:name="_Toc236399411"/>
      <w:r>
        <w:t xml:space="preserve">Table </w:t>
      </w:r>
      <w:r>
        <w:fldChar w:fldCharType="begin"/>
      </w:r>
      <w:r>
        <w:instrText xml:space="preserve"> SEQ Table \* ARABIC </w:instrText>
      </w:r>
      <w:r>
        <w:fldChar w:fldCharType="separate"/>
      </w:r>
      <w:r w:rsidR="00A22840">
        <w:rPr>
          <w:noProof/>
        </w:rPr>
        <w:t>50</w:t>
      </w:r>
      <w:r>
        <w:fldChar w:fldCharType="end"/>
      </w:r>
      <w:r>
        <w:t xml:space="preserve"> – Built-in Double</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AD86EE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CFFFE0"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F388111"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7152A7B"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3F5599B" w14:textId="77777777" w:rsidR="00B84342" w:rsidRDefault="00A634BA">
            <w:pPr>
              <w:pStyle w:val="TableText"/>
            </w:pPr>
            <w:r>
              <w:t>Notes</w:t>
            </w:r>
          </w:p>
        </w:tc>
      </w:tr>
      <w:tr w:rsidR="00B84342" w14:paraId="2C233C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472CA"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C79B5B2" w14:textId="77777777" w:rsidR="00B84342" w:rsidRDefault="00A634BA">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35CAEAA"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74A2992" w14:textId="77777777" w:rsidR="00B84342" w:rsidRDefault="00A634BA">
            <w:pPr>
              <w:pStyle w:val="TableText"/>
            </w:pPr>
            <w:r>
              <w:t>OPC UA BuiltInType 11.</w:t>
            </w:r>
          </w:p>
        </w:tc>
      </w:tr>
    </w:tbl>
    <w:p w14:paraId="01C701BE" w14:textId="77777777" w:rsidR="00B84342" w:rsidRDefault="00B84342">
      <w:pPr>
        <w:pStyle w:val="spacer"/>
      </w:pPr>
    </w:p>
    <w:p w14:paraId="0F5BBD28" w14:textId="77777777" w:rsidR="00B84342" w:rsidRDefault="00A634BA">
      <w:pPr>
        <w:pStyle w:val="PARAGRAPH"/>
      </w:pPr>
      <w:r>
        <w:rPr>
          <w:b/>
        </w:rPr>
        <w:t>Avro schema fragment</w:t>
      </w:r>
    </w:p>
    <w:p w14:paraId="665159EC" w14:textId="77777777" w:rsidR="00B84342" w:rsidRDefault="00A634BA">
      <w:pPr>
        <w:pStyle w:val="CODE"/>
      </w:pPr>
      <w:r>
        <w:t>"double"</w:t>
      </w:r>
    </w:p>
    <w:p w14:paraId="05864E63" w14:textId="77777777" w:rsidR="00B84342" w:rsidRDefault="00A634BA">
      <w:pPr>
        <w:pStyle w:val="PARAGRAPH"/>
      </w:pPr>
      <w:r>
        <w:rPr>
          <w:b/>
        </w:rPr>
        <w:t>Example value</w:t>
      </w:r>
      <w:r>
        <w:t xml:space="preserve"> (</w:t>
      </w:r>
      <w:r>
        <w:rPr>
          <w:rStyle w:val="VARIABLE"/>
        </w:rPr>
        <w:t>double_nan</w:t>
      </w:r>
      <w:r>
        <w:t>)</w:t>
      </w:r>
    </w:p>
    <w:p w14:paraId="4E7EBB36" w14:textId="77777777" w:rsidR="00B84342" w:rsidRDefault="00A634BA">
      <w:pPr>
        <w:pStyle w:val="CODE"/>
      </w:pPr>
      <w:r>
        <w:t>"NaN"</w:t>
      </w:r>
    </w:p>
    <w:p w14:paraId="7562F6AD" w14:textId="77777777" w:rsidR="00B84342" w:rsidRDefault="00A634BA">
      <w:pPr>
        <w:pStyle w:val="PARAGRAPH"/>
      </w:pPr>
      <w:r>
        <w:rPr>
          <w:b/>
        </w:rPr>
        <w:t>Encoded bytes</w:t>
      </w:r>
      <w:r>
        <w:t xml:space="preserve"> (8 bytes)</w:t>
      </w:r>
    </w:p>
    <w:p w14:paraId="0BC3F0EA" w14:textId="77777777" w:rsidR="00B84342" w:rsidRDefault="00A634BA">
      <w:pPr>
        <w:pStyle w:val="CODE"/>
      </w:pPr>
      <w:r>
        <w:t>000000000000f87f</w:t>
      </w:r>
    </w:p>
    <w:p w14:paraId="351FEBDB" w14:textId="77777777" w:rsidR="00B84342" w:rsidRDefault="00A634BA">
      <w:pPr>
        <w:pStyle w:val="PARAGRAPH"/>
      </w:pPr>
      <w:r>
        <w:rPr>
          <w:b/>
        </w:rPr>
        <w:t>Annotated byte-level breakdown</w:t>
      </w:r>
    </w:p>
    <w:p w14:paraId="76EBEB6E" w14:textId="27CC4DBC" w:rsidR="00B84342" w:rsidRDefault="00A634BA">
      <w:pPr>
        <w:pStyle w:val="TABLE-title"/>
      </w:pPr>
      <w:bookmarkStart w:id="445" w:name="_Tab_built_in_double_tab2"/>
      <w:bookmarkStart w:id="446" w:name="_Toc236399412"/>
      <w:r>
        <w:t xml:space="preserve">Table </w:t>
      </w:r>
      <w:r>
        <w:fldChar w:fldCharType="begin"/>
      </w:r>
      <w:r>
        <w:instrText xml:space="preserve"> SEQ Table \* ARABIC </w:instrText>
      </w:r>
      <w:r>
        <w:fldChar w:fldCharType="separate"/>
      </w:r>
      <w:r w:rsidR="00A22840">
        <w:rPr>
          <w:noProof/>
        </w:rPr>
        <w:t>51</w:t>
      </w:r>
      <w:r>
        <w:fldChar w:fldCharType="end"/>
      </w:r>
      <w:r>
        <w:t xml:space="preserve"> – Built-in Double (2)</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EE1719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C78A78C"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B09448B"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B86C6B9"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A67FBDF" w14:textId="77777777" w:rsidR="00B84342" w:rsidRDefault="00A634BA">
            <w:pPr>
              <w:pStyle w:val="TableText"/>
            </w:pPr>
            <w:r>
              <w:t>Field</w:t>
            </w:r>
          </w:p>
        </w:tc>
      </w:tr>
      <w:tr w:rsidR="00B84342" w14:paraId="09CFD9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7C62A8"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9F9F32E"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2CC4938" w14:textId="77777777" w:rsidR="00B84342" w:rsidRDefault="00A634BA">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54931851" w14:textId="77777777" w:rsidR="00B84342" w:rsidRDefault="00A634BA">
            <w:pPr>
              <w:pStyle w:val="TableText"/>
            </w:pPr>
            <w:r>
              <w:t>$: float64 little-endian</w:t>
            </w:r>
          </w:p>
        </w:tc>
      </w:tr>
    </w:tbl>
    <w:p w14:paraId="1A1C068D" w14:textId="77777777" w:rsidR="00B84342" w:rsidRDefault="00B84342">
      <w:pPr>
        <w:pStyle w:val="spacer"/>
      </w:pPr>
    </w:p>
    <w:p w14:paraId="1F42D299" w14:textId="77777777" w:rsidR="00B84342" w:rsidRDefault="00A634BA">
      <w:pPr>
        <w:pStyle w:val="ANNEX-heading2"/>
      </w:pPr>
      <w:bookmarkStart w:id="447" w:name="_Clause_cA_2_12"/>
      <w:bookmarkStart w:id="448" w:name="_Toc236399317"/>
      <w:r>
        <w:lastRenderedPageBreak/>
        <w:t>Built-in String</w:t>
      </w:r>
      <w:bookmarkEnd w:id="447"/>
      <w:bookmarkEnd w:id="448"/>
    </w:p>
    <w:p w14:paraId="0B9493BB" w14:textId="77777777" w:rsidR="00B84342" w:rsidRDefault="00A634BA">
      <w:pPr>
        <w:pStyle w:val="PARAGRAPH"/>
      </w:pPr>
      <w:r>
        <w:rPr>
          <w:b/>
        </w:rPr>
        <w:t>SchemaId</w:t>
      </w:r>
      <w:r>
        <w:t xml:space="preserve"> </w:t>
      </w:r>
      <w:r>
        <w:rPr>
          <w:rStyle w:val="VARIABLE"/>
        </w:rPr>
        <w:t>9dc47eb71ef24598</w:t>
      </w:r>
    </w:p>
    <w:p w14:paraId="14229090" w14:textId="5A880320" w:rsidR="00B84342" w:rsidRDefault="00A634BA">
      <w:pPr>
        <w:pStyle w:val="TABLE-title"/>
      </w:pPr>
      <w:bookmarkStart w:id="449" w:name="_Tab_built_in_string_tab1"/>
      <w:bookmarkStart w:id="450" w:name="_Toc236399413"/>
      <w:r>
        <w:t xml:space="preserve">Table </w:t>
      </w:r>
      <w:r>
        <w:fldChar w:fldCharType="begin"/>
      </w:r>
      <w:r>
        <w:instrText xml:space="preserve"> SEQ Table \* ARABIC </w:instrText>
      </w:r>
      <w:r>
        <w:fldChar w:fldCharType="separate"/>
      </w:r>
      <w:r w:rsidR="00A22840">
        <w:rPr>
          <w:noProof/>
        </w:rPr>
        <w:t>52</w:t>
      </w:r>
      <w:r>
        <w:fldChar w:fldCharType="end"/>
      </w:r>
      <w:r>
        <w:t xml:space="preserve"> – Built-in String</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5DB5BF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A04D70"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33DD9D"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B283546"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F87629D" w14:textId="77777777" w:rsidR="00B84342" w:rsidRDefault="00A634BA">
            <w:pPr>
              <w:pStyle w:val="TableText"/>
            </w:pPr>
            <w:r>
              <w:t>Notes</w:t>
            </w:r>
          </w:p>
        </w:tc>
      </w:tr>
      <w:tr w:rsidR="00B84342" w14:paraId="4B649C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9548F4"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43272EC" w14:textId="77777777" w:rsidR="00B84342" w:rsidRDefault="00A634BA">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61982FF5"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1E60BE3" w14:textId="77777777" w:rsidR="00B84342" w:rsidRDefault="00A634BA">
            <w:pPr>
              <w:pStyle w:val="TableText"/>
            </w:pPr>
            <w:r>
              <w:t>OPC UA BuiltInType 12.</w:t>
            </w:r>
          </w:p>
        </w:tc>
      </w:tr>
    </w:tbl>
    <w:p w14:paraId="6D29F428" w14:textId="77777777" w:rsidR="00B84342" w:rsidRDefault="00B84342">
      <w:pPr>
        <w:pStyle w:val="spacer"/>
      </w:pPr>
    </w:p>
    <w:p w14:paraId="2F875C06" w14:textId="77777777" w:rsidR="00B84342" w:rsidRDefault="00A634BA">
      <w:pPr>
        <w:pStyle w:val="PARAGRAPH"/>
      </w:pPr>
      <w:r>
        <w:rPr>
          <w:b/>
        </w:rPr>
        <w:t>Avro schema fragment</w:t>
      </w:r>
    </w:p>
    <w:p w14:paraId="6B6E0F6A" w14:textId="77777777" w:rsidR="00B84342" w:rsidRDefault="00A634BA">
      <w:pPr>
        <w:pStyle w:val="CODE"/>
      </w:pPr>
      <w:r>
        <w:t>[</w:t>
      </w:r>
    </w:p>
    <w:p w14:paraId="0817374A" w14:textId="77777777" w:rsidR="00B84342" w:rsidRDefault="00A634BA">
      <w:pPr>
        <w:pStyle w:val="CODE"/>
      </w:pPr>
      <w:r>
        <w:t xml:space="preserve">  "null",</w:t>
      </w:r>
    </w:p>
    <w:p w14:paraId="59032A0F" w14:textId="77777777" w:rsidR="00B84342" w:rsidRDefault="00A634BA">
      <w:pPr>
        <w:pStyle w:val="CODE"/>
      </w:pPr>
      <w:r>
        <w:t xml:space="preserve">  "string"</w:t>
      </w:r>
    </w:p>
    <w:p w14:paraId="0D0910E6" w14:textId="77777777" w:rsidR="00B84342" w:rsidRDefault="00A634BA">
      <w:pPr>
        <w:pStyle w:val="CODE"/>
      </w:pPr>
      <w:r>
        <w:t>]</w:t>
      </w:r>
    </w:p>
    <w:p w14:paraId="46201F71" w14:textId="77777777" w:rsidR="00B84342" w:rsidRDefault="00A634BA">
      <w:pPr>
        <w:pStyle w:val="PARAGRAPH"/>
      </w:pPr>
      <w:r>
        <w:rPr>
          <w:b/>
        </w:rPr>
        <w:t>Example value</w:t>
      </w:r>
      <w:r>
        <w:t xml:space="preserve"> (</w:t>
      </w:r>
      <w:r>
        <w:rPr>
          <w:rStyle w:val="VARIABLE"/>
        </w:rPr>
        <w:t>string_unicode</w:t>
      </w:r>
      <w:r>
        <w:t>)</w:t>
      </w:r>
    </w:p>
    <w:p w14:paraId="787A0D84" w14:textId="77777777" w:rsidR="00B84342" w:rsidRDefault="00A634BA">
      <w:pPr>
        <w:pStyle w:val="CODE"/>
      </w:pPr>
      <w:r>
        <w:t>"grüße-</w:t>
      </w:r>
      <w:r>
        <w:t>中文</w:t>
      </w:r>
      <w:r>
        <w:t>-</w:t>
      </w:r>
      <w:r>
        <w:t>😀</w:t>
      </w:r>
      <w:r>
        <w:t>"</w:t>
      </w:r>
    </w:p>
    <w:p w14:paraId="5D92CD77" w14:textId="77777777" w:rsidR="00B84342" w:rsidRDefault="00A634BA">
      <w:pPr>
        <w:pStyle w:val="PARAGRAPH"/>
      </w:pPr>
      <w:r>
        <w:rPr>
          <w:b/>
        </w:rPr>
        <w:t>Encoded bytes</w:t>
      </w:r>
      <w:r>
        <w:t xml:space="preserve"> (21 bytes)</w:t>
      </w:r>
    </w:p>
    <w:p w14:paraId="03FECCC2" w14:textId="77777777" w:rsidR="00B84342" w:rsidRDefault="00A634BA">
      <w:pPr>
        <w:pStyle w:val="CODE"/>
      </w:pPr>
      <w:r>
        <w:t>02266772c3bcc39f652de4b8ade696872df09f9880</w:t>
      </w:r>
    </w:p>
    <w:p w14:paraId="6D100087" w14:textId="77777777" w:rsidR="00B84342" w:rsidRDefault="00A634BA">
      <w:pPr>
        <w:pStyle w:val="PARAGRAPH"/>
      </w:pPr>
      <w:r>
        <w:rPr>
          <w:b/>
        </w:rPr>
        <w:t>Annotated byte-level breakdown</w:t>
      </w:r>
    </w:p>
    <w:p w14:paraId="763F14C1" w14:textId="06D6F68E" w:rsidR="00B84342" w:rsidRDefault="00A634BA">
      <w:pPr>
        <w:pStyle w:val="TABLE-title"/>
      </w:pPr>
      <w:bookmarkStart w:id="451" w:name="_Tab_built_in_string_tab2"/>
      <w:bookmarkStart w:id="452" w:name="_Toc236399414"/>
      <w:r>
        <w:t xml:space="preserve">Table </w:t>
      </w:r>
      <w:r>
        <w:fldChar w:fldCharType="begin"/>
      </w:r>
      <w:r>
        <w:instrText xml:space="preserve"> SEQ Table \* ARABIC </w:instrText>
      </w:r>
      <w:r>
        <w:fldChar w:fldCharType="separate"/>
      </w:r>
      <w:r w:rsidR="00A22840">
        <w:rPr>
          <w:noProof/>
        </w:rPr>
        <w:t>53</w:t>
      </w:r>
      <w:r>
        <w:fldChar w:fldCharType="end"/>
      </w:r>
      <w:r>
        <w:t xml:space="preserve"> – Built-in String (2)</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DC65FB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34C7DB0"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3BA2D98"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DE1D2EF"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4C3BECC" w14:textId="77777777" w:rsidR="00B84342" w:rsidRDefault="00A634BA">
            <w:pPr>
              <w:pStyle w:val="TableText"/>
            </w:pPr>
            <w:r>
              <w:t>Field</w:t>
            </w:r>
          </w:p>
        </w:tc>
      </w:tr>
      <w:tr w:rsidR="00B84342" w14:paraId="6E523B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93A44"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6DF95F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BA58B34"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4126900" w14:textId="77777777" w:rsidR="00B84342" w:rsidRDefault="00A634BA">
            <w:pPr>
              <w:pStyle w:val="TableText"/>
            </w:pPr>
            <w:r>
              <w:t>$: union branch index = 1</w:t>
            </w:r>
          </w:p>
        </w:tc>
      </w:tr>
      <w:tr w:rsidR="00B84342" w14:paraId="63BAF5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5D0F94"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6CFF9A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2A035D" w14:textId="77777777" w:rsidR="00B84342" w:rsidRDefault="00A634BA">
            <w:pPr>
              <w:pStyle w:val="TableText"/>
            </w:pPr>
            <w:r>
              <w:rPr>
                <w:rStyle w:val="VARIABLE"/>
              </w:rPr>
              <w:t>26</w:t>
            </w:r>
          </w:p>
        </w:tc>
        <w:tc>
          <w:tcPr>
            <w:tcW w:w="2233" w:type="dxa"/>
            <w:tcBorders>
              <w:top w:val="single" w:sz="4" w:space="0" w:color="auto"/>
              <w:left w:val="single" w:sz="4" w:space="0" w:color="auto"/>
              <w:bottom w:val="single" w:sz="4" w:space="0" w:color="auto"/>
              <w:right w:val="single" w:sz="4" w:space="0" w:color="auto"/>
            </w:tcBorders>
          </w:tcPr>
          <w:p w14:paraId="7B10A955" w14:textId="77777777" w:rsidR="00B84342" w:rsidRDefault="00A634BA">
            <w:pPr>
              <w:pStyle w:val="TableText"/>
            </w:pPr>
            <w:r>
              <w:t>$: branch 1 (string): string length = 19</w:t>
            </w:r>
          </w:p>
        </w:tc>
      </w:tr>
      <w:tr w:rsidR="00B84342" w14:paraId="166A51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F0C73"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BD409C0" w14:textId="77777777" w:rsidR="00B84342" w:rsidRDefault="00A634BA">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7FC4EFC7" w14:textId="77777777" w:rsidR="00B84342" w:rsidRDefault="00A634BA">
            <w:pPr>
              <w:pStyle w:val="TableText"/>
            </w:pPr>
            <w:r>
              <w:rPr>
                <w:rStyle w:val="VARIABLE"/>
              </w:rPr>
              <w:t>67 72 c3 bc c3 9f 65 2d e4 b8 ad e6 96 87 2d f0 … (+3 B)</w:t>
            </w:r>
          </w:p>
        </w:tc>
        <w:tc>
          <w:tcPr>
            <w:tcW w:w="2233" w:type="dxa"/>
            <w:tcBorders>
              <w:top w:val="single" w:sz="4" w:space="0" w:color="auto"/>
              <w:left w:val="single" w:sz="4" w:space="0" w:color="auto"/>
              <w:bottom w:val="single" w:sz="4" w:space="0" w:color="auto"/>
              <w:right w:val="single" w:sz="4" w:space="0" w:color="auto"/>
            </w:tcBorders>
          </w:tcPr>
          <w:p w14:paraId="5BF0D3E6" w14:textId="77777777" w:rsidR="00B84342" w:rsidRDefault="00A634BA">
            <w:pPr>
              <w:pStyle w:val="TableText"/>
            </w:pPr>
            <w:r>
              <w:t>$: branch 1 (string): string data</w:t>
            </w:r>
          </w:p>
        </w:tc>
      </w:tr>
    </w:tbl>
    <w:p w14:paraId="77EA2F42" w14:textId="77777777" w:rsidR="00B84342" w:rsidRDefault="00B84342">
      <w:pPr>
        <w:pStyle w:val="spacer"/>
      </w:pPr>
    </w:p>
    <w:p w14:paraId="3DE136BA" w14:textId="77777777" w:rsidR="00B84342" w:rsidRDefault="00A634BA">
      <w:pPr>
        <w:pStyle w:val="ANNEX-heading2"/>
      </w:pPr>
      <w:bookmarkStart w:id="453" w:name="_Clause_cA_2_13"/>
      <w:bookmarkStart w:id="454" w:name="_Toc236399318"/>
      <w:r>
        <w:t>Built-in DateTime</w:t>
      </w:r>
      <w:bookmarkEnd w:id="453"/>
      <w:bookmarkEnd w:id="454"/>
    </w:p>
    <w:p w14:paraId="1F89545B" w14:textId="77777777" w:rsidR="00B84342" w:rsidRDefault="00A634BA">
      <w:pPr>
        <w:pStyle w:val="PARAGRAPH"/>
      </w:pPr>
      <w:r>
        <w:rPr>
          <w:b/>
        </w:rPr>
        <w:t>SchemaId</w:t>
      </w:r>
      <w:r>
        <w:t xml:space="preserve"> </w:t>
      </w:r>
      <w:r>
        <w:rPr>
          <w:rStyle w:val="VARIABLE"/>
        </w:rPr>
        <w:t>b71df49344e154d0</w:t>
      </w:r>
    </w:p>
    <w:p w14:paraId="3158C8F0" w14:textId="07EBE7D2" w:rsidR="00B84342" w:rsidRDefault="00A634BA">
      <w:pPr>
        <w:pStyle w:val="TABLE-title"/>
      </w:pPr>
      <w:bookmarkStart w:id="455" w:name="_Tab_built_in_datetime_tab1"/>
      <w:bookmarkStart w:id="456" w:name="_Toc236399415"/>
      <w:r>
        <w:t xml:space="preserve">Table </w:t>
      </w:r>
      <w:r>
        <w:fldChar w:fldCharType="begin"/>
      </w:r>
      <w:r>
        <w:instrText xml:space="preserve"> SEQ Table \* ARABIC </w:instrText>
      </w:r>
      <w:r>
        <w:fldChar w:fldCharType="separate"/>
      </w:r>
      <w:r w:rsidR="00A22840">
        <w:rPr>
          <w:noProof/>
        </w:rPr>
        <w:t>54</w:t>
      </w:r>
      <w:r>
        <w:fldChar w:fldCharType="end"/>
      </w:r>
      <w:r>
        <w:t xml:space="preserve"> – Built-in DateTime</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7C669D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4285A5F"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43DBF3"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5A48306"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98116CB" w14:textId="77777777" w:rsidR="00B84342" w:rsidRDefault="00A634BA">
            <w:pPr>
              <w:pStyle w:val="TableText"/>
            </w:pPr>
            <w:r>
              <w:t>Notes</w:t>
            </w:r>
          </w:p>
        </w:tc>
      </w:tr>
      <w:tr w:rsidR="00B84342" w14:paraId="61D6D6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D4611C"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B536DCE" w14:textId="77777777" w:rsidR="00B84342" w:rsidRDefault="00A634BA">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297D999F"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D19C64B" w14:textId="77777777" w:rsidR="00B84342" w:rsidRDefault="00A634BA">
            <w:pPr>
              <w:pStyle w:val="TableText"/>
            </w:pPr>
            <w:r>
              <w:t>OPC UA BuiltInType 13.</w:t>
            </w:r>
          </w:p>
        </w:tc>
      </w:tr>
    </w:tbl>
    <w:p w14:paraId="76A654E2" w14:textId="77777777" w:rsidR="00B84342" w:rsidRDefault="00B84342">
      <w:pPr>
        <w:pStyle w:val="spacer"/>
      </w:pPr>
    </w:p>
    <w:p w14:paraId="79A8304A" w14:textId="77777777" w:rsidR="00B84342" w:rsidRDefault="00A634BA">
      <w:pPr>
        <w:pStyle w:val="PARAGRAPH"/>
      </w:pPr>
      <w:r>
        <w:rPr>
          <w:b/>
        </w:rPr>
        <w:t>Avro schema fragment</w:t>
      </w:r>
    </w:p>
    <w:p w14:paraId="06F26C0D" w14:textId="77777777" w:rsidR="00B84342" w:rsidRDefault="00A634BA">
      <w:pPr>
        <w:pStyle w:val="CODE"/>
      </w:pPr>
      <w:r>
        <w:t>"long"</w:t>
      </w:r>
    </w:p>
    <w:p w14:paraId="08B7A2C8" w14:textId="77777777" w:rsidR="00B84342" w:rsidRDefault="00A634BA">
      <w:pPr>
        <w:pStyle w:val="PARAGRAPH"/>
      </w:pPr>
      <w:r>
        <w:rPr>
          <w:b/>
        </w:rPr>
        <w:t>Example value</w:t>
      </w:r>
      <w:r>
        <w:t xml:space="preserve"> (</w:t>
      </w:r>
      <w:r>
        <w:rPr>
          <w:rStyle w:val="VARIABLE"/>
        </w:rPr>
        <w:t>datetime_now</w:t>
      </w:r>
      <w:r>
        <w:t>)</w:t>
      </w:r>
    </w:p>
    <w:p w14:paraId="75CD7734" w14:textId="77777777" w:rsidR="00B84342" w:rsidRDefault="00A634BA">
      <w:pPr>
        <w:pStyle w:val="CODE"/>
      </w:pPr>
      <w:r>
        <w:t>{"ticks": 133000000000000000}</w:t>
      </w:r>
    </w:p>
    <w:p w14:paraId="154DBD63" w14:textId="77777777" w:rsidR="00B84342" w:rsidRDefault="00A634BA">
      <w:pPr>
        <w:pStyle w:val="PARAGRAPH"/>
      </w:pPr>
      <w:r>
        <w:rPr>
          <w:b/>
        </w:rPr>
        <w:t>Encoded bytes</w:t>
      </w:r>
      <w:r>
        <w:t xml:space="preserve"> (9 bytes)</w:t>
      </w:r>
    </w:p>
    <w:p w14:paraId="1A7C248F" w14:textId="77777777" w:rsidR="00B84342" w:rsidRDefault="00A634BA">
      <w:pPr>
        <w:pStyle w:val="CODE"/>
      </w:pPr>
      <w:r>
        <w:t>808084b2f3b2c1d803</w:t>
      </w:r>
    </w:p>
    <w:p w14:paraId="175FD3E8" w14:textId="77777777" w:rsidR="00B84342" w:rsidRDefault="00A634BA">
      <w:pPr>
        <w:pStyle w:val="PARAGRAPH"/>
      </w:pPr>
      <w:r>
        <w:rPr>
          <w:b/>
        </w:rPr>
        <w:t>Annotated byte-level breakdown</w:t>
      </w:r>
    </w:p>
    <w:p w14:paraId="453D083E" w14:textId="26A706A2" w:rsidR="00B84342" w:rsidRDefault="00A634BA">
      <w:pPr>
        <w:pStyle w:val="TABLE-title"/>
      </w:pPr>
      <w:bookmarkStart w:id="457" w:name="_Tab_built_in_datetime_tab2"/>
      <w:bookmarkStart w:id="458" w:name="_Toc236399416"/>
      <w:r>
        <w:lastRenderedPageBreak/>
        <w:t xml:space="preserve">Table </w:t>
      </w:r>
      <w:r>
        <w:fldChar w:fldCharType="begin"/>
      </w:r>
      <w:r>
        <w:instrText xml:space="preserve"> SEQ Table \* ARABIC </w:instrText>
      </w:r>
      <w:r>
        <w:fldChar w:fldCharType="separate"/>
      </w:r>
      <w:r w:rsidR="00A22840">
        <w:rPr>
          <w:noProof/>
        </w:rPr>
        <w:t>55</w:t>
      </w:r>
      <w:r>
        <w:fldChar w:fldCharType="end"/>
      </w:r>
      <w:r>
        <w:t xml:space="preserve"> – Built-in DateTime (2)</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9E79A6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0FC767D"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C0FCCC4"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B805170"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F109DDD" w14:textId="77777777" w:rsidR="00B84342" w:rsidRDefault="00A634BA">
            <w:pPr>
              <w:pStyle w:val="TableText"/>
            </w:pPr>
            <w:r>
              <w:t>Field</w:t>
            </w:r>
          </w:p>
        </w:tc>
      </w:tr>
      <w:tr w:rsidR="00B84342" w14:paraId="151BC3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2FAA9A"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566BF94"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73DA160" w14:textId="77777777" w:rsidR="00B84342" w:rsidRDefault="00A634BA">
            <w:pPr>
              <w:pStyle w:val="TableText"/>
            </w:pPr>
            <w:r>
              <w:rPr>
                <w:rStyle w:val="VARIABLE"/>
              </w:rPr>
              <w:t>80 80 84 b2 f3 b2 c1 d8 03</w:t>
            </w:r>
          </w:p>
        </w:tc>
        <w:tc>
          <w:tcPr>
            <w:tcW w:w="2233" w:type="dxa"/>
            <w:tcBorders>
              <w:top w:val="single" w:sz="4" w:space="0" w:color="auto"/>
              <w:left w:val="single" w:sz="4" w:space="0" w:color="auto"/>
              <w:bottom w:val="single" w:sz="4" w:space="0" w:color="auto"/>
              <w:right w:val="single" w:sz="4" w:space="0" w:color="auto"/>
            </w:tcBorders>
          </w:tcPr>
          <w:p w14:paraId="5B1EEC48" w14:textId="77777777" w:rsidR="00B84342" w:rsidRDefault="00A634BA">
            <w:pPr>
              <w:pStyle w:val="TableText"/>
            </w:pPr>
            <w:r>
              <w:t>$: long = 133000000000000000</w:t>
            </w:r>
          </w:p>
        </w:tc>
      </w:tr>
    </w:tbl>
    <w:p w14:paraId="55096E11" w14:textId="77777777" w:rsidR="00B84342" w:rsidRDefault="00B84342">
      <w:pPr>
        <w:pStyle w:val="spacer"/>
      </w:pPr>
    </w:p>
    <w:p w14:paraId="175DEEEC" w14:textId="77777777" w:rsidR="00B84342" w:rsidRDefault="00A634BA">
      <w:pPr>
        <w:pStyle w:val="ANNEX-heading2"/>
      </w:pPr>
      <w:bookmarkStart w:id="459" w:name="_Clause_cA_2_14"/>
      <w:bookmarkStart w:id="460" w:name="_Toc236399319"/>
      <w:r>
        <w:t>Built-in Guid</w:t>
      </w:r>
      <w:bookmarkEnd w:id="459"/>
      <w:bookmarkEnd w:id="460"/>
    </w:p>
    <w:p w14:paraId="284BA37C" w14:textId="77777777" w:rsidR="00B84342" w:rsidRDefault="00A634BA">
      <w:pPr>
        <w:pStyle w:val="PARAGRAPH"/>
      </w:pPr>
      <w:r>
        <w:rPr>
          <w:b/>
        </w:rPr>
        <w:t>SchemaId</w:t>
      </w:r>
      <w:r>
        <w:t xml:space="preserve"> </w:t>
      </w:r>
      <w:r>
        <w:rPr>
          <w:rStyle w:val="VARIABLE"/>
        </w:rPr>
        <w:t>cde4c366633fdfe6</w:t>
      </w:r>
    </w:p>
    <w:p w14:paraId="68B3A92D" w14:textId="4E77603D" w:rsidR="00B84342" w:rsidRDefault="00A634BA">
      <w:pPr>
        <w:pStyle w:val="TABLE-title"/>
      </w:pPr>
      <w:bookmarkStart w:id="461" w:name="_Tab_built_in_guid_tab1"/>
      <w:bookmarkStart w:id="462" w:name="_Toc236399417"/>
      <w:r>
        <w:t xml:space="preserve">Table </w:t>
      </w:r>
      <w:r>
        <w:fldChar w:fldCharType="begin"/>
      </w:r>
      <w:r>
        <w:instrText xml:space="preserve"> SEQ Table \* ARABIC </w:instrText>
      </w:r>
      <w:r>
        <w:fldChar w:fldCharType="separate"/>
      </w:r>
      <w:r w:rsidR="00A22840">
        <w:rPr>
          <w:noProof/>
        </w:rPr>
        <w:t>56</w:t>
      </w:r>
      <w:r>
        <w:fldChar w:fldCharType="end"/>
      </w:r>
      <w:r>
        <w:t xml:space="preserve"> – Built-in Guid</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53838C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0FEFD6B"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6461C0"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5C6090E"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2EB62AB" w14:textId="77777777" w:rsidR="00B84342" w:rsidRDefault="00A634BA">
            <w:pPr>
              <w:pStyle w:val="TableText"/>
            </w:pPr>
            <w:r>
              <w:t>Notes</w:t>
            </w:r>
          </w:p>
        </w:tc>
      </w:tr>
      <w:tr w:rsidR="00B84342" w14:paraId="38E646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CE78D9"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F050C17" w14:textId="77777777" w:rsidR="00B84342" w:rsidRDefault="00A634BA">
            <w:pPr>
              <w:pStyle w:val="TableText"/>
            </w:pPr>
            <w:r>
              <w:rPr>
                <w:rStyle w:val="VARIABLE"/>
              </w:rPr>
              <w:t>"org.opcfoundation.ua.avro.Guid"</w:t>
            </w:r>
          </w:p>
        </w:tc>
        <w:tc>
          <w:tcPr>
            <w:tcW w:w="2231" w:type="dxa"/>
            <w:tcBorders>
              <w:top w:val="single" w:sz="4" w:space="0" w:color="auto"/>
              <w:left w:val="single" w:sz="4" w:space="0" w:color="auto"/>
              <w:bottom w:val="single" w:sz="4" w:space="0" w:color="auto"/>
              <w:right w:val="single" w:sz="4" w:space="0" w:color="auto"/>
            </w:tcBorders>
          </w:tcPr>
          <w:p w14:paraId="79ED6E2B"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801BB5A" w14:textId="77777777" w:rsidR="00B84342" w:rsidRDefault="00A634BA">
            <w:pPr>
              <w:pStyle w:val="TableText"/>
            </w:pPr>
            <w:r>
              <w:t>OPC UA BuiltInType 14.</w:t>
            </w:r>
          </w:p>
        </w:tc>
      </w:tr>
    </w:tbl>
    <w:p w14:paraId="24BE3454" w14:textId="77777777" w:rsidR="00B84342" w:rsidRDefault="00B84342">
      <w:pPr>
        <w:pStyle w:val="spacer"/>
      </w:pPr>
    </w:p>
    <w:p w14:paraId="59EDC4DA" w14:textId="77777777" w:rsidR="00B84342" w:rsidRDefault="00A634BA">
      <w:pPr>
        <w:pStyle w:val="PARAGRAPH"/>
      </w:pPr>
      <w:r>
        <w:rPr>
          <w:b/>
        </w:rPr>
        <w:t>Avro schema fragment</w:t>
      </w:r>
    </w:p>
    <w:p w14:paraId="4D972343" w14:textId="77777777" w:rsidR="00B84342" w:rsidRDefault="00A634BA">
      <w:pPr>
        <w:pStyle w:val="CODE"/>
      </w:pPr>
      <w:r>
        <w:t>"org.opcfoundation.ua.avro.Guid"</w:t>
      </w:r>
    </w:p>
    <w:p w14:paraId="08DADFD6" w14:textId="77777777" w:rsidR="00B84342" w:rsidRDefault="00A634BA">
      <w:pPr>
        <w:pStyle w:val="PARAGRAPH"/>
      </w:pPr>
      <w:r>
        <w:rPr>
          <w:b/>
        </w:rPr>
        <w:t>Example value</w:t>
      </w:r>
      <w:r>
        <w:t xml:space="preserve"> (</w:t>
      </w:r>
      <w:r>
        <w:rPr>
          <w:rStyle w:val="VARIABLE"/>
        </w:rPr>
        <w:t>guid</w:t>
      </w:r>
      <w:r>
        <w:t>)</w:t>
      </w:r>
    </w:p>
    <w:p w14:paraId="75727556" w14:textId="77777777" w:rsidR="00B84342" w:rsidRDefault="00A634BA">
      <w:pPr>
        <w:pStyle w:val="CODE"/>
      </w:pPr>
      <w:r>
        <w:t>{"bytes": "0x0102030405060708090a0b0c0d0e0f10"}</w:t>
      </w:r>
    </w:p>
    <w:p w14:paraId="12AE0338" w14:textId="77777777" w:rsidR="00B84342" w:rsidRDefault="00A634BA">
      <w:pPr>
        <w:pStyle w:val="PARAGRAPH"/>
      </w:pPr>
      <w:r>
        <w:rPr>
          <w:b/>
        </w:rPr>
        <w:t>Encoded bytes</w:t>
      </w:r>
      <w:r>
        <w:t xml:space="preserve"> (16 bytes)</w:t>
      </w:r>
    </w:p>
    <w:p w14:paraId="518941C8" w14:textId="77777777" w:rsidR="00B84342" w:rsidRDefault="00A634BA">
      <w:pPr>
        <w:pStyle w:val="CODE"/>
      </w:pPr>
      <w:r>
        <w:t>0102030405060708090a0b0c0d0e0f10</w:t>
      </w:r>
    </w:p>
    <w:p w14:paraId="2559C41E" w14:textId="77777777" w:rsidR="00B84342" w:rsidRDefault="00A634BA">
      <w:pPr>
        <w:pStyle w:val="PARAGRAPH"/>
      </w:pPr>
      <w:r>
        <w:rPr>
          <w:b/>
        </w:rPr>
        <w:t>Annotated byte-level breakdown</w:t>
      </w:r>
    </w:p>
    <w:p w14:paraId="6FA444FB" w14:textId="5F405B6F" w:rsidR="00B84342" w:rsidRDefault="00A634BA">
      <w:pPr>
        <w:pStyle w:val="TABLE-title"/>
      </w:pPr>
      <w:bookmarkStart w:id="463" w:name="_Tab_built_in_guid_tab2"/>
      <w:bookmarkStart w:id="464" w:name="_Toc236399418"/>
      <w:r>
        <w:t xml:space="preserve">Table </w:t>
      </w:r>
      <w:r>
        <w:fldChar w:fldCharType="begin"/>
      </w:r>
      <w:r>
        <w:instrText xml:space="preserve"> SEQ Table \* ARABIC </w:instrText>
      </w:r>
      <w:r>
        <w:fldChar w:fldCharType="separate"/>
      </w:r>
      <w:r w:rsidR="00A22840">
        <w:rPr>
          <w:noProof/>
        </w:rPr>
        <w:t>57</w:t>
      </w:r>
      <w:r>
        <w:fldChar w:fldCharType="end"/>
      </w:r>
      <w:r>
        <w:t xml:space="preserve"> – Built-in Guid (2)</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52265B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F086A4"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94D928E"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0076DE7"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A19C21D" w14:textId="77777777" w:rsidR="00B84342" w:rsidRDefault="00A634BA">
            <w:pPr>
              <w:pStyle w:val="TableText"/>
            </w:pPr>
            <w:r>
              <w:t>Field</w:t>
            </w:r>
          </w:p>
        </w:tc>
      </w:tr>
      <w:tr w:rsidR="00B84342" w14:paraId="43A5BE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FA571"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48BCE9F" w14:textId="77777777" w:rsidR="00B84342" w:rsidRDefault="00A634BA">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5F96A843" w14:textId="77777777" w:rsidR="00B84342" w:rsidRDefault="00A634BA">
            <w:pPr>
              <w:pStyle w:val="TableText"/>
            </w:pPr>
            <w:r>
              <w:rPr>
                <w:rStyle w:val="VARIABLE"/>
              </w:rPr>
              <w:t>01 02 03 04 05 06 07 08 09 0a 0b 0c 0d 0e 0f 10</w:t>
            </w:r>
          </w:p>
        </w:tc>
        <w:tc>
          <w:tcPr>
            <w:tcW w:w="2233" w:type="dxa"/>
            <w:tcBorders>
              <w:top w:val="single" w:sz="4" w:space="0" w:color="auto"/>
              <w:left w:val="single" w:sz="4" w:space="0" w:color="auto"/>
              <w:bottom w:val="single" w:sz="4" w:space="0" w:color="auto"/>
              <w:right w:val="single" w:sz="4" w:space="0" w:color="auto"/>
            </w:tcBorders>
          </w:tcPr>
          <w:p w14:paraId="62316BCD" w14:textId="77777777" w:rsidR="00B84342" w:rsidRDefault="00A634BA">
            <w:pPr>
              <w:pStyle w:val="TableText"/>
            </w:pPr>
            <w:r>
              <w:t>$: fixed org.opcfoundation.ua.avro.Guid (16 bytes)</w:t>
            </w:r>
          </w:p>
        </w:tc>
      </w:tr>
    </w:tbl>
    <w:p w14:paraId="0B5CF53F" w14:textId="77777777" w:rsidR="00B84342" w:rsidRDefault="00B84342">
      <w:pPr>
        <w:pStyle w:val="spacer"/>
      </w:pPr>
    </w:p>
    <w:p w14:paraId="0FDCB961" w14:textId="77777777" w:rsidR="00B84342" w:rsidRDefault="00A634BA">
      <w:pPr>
        <w:pStyle w:val="ANNEX-heading2"/>
      </w:pPr>
      <w:bookmarkStart w:id="465" w:name="_Clause_cA_2_15"/>
      <w:bookmarkStart w:id="466" w:name="_Toc236399320"/>
      <w:r>
        <w:t>Built-in ByteString</w:t>
      </w:r>
      <w:bookmarkEnd w:id="465"/>
      <w:bookmarkEnd w:id="466"/>
    </w:p>
    <w:p w14:paraId="6D4664F6" w14:textId="77777777" w:rsidR="00B84342" w:rsidRDefault="00A634BA">
      <w:pPr>
        <w:pStyle w:val="PARAGRAPH"/>
      </w:pPr>
      <w:r>
        <w:rPr>
          <w:b/>
        </w:rPr>
        <w:t>SchemaId</w:t>
      </w:r>
      <w:r>
        <w:t xml:space="preserve"> </w:t>
      </w:r>
      <w:r>
        <w:rPr>
          <w:rStyle w:val="VARIABLE"/>
        </w:rPr>
        <w:t>9d4c3eb5447b4848</w:t>
      </w:r>
    </w:p>
    <w:p w14:paraId="0DDD45C4" w14:textId="2C6B4F48" w:rsidR="00B84342" w:rsidRDefault="00A634BA">
      <w:pPr>
        <w:pStyle w:val="TABLE-title"/>
      </w:pPr>
      <w:bookmarkStart w:id="467" w:name="_Tab_built_in_bytestring_tab1"/>
      <w:bookmarkStart w:id="468" w:name="_Toc236399419"/>
      <w:r>
        <w:t xml:space="preserve">Table </w:t>
      </w:r>
      <w:r>
        <w:fldChar w:fldCharType="begin"/>
      </w:r>
      <w:r>
        <w:instrText xml:space="preserve"> SEQ Table \* ARABIC </w:instrText>
      </w:r>
      <w:r>
        <w:fldChar w:fldCharType="separate"/>
      </w:r>
      <w:r w:rsidR="00A22840">
        <w:rPr>
          <w:noProof/>
        </w:rPr>
        <w:t>58</w:t>
      </w:r>
      <w:r>
        <w:fldChar w:fldCharType="end"/>
      </w:r>
      <w:r>
        <w:t xml:space="preserve"> – Built-in ByteString</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488EFE8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ABA6FB0"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CC8DA3"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89E03C6"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E303BF1" w14:textId="77777777" w:rsidR="00B84342" w:rsidRDefault="00A634BA">
            <w:pPr>
              <w:pStyle w:val="TableText"/>
            </w:pPr>
            <w:r>
              <w:t>Notes</w:t>
            </w:r>
          </w:p>
        </w:tc>
      </w:tr>
      <w:tr w:rsidR="00B84342" w14:paraId="30C76B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287202"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C056F10" w14:textId="77777777" w:rsidR="00B84342" w:rsidRDefault="00A634BA">
            <w:pPr>
              <w:pStyle w:val="TableText"/>
            </w:pPr>
            <w:r>
              <w:rPr>
                <w:rStyle w:val="VARIABLE"/>
              </w:rPr>
              <w:t>["null", "bytes"]</w:t>
            </w:r>
          </w:p>
        </w:tc>
        <w:tc>
          <w:tcPr>
            <w:tcW w:w="2231" w:type="dxa"/>
            <w:tcBorders>
              <w:top w:val="single" w:sz="4" w:space="0" w:color="auto"/>
              <w:left w:val="single" w:sz="4" w:space="0" w:color="auto"/>
              <w:bottom w:val="single" w:sz="4" w:space="0" w:color="auto"/>
              <w:right w:val="single" w:sz="4" w:space="0" w:color="auto"/>
            </w:tcBorders>
          </w:tcPr>
          <w:p w14:paraId="1A57C46B"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D531543" w14:textId="77777777" w:rsidR="00B84342" w:rsidRDefault="00A634BA">
            <w:pPr>
              <w:pStyle w:val="TableText"/>
            </w:pPr>
            <w:r>
              <w:t>OPC UA BuiltInType 15.</w:t>
            </w:r>
          </w:p>
        </w:tc>
      </w:tr>
    </w:tbl>
    <w:p w14:paraId="0DA26D9B" w14:textId="77777777" w:rsidR="00B84342" w:rsidRDefault="00B84342">
      <w:pPr>
        <w:pStyle w:val="spacer"/>
      </w:pPr>
    </w:p>
    <w:p w14:paraId="4A50D641" w14:textId="77777777" w:rsidR="00B84342" w:rsidRDefault="00A634BA">
      <w:pPr>
        <w:pStyle w:val="PARAGRAPH"/>
      </w:pPr>
      <w:r>
        <w:rPr>
          <w:b/>
        </w:rPr>
        <w:t>Avro schema fragment</w:t>
      </w:r>
    </w:p>
    <w:p w14:paraId="5512BE54" w14:textId="77777777" w:rsidR="00B84342" w:rsidRDefault="00A634BA">
      <w:pPr>
        <w:pStyle w:val="CODE"/>
      </w:pPr>
      <w:r>
        <w:t>[</w:t>
      </w:r>
    </w:p>
    <w:p w14:paraId="13166AFA" w14:textId="77777777" w:rsidR="00B84342" w:rsidRDefault="00A634BA">
      <w:pPr>
        <w:pStyle w:val="CODE"/>
      </w:pPr>
      <w:r>
        <w:t xml:space="preserve">  "null",</w:t>
      </w:r>
    </w:p>
    <w:p w14:paraId="2429EEDA" w14:textId="77777777" w:rsidR="00B84342" w:rsidRDefault="00A634BA">
      <w:pPr>
        <w:pStyle w:val="CODE"/>
      </w:pPr>
      <w:r>
        <w:t xml:space="preserve">  "bytes"</w:t>
      </w:r>
    </w:p>
    <w:p w14:paraId="6B60D62A" w14:textId="77777777" w:rsidR="00B84342" w:rsidRDefault="00A634BA">
      <w:pPr>
        <w:pStyle w:val="CODE"/>
      </w:pPr>
      <w:r>
        <w:t>]</w:t>
      </w:r>
    </w:p>
    <w:p w14:paraId="73A5ADF3" w14:textId="77777777" w:rsidR="00B84342" w:rsidRDefault="00A634BA">
      <w:pPr>
        <w:pStyle w:val="PARAGRAPH"/>
      </w:pPr>
      <w:r>
        <w:rPr>
          <w:b/>
        </w:rPr>
        <w:t>Example value</w:t>
      </w:r>
      <w:r>
        <w:t xml:space="preserve"> (</w:t>
      </w:r>
      <w:r>
        <w:rPr>
          <w:rStyle w:val="VARIABLE"/>
        </w:rPr>
        <w:t>bytestring</w:t>
      </w:r>
      <w:r>
        <w:t>)</w:t>
      </w:r>
    </w:p>
    <w:p w14:paraId="62D5F541" w14:textId="77777777" w:rsidR="00B84342" w:rsidRDefault="00A634BA">
      <w:pPr>
        <w:pStyle w:val="CODE"/>
      </w:pPr>
      <w:r>
        <w:t>"0x0001020304050607"</w:t>
      </w:r>
    </w:p>
    <w:p w14:paraId="1EAECB65" w14:textId="77777777" w:rsidR="00B84342" w:rsidRDefault="00A634BA">
      <w:pPr>
        <w:pStyle w:val="PARAGRAPH"/>
      </w:pPr>
      <w:r>
        <w:rPr>
          <w:b/>
        </w:rPr>
        <w:t>Encoded bytes</w:t>
      </w:r>
      <w:r>
        <w:t xml:space="preserve"> (10 bytes)</w:t>
      </w:r>
    </w:p>
    <w:p w14:paraId="20682FDA" w14:textId="77777777" w:rsidR="00B84342" w:rsidRDefault="00A634BA">
      <w:pPr>
        <w:pStyle w:val="CODE"/>
      </w:pPr>
      <w:r>
        <w:lastRenderedPageBreak/>
        <w:t>02100001020304050607</w:t>
      </w:r>
    </w:p>
    <w:p w14:paraId="5D9F3DFE" w14:textId="77777777" w:rsidR="00B84342" w:rsidRDefault="00A634BA">
      <w:pPr>
        <w:pStyle w:val="PARAGRAPH"/>
      </w:pPr>
      <w:r>
        <w:rPr>
          <w:b/>
        </w:rPr>
        <w:t>Annotated byte-level breakdown</w:t>
      </w:r>
    </w:p>
    <w:p w14:paraId="4D29D95F" w14:textId="6A51E595" w:rsidR="00B84342" w:rsidRDefault="00A634BA">
      <w:pPr>
        <w:pStyle w:val="TABLE-title"/>
      </w:pPr>
      <w:bookmarkStart w:id="469" w:name="_Tab_built_in_bytestring_tab2"/>
      <w:bookmarkStart w:id="470" w:name="_Toc236399420"/>
      <w:r>
        <w:t xml:space="preserve">Table </w:t>
      </w:r>
      <w:r>
        <w:fldChar w:fldCharType="begin"/>
      </w:r>
      <w:r>
        <w:instrText xml:space="preserve"> SEQ Table \* ARABIC </w:instrText>
      </w:r>
      <w:r>
        <w:fldChar w:fldCharType="separate"/>
      </w:r>
      <w:r w:rsidR="00A22840">
        <w:rPr>
          <w:noProof/>
        </w:rPr>
        <w:t>59</w:t>
      </w:r>
      <w:r>
        <w:fldChar w:fldCharType="end"/>
      </w:r>
      <w:r>
        <w:t xml:space="preserve"> – Built-in ByteString (2)</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D6BE57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A848E7"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31B4DB3"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5D22ECD"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2DA1EEB" w14:textId="77777777" w:rsidR="00B84342" w:rsidRDefault="00A634BA">
            <w:pPr>
              <w:pStyle w:val="TableText"/>
            </w:pPr>
            <w:r>
              <w:t>Field</w:t>
            </w:r>
          </w:p>
        </w:tc>
      </w:tr>
      <w:tr w:rsidR="00B84342" w14:paraId="5F4E58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9B4C4"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9824FA3"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0CB93D"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F3AC6C1" w14:textId="77777777" w:rsidR="00B84342" w:rsidRDefault="00A634BA">
            <w:pPr>
              <w:pStyle w:val="TableText"/>
            </w:pPr>
            <w:r>
              <w:t>$: union branch index = 1</w:t>
            </w:r>
          </w:p>
        </w:tc>
      </w:tr>
      <w:tr w:rsidR="00B84342" w14:paraId="5BA12E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8DFCA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27012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B825DE" w14:textId="77777777" w:rsidR="00B84342" w:rsidRDefault="00A634BA">
            <w:pPr>
              <w:pStyle w:val="TableText"/>
            </w:pPr>
            <w:r>
              <w:rPr>
                <w:rStyle w:val="VARIABLE"/>
              </w:rPr>
              <w:t>10</w:t>
            </w:r>
          </w:p>
        </w:tc>
        <w:tc>
          <w:tcPr>
            <w:tcW w:w="2233" w:type="dxa"/>
            <w:tcBorders>
              <w:top w:val="single" w:sz="4" w:space="0" w:color="auto"/>
              <w:left w:val="single" w:sz="4" w:space="0" w:color="auto"/>
              <w:bottom w:val="single" w:sz="4" w:space="0" w:color="auto"/>
              <w:right w:val="single" w:sz="4" w:space="0" w:color="auto"/>
            </w:tcBorders>
          </w:tcPr>
          <w:p w14:paraId="18762C8F" w14:textId="77777777" w:rsidR="00B84342" w:rsidRDefault="00A634BA">
            <w:pPr>
              <w:pStyle w:val="TableText"/>
            </w:pPr>
            <w:r>
              <w:t>$: branch 1 (bytes): bytes length = 8</w:t>
            </w:r>
          </w:p>
        </w:tc>
      </w:tr>
      <w:tr w:rsidR="00B84342" w14:paraId="517EAD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787E5"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D60DFAE"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787F913" w14:textId="77777777" w:rsidR="00B84342" w:rsidRDefault="00A634BA">
            <w:pPr>
              <w:pStyle w:val="TableText"/>
            </w:pPr>
            <w:r>
              <w:rPr>
                <w:rStyle w:val="VARIABLE"/>
              </w:rPr>
              <w:t>00 01 02 03 04 05 06 07</w:t>
            </w:r>
          </w:p>
        </w:tc>
        <w:tc>
          <w:tcPr>
            <w:tcW w:w="2233" w:type="dxa"/>
            <w:tcBorders>
              <w:top w:val="single" w:sz="4" w:space="0" w:color="auto"/>
              <w:left w:val="single" w:sz="4" w:space="0" w:color="auto"/>
              <w:bottom w:val="single" w:sz="4" w:space="0" w:color="auto"/>
              <w:right w:val="single" w:sz="4" w:space="0" w:color="auto"/>
            </w:tcBorders>
          </w:tcPr>
          <w:p w14:paraId="39C3DFF4" w14:textId="77777777" w:rsidR="00B84342" w:rsidRDefault="00A634BA">
            <w:pPr>
              <w:pStyle w:val="TableText"/>
            </w:pPr>
            <w:r>
              <w:t>$: branch 1 (bytes): bytes data</w:t>
            </w:r>
          </w:p>
        </w:tc>
      </w:tr>
    </w:tbl>
    <w:p w14:paraId="16C2BABD" w14:textId="77777777" w:rsidR="00B84342" w:rsidRDefault="00B84342">
      <w:pPr>
        <w:pStyle w:val="spacer"/>
      </w:pPr>
    </w:p>
    <w:p w14:paraId="3B0AD39C" w14:textId="77777777" w:rsidR="00B84342" w:rsidRDefault="00A634BA">
      <w:pPr>
        <w:pStyle w:val="ANNEX-heading2"/>
      </w:pPr>
      <w:bookmarkStart w:id="471" w:name="_Clause_cA_2_16"/>
      <w:bookmarkStart w:id="472" w:name="_Toc236399321"/>
      <w:r>
        <w:t>Built-in XmlElement</w:t>
      </w:r>
      <w:bookmarkEnd w:id="471"/>
      <w:bookmarkEnd w:id="472"/>
    </w:p>
    <w:p w14:paraId="437FCB29" w14:textId="77777777" w:rsidR="00B84342" w:rsidRDefault="00A634BA">
      <w:pPr>
        <w:pStyle w:val="PARAGRAPH"/>
      </w:pPr>
      <w:r>
        <w:rPr>
          <w:b/>
        </w:rPr>
        <w:t>SchemaId</w:t>
      </w:r>
      <w:r>
        <w:t xml:space="preserve"> </w:t>
      </w:r>
      <w:r>
        <w:rPr>
          <w:rStyle w:val="VARIABLE"/>
        </w:rPr>
        <w:t>9dc47eb71ef24598</w:t>
      </w:r>
    </w:p>
    <w:p w14:paraId="30D4F3D9" w14:textId="2C96351C" w:rsidR="00B84342" w:rsidRDefault="00A634BA">
      <w:pPr>
        <w:pStyle w:val="TABLE-title"/>
      </w:pPr>
      <w:bookmarkStart w:id="473" w:name="_Tab_built_in_xmlelement_tab1"/>
      <w:bookmarkStart w:id="474" w:name="_Toc236399421"/>
      <w:r>
        <w:t xml:space="preserve">Table </w:t>
      </w:r>
      <w:r>
        <w:fldChar w:fldCharType="begin"/>
      </w:r>
      <w:r>
        <w:instrText xml:space="preserve"> SEQ Table \* ARABIC </w:instrText>
      </w:r>
      <w:r>
        <w:fldChar w:fldCharType="separate"/>
      </w:r>
      <w:r w:rsidR="00A22840">
        <w:rPr>
          <w:noProof/>
        </w:rPr>
        <w:t>60</w:t>
      </w:r>
      <w:r>
        <w:fldChar w:fldCharType="end"/>
      </w:r>
      <w:r>
        <w:t xml:space="preserve"> – Built-in XmlElement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3C04CB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77F360"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5B29C09"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95E752A"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ABAC18E" w14:textId="77777777" w:rsidR="00B84342" w:rsidRDefault="00A634BA">
            <w:pPr>
              <w:pStyle w:val="TableText"/>
            </w:pPr>
            <w:r>
              <w:t>Notes</w:t>
            </w:r>
          </w:p>
        </w:tc>
      </w:tr>
      <w:tr w:rsidR="00B84342" w14:paraId="034CEA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62C4A"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C3D0D27" w14:textId="77777777" w:rsidR="00B84342" w:rsidRDefault="00A634BA">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038070FC"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C777831" w14:textId="77777777" w:rsidR="00B84342" w:rsidRDefault="00A634BA">
            <w:pPr>
              <w:pStyle w:val="TableText"/>
            </w:pPr>
            <w:r>
              <w:t>OPC UA BuiltInType 16.</w:t>
            </w:r>
          </w:p>
        </w:tc>
      </w:tr>
    </w:tbl>
    <w:p w14:paraId="2DE0EBAD" w14:textId="77777777" w:rsidR="00B84342" w:rsidRDefault="00B84342">
      <w:pPr>
        <w:pStyle w:val="spacer"/>
      </w:pPr>
    </w:p>
    <w:p w14:paraId="1A286780" w14:textId="77777777" w:rsidR="00B84342" w:rsidRDefault="00A634BA">
      <w:pPr>
        <w:pStyle w:val="PARAGRAPH"/>
      </w:pPr>
      <w:r>
        <w:rPr>
          <w:b/>
        </w:rPr>
        <w:t>Avro schema fragment</w:t>
      </w:r>
    </w:p>
    <w:p w14:paraId="293223FA" w14:textId="77777777" w:rsidR="00B84342" w:rsidRDefault="00A634BA">
      <w:pPr>
        <w:pStyle w:val="CODE"/>
      </w:pPr>
      <w:r>
        <w:t>[</w:t>
      </w:r>
    </w:p>
    <w:p w14:paraId="65E8421D" w14:textId="77777777" w:rsidR="00B84342" w:rsidRDefault="00A634BA">
      <w:pPr>
        <w:pStyle w:val="CODE"/>
      </w:pPr>
      <w:r>
        <w:t xml:space="preserve">  "null",</w:t>
      </w:r>
    </w:p>
    <w:p w14:paraId="3313E7EC" w14:textId="77777777" w:rsidR="00B84342" w:rsidRDefault="00A634BA">
      <w:pPr>
        <w:pStyle w:val="CODE"/>
      </w:pPr>
      <w:r>
        <w:t xml:space="preserve">  "string"</w:t>
      </w:r>
    </w:p>
    <w:p w14:paraId="2D82E633" w14:textId="77777777" w:rsidR="00B84342" w:rsidRDefault="00A634BA">
      <w:pPr>
        <w:pStyle w:val="CODE"/>
      </w:pPr>
      <w:r>
        <w:t>]</w:t>
      </w:r>
    </w:p>
    <w:p w14:paraId="52E1BE06" w14:textId="77777777" w:rsidR="00B84342" w:rsidRDefault="00A634BA">
      <w:pPr>
        <w:pStyle w:val="PARAGRAPH"/>
      </w:pPr>
      <w:r>
        <w:rPr>
          <w:b/>
        </w:rPr>
        <w:t>Example value</w:t>
      </w:r>
      <w:r>
        <w:t xml:space="preserve"> (</w:t>
      </w:r>
      <w:r>
        <w:rPr>
          <w:rStyle w:val="VARIABLE"/>
        </w:rPr>
        <w:t>xml</w:t>
      </w:r>
      <w:r>
        <w:t>)</w:t>
      </w:r>
    </w:p>
    <w:p w14:paraId="3A2DFDF8" w14:textId="77777777" w:rsidR="00B84342" w:rsidRDefault="00A634BA">
      <w:pPr>
        <w:pStyle w:val="CODE"/>
      </w:pPr>
      <w:r>
        <w:t>{"value": "&lt;a x='1'&gt;t&lt;/a&gt;"}</w:t>
      </w:r>
    </w:p>
    <w:p w14:paraId="620E3CAE" w14:textId="77777777" w:rsidR="00B84342" w:rsidRDefault="00A634BA">
      <w:pPr>
        <w:pStyle w:val="PARAGRAPH"/>
      </w:pPr>
      <w:r>
        <w:rPr>
          <w:b/>
        </w:rPr>
        <w:t>Encoded bytes</w:t>
      </w:r>
      <w:r>
        <w:t xml:space="preserve"> (16 bytes)</w:t>
      </w:r>
    </w:p>
    <w:p w14:paraId="5CE16D73" w14:textId="77777777" w:rsidR="00B84342" w:rsidRDefault="00A634BA">
      <w:pPr>
        <w:pStyle w:val="CODE"/>
      </w:pPr>
      <w:r>
        <w:t>021c3c6120783d2731273e743c2f613e</w:t>
      </w:r>
    </w:p>
    <w:p w14:paraId="6DE0C489" w14:textId="77777777" w:rsidR="00B84342" w:rsidRDefault="00A634BA">
      <w:pPr>
        <w:pStyle w:val="PARAGRAPH"/>
      </w:pPr>
      <w:r>
        <w:rPr>
          <w:b/>
        </w:rPr>
        <w:t>Annotated byte-level breakdown</w:t>
      </w:r>
    </w:p>
    <w:p w14:paraId="555E2010" w14:textId="377A05A2" w:rsidR="00B84342" w:rsidRDefault="00A634BA">
      <w:pPr>
        <w:pStyle w:val="TABLE-title"/>
      </w:pPr>
      <w:bookmarkStart w:id="475" w:name="_Tab_built_in_xmlelement_tab2"/>
      <w:bookmarkStart w:id="476" w:name="_Toc236399422"/>
      <w:r>
        <w:t xml:space="preserve">Table </w:t>
      </w:r>
      <w:r>
        <w:fldChar w:fldCharType="begin"/>
      </w:r>
      <w:r>
        <w:instrText xml:space="preserve"> SEQ Table \* ARABIC </w:instrText>
      </w:r>
      <w:r>
        <w:fldChar w:fldCharType="separate"/>
      </w:r>
      <w:r w:rsidR="00A22840">
        <w:rPr>
          <w:noProof/>
        </w:rPr>
        <w:t>61</w:t>
      </w:r>
      <w:r>
        <w:fldChar w:fldCharType="end"/>
      </w:r>
      <w:r>
        <w:t xml:space="preserve"> – Built-in XmlElement (2)</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38BF4E1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78E5C0C"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4BBA86F"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B67038C"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89F30E8" w14:textId="77777777" w:rsidR="00B84342" w:rsidRDefault="00A634BA">
            <w:pPr>
              <w:pStyle w:val="TableText"/>
            </w:pPr>
            <w:r>
              <w:t>Field</w:t>
            </w:r>
          </w:p>
        </w:tc>
      </w:tr>
      <w:tr w:rsidR="00B84342" w14:paraId="1E2432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0CCA90"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7B50CE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C8B228"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3BA31D1" w14:textId="77777777" w:rsidR="00B84342" w:rsidRDefault="00A634BA">
            <w:pPr>
              <w:pStyle w:val="TableText"/>
            </w:pPr>
            <w:r>
              <w:t>$: union branch index = 1</w:t>
            </w:r>
          </w:p>
        </w:tc>
      </w:tr>
      <w:tr w:rsidR="00B84342" w14:paraId="6DA9E8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D3A48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C5C3B0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FCC100A" w14:textId="77777777" w:rsidR="00B84342" w:rsidRDefault="00A634BA">
            <w:pPr>
              <w:pStyle w:val="TableText"/>
            </w:pPr>
            <w:r>
              <w:rPr>
                <w:rStyle w:val="VARIABLE"/>
              </w:rPr>
              <w:t>1c</w:t>
            </w:r>
          </w:p>
        </w:tc>
        <w:tc>
          <w:tcPr>
            <w:tcW w:w="2233" w:type="dxa"/>
            <w:tcBorders>
              <w:top w:val="single" w:sz="4" w:space="0" w:color="auto"/>
              <w:left w:val="single" w:sz="4" w:space="0" w:color="auto"/>
              <w:bottom w:val="single" w:sz="4" w:space="0" w:color="auto"/>
              <w:right w:val="single" w:sz="4" w:space="0" w:color="auto"/>
            </w:tcBorders>
          </w:tcPr>
          <w:p w14:paraId="110B69AA" w14:textId="77777777" w:rsidR="00B84342" w:rsidRDefault="00A634BA">
            <w:pPr>
              <w:pStyle w:val="TableText"/>
            </w:pPr>
            <w:r>
              <w:t>$: branch 1 (string): string length = 14</w:t>
            </w:r>
          </w:p>
        </w:tc>
      </w:tr>
      <w:tr w:rsidR="00B84342" w14:paraId="2A3BB4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C21EEE"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A6CD079" w14:textId="77777777" w:rsidR="00B84342" w:rsidRDefault="00A634BA">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0BFF0BDB" w14:textId="77777777" w:rsidR="00B84342" w:rsidRDefault="00A634BA">
            <w:pPr>
              <w:pStyle w:val="TableText"/>
            </w:pPr>
            <w:r>
              <w:rPr>
                <w:rStyle w:val="VARIABLE"/>
              </w:rPr>
              <w:t>3c 61 20 78 3d 27 31 27 3e 74 3c 2f 61 3e</w:t>
            </w:r>
          </w:p>
        </w:tc>
        <w:tc>
          <w:tcPr>
            <w:tcW w:w="2233" w:type="dxa"/>
            <w:tcBorders>
              <w:top w:val="single" w:sz="4" w:space="0" w:color="auto"/>
              <w:left w:val="single" w:sz="4" w:space="0" w:color="auto"/>
              <w:bottom w:val="single" w:sz="4" w:space="0" w:color="auto"/>
              <w:right w:val="single" w:sz="4" w:space="0" w:color="auto"/>
            </w:tcBorders>
          </w:tcPr>
          <w:p w14:paraId="00990FF1" w14:textId="77777777" w:rsidR="00B84342" w:rsidRDefault="00A634BA">
            <w:pPr>
              <w:pStyle w:val="TableText"/>
            </w:pPr>
            <w:r>
              <w:t>$: branch 1 (string): string data</w:t>
            </w:r>
          </w:p>
        </w:tc>
      </w:tr>
    </w:tbl>
    <w:p w14:paraId="49A6F338" w14:textId="77777777" w:rsidR="00B84342" w:rsidRDefault="00B84342">
      <w:pPr>
        <w:pStyle w:val="spacer"/>
      </w:pPr>
    </w:p>
    <w:p w14:paraId="3E8047D1" w14:textId="77777777" w:rsidR="00B84342" w:rsidRDefault="00A634BA">
      <w:pPr>
        <w:pStyle w:val="ANNEX-heading2"/>
      </w:pPr>
      <w:bookmarkStart w:id="477" w:name="_Clause_cA_2_17"/>
      <w:bookmarkStart w:id="478" w:name="_Toc236399322"/>
      <w:r>
        <w:t>Built-in NodeId</w:t>
      </w:r>
      <w:bookmarkEnd w:id="477"/>
      <w:bookmarkEnd w:id="478"/>
    </w:p>
    <w:p w14:paraId="6EA264C1" w14:textId="77777777" w:rsidR="00B84342" w:rsidRDefault="00A634BA">
      <w:pPr>
        <w:pStyle w:val="PARAGRAPH"/>
      </w:pPr>
      <w:r>
        <w:rPr>
          <w:b/>
        </w:rPr>
        <w:t>SchemaId</w:t>
      </w:r>
      <w:r>
        <w:t xml:space="preserve"> </w:t>
      </w:r>
      <w:r>
        <w:rPr>
          <w:rStyle w:val="VARIABLE"/>
        </w:rPr>
        <w:t>7a72f202d5e8e102</w:t>
      </w:r>
    </w:p>
    <w:p w14:paraId="4522380F" w14:textId="133A7928" w:rsidR="00B84342" w:rsidRDefault="00A634BA">
      <w:pPr>
        <w:pStyle w:val="TABLE-title"/>
      </w:pPr>
      <w:bookmarkStart w:id="479" w:name="_Tab_built_in_nodeid_tab1"/>
      <w:bookmarkStart w:id="480" w:name="_Toc236399423"/>
      <w:r>
        <w:lastRenderedPageBreak/>
        <w:t xml:space="preserve">Table </w:t>
      </w:r>
      <w:r>
        <w:fldChar w:fldCharType="begin"/>
      </w:r>
      <w:r>
        <w:instrText xml:space="preserve"> SEQ Table \* ARABIC </w:instrText>
      </w:r>
      <w:r>
        <w:fldChar w:fldCharType="separate"/>
      </w:r>
      <w:r w:rsidR="00A22840">
        <w:rPr>
          <w:noProof/>
        </w:rPr>
        <w:t>62</w:t>
      </w:r>
      <w:r>
        <w:fldChar w:fldCharType="end"/>
      </w:r>
      <w:r>
        <w:t xml:space="preserve"> – Built-in NodeId</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4F7BE90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C55E69"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FA8F2F7"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AC8DEEC"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322759F" w14:textId="77777777" w:rsidR="00B84342" w:rsidRDefault="00A634BA">
            <w:pPr>
              <w:pStyle w:val="TableText"/>
            </w:pPr>
            <w:r>
              <w:t>Notes</w:t>
            </w:r>
          </w:p>
        </w:tc>
      </w:tr>
      <w:tr w:rsidR="00B84342" w14:paraId="5FA6B0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D2A868"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0E69650" w14:textId="77777777" w:rsidR="00B84342" w:rsidRDefault="00A634BA">
            <w:pPr>
              <w:pStyle w:val="TableText"/>
            </w:pPr>
            <w:r>
              <w:rPr>
                <w:rStyle w:val="VARIABLE"/>
              </w:rPr>
              <w:t>{"fields": [{"name": "namespace", "type": "int"}, {"name": "idType", "type": "int"}, {"default": null, "name": "numeric", "type": ["null", "long"]}, {"default": null, "name": "string", "type": ["null", "string"]}, {"default": null, "name": "guid", "type": ["null", {"logicalType": "opcua-guid", "name": "Guid", "namespace": "org.opcfoundation.ua.avro", "size": 16, "type": "fixed"}]}, {"default": null, "name": "opaque", "type": ["null", "bytes"]}], "name": "NodeId", "namespace": "org.opcfoundation.ua.avro", "t</w:t>
            </w:r>
            <w:r>
              <w:rPr>
                <w:rStyle w:val="VARIABLE"/>
              </w:rPr>
              <w:t>ype": "record"}</w:t>
            </w:r>
          </w:p>
        </w:tc>
        <w:tc>
          <w:tcPr>
            <w:tcW w:w="2231" w:type="dxa"/>
            <w:tcBorders>
              <w:top w:val="single" w:sz="4" w:space="0" w:color="auto"/>
              <w:left w:val="single" w:sz="4" w:space="0" w:color="auto"/>
              <w:bottom w:val="single" w:sz="4" w:space="0" w:color="auto"/>
              <w:right w:val="single" w:sz="4" w:space="0" w:color="auto"/>
            </w:tcBorders>
          </w:tcPr>
          <w:p w14:paraId="06E9D252"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E895CC1" w14:textId="77777777" w:rsidR="00B84342" w:rsidRDefault="00A634BA">
            <w:pPr>
              <w:pStyle w:val="TableText"/>
            </w:pPr>
            <w:r>
              <w:t>OPC UA BuiltInType 17.</w:t>
            </w:r>
          </w:p>
        </w:tc>
      </w:tr>
    </w:tbl>
    <w:p w14:paraId="6E2B9A48" w14:textId="77777777" w:rsidR="00B84342" w:rsidRDefault="00B84342">
      <w:pPr>
        <w:pStyle w:val="spacer"/>
      </w:pPr>
    </w:p>
    <w:p w14:paraId="0C54412F" w14:textId="77777777" w:rsidR="00B84342" w:rsidRDefault="00A634BA">
      <w:pPr>
        <w:pStyle w:val="PARAGRAPH"/>
      </w:pPr>
      <w:r>
        <w:rPr>
          <w:b/>
        </w:rPr>
        <w:t>Avro schema fragment</w:t>
      </w:r>
    </w:p>
    <w:p w14:paraId="6479518D" w14:textId="77777777" w:rsidR="00B84342" w:rsidRDefault="00A634BA">
      <w:pPr>
        <w:pStyle w:val="CODE"/>
      </w:pPr>
      <w:r>
        <w:t>{</w:t>
      </w:r>
    </w:p>
    <w:p w14:paraId="0D61AD1A" w14:textId="77777777" w:rsidR="00B84342" w:rsidRDefault="00A634BA">
      <w:pPr>
        <w:pStyle w:val="CODE"/>
      </w:pPr>
      <w:r>
        <w:t xml:space="preserve">  "fields": [</w:t>
      </w:r>
    </w:p>
    <w:p w14:paraId="1A2F1E61" w14:textId="77777777" w:rsidR="00B84342" w:rsidRDefault="00A634BA">
      <w:pPr>
        <w:pStyle w:val="CODE"/>
      </w:pPr>
      <w:r>
        <w:t xml:space="preserve">    {</w:t>
      </w:r>
    </w:p>
    <w:p w14:paraId="2DA4C709" w14:textId="77777777" w:rsidR="00B84342" w:rsidRDefault="00A634BA">
      <w:pPr>
        <w:pStyle w:val="CODE"/>
      </w:pPr>
      <w:r>
        <w:t xml:space="preserve">      "name": "namespace",</w:t>
      </w:r>
    </w:p>
    <w:p w14:paraId="26FEE836" w14:textId="77777777" w:rsidR="00B84342" w:rsidRDefault="00A634BA">
      <w:pPr>
        <w:pStyle w:val="CODE"/>
      </w:pPr>
      <w:r>
        <w:t xml:space="preserve">      "type": "int"</w:t>
      </w:r>
    </w:p>
    <w:p w14:paraId="60A249D8" w14:textId="77777777" w:rsidR="00B84342" w:rsidRDefault="00A634BA">
      <w:pPr>
        <w:pStyle w:val="CODE"/>
      </w:pPr>
      <w:r>
        <w:t xml:space="preserve">    },</w:t>
      </w:r>
    </w:p>
    <w:p w14:paraId="72D65EAC" w14:textId="77777777" w:rsidR="00B84342" w:rsidRDefault="00A634BA">
      <w:pPr>
        <w:pStyle w:val="CODE"/>
      </w:pPr>
      <w:r>
        <w:t xml:space="preserve">    {</w:t>
      </w:r>
    </w:p>
    <w:p w14:paraId="5BDDEE3B" w14:textId="77777777" w:rsidR="00B84342" w:rsidRDefault="00A634BA">
      <w:pPr>
        <w:pStyle w:val="CODE"/>
      </w:pPr>
      <w:r>
        <w:t xml:space="preserve">      "name": "idType",</w:t>
      </w:r>
    </w:p>
    <w:p w14:paraId="6DFF70D8" w14:textId="77777777" w:rsidR="00B84342" w:rsidRDefault="00A634BA">
      <w:pPr>
        <w:pStyle w:val="CODE"/>
      </w:pPr>
      <w:r>
        <w:t xml:space="preserve">      "type": "int"</w:t>
      </w:r>
    </w:p>
    <w:p w14:paraId="01C87EB1" w14:textId="77777777" w:rsidR="00B84342" w:rsidRDefault="00A634BA">
      <w:pPr>
        <w:pStyle w:val="CODE"/>
      </w:pPr>
      <w:r>
        <w:t xml:space="preserve">    },</w:t>
      </w:r>
    </w:p>
    <w:p w14:paraId="16A6D276" w14:textId="77777777" w:rsidR="00B84342" w:rsidRDefault="00A634BA">
      <w:pPr>
        <w:pStyle w:val="CODE"/>
      </w:pPr>
      <w:r>
        <w:t xml:space="preserve">    {</w:t>
      </w:r>
    </w:p>
    <w:p w14:paraId="3F6280B9" w14:textId="77777777" w:rsidR="00B84342" w:rsidRDefault="00A634BA">
      <w:pPr>
        <w:pStyle w:val="CODE"/>
      </w:pPr>
      <w:r>
        <w:t xml:space="preserve">      "default": null,</w:t>
      </w:r>
    </w:p>
    <w:p w14:paraId="37C43A6A" w14:textId="77777777" w:rsidR="00B84342" w:rsidRDefault="00A634BA">
      <w:pPr>
        <w:pStyle w:val="CODE"/>
      </w:pPr>
      <w:r>
        <w:t xml:space="preserve">      "name": "numeric",</w:t>
      </w:r>
    </w:p>
    <w:p w14:paraId="69BDC67C" w14:textId="77777777" w:rsidR="00B84342" w:rsidRDefault="00A634BA">
      <w:pPr>
        <w:pStyle w:val="CODE"/>
      </w:pPr>
      <w:r>
        <w:t xml:space="preserve">      "type": [</w:t>
      </w:r>
    </w:p>
    <w:p w14:paraId="4BFC9FFB" w14:textId="77777777" w:rsidR="00B84342" w:rsidRDefault="00A634BA">
      <w:pPr>
        <w:pStyle w:val="CODE"/>
      </w:pPr>
      <w:r>
        <w:t xml:space="preserve">        "null",</w:t>
      </w:r>
    </w:p>
    <w:p w14:paraId="5ADC71E3" w14:textId="77777777" w:rsidR="00B84342" w:rsidRDefault="00A634BA">
      <w:pPr>
        <w:pStyle w:val="CODE"/>
      </w:pPr>
      <w:r>
        <w:t xml:space="preserve">        "long"</w:t>
      </w:r>
    </w:p>
    <w:p w14:paraId="52BE8547" w14:textId="77777777" w:rsidR="00B84342" w:rsidRDefault="00A634BA">
      <w:pPr>
        <w:pStyle w:val="CODE"/>
      </w:pPr>
      <w:r>
        <w:t xml:space="preserve">      ]</w:t>
      </w:r>
    </w:p>
    <w:p w14:paraId="52905261" w14:textId="77777777" w:rsidR="00B84342" w:rsidRDefault="00A634BA">
      <w:pPr>
        <w:pStyle w:val="CODE"/>
      </w:pPr>
      <w:r>
        <w:t xml:space="preserve">    },</w:t>
      </w:r>
    </w:p>
    <w:p w14:paraId="5C5E565F" w14:textId="77777777" w:rsidR="00B84342" w:rsidRDefault="00A634BA">
      <w:pPr>
        <w:pStyle w:val="CODE"/>
      </w:pPr>
      <w:r>
        <w:t xml:space="preserve">    {</w:t>
      </w:r>
    </w:p>
    <w:p w14:paraId="321A9815" w14:textId="77777777" w:rsidR="00B84342" w:rsidRDefault="00A634BA">
      <w:pPr>
        <w:pStyle w:val="CODE"/>
      </w:pPr>
      <w:r>
        <w:t xml:space="preserve">      "default": null,</w:t>
      </w:r>
    </w:p>
    <w:p w14:paraId="6CE2C78A" w14:textId="77777777" w:rsidR="00B84342" w:rsidRDefault="00A634BA">
      <w:pPr>
        <w:pStyle w:val="CODE"/>
      </w:pPr>
      <w:r>
        <w:t xml:space="preserve">      "name": "string",</w:t>
      </w:r>
    </w:p>
    <w:p w14:paraId="2E376F58" w14:textId="77777777" w:rsidR="00B84342" w:rsidRDefault="00A634BA">
      <w:pPr>
        <w:pStyle w:val="CODE"/>
      </w:pPr>
      <w:r>
        <w:t xml:space="preserve">      "type": [</w:t>
      </w:r>
    </w:p>
    <w:p w14:paraId="0497D139" w14:textId="77777777" w:rsidR="00B84342" w:rsidRDefault="00A634BA">
      <w:pPr>
        <w:pStyle w:val="CODE"/>
      </w:pPr>
      <w:r>
        <w:t xml:space="preserve">        "null",</w:t>
      </w:r>
    </w:p>
    <w:p w14:paraId="06D3CC3D" w14:textId="77777777" w:rsidR="00B84342" w:rsidRDefault="00A634BA">
      <w:pPr>
        <w:pStyle w:val="CODE"/>
      </w:pPr>
      <w:r>
        <w:t xml:space="preserve">        "string"</w:t>
      </w:r>
    </w:p>
    <w:p w14:paraId="5E3683FB" w14:textId="77777777" w:rsidR="00B84342" w:rsidRDefault="00A634BA">
      <w:pPr>
        <w:pStyle w:val="CODE"/>
      </w:pPr>
      <w:r>
        <w:t xml:space="preserve">      ]</w:t>
      </w:r>
    </w:p>
    <w:p w14:paraId="6AF92FB3" w14:textId="77777777" w:rsidR="00B84342" w:rsidRDefault="00A634BA">
      <w:pPr>
        <w:pStyle w:val="CODE"/>
      </w:pPr>
      <w:r>
        <w:t xml:space="preserve">    },</w:t>
      </w:r>
    </w:p>
    <w:p w14:paraId="65E7F32F" w14:textId="77777777" w:rsidR="00B84342" w:rsidRDefault="00A634BA">
      <w:pPr>
        <w:pStyle w:val="CODE"/>
      </w:pPr>
      <w:r>
        <w:t xml:space="preserve">    {</w:t>
      </w:r>
    </w:p>
    <w:p w14:paraId="73CABB10" w14:textId="77777777" w:rsidR="00B84342" w:rsidRDefault="00A634BA">
      <w:pPr>
        <w:pStyle w:val="CODE"/>
      </w:pPr>
      <w:r>
        <w:t xml:space="preserve">      "default": null,</w:t>
      </w:r>
    </w:p>
    <w:p w14:paraId="60D76629" w14:textId="77777777" w:rsidR="00B84342" w:rsidRDefault="00A634BA">
      <w:pPr>
        <w:pStyle w:val="CODE"/>
      </w:pPr>
      <w:r>
        <w:t xml:space="preserve">      "name": "guid",</w:t>
      </w:r>
    </w:p>
    <w:p w14:paraId="1EE40561" w14:textId="77777777" w:rsidR="00B84342" w:rsidRDefault="00A634BA">
      <w:pPr>
        <w:pStyle w:val="CODE"/>
      </w:pPr>
      <w:r>
        <w:t xml:space="preserve">      "type": [</w:t>
      </w:r>
    </w:p>
    <w:p w14:paraId="6A40FA0E" w14:textId="77777777" w:rsidR="00B84342" w:rsidRDefault="00A634BA">
      <w:pPr>
        <w:pStyle w:val="CODE"/>
      </w:pPr>
      <w:r>
        <w:t xml:space="preserve">        "null",</w:t>
      </w:r>
    </w:p>
    <w:p w14:paraId="77214CC9" w14:textId="77777777" w:rsidR="00B84342" w:rsidRDefault="00A634BA">
      <w:pPr>
        <w:pStyle w:val="CODE"/>
      </w:pPr>
      <w:r>
        <w:t xml:space="preserve">        {</w:t>
      </w:r>
    </w:p>
    <w:p w14:paraId="76FA54C3" w14:textId="77777777" w:rsidR="00B84342" w:rsidRDefault="00A634BA">
      <w:pPr>
        <w:pStyle w:val="CODE"/>
      </w:pPr>
      <w:r>
        <w:t xml:space="preserve">          "logicalType": "opcua-guid",</w:t>
      </w:r>
    </w:p>
    <w:p w14:paraId="678E6FF8" w14:textId="77777777" w:rsidR="00B84342" w:rsidRDefault="00A634BA">
      <w:pPr>
        <w:pStyle w:val="CODE"/>
      </w:pPr>
      <w:r>
        <w:t xml:space="preserve">          "name": "Guid",</w:t>
      </w:r>
    </w:p>
    <w:p w14:paraId="4A9F9CD8" w14:textId="77777777" w:rsidR="00B84342" w:rsidRDefault="00A634BA">
      <w:pPr>
        <w:pStyle w:val="CODE"/>
      </w:pPr>
      <w:r>
        <w:t xml:space="preserve">          "namespace": "org.opcfoundation.ua.avro",</w:t>
      </w:r>
    </w:p>
    <w:p w14:paraId="38A26C5A" w14:textId="77777777" w:rsidR="00B84342" w:rsidRDefault="00A634BA">
      <w:pPr>
        <w:pStyle w:val="CODE"/>
      </w:pPr>
      <w:r>
        <w:t xml:space="preserve">          "size": 16,</w:t>
      </w:r>
    </w:p>
    <w:p w14:paraId="5DE0336D" w14:textId="77777777" w:rsidR="00B84342" w:rsidRDefault="00A634BA">
      <w:pPr>
        <w:pStyle w:val="CODE"/>
      </w:pPr>
      <w:r>
        <w:t xml:space="preserve">          "type": "fixed"</w:t>
      </w:r>
    </w:p>
    <w:p w14:paraId="6944683D" w14:textId="77777777" w:rsidR="00B84342" w:rsidRDefault="00A634BA">
      <w:pPr>
        <w:pStyle w:val="CODE"/>
      </w:pPr>
      <w:r>
        <w:t xml:space="preserve">        }</w:t>
      </w:r>
    </w:p>
    <w:p w14:paraId="6D6E6919" w14:textId="77777777" w:rsidR="00B84342" w:rsidRDefault="00A634BA">
      <w:pPr>
        <w:pStyle w:val="CODE"/>
      </w:pPr>
      <w:r>
        <w:t xml:space="preserve">      ]</w:t>
      </w:r>
    </w:p>
    <w:p w14:paraId="0AAF7968" w14:textId="77777777" w:rsidR="00B84342" w:rsidRDefault="00A634BA">
      <w:pPr>
        <w:pStyle w:val="CODE"/>
      </w:pPr>
      <w:r>
        <w:t xml:space="preserve">    },</w:t>
      </w:r>
    </w:p>
    <w:p w14:paraId="5E8ED6F4" w14:textId="77777777" w:rsidR="00B84342" w:rsidRDefault="00A634BA">
      <w:pPr>
        <w:pStyle w:val="CODE"/>
      </w:pPr>
      <w:r>
        <w:t xml:space="preserve">    {</w:t>
      </w:r>
    </w:p>
    <w:p w14:paraId="33C27856" w14:textId="77777777" w:rsidR="00B84342" w:rsidRDefault="00A634BA">
      <w:pPr>
        <w:pStyle w:val="CODE"/>
      </w:pPr>
      <w:r>
        <w:t xml:space="preserve">      "default": null,</w:t>
      </w:r>
    </w:p>
    <w:p w14:paraId="2E41079A" w14:textId="77777777" w:rsidR="00B84342" w:rsidRDefault="00A634BA">
      <w:pPr>
        <w:pStyle w:val="CODE"/>
      </w:pPr>
      <w:r>
        <w:lastRenderedPageBreak/>
        <w:t xml:space="preserve">      "name": "opaque",</w:t>
      </w:r>
    </w:p>
    <w:p w14:paraId="767EAE8D" w14:textId="77777777" w:rsidR="00B84342" w:rsidRDefault="00A634BA">
      <w:pPr>
        <w:pStyle w:val="CODE"/>
      </w:pPr>
      <w:r>
        <w:t xml:space="preserve">      "type": [</w:t>
      </w:r>
    </w:p>
    <w:p w14:paraId="01435EF8" w14:textId="77777777" w:rsidR="00B84342" w:rsidRDefault="00A634BA">
      <w:pPr>
        <w:pStyle w:val="CODE"/>
      </w:pPr>
      <w:r>
        <w:t xml:space="preserve">        "null",</w:t>
      </w:r>
    </w:p>
    <w:p w14:paraId="729320AA" w14:textId="77777777" w:rsidR="00B84342" w:rsidRDefault="00A634BA">
      <w:pPr>
        <w:pStyle w:val="CODE"/>
      </w:pPr>
      <w:r>
        <w:t xml:space="preserve">        "bytes"</w:t>
      </w:r>
    </w:p>
    <w:p w14:paraId="66F2CB4E" w14:textId="77777777" w:rsidR="00B84342" w:rsidRDefault="00A634BA">
      <w:pPr>
        <w:pStyle w:val="CODE"/>
      </w:pPr>
      <w:r>
        <w:t xml:space="preserve">      ]</w:t>
      </w:r>
    </w:p>
    <w:p w14:paraId="2B8AC9DD" w14:textId="77777777" w:rsidR="00B84342" w:rsidRDefault="00A634BA">
      <w:pPr>
        <w:pStyle w:val="CODE"/>
      </w:pPr>
      <w:r>
        <w:t xml:space="preserve">    }</w:t>
      </w:r>
    </w:p>
    <w:p w14:paraId="5A0392B3" w14:textId="77777777" w:rsidR="00B84342" w:rsidRDefault="00A634BA">
      <w:pPr>
        <w:pStyle w:val="CODE"/>
      </w:pPr>
      <w:r>
        <w:t xml:space="preserve">  ],</w:t>
      </w:r>
    </w:p>
    <w:p w14:paraId="219F37D7" w14:textId="77777777" w:rsidR="00B84342" w:rsidRDefault="00A634BA">
      <w:pPr>
        <w:pStyle w:val="CODE"/>
      </w:pPr>
      <w:r>
        <w:t xml:space="preserve">  "name": "NodeId",</w:t>
      </w:r>
    </w:p>
    <w:p w14:paraId="6B8E7F05" w14:textId="77777777" w:rsidR="00B84342" w:rsidRDefault="00A634BA">
      <w:pPr>
        <w:pStyle w:val="CODE"/>
      </w:pPr>
      <w:r>
        <w:t xml:space="preserve">  "namespace": "org.opcfoundation.ua.avro",</w:t>
      </w:r>
    </w:p>
    <w:p w14:paraId="427CDFB7" w14:textId="77777777" w:rsidR="00B84342" w:rsidRDefault="00A634BA">
      <w:pPr>
        <w:pStyle w:val="CODE"/>
      </w:pPr>
      <w:r>
        <w:t xml:space="preserve">  "type": "record"</w:t>
      </w:r>
    </w:p>
    <w:p w14:paraId="5B786676" w14:textId="77777777" w:rsidR="00B84342" w:rsidRDefault="00A634BA">
      <w:pPr>
        <w:pStyle w:val="CODE"/>
      </w:pPr>
      <w:r>
        <w:t>}</w:t>
      </w:r>
    </w:p>
    <w:p w14:paraId="16E6FF74" w14:textId="77777777" w:rsidR="00B84342" w:rsidRDefault="00A634BA">
      <w:pPr>
        <w:pStyle w:val="PARAGRAPH"/>
      </w:pPr>
      <w:r>
        <w:rPr>
          <w:b/>
        </w:rPr>
        <w:t>Example value</w:t>
      </w:r>
      <w:r>
        <w:t xml:space="preserve"> (</w:t>
      </w:r>
      <w:r>
        <w:rPr>
          <w:rStyle w:val="VARIABLE"/>
        </w:rPr>
        <w:t>nodeid_numeric</w:t>
      </w:r>
      <w:r>
        <w:t>)</w:t>
      </w:r>
    </w:p>
    <w:p w14:paraId="344F55B6" w14:textId="77777777" w:rsidR="00B84342" w:rsidRDefault="00A634BA">
      <w:pPr>
        <w:pStyle w:val="CODE"/>
      </w:pPr>
      <w:r>
        <w:t>{"id_type": 0, "identifier": 2258, "namespace": 0}</w:t>
      </w:r>
    </w:p>
    <w:p w14:paraId="6DD2A89F" w14:textId="77777777" w:rsidR="00B84342" w:rsidRDefault="00A634BA">
      <w:pPr>
        <w:pStyle w:val="PARAGRAPH"/>
      </w:pPr>
      <w:r>
        <w:rPr>
          <w:b/>
        </w:rPr>
        <w:t>Encoded bytes</w:t>
      </w:r>
      <w:r>
        <w:t xml:space="preserve"> (9 bytes)</w:t>
      </w:r>
    </w:p>
    <w:p w14:paraId="797FF91A" w14:textId="77777777" w:rsidR="00B84342" w:rsidRDefault="00A634BA">
      <w:pPr>
        <w:pStyle w:val="CODE"/>
      </w:pPr>
      <w:r>
        <w:t>02000002a423000000</w:t>
      </w:r>
    </w:p>
    <w:p w14:paraId="37330FD4" w14:textId="77777777" w:rsidR="00B84342" w:rsidRDefault="00A634BA">
      <w:pPr>
        <w:pStyle w:val="PARAGRAPH"/>
      </w:pPr>
      <w:r>
        <w:rPr>
          <w:b/>
        </w:rPr>
        <w:t>Annotated byte-level breakdown</w:t>
      </w:r>
    </w:p>
    <w:p w14:paraId="0C8C21D9" w14:textId="05812CFC" w:rsidR="00B84342" w:rsidRDefault="00A634BA">
      <w:pPr>
        <w:pStyle w:val="TABLE-title"/>
      </w:pPr>
      <w:bookmarkStart w:id="481" w:name="_Tab_built_in_nodeid_tab2"/>
      <w:bookmarkStart w:id="482" w:name="_Toc236399424"/>
      <w:r>
        <w:lastRenderedPageBreak/>
        <w:t xml:space="preserve">Table </w:t>
      </w:r>
      <w:r>
        <w:fldChar w:fldCharType="begin"/>
      </w:r>
      <w:r>
        <w:instrText xml:space="preserve"> SEQ Table \* ARABIC </w:instrText>
      </w:r>
      <w:r>
        <w:fldChar w:fldCharType="separate"/>
      </w:r>
      <w:r w:rsidR="00A22840">
        <w:rPr>
          <w:noProof/>
        </w:rPr>
        <w:t>63</w:t>
      </w:r>
      <w:r>
        <w:fldChar w:fldCharType="end"/>
      </w:r>
      <w:r>
        <w:t xml:space="preserve"> – Built-in NodeId (2)</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8C31A8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730525"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AAABDE9"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9F6FA58"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DA01A34" w14:textId="77777777" w:rsidR="00B84342" w:rsidRDefault="00A634BA">
            <w:pPr>
              <w:pStyle w:val="TableText"/>
            </w:pPr>
            <w:r>
              <w:t>Field</w:t>
            </w:r>
          </w:p>
        </w:tc>
      </w:tr>
      <w:tr w:rsidR="00B84342" w14:paraId="0FDE74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28B1BF"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6480A5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C49671B"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ACE3140" w14:textId="77777777" w:rsidR="00B84342" w:rsidRDefault="00A634BA">
            <w:pPr>
              <w:pStyle w:val="TableText"/>
            </w:pPr>
            <w:r>
              <w:t>$: union branch index = 1</w:t>
            </w:r>
          </w:p>
        </w:tc>
      </w:tr>
      <w:tr w:rsidR="00B84342" w14:paraId="642D23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49CE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84DF50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E0200C"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1F4F2FD" w14:textId="77777777" w:rsidR="00B84342" w:rsidRDefault="00A634BA">
            <w:pPr>
              <w:pStyle w:val="TableText"/>
            </w:pPr>
            <w:r>
              <w:t>$: branch 1 (org.opcfoundation.ua.avro.NodeId).namespace: int = 0</w:t>
            </w:r>
          </w:p>
        </w:tc>
      </w:tr>
      <w:tr w:rsidR="00B84342" w14:paraId="32B4C5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35B475"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5B5C1F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230409"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8DF4E1F" w14:textId="77777777" w:rsidR="00B84342" w:rsidRDefault="00A634BA">
            <w:pPr>
              <w:pStyle w:val="TableText"/>
            </w:pPr>
            <w:r>
              <w:t>$: branch 1 (org.opcfoundation.ua.avro.NodeId).idType: int = 0</w:t>
            </w:r>
          </w:p>
        </w:tc>
      </w:tr>
      <w:tr w:rsidR="00B84342" w14:paraId="5C0581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53A5D4"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3AB16D0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945FAA"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36D7D27" w14:textId="77777777" w:rsidR="00B84342" w:rsidRDefault="00A634BA">
            <w:pPr>
              <w:pStyle w:val="TableText"/>
            </w:pPr>
            <w:r>
              <w:t>$: branch 1 (org.opcfoundation.ua.avro.NodeId).numeric: union branch index = 1</w:t>
            </w:r>
          </w:p>
        </w:tc>
      </w:tr>
      <w:tr w:rsidR="00B84342" w14:paraId="5A41C1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1C2609"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0997BDCD"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97EF28A" w14:textId="77777777" w:rsidR="00B84342" w:rsidRDefault="00A634BA">
            <w:pPr>
              <w:pStyle w:val="TableText"/>
            </w:pPr>
            <w:r>
              <w:rPr>
                <w:rStyle w:val="VARIABLE"/>
              </w:rPr>
              <w:t>a4 23</w:t>
            </w:r>
          </w:p>
        </w:tc>
        <w:tc>
          <w:tcPr>
            <w:tcW w:w="2233" w:type="dxa"/>
            <w:tcBorders>
              <w:top w:val="single" w:sz="4" w:space="0" w:color="auto"/>
              <w:left w:val="single" w:sz="4" w:space="0" w:color="auto"/>
              <w:bottom w:val="single" w:sz="4" w:space="0" w:color="auto"/>
              <w:right w:val="single" w:sz="4" w:space="0" w:color="auto"/>
            </w:tcBorders>
          </w:tcPr>
          <w:p w14:paraId="06772413" w14:textId="77777777" w:rsidR="00B84342" w:rsidRDefault="00A634BA">
            <w:pPr>
              <w:pStyle w:val="TableText"/>
            </w:pPr>
            <w:r>
              <w:t>$: branch 1 (org.opcfoundation.ua.avro.NodeId).numeric: branch 1 (long): long = 2258</w:t>
            </w:r>
          </w:p>
        </w:tc>
      </w:tr>
      <w:tr w:rsidR="00B84342" w14:paraId="279712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FB8B6C"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7385C0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089285"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856A76E" w14:textId="77777777" w:rsidR="00B84342" w:rsidRDefault="00A634BA">
            <w:pPr>
              <w:pStyle w:val="TableText"/>
            </w:pPr>
            <w:r>
              <w:t>$: branch 1 (org.opcfoundation.ua.avro.NodeId).string: union branch index = 0</w:t>
            </w:r>
          </w:p>
        </w:tc>
      </w:tr>
      <w:tr w:rsidR="00B84342" w14:paraId="69A87E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07BEC6"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7DE50CC"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3FA9495"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F1D64F0" w14:textId="77777777" w:rsidR="00B84342" w:rsidRDefault="00A634BA">
            <w:pPr>
              <w:pStyle w:val="TableText"/>
            </w:pPr>
            <w:r>
              <w:t>$: branch 1 (org.opcfoundation.ua.avro.NodeId).string: branch 0 (null): null</w:t>
            </w:r>
          </w:p>
        </w:tc>
      </w:tr>
      <w:tr w:rsidR="00B84342" w14:paraId="000648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A6C0D9"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5275C0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F3533C"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E6911EA" w14:textId="77777777" w:rsidR="00B84342" w:rsidRDefault="00A634BA">
            <w:pPr>
              <w:pStyle w:val="TableText"/>
            </w:pPr>
            <w:r>
              <w:t>$: branch 1 (org.opcfoundation.ua.avro.NodeId).guid: union branch index = 0</w:t>
            </w:r>
          </w:p>
        </w:tc>
      </w:tr>
      <w:tr w:rsidR="00B84342" w14:paraId="0C2985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35CC4"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837A59B"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DB05243"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6955342" w14:textId="77777777" w:rsidR="00B84342" w:rsidRDefault="00A634BA">
            <w:pPr>
              <w:pStyle w:val="TableText"/>
            </w:pPr>
            <w:r>
              <w:t>$: branch 1 (org.opcfoundation.ua.avro.NodeId).guid: branch 0 (null): null</w:t>
            </w:r>
          </w:p>
        </w:tc>
      </w:tr>
      <w:tr w:rsidR="00B84342" w14:paraId="2FE2C1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9B0B4C"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FD0436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D4D8CA"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3120C90" w14:textId="77777777" w:rsidR="00B84342" w:rsidRDefault="00A634BA">
            <w:pPr>
              <w:pStyle w:val="TableText"/>
            </w:pPr>
            <w:r>
              <w:t>$: branch 1 (org.opcfoundation.ua.avro.NodeId).opaque: union branch index = 0</w:t>
            </w:r>
          </w:p>
        </w:tc>
      </w:tr>
      <w:tr w:rsidR="00B84342" w14:paraId="292661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707182"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5D458AD2"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EC397AA"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E241B8E" w14:textId="77777777" w:rsidR="00B84342" w:rsidRDefault="00A634BA">
            <w:pPr>
              <w:pStyle w:val="TableText"/>
            </w:pPr>
            <w:r>
              <w:t>$: branch 1 (org.opcfoundation.ua.avro.NodeId).opaque: branch 0 (null): null</w:t>
            </w:r>
          </w:p>
        </w:tc>
      </w:tr>
    </w:tbl>
    <w:p w14:paraId="548B18DB" w14:textId="77777777" w:rsidR="00B84342" w:rsidRDefault="00B84342">
      <w:pPr>
        <w:pStyle w:val="spacer"/>
      </w:pPr>
    </w:p>
    <w:p w14:paraId="5E306C74" w14:textId="77777777" w:rsidR="00B84342" w:rsidRDefault="00A634BA">
      <w:pPr>
        <w:pStyle w:val="ANNEX-heading2"/>
      </w:pPr>
      <w:bookmarkStart w:id="483" w:name="_Clause_cA_2_18"/>
      <w:bookmarkStart w:id="484" w:name="_Toc236399323"/>
      <w:r>
        <w:t>Built-in ExpandedNodeId</w:t>
      </w:r>
      <w:bookmarkEnd w:id="483"/>
      <w:bookmarkEnd w:id="484"/>
    </w:p>
    <w:p w14:paraId="13EBAE6A" w14:textId="77777777" w:rsidR="00B84342" w:rsidRDefault="00A634BA">
      <w:pPr>
        <w:pStyle w:val="PARAGRAPH"/>
      </w:pPr>
      <w:r>
        <w:rPr>
          <w:b/>
        </w:rPr>
        <w:t>SchemaId</w:t>
      </w:r>
      <w:r>
        <w:t xml:space="preserve"> </w:t>
      </w:r>
      <w:r>
        <w:rPr>
          <w:rStyle w:val="VARIABLE"/>
        </w:rPr>
        <w:t>eff6df8ff05db838</w:t>
      </w:r>
    </w:p>
    <w:p w14:paraId="74990115" w14:textId="0D480031" w:rsidR="00B84342" w:rsidRDefault="00A634BA">
      <w:pPr>
        <w:pStyle w:val="TABLE-title"/>
      </w:pPr>
      <w:bookmarkStart w:id="485" w:name="_Tab_built_in_expandednodeid_tab1"/>
      <w:bookmarkStart w:id="486" w:name="_Toc236399425"/>
      <w:r>
        <w:t xml:space="preserve">Table </w:t>
      </w:r>
      <w:r>
        <w:fldChar w:fldCharType="begin"/>
      </w:r>
      <w:r>
        <w:instrText xml:space="preserve"> SEQ Table \* ARABIC </w:instrText>
      </w:r>
      <w:r>
        <w:fldChar w:fldCharType="separate"/>
      </w:r>
      <w:r w:rsidR="00A22840">
        <w:rPr>
          <w:noProof/>
        </w:rPr>
        <w:t>64</w:t>
      </w:r>
      <w:r>
        <w:fldChar w:fldCharType="end"/>
      </w:r>
      <w:r>
        <w:t xml:space="preserve"> – Built-in ExpandedNodeId</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407DFC1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BE2516"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9C8FFA1"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82CCCC8"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A7C8D14" w14:textId="77777777" w:rsidR="00B84342" w:rsidRDefault="00A634BA">
            <w:pPr>
              <w:pStyle w:val="TableText"/>
            </w:pPr>
            <w:r>
              <w:t>Notes</w:t>
            </w:r>
          </w:p>
        </w:tc>
      </w:tr>
      <w:tr w:rsidR="00B84342" w14:paraId="3C3DF5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374B4A"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6D5D40C" w14:textId="77777777" w:rsidR="00B84342" w:rsidRDefault="00A634BA">
            <w:pPr>
              <w:pStyle w:val="TableText"/>
            </w:pPr>
            <w:r>
              <w:rPr>
                <w:rStyle w:val="VARIABLE"/>
              </w:rPr>
              <w:t>{"fields": [{"name": "nodeId", "type": "org.opcfoundation.ua.avro.NodeId"}, {"default": null, "name": "namespaceUri", "type": ["null", "string"]}, {"default": 0, "name": "serverIndex", "type": "long"}], "name": "ExpandedNodeId",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684D2D50"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0C9CDD4" w14:textId="77777777" w:rsidR="00B84342" w:rsidRDefault="00A634BA">
            <w:pPr>
              <w:pStyle w:val="TableText"/>
            </w:pPr>
            <w:r>
              <w:t>OPC UA BuiltInType 18.</w:t>
            </w:r>
          </w:p>
        </w:tc>
      </w:tr>
    </w:tbl>
    <w:p w14:paraId="28BD1043" w14:textId="77777777" w:rsidR="00B84342" w:rsidRDefault="00B84342">
      <w:pPr>
        <w:pStyle w:val="spacer"/>
      </w:pPr>
    </w:p>
    <w:p w14:paraId="2C902685" w14:textId="77777777" w:rsidR="00B84342" w:rsidRDefault="00A634BA">
      <w:pPr>
        <w:pStyle w:val="PARAGRAPH"/>
      </w:pPr>
      <w:r>
        <w:rPr>
          <w:b/>
        </w:rPr>
        <w:lastRenderedPageBreak/>
        <w:t>Avro schema fragment</w:t>
      </w:r>
    </w:p>
    <w:p w14:paraId="1BE28236" w14:textId="77777777" w:rsidR="00B84342" w:rsidRDefault="00A634BA">
      <w:pPr>
        <w:pStyle w:val="CODE"/>
      </w:pPr>
      <w:r>
        <w:t>{</w:t>
      </w:r>
    </w:p>
    <w:p w14:paraId="29BF67EC" w14:textId="77777777" w:rsidR="00B84342" w:rsidRDefault="00A634BA">
      <w:pPr>
        <w:pStyle w:val="CODE"/>
      </w:pPr>
      <w:r>
        <w:t xml:space="preserve">  "fields": [</w:t>
      </w:r>
    </w:p>
    <w:p w14:paraId="0B400B6A" w14:textId="77777777" w:rsidR="00B84342" w:rsidRDefault="00A634BA">
      <w:pPr>
        <w:pStyle w:val="CODE"/>
      </w:pPr>
      <w:r>
        <w:t xml:space="preserve">    {</w:t>
      </w:r>
    </w:p>
    <w:p w14:paraId="159420A3" w14:textId="77777777" w:rsidR="00B84342" w:rsidRDefault="00A634BA">
      <w:pPr>
        <w:pStyle w:val="CODE"/>
      </w:pPr>
      <w:r>
        <w:t xml:space="preserve">      "name": "nodeId",</w:t>
      </w:r>
    </w:p>
    <w:p w14:paraId="6BD8FD90" w14:textId="77777777" w:rsidR="00B84342" w:rsidRDefault="00A634BA">
      <w:pPr>
        <w:pStyle w:val="CODE"/>
      </w:pPr>
      <w:r>
        <w:t xml:space="preserve">      "type": "org.opcfoundation.ua.avro.NodeId"</w:t>
      </w:r>
    </w:p>
    <w:p w14:paraId="40A89891" w14:textId="77777777" w:rsidR="00B84342" w:rsidRDefault="00A634BA">
      <w:pPr>
        <w:pStyle w:val="CODE"/>
      </w:pPr>
      <w:r>
        <w:t xml:space="preserve">    },</w:t>
      </w:r>
    </w:p>
    <w:p w14:paraId="055CD1C8" w14:textId="77777777" w:rsidR="00B84342" w:rsidRDefault="00A634BA">
      <w:pPr>
        <w:pStyle w:val="CODE"/>
      </w:pPr>
      <w:r>
        <w:t xml:space="preserve">    {</w:t>
      </w:r>
    </w:p>
    <w:p w14:paraId="1BFBA0F1" w14:textId="77777777" w:rsidR="00B84342" w:rsidRDefault="00A634BA">
      <w:pPr>
        <w:pStyle w:val="CODE"/>
      </w:pPr>
      <w:r>
        <w:t xml:space="preserve">      "default": null,</w:t>
      </w:r>
    </w:p>
    <w:p w14:paraId="2BD18C02" w14:textId="77777777" w:rsidR="00B84342" w:rsidRDefault="00A634BA">
      <w:pPr>
        <w:pStyle w:val="CODE"/>
      </w:pPr>
      <w:r>
        <w:t xml:space="preserve">      "name": "namespaceUri",</w:t>
      </w:r>
    </w:p>
    <w:p w14:paraId="3D7F6760" w14:textId="77777777" w:rsidR="00B84342" w:rsidRDefault="00A634BA">
      <w:pPr>
        <w:pStyle w:val="CODE"/>
      </w:pPr>
      <w:r>
        <w:t xml:space="preserve">      "type": [</w:t>
      </w:r>
    </w:p>
    <w:p w14:paraId="0F9660AA" w14:textId="77777777" w:rsidR="00B84342" w:rsidRDefault="00A634BA">
      <w:pPr>
        <w:pStyle w:val="CODE"/>
      </w:pPr>
      <w:r>
        <w:t xml:space="preserve">        "null",</w:t>
      </w:r>
    </w:p>
    <w:p w14:paraId="71CAAE34" w14:textId="77777777" w:rsidR="00B84342" w:rsidRDefault="00A634BA">
      <w:pPr>
        <w:pStyle w:val="CODE"/>
      </w:pPr>
      <w:r>
        <w:t xml:space="preserve">        "string"</w:t>
      </w:r>
    </w:p>
    <w:p w14:paraId="3497C581" w14:textId="77777777" w:rsidR="00B84342" w:rsidRDefault="00A634BA">
      <w:pPr>
        <w:pStyle w:val="CODE"/>
      </w:pPr>
      <w:r>
        <w:t xml:space="preserve">      ]</w:t>
      </w:r>
    </w:p>
    <w:p w14:paraId="2ED664AF" w14:textId="77777777" w:rsidR="00B84342" w:rsidRDefault="00A634BA">
      <w:pPr>
        <w:pStyle w:val="CODE"/>
      </w:pPr>
      <w:r>
        <w:t xml:space="preserve">    },</w:t>
      </w:r>
    </w:p>
    <w:p w14:paraId="2E384CD3" w14:textId="77777777" w:rsidR="00B84342" w:rsidRDefault="00A634BA">
      <w:pPr>
        <w:pStyle w:val="CODE"/>
      </w:pPr>
      <w:r>
        <w:t xml:space="preserve">    {</w:t>
      </w:r>
    </w:p>
    <w:p w14:paraId="52F384ED" w14:textId="77777777" w:rsidR="00B84342" w:rsidRDefault="00A634BA">
      <w:pPr>
        <w:pStyle w:val="CODE"/>
      </w:pPr>
      <w:r>
        <w:t xml:space="preserve">      "default": 0,</w:t>
      </w:r>
    </w:p>
    <w:p w14:paraId="4973067A" w14:textId="77777777" w:rsidR="00B84342" w:rsidRDefault="00A634BA">
      <w:pPr>
        <w:pStyle w:val="CODE"/>
      </w:pPr>
      <w:r>
        <w:t xml:space="preserve">      "name": "serverIndex",</w:t>
      </w:r>
    </w:p>
    <w:p w14:paraId="64D4659F" w14:textId="77777777" w:rsidR="00B84342" w:rsidRDefault="00A634BA">
      <w:pPr>
        <w:pStyle w:val="CODE"/>
      </w:pPr>
      <w:r>
        <w:t xml:space="preserve">      "type": "long"</w:t>
      </w:r>
    </w:p>
    <w:p w14:paraId="009A729D" w14:textId="77777777" w:rsidR="00B84342" w:rsidRDefault="00A634BA">
      <w:pPr>
        <w:pStyle w:val="CODE"/>
      </w:pPr>
      <w:r>
        <w:t xml:space="preserve">    }</w:t>
      </w:r>
    </w:p>
    <w:p w14:paraId="4DE9F489" w14:textId="77777777" w:rsidR="00B84342" w:rsidRDefault="00A634BA">
      <w:pPr>
        <w:pStyle w:val="CODE"/>
      </w:pPr>
      <w:r>
        <w:t xml:space="preserve">  ],</w:t>
      </w:r>
    </w:p>
    <w:p w14:paraId="319ED579" w14:textId="77777777" w:rsidR="00B84342" w:rsidRDefault="00A634BA">
      <w:pPr>
        <w:pStyle w:val="CODE"/>
      </w:pPr>
      <w:r>
        <w:t xml:space="preserve">  "name": "ExpandedNodeId",</w:t>
      </w:r>
    </w:p>
    <w:p w14:paraId="4BC799D4" w14:textId="77777777" w:rsidR="00B84342" w:rsidRDefault="00A634BA">
      <w:pPr>
        <w:pStyle w:val="CODE"/>
      </w:pPr>
      <w:r>
        <w:t xml:space="preserve">  "namespace": "org.opcfoundation.ua.avro",</w:t>
      </w:r>
    </w:p>
    <w:p w14:paraId="11EA3AE6" w14:textId="77777777" w:rsidR="00B84342" w:rsidRDefault="00A634BA">
      <w:pPr>
        <w:pStyle w:val="CODE"/>
      </w:pPr>
      <w:r>
        <w:t xml:space="preserve">  "type": "record"</w:t>
      </w:r>
    </w:p>
    <w:p w14:paraId="08E06DA6" w14:textId="77777777" w:rsidR="00B84342" w:rsidRDefault="00A634BA">
      <w:pPr>
        <w:pStyle w:val="CODE"/>
      </w:pPr>
      <w:r>
        <w:t>}</w:t>
      </w:r>
    </w:p>
    <w:p w14:paraId="365EC9C7" w14:textId="77777777" w:rsidR="00B84342" w:rsidRDefault="00A634BA">
      <w:pPr>
        <w:pStyle w:val="PARAGRAPH"/>
      </w:pPr>
      <w:r>
        <w:rPr>
          <w:b/>
        </w:rPr>
        <w:t>Example value</w:t>
      </w:r>
      <w:r>
        <w:t xml:space="preserve"> (</w:t>
      </w:r>
      <w:r>
        <w:rPr>
          <w:rStyle w:val="VARIABLE"/>
        </w:rPr>
        <w:t>expnodeid_full</w:t>
      </w:r>
      <w:r>
        <w:t>)</w:t>
      </w:r>
    </w:p>
    <w:p w14:paraId="21584E95" w14:textId="77777777" w:rsidR="00B84342" w:rsidRDefault="00A634BA">
      <w:pPr>
        <w:pStyle w:val="CODE"/>
      </w:pPr>
      <w:r>
        <w:t>{"namespace_uri": "http://example.org/UA/", "node_id": {"id_type": 1, "identifier": "X", "namespace": 1}, "server_index": 5}</w:t>
      </w:r>
    </w:p>
    <w:p w14:paraId="450387D2" w14:textId="77777777" w:rsidR="00B84342" w:rsidRDefault="00A634BA">
      <w:pPr>
        <w:pStyle w:val="PARAGRAPH"/>
      </w:pPr>
      <w:r>
        <w:rPr>
          <w:b/>
        </w:rPr>
        <w:t>Encoded bytes</w:t>
      </w:r>
      <w:r>
        <w:t xml:space="preserve"> (34 bytes)</w:t>
      </w:r>
    </w:p>
    <w:p w14:paraId="455654D3" w14:textId="77777777" w:rsidR="00B84342" w:rsidRDefault="00A634BA">
      <w:pPr>
        <w:pStyle w:val="CODE"/>
      </w:pPr>
      <w:r>
        <w:t>020202000202580000022c687474703a2f2f6578616d706c652e6f72672f55412f0a</w:t>
      </w:r>
    </w:p>
    <w:p w14:paraId="3A67EBF9" w14:textId="77777777" w:rsidR="00B84342" w:rsidRDefault="00A634BA">
      <w:pPr>
        <w:pStyle w:val="PARAGRAPH"/>
      </w:pPr>
      <w:r>
        <w:rPr>
          <w:b/>
        </w:rPr>
        <w:t>Annotated byte-level breakdown</w:t>
      </w:r>
    </w:p>
    <w:p w14:paraId="063D8087" w14:textId="24A3857D" w:rsidR="00B84342" w:rsidRDefault="00A634BA">
      <w:pPr>
        <w:pStyle w:val="TABLE-title"/>
      </w:pPr>
      <w:bookmarkStart w:id="487" w:name="_Tab_built_in_expandednodeid_tab2"/>
      <w:bookmarkStart w:id="488" w:name="_Toc236399426"/>
      <w:r>
        <w:lastRenderedPageBreak/>
        <w:t xml:space="preserve">Table </w:t>
      </w:r>
      <w:r>
        <w:fldChar w:fldCharType="begin"/>
      </w:r>
      <w:r>
        <w:instrText xml:space="preserve"> SEQ Table \* ARABIC </w:instrText>
      </w:r>
      <w:r>
        <w:fldChar w:fldCharType="separate"/>
      </w:r>
      <w:r w:rsidR="00A22840">
        <w:rPr>
          <w:noProof/>
        </w:rPr>
        <w:t>65</w:t>
      </w:r>
      <w:r>
        <w:fldChar w:fldCharType="end"/>
      </w:r>
      <w:r>
        <w:t xml:space="preserve"> – Built-in ExpandedNodeId (2)</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30069B1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3D5460" w14:textId="77777777" w:rsidR="00B84342" w:rsidRDefault="00A634BA">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34399250"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D249262"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CDBEFC8" w14:textId="77777777" w:rsidR="00B84342" w:rsidRDefault="00A634BA">
            <w:pPr>
              <w:pStyle w:val="TableText"/>
            </w:pPr>
            <w:r>
              <w:t>Field</w:t>
            </w:r>
          </w:p>
        </w:tc>
      </w:tr>
      <w:tr w:rsidR="00B84342" w14:paraId="087929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753FB"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6598D0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15D618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0BFA62D" w14:textId="77777777" w:rsidR="00B84342" w:rsidRDefault="00A634BA">
            <w:pPr>
              <w:pStyle w:val="TableText"/>
            </w:pPr>
            <w:r>
              <w:t>$: union branch index = 1</w:t>
            </w:r>
          </w:p>
        </w:tc>
      </w:tr>
      <w:tr w:rsidR="00B84342" w14:paraId="2B3C29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C4F4B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376F87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546995F"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29B3972" w14:textId="77777777" w:rsidR="00B84342" w:rsidRDefault="00A634BA">
            <w:pPr>
              <w:pStyle w:val="TableText"/>
            </w:pPr>
            <w:r>
              <w:t>$: branch 1 (org.opcfoundation.ua.avro.ExpandedNodeId).nodeId.namespace: int = 1</w:t>
            </w:r>
          </w:p>
        </w:tc>
      </w:tr>
      <w:tr w:rsidR="00B84342" w14:paraId="3E0239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CDC59"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321364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07EDACD"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7496774" w14:textId="77777777" w:rsidR="00B84342" w:rsidRDefault="00A634BA">
            <w:pPr>
              <w:pStyle w:val="TableText"/>
            </w:pPr>
            <w:r>
              <w:t>$: branch 1 (org.opcfoundation.ua.avro.ExpandedNodeId).nodeId.idType: int = 1</w:t>
            </w:r>
          </w:p>
        </w:tc>
      </w:tr>
      <w:tr w:rsidR="00B84342" w14:paraId="766094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F6C08"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32696C4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AF3F219"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5B78133" w14:textId="77777777" w:rsidR="00B84342" w:rsidRDefault="00A634BA">
            <w:pPr>
              <w:pStyle w:val="TableText"/>
            </w:pPr>
            <w:r>
              <w:t>$: branch 1 (org.opcfoundation.ua.avro.ExpandedNodeId).nodeId.numeric: union branch index = 0</w:t>
            </w:r>
          </w:p>
        </w:tc>
      </w:tr>
      <w:tr w:rsidR="00B84342" w14:paraId="723A91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D04901"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44AD4569"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1E3865E"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286143D" w14:textId="77777777" w:rsidR="00B84342" w:rsidRDefault="00A634BA">
            <w:pPr>
              <w:pStyle w:val="TableText"/>
            </w:pPr>
            <w:r>
              <w:t>$: branch 1 (org.opcfoundation.ua.avro.ExpandedNodeId).nodeId.numeric: branch 0 (null): null</w:t>
            </w:r>
          </w:p>
        </w:tc>
      </w:tr>
      <w:tr w:rsidR="00B84342" w14:paraId="4BF0EC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45FBA"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FAC7A1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391558"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0C4CE51" w14:textId="77777777" w:rsidR="00B84342" w:rsidRDefault="00A634BA">
            <w:pPr>
              <w:pStyle w:val="TableText"/>
            </w:pPr>
            <w:r>
              <w:t>$: branch 1 (org.opcfoundation.ua.avro.ExpandedNodeId).nodeId.string: union branch index = 1</w:t>
            </w:r>
          </w:p>
        </w:tc>
      </w:tr>
      <w:tr w:rsidR="00B84342" w14:paraId="74B1D5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6C6193"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32C0504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6B081E"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4789B28" w14:textId="77777777" w:rsidR="00B84342" w:rsidRDefault="00A634BA">
            <w:pPr>
              <w:pStyle w:val="TableText"/>
            </w:pPr>
            <w:r>
              <w:t>$: branch 1 (org.opcfoundation.ua.avro.ExpandedNodeId).nodeId.string: branch 1 (string): string length = 1</w:t>
            </w:r>
          </w:p>
        </w:tc>
      </w:tr>
      <w:tr w:rsidR="00B84342" w14:paraId="655A0A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A733E"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346D95F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9890EFB" w14:textId="77777777" w:rsidR="00B84342" w:rsidRDefault="00A634BA">
            <w:pPr>
              <w:pStyle w:val="TableText"/>
            </w:pPr>
            <w:r>
              <w:rPr>
                <w:rStyle w:val="VARIABLE"/>
              </w:rPr>
              <w:t>58</w:t>
            </w:r>
          </w:p>
        </w:tc>
        <w:tc>
          <w:tcPr>
            <w:tcW w:w="2233" w:type="dxa"/>
            <w:tcBorders>
              <w:top w:val="single" w:sz="4" w:space="0" w:color="auto"/>
              <w:left w:val="single" w:sz="4" w:space="0" w:color="auto"/>
              <w:bottom w:val="single" w:sz="4" w:space="0" w:color="auto"/>
              <w:right w:val="single" w:sz="4" w:space="0" w:color="auto"/>
            </w:tcBorders>
          </w:tcPr>
          <w:p w14:paraId="675359FD" w14:textId="77777777" w:rsidR="00B84342" w:rsidRDefault="00A634BA">
            <w:pPr>
              <w:pStyle w:val="TableText"/>
            </w:pPr>
            <w:r>
              <w:t>$: branch 1 (org.opcfoundation.ua.avro.ExpandedNodeId).nodeId.string: branch 1 (string): string data</w:t>
            </w:r>
          </w:p>
        </w:tc>
      </w:tr>
      <w:tr w:rsidR="00B84342" w14:paraId="4A44D0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F55BC6"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A04F0F5"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B0EE470"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037C128" w14:textId="77777777" w:rsidR="00B84342" w:rsidRDefault="00A634BA">
            <w:pPr>
              <w:pStyle w:val="TableText"/>
            </w:pPr>
            <w:r>
              <w:t>$: branch 1 (org.opcfoundation.ua.avro.ExpandedNodeId).nodeId.guid: union branch index = 0</w:t>
            </w:r>
          </w:p>
        </w:tc>
      </w:tr>
      <w:tr w:rsidR="00B84342" w14:paraId="4D124A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E1D740"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01B4572"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B757CE2"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DF52D92" w14:textId="77777777" w:rsidR="00B84342" w:rsidRDefault="00A634BA">
            <w:pPr>
              <w:pStyle w:val="TableText"/>
            </w:pPr>
            <w:r>
              <w:t>$: branch 1 (org.opcfoundation.ua.avro.ExpandedNodeId).nodeId.guid: branch 0 (null): null</w:t>
            </w:r>
          </w:p>
        </w:tc>
      </w:tr>
      <w:tr w:rsidR="00B84342" w14:paraId="51C7EE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0F87C1"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AE059D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A4FCAAD"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0812F62" w14:textId="77777777" w:rsidR="00B84342" w:rsidRDefault="00A634BA">
            <w:pPr>
              <w:pStyle w:val="TableText"/>
            </w:pPr>
            <w:r>
              <w:t>$: branch 1 (org.opcfoundation.ua.avro.ExpandedNodeId).nodeId.opaque: union branch index = 0</w:t>
            </w:r>
          </w:p>
        </w:tc>
      </w:tr>
      <w:tr w:rsidR="00B84342" w14:paraId="7E0501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7F8515"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EBE1421"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894460A"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0F85EEC" w14:textId="77777777" w:rsidR="00B84342" w:rsidRDefault="00A634BA">
            <w:pPr>
              <w:pStyle w:val="TableText"/>
            </w:pPr>
            <w:r>
              <w:t>$: branch 1 (org.opcfoundation.ua.avro.ExpandedNodeId).nodeId.opaque: branch 0 (null): null</w:t>
            </w:r>
          </w:p>
        </w:tc>
      </w:tr>
      <w:tr w:rsidR="00B84342" w14:paraId="2124F5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6688A1"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5410FCE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541B09"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EE291B6" w14:textId="77777777" w:rsidR="00B84342" w:rsidRDefault="00A634BA">
            <w:pPr>
              <w:pStyle w:val="TableText"/>
            </w:pPr>
            <w:r>
              <w:t>$: branch 1 (org.opcfoundation.ua.avro.ExpandedNodeId).namespaceUri: union branch index = 1</w:t>
            </w:r>
          </w:p>
        </w:tc>
      </w:tr>
      <w:tr w:rsidR="00B84342" w14:paraId="21F722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C7622" w14:textId="77777777" w:rsidR="00B84342" w:rsidRDefault="00A634BA">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12DF4A3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297414" w14:textId="77777777" w:rsidR="00B84342" w:rsidRDefault="00A634BA">
            <w:pPr>
              <w:pStyle w:val="TableText"/>
            </w:pPr>
            <w:r>
              <w:rPr>
                <w:rStyle w:val="VARIABLE"/>
              </w:rPr>
              <w:t>2c</w:t>
            </w:r>
          </w:p>
        </w:tc>
        <w:tc>
          <w:tcPr>
            <w:tcW w:w="2233" w:type="dxa"/>
            <w:tcBorders>
              <w:top w:val="single" w:sz="4" w:space="0" w:color="auto"/>
              <w:left w:val="single" w:sz="4" w:space="0" w:color="auto"/>
              <w:bottom w:val="single" w:sz="4" w:space="0" w:color="auto"/>
              <w:right w:val="single" w:sz="4" w:space="0" w:color="auto"/>
            </w:tcBorders>
          </w:tcPr>
          <w:p w14:paraId="54F555E5" w14:textId="77777777" w:rsidR="00B84342" w:rsidRDefault="00A634BA">
            <w:pPr>
              <w:pStyle w:val="TableText"/>
            </w:pPr>
            <w:r>
              <w:t>$: branch 1 (org.opcfoundation.ua.avro.ExpandedNodeId).namespaceUri: branch 1 (string): string length = 22</w:t>
            </w:r>
          </w:p>
        </w:tc>
      </w:tr>
      <w:tr w:rsidR="00B84342" w14:paraId="2101BD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28770C" w14:textId="77777777" w:rsidR="00B84342" w:rsidRDefault="00A634BA">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823F3D5" w14:textId="77777777" w:rsidR="00B84342" w:rsidRDefault="00A634BA">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483A60A8" w14:textId="77777777" w:rsidR="00B84342" w:rsidRDefault="00A634BA">
            <w:pPr>
              <w:pStyle w:val="TableText"/>
            </w:pPr>
            <w:r>
              <w:rPr>
                <w:rStyle w:val="VARIABLE"/>
              </w:rPr>
              <w:t>68 74 74 70 3a 2f 2f 65 78 61 6d 70 6c 65 2e 6f … (+6 B)</w:t>
            </w:r>
          </w:p>
        </w:tc>
        <w:tc>
          <w:tcPr>
            <w:tcW w:w="2233" w:type="dxa"/>
            <w:tcBorders>
              <w:top w:val="single" w:sz="4" w:space="0" w:color="auto"/>
              <w:left w:val="single" w:sz="4" w:space="0" w:color="auto"/>
              <w:bottom w:val="single" w:sz="4" w:space="0" w:color="auto"/>
              <w:right w:val="single" w:sz="4" w:space="0" w:color="auto"/>
            </w:tcBorders>
          </w:tcPr>
          <w:p w14:paraId="46B5CFDB" w14:textId="77777777" w:rsidR="00B84342" w:rsidRDefault="00A634BA">
            <w:pPr>
              <w:pStyle w:val="TableText"/>
            </w:pPr>
            <w:r>
              <w:t>$: branch 1 (org.opcfoundation.ua.avro.ExpandedNodeId).namespaceUri: branch 1 (string): string data</w:t>
            </w:r>
          </w:p>
        </w:tc>
      </w:tr>
      <w:tr w:rsidR="00B84342" w14:paraId="5AE0CD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C1B1A4" w14:textId="77777777" w:rsidR="00B84342" w:rsidRDefault="00A634BA">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3BF4E2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F7B9054" w14:textId="77777777" w:rsidR="00B84342" w:rsidRDefault="00A634BA">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2793F6F" w14:textId="77777777" w:rsidR="00B84342" w:rsidRDefault="00A634BA">
            <w:pPr>
              <w:pStyle w:val="TableText"/>
            </w:pPr>
            <w:r>
              <w:t>$: branch 1 (org.opcfoundation.ua.avro.ExpandedNodeId).serverIndex: long = 5</w:t>
            </w:r>
          </w:p>
        </w:tc>
      </w:tr>
    </w:tbl>
    <w:p w14:paraId="6BBD69E6" w14:textId="77777777" w:rsidR="00B84342" w:rsidRDefault="00B84342">
      <w:pPr>
        <w:pStyle w:val="spacer"/>
      </w:pPr>
    </w:p>
    <w:p w14:paraId="50B81169" w14:textId="77777777" w:rsidR="00B84342" w:rsidRDefault="00A634BA">
      <w:pPr>
        <w:pStyle w:val="ANNEX-heading2"/>
      </w:pPr>
      <w:bookmarkStart w:id="489" w:name="_Clause_cA_2_19"/>
      <w:bookmarkStart w:id="490" w:name="_Toc236399324"/>
      <w:r>
        <w:t>Built-in StatusCode</w:t>
      </w:r>
      <w:bookmarkEnd w:id="489"/>
      <w:bookmarkEnd w:id="490"/>
    </w:p>
    <w:p w14:paraId="17957BBB" w14:textId="77777777" w:rsidR="00B84342" w:rsidRDefault="00A634BA">
      <w:pPr>
        <w:pStyle w:val="PARAGRAPH"/>
      </w:pPr>
      <w:r>
        <w:rPr>
          <w:b/>
        </w:rPr>
        <w:t>SchemaId</w:t>
      </w:r>
      <w:r>
        <w:t xml:space="preserve"> </w:t>
      </w:r>
      <w:r>
        <w:rPr>
          <w:rStyle w:val="VARIABLE"/>
        </w:rPr>
        <w:t>8f5c393f1ad57572</w:t>
      </w:r>
    </w:p>
    <w:p w14:paraId="1BD55AD2" w14:textId="5BAF0A8C" w:rsidR="00B84342" w:rsidRDefault="00A634BA">
      <w:pPr>
        <w:pStyle w:val="TABLE-title"/>
      </w:pPr>
      <w:bookmarkStart w:id="491" w:name="_Tab_built_in_statuscode_tab1"/>
      <w:bookmarkStart w:id="492" w:name="_Toc236399427"/>
      <w:r>
        <w:t xml:space="preserve">Table </w:t>
      </w:r>
      <w:r>
        <w:fldChar w:fldCharType="begin"/>
      </w:r>
      <w:r>
        <w:instrText xml:space="preserve"> SEQ Table \* ARABIC </w:instrText>
      </w:r>
      <w:r>
        <w:fldChar w:fldCharType="separate"/>
      </w:r>
      <w:r w:rsidR="00A22840">
        <w:rPr>
          <w:noProof/>
        </w:rPr>
        <w:t>66</w:t>
      </w:r>
      <w:r>
        <w:fldChar w:fldCharType="end"/>
      </w:r>
      <w:r>
        <w:t xml:space="preserve"> – Built-in StatusCode</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D2CE0A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8A7F16B"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E66E3B"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7F44868"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BBEDE56" w14:textId="77777777" w:rsidR="00B84342" w:rsidRDefault="00A634BA">
            <w:pPr>
              <w:pStyle w:val="TableText"/>
            </w:pPr>
            <w:r>
              <w:t>Notes</w:t>
            </w:r>
          </w:p>
        </w:tc>
      </w:tr>
      <w:tr w:rsidR="00B84342" w14:paraId="3DB3AA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118C4"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9A81D81"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696F807A"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4F9ED79" w14:textId="77777777" w:rsidR="00B84342" w:rsidRDefault="00A634BA">
            <w:pPr>
              <w:pStyle w:val="TableText"/>
            </w:pPr>
            <w:r>
              <w:t>OPC UA BuiltInType 19.</w:t>
            </w:r>
          </w:p>
        </w:tc>
      </w:tr>
    </w:tbl>
    <w:p w14:paraId="1E96DD71" w14:textId="77777777" w:rsidR="00B84342" w:rsidRDefault="00B84342">
      <w:pPr>
        <w:pStyle w:val="spacer"/>
      </w:pPr>
    </w:p>
    <w:p w14:paraId="7176676D" w14:textId="77777777" w:rsidR="00B84342" w:rsidRDefault="00A634BA">
      <w:pPr>
        <w:pStyle w:val="PARAGRAPH"/>
      </w:pPr>
      <w:r>
        <w:rPr>
          <w:b/>
        </w:rPr>
        <w:t>Avro schema fragment</w:t>
      </w:r>
    </w:p>
    <w:p w14:paraId="62D9C013" w14:textId="77777777" w:rsidR="00B84342" w:rsidRDefault="00A634BA">
      <w:pPr>
        <w:pStyle w:val="CODE"/>
      </w:pPr>
      <w:r>
        <w:t>"int"</w:t>
      </w:r>
    </w:p>
    <w:p w14:paraId="32723629" w14:textId="77777777" w:rsidR="00B84342" w:rsidRDefault="00A634BA">
      <w:pPr>
        <w:pStyle w:val="PARAGRAPH"/>
      </w:pPr>
      <w:r>
        <w:rPr>
          <w:b/>
        </w:rPr>
        <w:t>Example value</w:t>
      </w:r>
      <w:r>
        <w:t xml:space="preserve"> (</w:t>
      </w:r>
      <w:r>
        <w:rPr>
          <w:rStyle w:val="VARIABLE"/>
        </w:rPr>
        <w:t>status_bad</w:t>
      </w:r>
      <w:r>
        <w:t>)</w:t>
      </w:r>
    </w:p>
    <w:p w14:paraId="28DC310C" w14:textId="77777777" w:rsidR="00B84342" w:rsidRDefault="00A634BA">
      <w:pPr>
        <w:pStyle w:val="CODE"/>
      </w:pPr>
      <w:r>
        <w:t>{"value": 2158755840}</w:t>
      </w:r>
    </w:p>
    <w:p w14:paraId="26BBF7A9" w14:textId="77777777" w:rsidR="00B84342" w:rsidRDefault="00A634BA">
      <w:pPr>
        <w:pStyle w:val="PARAGRAPH"/>
      </w:pPr>
      <w:r>
        <w:rPr>
          <w:b/>
        </w:rPr>
        <w:t>Encoded bytes</w:t>
      </w:r>
      <w:r>
        <w:t xml:space="preserve"> (5 bytes)</w:t>
      </w:r>
    </w:p>
    <w:p w14:paraId="4FA9F763" w14:textId="77777777" w:rsidR="00B84342" w:rsidRDefault="00A634BA">
      <w:pPr>
        <w:pStyle w:val="CODE"/>
      </w:pPr>
      <w:r>
        <w:t>ffff9ff50f</w:t>
      </w:r>
    </w:p>
    <w:p w14:paraId="318D8D13" w14:textId="77777777" w:rsidR="00B84342" w:rsidRDefault="00A634BA">
      <w:pPr>
        <w:pStyle w:val="PARAGRAPH"/>
      </w:pPr>
      <w:r>
        <w:rPr>
          <w:b/>
        </w:rPr>
        <w:t>Annotated byte-level breakdown</w:t>
      </w:r>
    </w:p>
    <w:p w14:paraId="7299AC5B" w14:textId="61174652" w:rsidR="00B84342" w:rsidRDefault="00A634BA">
      <w:pPr>
        <w:pStyle w:val="TABLE-title"/>
      </w:pPr>
      <w:bookmarkStart w:id="493" w:name="_Tab_built_in_statuscode_tab2"/>
      <w:bookmarkStart w:id="494" w:name="_Toc236399428"/>
      <w:r>
        <w:t xml:space="preserve">Table </w:t>
      </w:r>
      <w:r>
        <w:fldChar w:fldCharType="begin"/>
      </w:r>
      <w:r>
        <w:instrText xml:space="preserve"> SEQ Table \* ARABIC </w:instrText>
      </w:r>
      <w:r>
        <w:fldChar w:fldCharType="separate"/>
      </w:r>
      <w:r w:rsidR="00A22840">
        <w:rPr>
          <w:noProof/>
        </w:rPr>
        <w:t>67</w:t>
      </w:r>
      <w:r>
        <w:fldChar w:fldCharType="end"/>
      </w:r>
      <w:r>
        <w:t xml:space="preserve"> – Built-in StatusCode (2)</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308DD6E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8323A24"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E38654D"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48B5C68"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FE25E31" w14:textId="77777777" w:rsidR="00B84342" w:rsidRDefault="00A634BA">
            <w:pPr>
              <w:pStyle w:val="TableText"/>
            </w:pPr>
            <w:r>
              <w:t>Field</w:t>
            </w:r>
          </w:p>
        </w:tc>
      </w:tr>
      <w:tr w:rsidR="00B84342" w14:paraId="4C7972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A05123"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59B78F1"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2AB2E6D0" w14:textId="77777777" w:rsidR="00B84342" w:rsidRDefault="00A634BA">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169C8506" w14:textId="77777777" w:rsidR="00B84342" w:rsidRDefault="00A634BA">
            <w:pPr>
              <w:pStyle w:val="TableText"/>
            </w:pPr>
            <w:r>
              <w:t>$: int = -2136211456</w:t>
            </w:r>
          </w:p>
        </w:tc>
      </w:tr>
    </w:tbl>
    <w:p w14:paraId="3963393A" w14:textId="77777777" w:rsidR="00B84342" w:rsidRDefault="00B84342">
      <w:pPr>
        <w:pStyle w:val="spacer"/>
      </w:pPr>
    </w:p>
    <w:p w14:paraId="563F6145" w14:textId="77777777" w:rsidR="00B84342" w:rsidRDefault="00A634BA">
      <w:pPr>
        <w:pStyle w:val="ANNEX-heading2"/>
      </w:pPr>
      <w:bookmarkStart w:id="495" w:name="_Clause_cA_2_20"/>
      <w:bookmarkStart w:id="496" w:name="_Toc236399325"/>
      <w:r>
        <w:t>Built-in QualifiedName</w:t>
      </w:r>
      <w:bookmarkEnd w:id="495"/>
      <w:bookmarkEnd w:id="496"/>
    </w:p>
    <w:p w14:paraId="4B6A06F3" w14:textId="77777777" w:rsidR="00B84342" w:rsidRDefault="00A634BA">
      <w:pPr>
        <w:pStyle w:val="PARAGRAPH"/>
      </w:pPr>
      <w:r>
        <w:rPr>
          <w:b/>
        </w:rPr>
        <w:t>SchemaId</w:t>
      </w:r>
      <w:r>
        <w:t xml:space="preserve"> </w:t>
      </w:r>
      <w:r>
        <w:rPr>
          <w:rStyle w:val="VARIABLE"/>
        </w:rPr>
        <w:t>5ea7a40e898d19ec</w:t>
      </w:r>
    </w:p>
    <w:p w14:paraId="77DD92BD" w14:textId="30F7DC04" w:rsidR="00B84342" w:rsidRDefault="00A634BA">
      <w:pPr>
        <w:pStyle w:val="TABLE-title"/>
      </w:pPr>
      <w:bookmarkStart w:id="497" w:name="_Tab_built_in_qualifiedname_tab1"/>
      <w:bookmarkStart w:id="498" w:name="_Toc236399429"/>
      <w:r>
        <w:t xml:space="preserve">Table </w:t>
      </w:r>
      <w:r>
        <w:fldChar w:fldCharType="begin"/>
      </w:r>
      <w:r>
        <w:instrText xml:space="preserve"> SEQ Table \* ARABIC </w:instrText>
      </w:r>
      <w:r>
        <w:fldChar w:fldCharType="separate"/>
      </w:r>
      <w:r w:rsidR="00A22840">
        <w:rPr>
          <w:noProof/>
        </w:rPr>
        <w:t>68</w:t>
      </w:r>
      <w:r>
        <w:fldChar w:fldCharType="end"/>
      </w:r>
      <w:r>
        <w:t xml:space="preserve"> – Built-in QualifiedName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A38958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E1B0118"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E631044"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31E3475"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FF94C31" w14:textId="77777777" w:rsidR="00B84342" w:rsidRDefault="00A634BA">
            <w:pPr>
              <w:pStyle w:val="TableText"/>
            </w:pPr>
            <w:r>
              <w:t>Notes</w:t>
            </w:r>
          </w:p>
        </w:tc>
      </w:tr>
      <w:tr w:rsidR="00B84342" w14:paraId="17CD1E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D912D"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72BA1E8" w14:textId="77777777" w:rsidR="00B84342" w:rsidRDefault="00A634BA">
            <w:pPr>
              <w:pStyle w:val="TableText"/>
            </w:pPr>
            <w:r>
              <w:rPr>
                <w:rStyle w:val="VARIABLE"/>
              </w:rPr>
              <w:t>{"fields": [{"name": "namespace", "type": "int"}, {"default": null, "name": "name", "type": ["null", "string"]}], "name": "QualifiedName",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4B6BCE0"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6426DBB" w14:textId="77777777" w:rsidR="00B84342" w:rsidRDefault="00A634BA">
            <w:pPr>
              <w:pStyle w:val="TableText"/>
            </w:pPr>
            <w:r>
              <w:t>OPC UA BuiltInType 20.</w:t>
            </w:r>
          </w:p>
        </w:tc>
      </w:tr>
    </w:tbl>
    <w:p w14:paraId="3E521B6C" w14:textId="77777777" w:rsidR="00B84342" w:rsidRDefault="00B84342">
      <w:pPr>
        <w:pStyle w:val="spacer"/>
      </w:pPr>
    </w:p>
    <w:p w14:paraId="7C5DB3F7" w14:textId="77777777" w:rsidR="00B84342" w:rsidRDefault="00A634BA">
      <w:pPr>
        <w:pStyle w:val="PARAGRAPH"/>
      </w:pPr>
      <w:r>
        <w:rPr>
          <w:b/>
        </w:rPr>
        <w:t>Avro schema fragment</w:t>
      </w:r>
    </w:p>
    <w:p w14:paraId="4FC4879D" w14:textId="77777777" w:rsidR="00B84342" w:rsidRDefault="00A634BA">
      <w:pPr>
        <w:pStyle w:val="CODE"/>
      </w:pPr>
      <w:r>
        <w:t>{</w:t>
      </w:r>
    </w:p>
    <w:p w14:paraId="5347AA61" w14:textId="77777777" w:rsidR="00B84342" w:rsidRDefault="00A634BA">
      <w:pPr>
        <w:pStyle w:val="CODE"/>
      </w:pPr>
      <w:r>
        <w:t xml:space="preserve">  "fields": [</w:t>
      </w:r>
    </w:p>
    <w:p w14:paraId="25330BD5" w14:textId="77777777" w:rsidR="00B84342" w:rsidRDefault="00A634BA">
      <w:pPr>
        <w:pStyle w:val="CODE"/>
      </w:pPr>
      <w:r>
        <w:t xml:space="preserve">    {</w:t>
      </w:r>
    </w:p>
    <w:p w14:paraId="4CF50B9E" w14:textId="77777777" w:rsidR="00B84342" w:rsidRDefault="00A634BA">
      <w:pPr>
        <w:pStyle w:val="CODE"/>
      </w:pPr>
      <w:r>
        <w:t xml:space="preserve">      "name": "namespace",</w:t>
      </w:r>
    </w:p>
    <w:p w14:paraId="19692CE8" w14:textId="77777777" w:rsidR="00B84342" w:rsidRDefault="00A634BA">
      <w:pPr>
        <w:pStyle w:val="CODE"/>
      </w:pPr>
      <w:r>
        <w:t xml:space="preserve">      "type": "int"</w:t>
      </w:r>
    </w:p>
    <w:p w14:paraId="15075296" w14:textId="77777777" w:rsidR="00B84342" w:rsidRDefault="00A634BA">
      <w:pPr>
        <w:pStyle w:val="CODE"/>
      </w:pPr>
      <w:r>
        <w:t xml:space="preserve">    },</w:t>
      </w:r>
    </w:p>
    <w:p w14:paraId="4A32F4A5" w14:textId="77777777" w:rsidR="00B84342" w:rsidRDefault="00A634BA">
      <w:pPr>
        <w:pStyle w:val="CODE"/>
      </w:pPr>
      <w:r>
        <w:t xml:space="preserve">    {</w:t>
      </w:r>
    </w:p>
    <w:p w14:paraId="58E90C33" w14:textId="77777777" w:rsidR="00B84342" w:rsidRDefault="00A634BA">
      <w:pPr>
        <w:pStyle w:val="CODE"/>
      </w:pPr>
      <w:r>
        <w:t xml:space="preserve">      "default": null,</w:t>
      </w:r>
    </w:p>
    <w:p w14:paraId="2D554087" w14:textId="77777777" w:rsidR="00B84342" w:rsidRDefault="00A634BA">
      <w:pPr>
        <w:pStyle w:val="CODE"/>
      </w:pPr>
      <w:r>
        <w:t xml:space="preserve">      "name": "name",</w:t>
      </w:r>
    </w:p>
    <w:p w14:paraId="4C6F0E29" w14:textId="77777777" w:rsidR="00B84342" w:rsidRDefault="00A634BA">
      <w:pPr>
        <w:pStyle w:val="CODE"/>
      </w:pPr>
      <w:r>
        <w:t xml:space="preserve">      "type": [</w:t>
      </w:r>
    </w:p>
    <w:p w14:paraId="548D37F0" w14:textId="77777777" w:rsidR="00B84342" w:rsidRDefault="00A634BA">
      <w:pPr>
        <w:pStyle w:val="CODE"/>
      </w:pPr>
      <w:r>
        <w:t xml:space="preserve">        "null",</w:t>
      </w:r>
    </w:p>
    <w:p w14:paraId="6D3B829C" w14:textId="77777777" w:rsidR="00B84342" w:rsidRDefault="00A634BA">
      <w:pPr>
        <w:pStyle w:val="CODE"/>
      </w:pPr>
      <w:r>
        <w:t xml:space="preserve">        "string"</w:t>
      </w:r>
    </w:p>
    <w:p w14:paraId="6A05F8C3" w14:textId="77777777" w:rsidR="00B84342" w:rsidRDefault="00A634BA">
      <w:pPr>
        <w:pStyle w:val="CODE"/>
      </w:pPr>
      <w:r>
        <w:t xml:space="preserve">      ]</w:t>
      </w:r>
    </w:p>
    <w:p w14:paraId="2DA2806C" w14:textId="77777777" w:rsidR="00B84342" w:rsidRDefault="00A634BA">
      <w:pPr>
        <w:pStyle w:val="CODE"/>
      </w:pPr>
      <w:r>
        <w:lastRenderedPageBreak/>
        <w:t xml:space="preserve">    }</w:t>
      </w:r>
    </w:p>
    <w:p w14:paraId="676F3F64" w14:textId="77777777" w:rsidR="00B84342" w:rsidRDefault="00A634BA">
      <w:pPr>
        <w:pStyle w:val="CODE"/>
      </w:pPr>
      <w:r>
        <w:t xml:space="preserve">  ],</w:t>
      </w:r>
    </w:p>
    <w:p w14:paraId="05949183" w14:textId="77777777" w:rsidR="00B84342" w:rsidRDefault="00A634BA">
      <w:pPr>
        <w:pStyle w:val="CODE"/>
      </w:pPr>
      <w:r>
        <w:t xml:space="preserve">  "name": "QualifiedName",</w:t>
      </w:r>
    </w:p>
    <w:p w14:paraId="028E8A8D" w14:textId="77777777" w:rsidR="00B84342" w:rsidRDefault="00A634BA">
      <w:pPr>
        <w:pStyle w:val="CODE"/>
      </w:pPr>
      <w:r>
        <w:t xml:space="preserve">  "namespace": "org.opcfoundation.ua.avro",</w:t>
      </w:r>
    </w:p>
    <w:p w14:paraId="7CDC907C" w14:textId="77777777" w:rsidR="00B84342" w:rsidRDefault="00A634BA">
      <w:pPr>
        <w:pStyle w:val="CODE"/>
      </w:pPr>
      <w:r>
        <w:t xml:space="preserve">  "type": "record"</w:t>
      </w:r>
    </w:p>
    <w:p w14:paraId="0D13B504" w14:textId="77777777" w:rsidR="00B84342" w:rsidRDefault="00A634BA">
      <w:pPr>
        <w:pStyle w:val="CODE"/>
      </w:pPr>
      <w:r>
        <w:t>}</w:t>
      </w:r>
    </w:p>
    <w:p w14:paraId="1177A724" w14:textId="77777777" w:rsidR="00B84342" w:rsidRDefault="00A634BA">
      <w:pPr>
        <w:pStyle w:val="PARAGRAPH"/>
      </w:pPr>
      <w:r>
        <w:rPr>
          <w:b/>
        </w:rPr>
        <w:t>Example value</w:t>
      </w:r>
      <w:r>
        <w:t xml:space="preserve"> (</w:t>
      </w:r>
      <w:r>
        <w:rPr>
          <w:rStyle w:val="VARIABLE"/>
        </w:rPr>
        <w:t>qname</w:t>
      </w:r>
      <w:r>
        <w:t>)</w:t>
      </w:r>
    </w:p>
    <w:p w14:paraId="79DC7BC5" w14:textId="77777777" w:rsidR="00B84342" w:rsidRDefault="00A634BA">
      <w:pPr>
        <w:pStyle w:val="CODE"/>
      </w:pPr>
      <w:r>
        <w:t>{"name": "Temp", "namespace": 1}</w:t>
      </w:r>
    </w:p>
    <w:p w14:paraId="48538203" w14:textId="77777777" w:rsidR="00B84342" w:rsidRDefault="00A634BA">
      <w:pPr>
        <w:pStyle w:val="PARAGRAPH"/>
      </w:pPr>
      <w:r>
        <w:rPr>
          <w:b/>
        </w:rPr>
        <w:t>Encoded bytes</w:t>
      </w:r>
      <w:r>
        <w:t xml:space="preserve"> (8 bytes)</w:t>
      </w:r>
    </w:p>
    <w:p w14:paraId="3DB476D4" w14:textId="77777777" w:rsidR="00B84342" w:rsidRDefault="00A634BA">
      <w:pPr>
        <w:pStyle w:val="CODE"/>
      </w:pPr>
      <w:r>
        <w:t>0202020854656d70</w:t>
      </w:r>
    </w:p>
    <w:p w14:paraId="2604FE47" w14:textId="77777777" w:rsidR="00B84342" w:rsidRDefault="00A634BA">
      <w:pPr>
        <w:pStyle w:val="PARAGRAPH"/>
      </w:pPr>
      <w:r>
        <w:rPr>
          <w:b/>
        </w:rPr>
        <w:t>Annotated byte-level breakdown</w:t>
      </w:r>
    </w:p>
    <w:p w14:paraId="6A87A212" w14:textId="368E3271" w:rsidR="00B84342" w:rsidRDefault="00A634BA">
      <w:pPr>
        <w:pStyle w:val="TABLE-title"/>
      </w:pPr>
      <w:bookmarkStart w:id="499" w:name="_Tab_built_in_qualifiedname_tab2"/>
      <w:bookmarkStart w:id="500" w:name="_Toc236399430"/>
      <w:r>
        <w:t xml:space="preserve">Table </w:t>
      </w:r>
      <w:r>
        <w:fldChar w:fldCharType="begin"/>
      </w:r>
      <w:r>
        <w:instrText xml:space="preserve"> SEQ Table \* ARABIC </w:instrText>
      </w:r>
      <w:r>
        <w:fldChar w:fldCharType="separate"/>
      </w:r>
      <w:r w:rsidR="00A22840">
        <w:rPr>
          <w:noProof/>
        </w:rPr>
        <w:t>69</w:t>
      </w:r>
      <w:r>
        <w:fldChar w:fldCharType="end"/>
      </w:r>
      <w:r>
        <w:t xml:space="preserve"> – Built-in QualifiedName (2)</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331AF8F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90609C"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6ED90EF"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F22F636"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5D39F8B" w14:textId="77777777" w:rsidR="00B84342" w:rsidRDefault="00A634BA">
            <w:pPr>
              <w:pStyle w:val="TableText"/>
            </w:pPr>
            <w:r>
              <w:t>Field</w:t>
            </w:r>
          </w:p>
        </w:tc>
      </w:tr>
      <w:tr w:rsidR="00B84342" w14:paraId="2CCF11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051E2"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289F08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DB80F4B"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A1299CF" w14:textId="77777777" w:rsidR="00B84342" w:rsidRDefault="00A634BA">
            <w:pPr>
              <w:pStyle w:val="TableText"/>
            </w:pPr>
            <w:r>
              <w:t>$: union branch index = 1</w:t>
            </w:r>
          </w:p>
        </w:tc>
      </w:tr>
      <w:tr w:rsidR="00B84342" w14:paraId="1ED869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5BDA3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D75DF6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15F8A3F"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D632AA7" w14:textId="77777777" w:rsidR="00B84342" w:rsidRDefault="00A634BA">
            <w:pPr>
              <w:pStyle w:val="TableText"/>
            </w:pPr>
            <w:r>
              <w:t>$: branch 1 (org.opcfoundation.ua.avro.QualifiedName).namespace: int = 1</w:t>
            </w:r>
          </w:p>
        </w:tc>
      </w:tr>
      <w:tr w:rsidR="00B84342" w14:paraId="6F6596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FAD678"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08D8D3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45E7AC"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B9B4BD0" w14:textId="77777777" w:rsidR="00B84342" w:rsidRDefault="00A634BA">
            <w:pPr>
              <w:pStyle w:val="TableText"/>
            </w:pPr>
            <w:r>
              <w:t>$: branch 1 (org.opcfoundation.ua.avro.QualifiedName).name: union branch index = 1</w:t>
            </w:r>
          </w:p>
        </w:tc>
      </w:tr>
      <w:tr w:rsidR="00B84342" w14:paraId="274987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46469"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7C6078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5C7443" w14:textId="77777777" w:rsidR="00B84342" w:rsidRDefault="00A634BA">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5560A0AA" w14:textId="77777777" w:rsidR="00B84342" w:rsidRDefault="00A634BA">
            <w:pPr>
              <w:pStyle w:val="TableText"/>
            </w:pPr>
            <w:r>
              <w:t>$: branch 1 (org.opcfoundation.ua.avro.QualifiedName).name: branch 1 (string): string length = 4</w:t>
            </w:r>
          </w:p>
        </w:tc>
      </w:tr>
      <w:tr w:rsidR="00B84342" w14:paraId="4AD97B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7AC3A0"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35B1B20"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252BC55" w14:textId="77777777" w:rsidR="00B84342" w:rsidRDefault="00A634BA">
            <w:pPr>
              <w:pStyle w:val="TableText"/>
            </w:pPr>
            <w:r>
              <w:rPr>
                <w:rStyle w:val="VARIABLE"/>
              </w:rPr>
              <w:t>54 65 6d 70</w:t>
            </w:r>
          </w:p>
        </w:tc>
        <w:tc>
          <w:tcPr>
            <w:tcW w:w="2233" w:type="dxa"/>
            <w:tcBorders>
              <w:top w:val="single" w:sz="4" w:space="0" w:color="auto"/>
              <w:left w:val="single" w:sz="4" w:space="0" w:color="auto"/>
              <w:bottom w:val="single" w:sz="4" w:space="0" w:color="auto"/>
              <w:right w:val="single" w:sz="4" w:space="0" w:color="auto"/>
            </w:tcBorders>
          </w:tcPr>
          <w:p w14:paraId="7B4B22E4" w14:textId="77777777" w:rsidR="00B84342" w:rsidRDefault="00A634BA">
            <w:pPr>
              <w:pStyle w:val="TableText"/>
            </w:pPr>
            <w:r>
              <w:t>$: branch 1 (org.opcfoundation.ua.avro.QualifiedName).name: branch 1 (string): string data</w:t>
            </w:r>
          </w:p>
        </w:tc>
      </w:tr>
    </w:tbl>
    <w:p w14:paraId="57B529C6" w14:textId="77777777" w:rsidR="00B84342" w:rsidRDefault="00B84342">
      <w:pPr>
        <w:pStyle w:val="spacer"/>
      </w:pPr>
    </w:p>
    <w:p w14:paraId="54EDA850" w14:textId="77777777" w:rsidR="00B84342" w:rsidRDefault="00A634BA">
      <w:pPr>
        <w:pStyle w:val="ANNEX-heading2"/>
      </w:pPr>
      <w:bookmarkStart w:id="501" w:name="_Clause_cA_2_21"/>
      <w:bookmarkStart w:id="502" w:name="_Toc236399326"/>
      <w:r>
        <w:t>Built-in LocalizedText</w:t>
      </w:r>
      <w:bookmarkEnd w:id="501"/>
      <w:bookmarkEnd w:id="502"/>
    </w:p>
    <w:p w14:paraId="27561FB7" w14:textId="77777777" w:rsidR="00B84342" w:rsidRDefault="00A634BA">
      <w:pPr>
        <w:pStyle w:val="PARAGRAPH"/>
      </w:pPr>
      <w:r>
        <w:rPr>
          <w:b/>
        </w:rPr>
        <w:t>SchemaId</w:t>
      </w:r>
      <w:r>
        <w:t xml:space="preserve"> </w:t>
      </w:r>
      <w:r>
        <w:rPr>
          <w:rStyle w:val="VARIABLE"/>
        </w:rPr>
        <w:t>2d8ba35586039a65</w:t>
      </w:r>
    </w:p>
    <w:p w14:paraId="4AF9EE43" w14:textId="662AE8C9" w:rsidR="00B84342" w:rsidRDefault="00A634BA">
      <w:pPr>
        <w:pStyle w:val="TABLE-title"/>
      </w:pPr>
      <w:bookmarkStart w:id="503" w:name="_Tab_built_in_localizedtext_tab1"/>
      <w:bookmarkStart w:id="504" w:name="_Toc236399431"/>
      <w:r>
        <w:t xml:space="preserve">Table </w:t>
      </w:r>
      <w:r>
        <w:fldChar w:fldCharType="begin"/>
      </w:r>
      <w:r>
        <w:instrText xml:space="preserve"> SEQ Table \* ARABIC </w:instrText>
      </w:r>
      <w:r>
        <w:fldChar w:fldCharType="separate"/>
      </w:r>
      <w:r w:rsidR="00A22840">
        <w:rPr>
          <w:noProof/>
        </w:rPr>
        <w:t>70</w:t>
      </w:r>
      <w:r>
        <w:fldChar w:fldCharType="end"/>
      </w:r>
      <w:r>
        <w:t xml:space="preserve"> – Built-in LocalizedText</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45E23B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F0AAB81"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708593E"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56B60F3"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3F51562" w14:textId="77777777" w:rsidR="00B84342" w:rsidRDefault="00A634BA">
            <w:pPr>
              <w:pStyle w:val="TableText"/>
            </w:pPr>
            <w:r>
              <w:t>Notes</w:t>
            </w:r>
          </w:p>
        </w:tc>
      </w:tr>
      <w:tr w:rsidR="00B84342" w14:paraId="7A8D96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CA3AD"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A1AB6CA" w14:textId="77777777" w:rsidR="00B84342" w:rsidRDefault="00A634BA">
            <w:pPr>
              <w:pStyle w:val="TableText"/>
            </w:pPr>
            <w:r>
              <w:rPr>
                <w:rStyle w:val="VARIABLE"/>
              </w:rPr>
              <w:t>{"fields": [{"default": null, "name": "locale", "type": ["null", "string"]}, {"default": null, "name": "text", "type": ["null", "string"]}], "name": "LocalizedText",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EC7D1E6"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7328C10" w14:textId="77777777" w:rsidR="00B84342" w:rsidRDefault="00A634BA">
            <w:pPr>
              <w:pStyle w:val="TableText"/>
            </w:pPr>
            <w:r>
              <w:t>OPC UA BuiltInType 21.</w:t>
            </w:r>
          </w:p>
        </w:tc>
      </w:tr>
    </w:tbl>
    <w:p w14:paraId="285074CC" w14:textId="77777777" w:rsidR="00B84342" w:rsidRDefault="00B84342">
      <w:pPr>
        <w:pStyle w:val="spacer"/>
      </w:pPr>
    </w:p>
    <w:p w14:paraId="7BC832A0" w14:textId="77777777" w:rsidR="00B84342" w:rsidRDefault="00A634BA">
      <w:pPr>
        <w:pStyle w:val="PARAGRAPH"/>
      </w:pPr>
      <w:r>
        <w:rPr>
          <w:b/>
        </w:rPr>
        <w:t>Avro schema fragment</w:t>
      </w:r>
    </w:p>
    <w:p w14:paraId="478A8414" w14:textId="77777777" w:rsidR="00B84342" w:rsidRDefault="00A634BA">
      <w:pPr>
        <w:pStyle w:val="CODE"/>
      </w:pPr>
      <w:r>
        <w:t>{</w:t>
      </w:r>
    </w:p>
    <w:p w14:paraId="637D3360" w14:textId="77777777" w:rsidR="00B84342" w:rsidRDefault="00A634BA">
      <w:pPr>
        <w:pStyle w:val="CODE"/>
      </w:pPr>
      <w:r>
        <w:t xml:space="preserve">  "fields": [</w:t>
      </w:r>
    </w:p>
    <w:p w14:paraId="0628521D" w14:textId="77777777" w:rsidR="00B84342" w:rsidRDefault="00A634BA">
      <w:pPr>
        <w:pStyle w:val="CODE"/>
      </w:pPr>
      <w:r>
        <w:t xml:space="preserve">    {</w:t>
      </w:r>
    </w:p>
    <w:p w14:paraId="2AC6793A" w14:textId="77777777" w:rsidR="00B84342" w:rsidRDefault="00A634BA">
      <w:pPr>
        <w:pStyle w:val="CODE"/>
      </w:pPr>
      <w:r>
        <w:t xml:space="preserve">      "default": null,</w:t>
      </w:r>
    </w:p>
    <w:p w14:paraId="458D2AFE" w14:textId="77777777" w:rsidR="00B84342" w:rsidRDefault="00A634BA">
      <w:pPr>
        <w:pStyle w:val="CODE"/>
      </w:pPr>
      <w:r>
        <w:t xml:space="preserve">      "name": "locale",</w:t>
      </w:r>
    </w:p>
    <w:p w14:paraId="5E1AC2B5" w14:textId="77777777" w:rsidR="00B84342" w:rsidRDefault="00A634BA">
      <w:pPr>
        <w:pStyle w:val="CODE"/>
      </w:pPr>
      <w:r>
        <w:t xml:space="preserve">      "type": [</w:t>
      </w:r>
    </w:p>
    <w:p w14:paraId="71042001" w14:textId="77777777" w:rsidR="00B84342" w:rsidRDefault="00A634BA">
      <w:pPr>
        <w:pStyle w:val="CODE"/>
      </w:pPr>
      <w:r>
        <w:t xml:space="preserve">        "null",</w:t>
      </w:r>
    </w:p>
    <w:p w14:paraId="1912A029" w14:textId="77777777" w:rsidR="00B84342" w:rsidRDefault="00A634BA">
      <w:pPr>
        <w:pStyle w:val="CODE"/>
      </w:pPr>
      <w:r>
        <w:lastRenderedPageBreak/>
        <w:t xml:space="preserve">        "string"</w:t>
      </w:r>
    </w:p>
    <w:p w14:paraId="5E58E207" w14:textId="77777777" w:rsidR="00B84342" w:rsidRDefault="00A634BA">
      <w:pPr>
        <w:pStyle w:val="CODE"/>
      </w:pPr>
      <w:r>
        <w:t xml:space="preserve">      ]</w:t>
      </w:r>
    </w:p>
    <w:p w14:paraId="4A05E7FD" w14:textId="77777777" w:rsidR="00B84342" w:rsidRDefault="00A634BA">
      <w:pPr>
        <w:pStyle w:val="CODE"/>
      </w:pPr>
      <w:r>
        <w:t xml:space="preserve">    },</w:t>
      </w:r>
    </w:p>
    <w:p w14:paraId="5FE671FF" w14:textId="77777777" w:rsidR="00B84342" w:rsidRDefault="00A634BA">
      <w:pPr>
        <w:pStyle w:val="CODE"/>
      </w:pPr>
      <w:r>
        <w:t xml:space="preserve">    {</w:t>
      </w:r>
    </w:p>
    <w:p w14:paraId="7B72E492" w14:textId="77777777" w:rsidR="00B84342" w:rsidRDefault="00A634BA">
      <w:pPr>
        <w:pStyle w:val="CODE"/>
      </w:pPr>
      <w:r>
        <w:t xml:space="preserve">      "default": null,</w:t>
      </w:r>
    </w:p>
    <w:p w14:paraId="167B9FF7" w14:textId="77777777" w:rsidR="00B84342" w:rsidRDefault="00A634BA">
      <w:pPr>
        <w:pStyle w:val="CODE"/>
      </w:pPr>
      <w:r>
        <w:t xml:space="preserve">      "name": "text",</w:t>
      </w:r>
    </w:p>
    <w:p w14:paraId="0AB5D709" w14:textId="77777777" w:rsidR="00B84342" w:rsidRDefault="00A634BA">
      <w:pPr>
        <w:pStyle w:val="CODE"/>
      </w:pPr>
      <w:r>
        <w:t xml:space="preserve">      "type": [</w:t>
      </w:r>
    </w:p>
    <w:p w14:paraId="4BAADF09" w14:textId="77777777" w:rsidR="00B84342" w:rsidRDefault="00A634BA">
      <w:pPr>
        <w:pStyle w:val="CODE"/>
      </w:pPr>
      <w:r>
        <w:t xml:space="preserve">        "null",</w:t>
      </w:r>
    </w:p>
    <w:p w14:paraId="78020A44" w14:textId="77777777" w:rsidR="00B84342" w:rsidRDefault="00A634BA">
      <w:pPr>
        <w:pStyle w:val="CODE"/>
      </w:pPr>
      <w:r>
        <w:t xml:space="preserve">        "string"</w:t>
      </w:r>
    </w:p>
    <w:p w14:paraId="3473E3DF" w14:textId="77777777" w:rsidR="00B84342" w:rsidRDefault="00A634BA">
      <w:pPr>
        <w:pStyle w:val="CODE"/>
      </w:pPr>
      <w:r>
        <w:t xml:space="preserve">      ]</w:t>
      </w:r>
    </w:p>
    <w:p w14:paraId="344DDB81" w14:textId="77777777" w:rsidR="00B84342" w:rsidRDefault="00A634BA">
      <w:pPr>
        <w:pStyle w:val="CODE"/>
      </w:pPr>
      <w:r>
        <w:t xml:space="preserve">    }</w:t>
      </w:r>
    </w:p>
    <w:p w14:paraId="260EE728" w14:textId="77777777" w:rsidR="00B84342" w:rsidRDefault="00A634BA">
      <w:pPr>
        <w:pStyle w:val="CODE"/>
      </w:pPr>
      <w:r>
        <w:t xml:space="preserve">  ],</w:t>
      </w:r>
    </w:p>
    <w:p w14:paraId="36A80D9F" w14:textId="77777777" w:rsidR="00B84342" w:rsidRDefault="00A634BA">
      <w:pPr>
        <w:pStyle w:val="CODE"/>
      </w:pPr>
      <w:r>
        <w:t xml:space="preserve">  "name": "LocalizedText",</w:t>
      </w:r>
    </w:p>
    <w:p w14:paraId="58A6EEF5" w14:textId="77777777" w:rsidR="00B84342" w:rsidRDefault="00A634BA">
      <w:pPr>
        <w:pStyle w:val="CODE"/>
      </w:pPr>
      <w:r>
        <w:t xml:space="preserve">  "namespace": "org.opcfoundation.ua.avro",</w:t>
      </w:r>
    </w:p>
    <w:p w14:paraId="0816A026" w14:textId="77777777" w:rsidR="00B84342" w:rsidRDefault="00A634BA">
      <w:pPr>
        <w:pStyle w:val="CODE"/>
      </w:pPr>
      <w:r>
        <w:t xml:space="preserve">  "type": "record"</w:t>
      </w:r>
    </w:p>
    <w:p w14:paraId="37749028" w14:textId="77777777" w:rsidR="00B84342" w:rsidRDefault="00A634BA">
      <w:pPr>
        <w:pStyle w:val="CODE"/>
      </w:pPr>
      <w:r>
        <w:t>}</w:t>
      </w:r>
    </w:p>
    <w:p w14:paraId="3FA3BF89" w14:textId="77777777" w:rsidR="00B84342" w:rsidRDefault="00A634BA">
      <w:pPr>
        <w:pStyle w:val="PARAGRAPH"/>
      </w:pPr>
      <w:r>
        <w:rPr>
          <w:b/>
        </w:rPr>
        <w:t>Example value</w:t>
      </w:r>
      <w:r>
        <w:t xml:space="preserve"> (</w:t>
      </w:r>
      <w:r>
        <w:rPr>
          <w:rStyle w:val="VARIABLE"/>
        </w:rPr>
        <w:t>ltext_full</w:t>
      </w:r>
      <w:r>
        <w:t>)</w:t>
      </w:r>
    </w:p>
    <w:p w14:paraId="3538D113" w14:textId="77777777" w:rsidR="00B84342" w:rsidRDefault="00A634BA">
      <w:pPr>
        <w:pStyle w:val="CODE"/>
      </w:pPr>
      <w:r>
        <w:t>{"locale": "en", "text": "Hello"}</w:t>
      </w:r>
    </w:p>
    <w:p w14:paraId="1AED0D6A" w14:textId="77777777" w:rsidR="00B84342" w:rsidRDefault="00A634BA">
      <w:pPr>
        <w:pStyle w:val="PARAGRAPH"/>
      </w:pPr>
      <w:r>
        <w:rPr>
          <w:b/>
        </w:rPr>
        <w:t>Encoded bytes</w:t>
      </w:r>
      <w:r>
        <w:t xml:space="preserve"> (12 bytes)</w:t>
      </w:r>
    </w:p>
    <w:p w14:paraId="78B9A821" w14:textId="77777777" w:rsidR="00B84342" w:rsidRDefault="00A634BA">
      <w:pPr>
        <w:pStyle w:val="CODE"/>
      </w:pPr>
      <w:r>
        <w:t>020204656e020a48656c6c6f</w:t>
      </w:r>
    </w:p>
    <w:p w14:paraId="4738B28E" w14:textId="77777777" w:rsidR="00B84342" w:rsidRDefault="00A634BA">
      <w:pPr>
        <w:pStyle w:val="PARAGRAPH"/>
      </w:pPr>
      <w:r>
        <w:rPr>
          <w:b/>
        </w:rPr>
        <w:t>Annotated byte-level breakdown</w:t>
      </w:r>
    </w:p>
    <w:p w14:paraId="4C3BFEB9" w14:textId="3D3F585C" w:rsidR="00B84342" w:rsidRDefault="00A634BA">
      <w:pPr>
        <w:pStyle w:val="TABLE-title"/>
      </w:pPr>
      <w:bookmarkStart w:id="505" w:name="_Tab_built_in_localizedtext_tab2"/>
      <w:bookmarkStart w:id="506" w:name="_Toc236399432"/>
      <w:r>
        <w:t xml:space="preserve">Table </w:t>
      </w:r>
      <w:r>
        <w:fldChar w:fldCharType="begin"/>
      </w:r>
      <w:r>
        <w:instrText xml:space="preserve"> SEQ Table \* ARABIC </w:instrText>
      </w:r>
      <w:r>
        <w:fldChar w:fldCharType="separate"/>
      </w:r>
      <w:r w:rsidR="00A22840">
        <w:rPr>
          <w:noProof/>
        </w:rPr>
        <w:t>71</w:t>
      </w:r>
      <w:r>
        <w:fldChar w:fldCharType="end"/>
      </w:r>
      <w:r>
        <w:t xml:space="preserve"> – Built-in LocalizedText (2)</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4CCBC6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D097EE"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E46364D"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70F9018"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4C88A37" w14:textId="77777777" w:rsidR="00B84342" w:rsidRDefault="00A634BA">
            <w:pPr>
              <w:pStyle w:val="TableText"/>
            </w:pPr>
            <w:r>
              <w:t>Field</w:t>
            </w:r>
          </w:p>
        </w:tc>
      </w:tr>
      <w:tr w:rsidR="00B84342" w14:paraId="5D63A0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093BF"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A3277E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F16DD1"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085F8FC" w14:textId="77777777" w:rsidR="00B84342" w:rsidRDefault="00A634BA">
            <w:pPr>
              <w:pStyle w:val="TableText"/>
            </w:pPr>
            <w:r>
              <w:t>$: union branch index = 1</w:t>
            </w:r>
          </w:p>
        </w:tc>
      </w:tr>
      <w:tr w:rsidR="00B84342" w14:paraId="5223FC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5B4E8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5236C5"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4826C69"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903A306" w14:textId="77777777" w:rsidR="00B84342" w:rsidRDefault="00A634BA">
            <w:pPr>
              <w:pStyle w:val="TableText"/>
            </w:pPr>
            <w:r>
              <w:t>$: branch 1 (org.opcfoundation.ua.avro.LocalizedText).locale: union branch index = 1</w:t>
            </w:r>
          </w:p>
        </w:tc>
      </w:tr>
      <w:tr w:rsidR="00B84342" w14:paraId="499104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A7AC0C"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548A60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C942150"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A2A74F0" w14:textId="77777777" w:rsidR="00B84342" w:rsidRDefault="00A634BA">
            <w:pPr>
              <w:pStyle w:val="TableText"/>
            </w:pPr>
            <w:r>
              <w:t>$: branch 1 (org.opcfoundation.ua.avro.LocalizedText).locale: branch 1 (string): string length = 2</w:t>
            </w:r>
          </w:p>
        </w:tc>
      </w:tr>
      <w:tr w:rsidR="00B84342" w14:paraId="5B5860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8B2421"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12002497"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FBA2F9D" w14:textId="77777777" w:rsidR="00B84342" w:rsidRDefault="00A634BA">
            <w:pPr>
              <w:pStyle w:val="TableText"/>
            </w:pPr>
            <w:r>
              <w:rPr>
                <w:rStyle w:val="VARIABLE"/>
              </w:rPr>
              <w:t>65 6e</w:t>
            </w:r>
          </w:p>
        </w:tc>
        <w:tc>
          <w:tcPr>
            <w:tcW w:w="2233" w:type="dxa"/>
            <w:tcBorders>
              <w:top w:val="single" w:sz="4" w:space="0" w:color="auto"/>
              <w:left w:val="single" w:sz="4" w:space="0" w:color="auto"/>
              <w:bottom w:val="single" w:sz="4" w:space="0" w:color="auto"/>
              <w:right w:val="single" w:sz="4" w:space="0" w:color="auto"/>
            </w:tcBorders>
          </w:tcPr>
          <w:p w14:paraId="35844125" w14:textId="77777777" w:rsidR="00B84342" w:rsidRDefault="00A634BA">
            <w:pPr>
              <w:pStyle w:val="TableText"/>
            </w:pPr>
            <w:r>
              <w:t>$: branch 1 (org.opcfoundation.ua.avro.LocalizedText).locale: branch 1 (string): string data</w:t>
            </w:r>
          </w:p>
        </w:tc>
      </w:tr>
      <w:tr w:rsidR="00B84342" w14:paraId="688920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51F9B1"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6C619B3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7C0A9BF"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10BA687" w14:textId="77777777" w:rsidR="00B84342" w:rsidRDefault="00A634BA">
            <w:pPr>
              <w:pStyle w:val="TableText"/>
            </w:pPr>
            <w:r>
              <w:t>$: branch 1 (org.opcfoundation.ua.avro.LocalizedText).text: union branch index = 1</w:t>
            </w:r>
          </w:p>
        </w:tc>
      </w:tr>
      <w:tr w:rsidR="00B84342" w14:paraId="6FB698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D8489"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DECDDB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22119B" w14:textId="77777777" w:rsidR="00B84342" w:rsidRDefault="00A634BA">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FAFE07B" w14:textId="77777777" w:rsidR="00B84342" w:rsidRDefault="00A634BA">
            <w:pPr>
              <w:pStyle w:val="TableText"/>
            </w:pPr>
            <w:r>
              <w:t>$: branch 1 (org.opcfoundation.ua.avro.LocalizedText).text: branch 1 (string): string length = 5</w:t>
            </w:r>
          </w:p>
        </w:tc>
      </w:tr>
      <w:tr w:rsidR="00B84342" w14:paraId="4AF644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C347FE"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D7371C4"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BF3BB46" w14:textId="77777777" w:rsidR="00B84342" w:rsidRDefault="00A634BA">
            <w:pPr>
              <w:pStyle w:val="TableText"/>
            </w:pPr>
            <w:r>
              <w:rPr>
                <w:rStyle w:val="VARIABLE"/>
              </w:rPr>
              <w:t>48 65 6c 6c 6f</w:t>
            </w:r>
          </w:p>
        </w:tc>
        <w:tc>
          <w:tcPr>
            <w:tcW w:w="2233" w:type="dxa"/>
            <w:tcBorders>
              <w:top w:val="single" w:sz="4" w:space="0" w:color="auto"/>
              <w:left w:val="single" w:sz="4" w:space="0" w:color="auto"/>
              <w:bottom w:val="single" w:sz="4" w:space="0" w:color="auto"/>
              <w:right w:val="single" w:sz="4" w:space="0" w:color="auto"/>
            </w:tcBorders>
          </w:tcPr>
          <w:p w14:paraId="4111FD3A" w14:textId="77777777" w:rsidR="00B84342" w:rsidRDefault="00A634BA">
            <w:pPr>
              <w:pStyle w:val="TableText"/>
            </w:pPr>
            <w:r>
              <w:t>$: branch 1 (org.opcfoundation.ua.avro.LocalizedText).text: branch 1 (string): string data</w:t>
            </w:r>
          </w:p>
        </w:tc>
      </w:tr>
    </w:tbl>
    <w:p w14:paraId="6E76483D" w14:textId="77777777" w:rsidR="00B84342" w:rsidRDefault="00B84342">
      <w:pPr>
        <w:pStyle w:val="spacer"/>
      </w:pPr>
    </w:p>
    <w:p w14:paraId="219D0D06" w14:textId="77777777" w:rsidR="00B84342" w:rsidRDefault="00A634BA">
      <w:pPr>
        <w:pStyle w:val="ANNEX-heading2"/>
      </w:pPr>
      <w:bookmarkStart w:id="507" w:name="_Clause_cA_2_22"/>
      <w:bookmarkStart w:id="508" w:name="_Toc236399327"/>
      <w:r>
        <w:t>Built-in ExtensionObject</w:t>
      </w:r>
      <w:bookmarkEnd w:id="507"/>
      <w:bookmarkEnd w:id="508"/>
    </w:p>
    <w:p w14:paraId="1C87C1BB" w14:textId="77777777" w:rsidR="00B84342" w:rsidRDefault="00A634BA">
      <w:pPr>
        <w:pStyle w:val="PARAGRAPH"/>
      </w:pPr>
      <w:r>
        <w:rPr>
          <w:b/>
        </w:rPr>
        <w:t>SchemaId</w:t>
      </w:r>
      <w:r>
        <w:t xml:space="preserve"> </w:t>
      </w:r>
      <w:r>
        <w:rPr>
          <w:rStyle w:val="VARIABLE"/>
        </w:rPr>
        <w:t>f50df9bab1852efe</w:t>
      </w:r>
    </w:p>
    <w:p w14:paraId="66183966" w14:textId="046B7AA2" w:rsidR="00B84342" w:rsidRDefault="00A634BA">
      <w:pPr>
        <w:pStyle w:val="TABLE-title"/>
      </w:pPr>
      <w:bookmarkStart w:id="509" w:name="_Tab_built_in_extensionobject_tab1"/>
      <w:bookmarkStart w:id="510" w:name="_Toc236399433"/>
      <w:r>
        <w:lastRenderedPageBreak/>
        <w:t xml:space="preserve">Table </w:t>
      </w:r>
      <w:r>
        <w:fldChar w:fldCharType="begin"/>
      </w:r>
      <w:r>
        <w:instrText xml:space="preserve"> SEQ Table \* ARABIC </w:instrText>
      </w:r>
      <w:r>
        <w:fldChar w:fldCharType="separate"/>
      </w:r>
      <w:r w:rsidR="00A22840">
        <w:rPr>
          <w:noProof/>
        </w:rPr>
        <w:t>72</w:t>
      </w:r>
      <w:r>
        <w:fldChar w:fldCharType="end"/>
      </w:r>
      <w:r>
        <w:t xml:space="preserve"> – Built-in ExtensionObject</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4A1B89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7C7639B"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DF0F416"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6882A98"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C27510C" w14:textId="77777777" w:rsidR="00B84342" w:rsidRDefault="00A634BA">
            <w:pPr>
              <w:pStyle w:val="TableText"/>
            </w:pPr>
            <w:r>
              <w:t>Notes</w:t>
            </w:r>
          </w:p>
        </w:tc>
      </w:tr>
      <w:tr w:rsidR="00B84342" w14:paraId="2B32DD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FDEC8" w14:textId="77777777" w:rsidR="00B84342" w:rsidRDefault="00A634BA">
            <w:pPr>
              <w:pStyle w:val="TableText"/>
            </w:pPr>
            <w:r>
              <w:rPr>
                <w:rStyle w:val="VARIABLE"/>
              </w:rPr>
              <w:t>typeId</w:t>
            </w:r>
          </w:p>
        </w:tc>
        <w:tc>
          <w:tcPr>
            <w:tcW w:w="2231" w:type="dxa"/>
            <w:tcBorders>
              <w:top w:val="single" w:sz="4" w:space="0" w:color="auto"/>
              <w:left w:val="single" w:sz="4" w:space="0" w:color="auto"/>
              <w:bottom w:val="single" w:sz="4" w:space="0" w:color="auto"/>
              <w:right w:val="single" w:sz="4" w:space="0" w:color="auto"/>
            </w:tcBorders>
          </w:tcPr>
          <w:p w14:paraId="2B20BDC1" w14:textId="77777777" w:rsidR="00B84342" w:rsidRDefault="00A634BA">
            <w:pPr>
              <w:pStyle w:val="TableText"/>
            </w:pPr>
            <w:r>
              <w:rPr>
                <w:rStyle w:val="VARIABLE"/>
              </w:rPr>
              <w:t>"org.opcfoundation.ua.avro.NodeId"</w:t>
            </w:r>
          </w:p>
        </w:tc>
        <w:tc>
          <w:tcPr>
            <w:tcW w:w="2231" w:type="dxa"/>
            <w:tcBorders>
              <w:top w:val="single" w:sz="4" w:space="0" w:color="auto"/>
              <w:left w:val="single" w:sz="4" w:space="0" w:color="auto"/>
              <w:bottom w:val="single" w:sz="4" w:space="0" w:color="auto"/>
              <w:right w:val="single" w:sz="4" w:space="0" w:color="auto"/>
            </w:tcBorders>
          </w:tcPr>
          <w:p w14:paraId="3A9FE05E"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5104E14F" w14:textId="77777777" w:rsidR="00B84342" w:rsidRDefault="00A634BA">
            <w:pPr>
              <w:pStyle w:val="TableText"/>
            </w:pPr>
            <w:r>
              <w:t>Fixed member of the record shape.</w:t>
            </w:r>
          </w:p>
        </w:tc>
      </w:tr>
      <w:tr w:rsidR="00B84342" w14:paraId="5976F1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E43977" w14:textId="77777777" w:rsidR="00B84342" w:rsidRDefault="00A634BA">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0CDCF2FB" w14:textId="324B2462" w:rsidR="00B84342" w:rsidRDefault="00A634BA">
            <w:pPr>
              <w:pStyle w:val="TableText"/>
            </w:pPr>
            <w:r>
              <w:t xml:space="preserve">append-only growing union — see </w:t>
            </w:r>
            <w:r>
              <w:fldChar w:fldCharType="begin"/>
            </w:r>
            <w:r>
              <w:instrText xml:space="preserve"> REF _Clause_c6_6_4 \r \h </w:instrText>
            </w:r>
            <w:r>
              <w:fldChar w:fldCharType="separate"/>
            </w:r>
            <w:r w:rsidR="00A22840">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79752476" w14:textId="77777777" w:rsidR="00B84342" w:rsidRDefault="00A634BA">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673E3105" w14:textId="77777777" w:rsidR="00B84342" w:rsidRDefault="00A634BA">
            <w:pPr>
              <w:pStyle w:val="TableText"/>
            </w:pPr>
            <w:r>
              <w:t xml:space="preserve">Not expanded here; the full published aggregation is </w:t>
            </w:r>
            <w:r>
              <w:rPr>
                <w:rStyle w:val="VARIABLE"/>
              </w:rPr>
              <w:t>../extras/avro-encoding/schemas/opcua.builtins.avsc</w:t>
            </w:r>
            <w:r>
              <w:t>.</w:t>
            </w:r>
          </w:p>
        </w:tc>
      </w:tr>
    </w:tbl>
    <w:p w14:paraId="298706AB" w14:textId="77777777" w:rsidR="00B84342" w:rsidRDefault="00B84342">
      <w:pPr>
        <w:pStyle w:val="spacer"/>
      </w:pPr>
    </w:p>
    <w:p w14:paraId="447C11E8" w14:textId="58AF5BC5" w:rsidR="00B84342" w:rsidRDefault="00A634BA">
      <w:pPr>
        <w:pStyle w:val="PARAGRAPH"/>
      </w:pPr>
      <w:r>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A22840">
        <w:t>6.6.4</w:t>
      </w:r>
      <w:r>
        <w:fldChar w:fldCharType="end"/>
      </w:r>
      <w:r>
        <w:t xml:space="preserve"> (see also </w:t>
      </w:r>
      <w:r>
        <w:rPr>
          <w:i/>
        </w:rPr>
        <w:t>OPC UA — Schema Registry</w:t>
      </w:r>
      <w:r>
        <w:t xml:space="preserve"> §5.6). Its members are not reproduced here because the union grows as new concrete DataTypes are observed; the complete aggregation used by the conformance corpus is the published </w:t>
      </w:r>
      <w:r>
        <w:rPr>
          <w:rStyle w:val="VARIABLE"/>
        </w:rPr>
        <w:t>opcua.builtins.avsc</w:t>
      </w:r>
      <w:r>
        <w:t>. An opaque body that has no known record branch is carried in an opaque fallback branch (</w:t>
      </w:r>
      <w:r>
        <w:rPr>
          <w:rStyle w:val="VARIABLE"/>
        </w:rPr>
        <w:t>bytes</w:t>
      </w:r>
      <w:r>
        <w:t xml:space="preserve"> for a Binary body, </w:t>
      </w:r>
      <w:r>
        <w:rPr>
          <w:rStyle w:val="VARIABLE"/>
        </w:rPr>
        <w:t>string</w:t>
      </w:r>
      <w:r>
        <w:t xml:space="preserve"> for an XML or textual body), appended append-only like any other branch.</w:t>
      </w:r>
    </w:p>
    <w:p w14:paraId="14624C00" w14:textId="77777777" w:rsidR="00B84342" w:rsidRDefault="00A634BA">
      <w:pPr>
        <w:pStyle w:val="PARAGRAPH"/>
      </w:pPr>
      <w:r>
        <w:rPr>
          <w:b/>
        </w:rPr>
        <w:t>Example value</w:t>
      </w:r>
      <w:r>
        <w:t xml:space="preserve"> (</w:t>
      </w:r>
      <w:r>
        <w:rPr>
          <w:rStyle w:val="VARIABLE"/>
        </w:rPr>
        <w:t>extobj_point</w:t>
      </w:r>
      <w:r>
        <w:t>)</w:t>
      </w:r>
    </w:p>
    <w:p w14:paraId="71863AB6" w14:textId="77777777" w:rsidR="00B84342" w:rsidRDefault="00A634BA">
      <w:pPr>
        <w:pStyle w:val="CODE"/>
      </w:pPr>
      <w:r>
        <w:t>{"body": {"fields": {"X": 1.0, "Y": 1.0}, "type_name": "Point"}, "type_id": {"id_type": 0, "identifier": 3001, "namespace": 0}}</w:t>
      </w:r>
    </w:p>
    <w:p w14:paraId="4EBE49D7" w14:textId="77777777" w:rsidR="00B84342" w:rsidRDefault="00A634BA">
      <w:pPr>
        <w:pStyle w:val="PARAGRAPH"/>
      </w:pPr>
      <w:r>
        <w:rPr>
          <w:b/>
        </w:rPr>
        <w:t>Encoded bytes</w:t>
      </w:r>
      <w:r>
        <w:t xml:space="preserve"> (26 bytes)</w:t>
      </w:r>
    </w:p>
    <w:p w14:paraId="5DBC40D4" w14:textId="77777777" w:rsidR="00B84342" w:rsidRDefault="00A634BA">
      <w:pPr>
        <w:pStyle w:val="CODE"/>
      </w:pPr>
      <w:r>
        <w:t>02000002f22e00000002000000000000f03f000000000000f03f</w:t>
      </w:r>
    </w:p>
    <w:p w14:paraId="4956B4C0" w14:textId="77777777" w:rsidR="00B84342" w:rsidRDefault="00A634BA">
      <w:pPr>
        <w:pStyle w:val="PARAGRAPH"/>
      </w:pPr>
      <w:r>
        <w:rPr>
          <w:b/>
        </w:rPr>
        <w:t>Annotated byte-level breakdown</w:t>
      </w:r>
      <w:r>
        <w:t xml:space="preserve"> (the body union index below is into the published aggregation schema)</w:t>
      </w:r>
    </w:p>
    <w:p w14:paraId="58AA04D4" w14:textId="02968DD4" w:rsidR="00B84342" w:rsidRDefault="00A634BA">
      <w:pPr>
        <w:pStyle w:val="TABLE-title"/>
      </w:pPr>
      <w:bookmarkStart w:id="511" w:name="_Tab_built_in_extensionobject_tab2"/>
      <w:bookmarkStart w:id="512" w:name="_Toc236399434"/>
      <w:r>
        <w:lastRenderedPageBreak/>
        <w:t xml:space="preserve">Table </w:t>
      </w:r>
      <w:r>
        <w:fldChar w:fldCharType="begin"/>
      </w:r>
      <w:r>
        <w:instrText xml:space="preserve"> SEQ Table \* ARABIC </w:instrText>
      </w:r>
      <w:r>
        <w:fldChar w:fldCharType="separate"/>
      </w:r>
      <w:r w:rsidR="00A22840">
        <w:rPr>
          <w:noProof/>
        </w:rPr>
        <w:t>73</w:t>
      </w:r>
      <w:r>
        <w:fldChar w:fldCharType="end"/>
      </w:r>
      <w:r>
        <w:t xml:space="preserve"> – Built-in ExtensionObject (2)</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432D091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17C07F4"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4E0EDD9"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3CED0C8"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6FAFD6E" w14:textId="77777777" w:rsidR="00B84342" w:rsidRDefault="00A634BA">
            <w:pPr>
              <w:pStyle w:val="TableText"/>
            </w:pPr>
            <w:r>
              <w:t>Field</w:t>
            </w:r>
          </w:p>
        </w:tc>
      </w:tr>
      <w:tr w:rsidR="00B84342" w14:paraId="31C27C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3A765E"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A56BD6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562ED7"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F078557" w14:textId="77777777" w:rsidR="00B84342" w:rsidRDefault="00A634BA">
            <w:pPr>
              <w:pStyle w:val="TableText"/>
            </w:pPr>
            <w:r>
              <w:t>$: union branch index = 1</w:t>
            </w:r>
          </w:p>
        </w:tc>
      </w:tr>
      <w:tr w:rsidR="00B84342" w14:paraId="0D40DF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B486F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DC8FEB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88EFEB"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9288664" w14:textId="77777777" w:rsidR="00B84342" w:rsidRDefault="00A634BA">
            <w:pPr>
              <w:pStyle w:val="TableText"/>
            </w:pPr>
            <w:r>
              <w:t>$: branch 1 (org.opcfoundation.ua.avro.ExtensionObject).typeId.namespace: int = 0</w:t>
            </w:r>
          </w:p>
        </w:tc>
      </w:tr>
      <w:tr w:rsidR="00B84342" w14:paraId="0CD4C8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A72C2A"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10D755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EE33524"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4CD10B" w14:textId="77777777" w:rsidR="00B84342" w:rsidRDefault="00A634BA">
            <w:pPr>
              <w:pStyle w:val="TableText"/>
            </w:pPr>
            <w:r>
              <w:t>$: branch 1 (org.opcfoundation.ua.avro.ExtensionObject).typeId.idType: int = 0</w:t>
            </w:r>
          </w:p>
        </w:tc>
      </w:tr>
      <w:tr w:rsidR="00B84342" w14:paraId="5A228A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8E391C"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68E59F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008FEA"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D79246B" w14:textId="77777777" w:rsidR="00B84342" w:rsidRDefault="00A634BA">
            <w:pPr>
              <w:pStyle w:val="TableText"/>
            </w:pPr>
            <w:r>
              <w:t>$: branch 1 (org.opcfoundation.ua.avro.ExtensionObject).typeId.numeric: union branch index = 1</w:t>
            </w:r>
          </w:p>
        </w:tc>
      </w:tr>
      <w:tr w:rsidR="00B84342" w14:paraId="7A34D0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21094"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BAF71C7"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4FF66C6" w14:textId="77777777" w:rsidR="00B84342" w:rsidRDefault="00A634BA">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3CB57F7E" w14:textId="77777777" w:rsidR="00B84342" w:rsidRDefault="00A634BA">
            <w:pPr>
              <w:pStyle w:val="TableText"/>
            </w:pPr>
            <w:r>
              <w:t>$: branch 1 (org.opcfoundation.ua.avro.ExtensionObject).typeId.numeric: branch 1 (long): long = 3001</w:t>
            </w:r>
          </w:p>
        </w:tc>
      </w:tr>
      <w:tr w:rsidR="00B84342" w14:paraId="573E87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07F417"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C3C0E6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FF67D4"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4943080" w14:textId="77777777" w:rsidR="00B84342" w:rsidRDefault="00A634BA">
            <w:pPr>
              <w:pStyle w:val="TableText"/>
            </w:pPr>
            <w:r>
              <w:t>$: branch 1 (org.opcfoundation.ua.avro.ExtensionObject).typeId.string: union branch index = 0</w:t>
            </w:r>
          </w:p>
        </w:tc>
      </w:tr>
      <w:tr w:rsidR="00B84342" w14:paraId="14E32C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A210B8"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0C417689"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78582BC"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64008C5" w14:textId="77777777" w:rsidR="00B84342" w:rsidRDefault="00A634BA">
            <w:pPr>
              <w:pStyle w:val="TableText"/>
            </w:pPr>
            <w:r>
              <w:t>$: branch 1 (org.opcfoundation.ua.avro.ExtensionObject).typeId.string: branch 0 (null): null</w:t>
            </w:r>
          </w:p>
        </w:tc>
      </w:tr>
      <w:tr w:rsidR="00B84342" w14:paraId="6A2C23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150EF3"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B49F87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FBAED4"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19AEB5D" w14:textId="77777777" w:rsidR="00B84342" w:rsidRDefault="00A634BA">
            <w:pPr>
              <w:pStyle w:val="TableText"/>
            </w:pPr>
            <w:r>
              <w:t>$: branch 1 (org.opcfoundation.ua.avro.ExtensionObject).typeId.guid: union branch index = 0</w:t>
            </w:r>
          </w:p>
        </w:tc>
      </w:tr>
      <w:tr w:rsidR="00B84342" w14:paraId="3A51E7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690536"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83F71CE"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20F3845"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93B3561" w14:textId="77777777" w:rsidR="00B84342" w:rsidRDefault="00A634BA">
            <w:pPr>
              <w:pStyle w:val="TableText"/>
            </w:pPr>
            <w:r>
              <w:t>$: branch 1 (org.opcfoundation.ua.avro.ExtensionObject).typeId.guid: branch 0 (null): null</w:t>
            </w:r>
          </w:p>
        </w:tc>
      </w:tr>
      <w:tr w:rsidR="00B84342" w14:paraId="732941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35D6BD"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FC6C90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83BD804"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9BBC807" w14:textId="77777777" w:rsidR="00B84342" w:rsidRDefault="00A634BA">
            <w:pPr>
              <w:pStyle w:val="TableText"/>
            </w:pPr>
            <w:r>
              <w:t>$: branch 1 (org.opcfoundation.ua.avro.ExtensionObject).typeId.opaque: union branch index = 0</w:t>
            </w:r>
          </w:p>
        </w:tc>
      </w:tr>
      <w:tr w:rsidR="00B84342" w14:paraId="10CB6E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A2F584"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65069633"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EE0DB33"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7CBB36A" w14:textId="77777777" w:rsidR="00B84342" w:rsidRDefault="00A634BA">
            <w:pPr>
              <w:pStyle w:val="TableText"/>
            </w:pPr>
            <w:r>
              <w:t>$: branch 1 (org.opcfoundation.ua.avro.ExtensionObject).typeId.opaque: branch 0 (null): null</w:t>
            </w:r>
          </w:p>
        </w:tc>
      </w:tr>
      <w:tr w:rsidR="00B84342" w14:paraId="676221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0D5BB9"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3FFEC4F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94FA140"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92F8697" w14:textId="77777777" w:rsidR="00B84342" w:rsidRDefault="00A634BA">
            <w:pPr>
              <w:pStyle w:val="TableText"/>
            </w:pPr>
            <w:r>
              <w:t>$: branch 1 (org.opcfoundation.ua.avro.ExtensionObject).body: union branch index = 1</w:t>
            </w:r>
          </w:p>
        </w:tc>
      </w:tr>
      <w:tr w:rsidR="00B84342" w14:paraId="3ABECE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000C2" w14:textId="77777777" w:rsidR="00B84342" w:rsidRDefault="00A634BA">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6F496F2B"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AC5C9F4" w14:textId="77777777" w:rsidR="00B84342" w:rsidRDefault="00A634BA">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69B6D43F" w14:textId="77777777" w:rsidR="00B84342" w:rsidRDefault="00A634BA">
            <w:pPr>
              <w:pStyle w:val="TableText"/>
            </w:pPr>
            <w:r>
              <w:t>$: branch 1 (org.opcfoundation.ua.avro.ExtensionObject).body: branch 1 (org.opcfoundation.ua.avro.Point).X: float64 little-endian</w:t>
            </w:r>
          </w:p>
        </w:tc>
      </w:tr>
      <w:tr w:rsidR="00B84342" w14:paraId="450EDF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807E77" w14:textId="77777777" w:rsidR="00B84342" w:rsidRDefault="00A634BA">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7B64CAAD"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2657D7C" w14:textId="77777777" w:rsidR="00B84342" w:rsidRDefault="00A634BA">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0E0772E5" w14:textId="77777777" w:rsidR="00B84342" w:rsidRDefault="00A634BA">
            <w:pPr>
              <w:pStyle w:val="TableText"/>
            </w:pPr>
            <w:r>
              <w:t>$: branch 1 (org.opcfoundation.ua.avro.ExtensionObject).body: branch 1 (org.opcfoundation.ua.avro.Point).Y: float64 little-endian</w:t>
            </w:r>
          </w:p>
        </w:tc>
      </w:tr>
    </w:tbl>
    <w:p w14:paraId="7D5FBD42" w14:textId="77777777" w:rsidR="00B84342" w:rsidRDefault="00B84342">
      <w:pPr>
        <w:pStyle w:val="spacer"/>
      </w:pPr>
    </w:p>
    <w:p w14:paraId="2C22DB28" w14:textId="77777777" w:rsidR="00B84342" w:rsidRDefault="00A634BA">
      <w:pPr>
        <w:pStyle w:val="ANNEX-heading2"/>
      </w:pPr>
      <w:bookmarkStart w:id="513" w:name="_Clause_cA_2_23"/>
      <w:bookmarkStart w:id="514" w:name="_Toc236399328"/>
      <w:r>
        <w:t>Built-in DataValue</w:t>
      </w:r>
      <w:bookmarkEnd w:id="513"/>
      <w:bookmarkEnd w:id="514"/>
    </w:p>
    <w:p w14:paraId="63B9FFEF" w14:textId="77777777" w:rsidR="00B84342" w:rsidRDefault="00A634BA">
      <w:pPr>
        <w:pStyle w:val="PARAGRAPH"/>
      </w:pPr>
      <w:r>
        <w:rPr>
          <w:b/>
        </w:rPr>
        <w:t>SchemaId</w:t>
      </w:r>
      <w:r>
        <w:t xml:space="preserve"> </w:t>
      </w:r>
      <w:r>
        <w:rPr>
          <w:rStyle w:val="VARIABLE"/>
        </w:rPr>
        <w:t>2abf014fafc0cfa5</w:t>
      </w:r>
    </w:p>
    <w:p w14:paraId="20285BE5" w14:textId="120C7307" w:rsidR="00B84342" w:rsidRDefault="00A634BA">
      <w:pPr>
        <w:pStyle w:val="TABLE-title"/>
      </w:pPr>
      <w:bookmarkStart w:id="515" w:name="_Tab_built_in_datavalue_tab1"/>
      <w:bookmarkStart w:id="516" w:name="_Toc236399435"/>
      <w:r>
        <w:lastRenderedPageBreak/>
        <w:t xml:space="preserve">Table </w:t>
      </w:r>
      <w:r>
        <w:fldChar w:fldCharType="begin"/>
      </w:r>
      <w:r>
        <w:instrText xml:space="preserve"> SEQ Table \* ARABIC </w:instrText>
      </w:r>
      <w:r>
        <w:fldChar w:fldCharType="separate"/>
      </w:r>
      <w:r w:rsidR="00A22840">
        <w:rPr>
          <w:noProof/>
        </w:rPr>
        <w:t>74</w:t>
      </w:r>
      <w:r>
        <w:fldChar w:fldCharType="end"/>
      </w:r>
      <w:r>
        <w:t xml:space="preserve"> – Built-in DataValue</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696FD2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155C423"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9157086"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12F412F"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25D3AB7" w14:textId="77777777" w:rsidR="00B84342" w:rsidRDefault="00A634BA">
            <w:pPr>
              <w:pStyle w:val="TableText"/>
            </w:pPr>
            <w:r>
              <w:t>Notes</w:t>
            </w:r>
          </w:p>
        </w:tc>
      </w:tr>
      <w:tr w:rsidR="00B84342" w14:paraId="497B95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E5DAE"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5F49041" w14:textId="77777777" w:rsidR="00B84342" w:rsidRDefault="00A634BA">
            <w:pPr>
              <w:pStyle w:val="TableText"/>
            </w:pPr>
            <w:r>
              <w:rPr>
                <w:rStyle w:val="VARIABLE"/>
              </w:rPr>
              <w:t>{"fields": [{"default": null, "name": "value", "type": ["null", "org.opcfoundation.ua.avro.Variant"]}, {"default": null, "name": "status", "type": ["null", "int"]}, {"default": null, "name": "sourceTimestamp", "type": ["null", "long"]}, {"default": null, "name": "sourcePicoseconds", "type": ["null", "int"]}, {"default": null, "name": "serverTimestamp", "type": ["null", "long"]}, {"default": null, "name": "serverPicoseconds", "type": ["null", "int"]}], "name": "DataValue", "namespace": "org.opcfoundation.ua.</w:t>
            </w:r>
            <w:r>
              <w:rPr>
                <w:rStyle w:val="VARIABLE"/>
              </w:rPr>
              <w:t>avro", "type": "record"}</w:t>
            </w:r>
          </w:p>
        </w:tc>
        <w:tc>
          <w:tcPr>
            <w:tcW w:w="2231" w:type="dxa"/>
            <w:tcBorders>
              <w:top w:val="single" w:sz="4" w:space="0" w:color="auto"/>
              <w:left w:val="single" w:sz="4" w:space="0" w:color="auto"/>
              <w:bottom w:val="single" w:sz="4" w:space="0" w:color="auto"/>
              <w:right w:val="single" w:sz="4" w:space="0" w:color="auto"/>
            </w:tcBorders>
          </w:tcPr>
          <w:p w14:paraId="325DF68D"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3C70209" w14:textId="77777777" w:rsidR="00B84342" w:rsidRDefault="00A634BA">
            <w:pPr>
              <w:pStyle w:val="TableText"/>
            </w:pPr>
            <w:r>
              <w:t>OPC UA BuiltInType 23.</w:t>
            </w:r>
          </w:p>
        </w:tc>
      </w:tr>
    </w:tbl>
    <w:p w14:paraId="11D4A186" w14:textId="77777777" w:rsidR="00B84342" w:rsidRDefault="00B84342">
      <w:pPr>
        <w:pStyle w:val="spacer"/>
      </w:pPr>
    </w:p>
    <w:p w14:paraId="0BCFF4DC" w14:textId="77777777" w:rsidR="00B84342" w:rsidRDefault="00A634BA">
      <w:pPr>
        <w:pStyle w:val="PARAGRAPH"/>
      </w:pPr>
      <w:r>
        <w:rPr>
          <w:b/>
        </w:rPr>
        <w:t>Avro schema fragment</w:t>
      </w:r>
    </w:p>
    <w:p w14:paraId="30FF2B2A" w14:textId="77777777" w:rsidR="00B84342" w:rsidRDefault="00A634BA">
      <w:pPr>
        <w:pStyle w:val="CODE"/>
      </w:pPr>
      <w:r>
        <w:t>{</w:t>
      </w:r>
    </w:p>
    <w:p w14:paraId="6A01D8FB" w14:textId="77777777" w:rsidR="00B84342" w:rsidRDefault="00A634BA">
      <w:pPr>
        <w:pStyle w:val="CODE"/>
      </w:pPr>
      <w:r>
        <w:t xml:space="preserve">  "fields": [</w:t>
      </w:r>
    </w:p>
    <w:p w14:paraId="0C976726" w14:textId="77777777" w:rsidR="00B84342" w:rsidRDefault="00A634BA">
      <w:pPr>
        <w:pStyle w:val="CODE"/>
      </w:pPr>
      <w:r>
        <w:t xml:space="preserve">    {</w:t>
      </w:r>
    </w:p>
    <w:p w14:paraId="2473F081" w14:textId="77777777" w:rsidR="00B84342" w:rsidRDefault="00A634BA">
      <w:pPr>
        <w:pStyle w:val="CODE"/>
      </w:pPr>
      <w:r>
        <w:t xml:space="preserve">      "default": null,</w:t>
      </w:r>
    </w:p>
    <w:p w14:paraId="7312F142" w14:textId="77777777" w:rsidR="00B84342" w:rsidRDefault="00A634BA">
      <w:pPr>
        <w:pStyle w:val="CODE"/>
      </w:pPr>
      <w:r>
        <w:t xml:space="preserve">      "name": "value",</w:t>
      </w:r>
    </w:p>
    <w:p w14:paraId="33A70BFE" w14:textId="77777777" w:rsidR="00B84342" w:rsidRDefault="00A634BA">
      <w:pPr>
        <w:pStyle w:val="CODE"/>
      </w:pPr>
      <w:r>
        <w:t xml:space="preserve">      "type": [</w:t>
      </w:r>
    </w:p>
    <w:p w14:paraId="438EB792" w14:textId="77777777" w:rsidR="00B84342" w:rsidRDefault="00A634BA">
      <w:pPr>
        <w:pStyle w:val="CODE"/>
      </w:pPr>
      <w:r>
        <w:t xml:space="preserve">        "null",</w:t>
      </w:r>
    </w:p>
    <w:p w14:paraId="179EB873" w14:textId="77777777" w:rsidR="00B84342" w:rsidRDefault="00A634BA">
      <w:pPr>
        <w:pStyle w:val="CODE"/>
      </w:pPr>
      <w:r>
        <w:t xml:space="preserve">        "org.opcfoundation.ua.avro.Variant"</w:t>
      </w:r>
    </w:p>
    <w:p w14:paraId="57BB2B03" w14:textId="77777777" w:rsidR="00B84342" w:rsidRDefault="00A634BA">
      <w:pPr>
        <w:pStyle w:val="CODE"/>
      </w:pPr>
      <w:r>
        <w:t xml:space="preserve">      ]</w:t>
      </w:r>
    </w:p>
    <w:p w14:paraId="73BE8912" w14:textId="77777777" w:rsidR="00B84342" w:rsidRDefault="00A634BA">
      <w:pPr>
        <w:pStyle w:val="CODE"/>
      </w:pPr>
      <w:r>
        <w:t xml:space="preserve">    },</w:t>
      </w:r>
    </w:p>
    <w:p w14:paraId="35ECAE30" w14:textId="77777777" w:rsidR="00B84342" w:rsidRDefault="00A634BA">
      <w:pPr>
        <w:pStyle w:val="CODE"/>
      </w:pPr>
      <w:r>
        <w:t xml:space="preserve">    {</w:t>
      </w:r>
    </w:p>
    <w:p w14:paraId="2D7D96F6" w14:textId="77777777" w:rsidR="00B84342" w:rsidRDefault="00A634BA">
      <w:pPr>
        <w:pStyle w:val="CODE"/>
      </w:pPr>
      <w:r>
        <w:t xml:space="preserve">      "default": null,</w:t>
      </w:r>
    </w:p>
    <w:p w14:paraId="4B0E1003" w14:textId="77777777" w:rsidR="00B84342" w:rsidRDefault="00A634BA">
      <w:pPr>
        <w:pStyle w:val="CODE"/>
      </w:pPr>
      <w:r>
        <w:t xml:space="preserve">      "name": "status",</w:t>
      </w:r>
    </w:p>
    <w:p w14:paraId="16BFA479" w14:textId="77777777" w:rsidR="00B84342" w:rsidRDefault="00A634BA">
      <w:pPr>
        <w:pStyle w:val="CODE"/>
      </w:pPr>
      <w:r>
        <w:t xml:space="preserve">      "type": [</w:t>
      </w:r>
    </w:p>
    <w:p w14:paraId="2E5BEE8A" w14:textId="77777777" w:rsidR="00B84342" w:rsidRDefault="00A634BA">
      <w:pPr>
        <w:pStyle w:val="CODE"/>
      </w:pPr>
      <w:r>
        <w:t xml:space="preserve">        "null",</w:t>
      </w:r>
    </w:p>
    <w:p w14:paraId="0F2A6BF8" w14:textId="77777777" w:rsidR="00B84342" w:rsidRDefault="00A634BA">
      <w:pPr>
        <w:pStyle w:val="CODE"/>
      </w:pPr>
      <w:r>
        <w:t xml:space="preserve">        "int"</w:t>
      </w:r>
    </w:p>
    <w:p w14:paraId="6657ABF5" w14:textId="77777777" w:rsidR="00B84342" w:rsidRDefault="00A634BA">
      <w:pPr>
        <w:pStyle w:val="CODE"/>
      </w:pPr>
      <w:r>
        <w:t xml:space="preserve">      ]</w:t>
      </w:r>
    </w:p>
    <w:p w14:paraId="14553380" w14:textId="77777777" w:rsidR="00B84342" w:rsidRDefault="00A634BA">
      <w:pPr>
        <w:pStyle w:val="CODE"/>
      </w:pPr>
      <w:r>
        <w:t xml:space="preserve">    },</w:t>
      </w:r>
    </w:p>
    <w:p w14:paraId="0CF845F3" w14:textId="77777777" w:rsidR="00B84342" w:rsidRDefault="00A634BA">
      <w:pPr>
        <w:pStyle w:val="CODE"/>
      </w:pPr>
      <w:r>
        <w:t xml:space="preserve">    {</w:t>
      </w:r>
    </w:p>
    <w:p w14:paraId="4E5FA3E6" w14:textId="77777777" w:rsidR="00B84342" w:rsidRDefault="00A634BA">
      <w:pPr>
        <w:pStyle w:val="CODE"/>
      </w:pPr>
      <w:r>
        <w:t xml:space="preserve">      "default": null,</w:t>
      </w:r>
    </w:p>
    <w:p w14:paraId="7FDDE3F6" w14:textId="77777777" w:rsidR="00B84342" w:rsidRDefault="00A634BA">
      <w:pPr>
        <w:pStyle w:val="CODE"/>
      </w:pPr>
      <w:r>
        <w:t xml:space="preserve">      "name": "sourceTimestamp",</w:t>
      </w:r>
    </w:p>
    <w:p w14:paraId="518D9B01" w14:textId="77777777" w:rsidR="00B84342" w:rsidRDefault="00A634BA">
      <w:pPr>
        <w:pStyle w:val="CODE"/>
      </w:pPr>
      <w:r>
        <w:t xml:space="preserve">      "type": [</w:t>
      </w:r>
    </w:p>
    <w:p w14:paraId="6F1B57C5" w14:textId="77777777" w:rsidR="00B84342" w:rsidRDefault="00A634BA">
      <w:pPr>
        <w:pStyle w:val="CODE"/>
      </w:pPr>
      <w:r>
        <w:t xml:space="preserve">        "null",</w:t>
      </w:r>
    </w:p>
    <w:p w14:paraId="274003AC" w14:textId="77777777" w:rsidR="00B84342" w:rsidRDefault="00A634BA">
      <w:pPr>
        <w:pStyle w:val="CODE"/>
      </w:pPr>
      <w:r>
        <w:t xml:space="preserve">        "long"</w:t>
      </w:r>
    </w:p>
    <w:p w14:paraId="371C7019" w14:textId="77777777" w:rsidR="00B84342" w:rsidRDefault="00A634BA">
      <w:pPr>
        <w:pStyle w:val="CODE"/>
      </w:pPr>
      <w:r>
        <w:t xml:space="preserve">      ]</w:t>
      </w:r>
    </w:p>
    <w:p w14:paraId="3E1C4633" w14:textId="77777777" w:rsidR="00B84342" w:rsidRDefault="00A634BA">
      <w:pPr>
        <w:pStyle w:val="CODE"/>
      </w:pPr>
      <w:r>
        <w:t xml:space="preserve">    },</w:t>
      </w:r>
    </w:p>
    <w:p w14:paraId="572C169A" w14:textId="77777777" w:rsidR="00B84342" w:rsidRDefault="00A634BA">
      <w:pPr>
        <w:pStyle w:val="CODE"/>
      </w:pPr>
      <w:r>
        <w:t xml:space="preserve">    {</w:t>
      </w:r>
    </w:p>
    <w:p w14:paraId="4017EC63" w14:textId="77777777" w:rsidR="00B84342" w:rsidRDefault="00A634BA">
      <w:pPr>
        <w:pStyle w:val="CODE"/>
      </w:pPr>
      <w:r>
        <w:t xml:space="preserve">      "default": null,</w:t>
      </w:r>
    </w:p>
    <w:p w14:paraId="1D8CA548" w14:textId="77777777" w:rsidR="00B84342" w:rsidRDefault="00A634BA">
      <w:pPr>
        <w:pStyle w:val="CODE"/>
      </w:pPr>
      <w:r>
        <w:t xml:space="preserve">      "name": "sourcePicoseconds",</w:t>
      </w:r>
    </w:p>
    <w:p w14:paraId="05AA14DB" w14:textId="77777777" w:rsidR="00B84342" w:rsidRDefault="00A634BA">
      <w:pPr>
        <w:pStyle w:val="CODE"/>
      </w:pPr>
      <w:r>
        <w:t xml:space="preserve">      "type": [</w:t>
      </w:r>
    </w:p>
    <w:p w14:paraId="48A75AA0" w14:textId="77777777" w:rsidR="00B84342" w:rsidRDefault="00A634BA">
      <w:pPr>
        <w:pStyle w:val="CODE"/>
      </w:pPr>
      <w:r>
        <w:t xml:space="preserve">        "null",</w:t>
      </w:r>
    </w:p>
    <w:p w14:paraId="6C610870" w14:textId="77777777" w:rsidR="00B84342" w:rsidRDefault="00A634BA">
      <w:pPr>
        <w:pStyle w:val="CODE"/>
      </w:pPr>
      <w:r>
        <w:t xml:space="preserve">        "int"</w:t>
      </w:r>
    </w:p>
    <w:p w14:paraId="1EC1538A" w14:textId="77777777" w:rsidR="00B84342" w:rsidRDefault="00A634BA">
      <w:pPr>
        <w:pStyle w:val="CODE"/>
      </w:pPr>
      <w:r>
        <w:t xml:space="preserve">      ]</w:t>
      </w:r>
    </w:p>
    <w:p w14:paraId="262CA5C9" w14:textId="77777777" w:rsidR="00B84342" w:rsidRDefault="00A634BA">
      <w:pPr>
        <w:pStyle w:val="CODE"/>
      </w:pPr>
      <w:r>
        <w:t xml:space="preserve">    },</w:t>
      </w:r>
    </w:p>
    <w:p w14:paraId="7B813A3D" w14:textId="77777777" w:rsidR="00B84342" w:rsidRDefault="00A634BA">
      <w:pPr>
        <w:pStyle w:val="CODE"/>
      </w:pPr>
      <w:r>
        <w:t xml:space="preserve">    {</w:t>
      </w:r>
    </w:p>
    <w:p w14:paraId="20992D00" w14:textId="77777777" w:rsidR="00B84342" w:rsidRDefault="00A634BA">
      <w:pPr>
        <w:pStyle w:val="CODE"/>
      </w:pPr>
      <w:r>
        <w:t xml:space="preserve">      "default": null,</w:t>
      </w:r>
    </w:p>
    <w:p w14:paraId="3D7FA21E" w14:textId="77777777" w:rsidR="00B84342" w:rsidRDefault="00A634BA">
      <w:pPr>
        <w:pStyle w:val="CODE"/>
      </w:pPr>
      <w:r>
        <w:t xml:space="preserve">      "name": "serverTimestamp",</w:t>
      </w:r>
    </w:p>
    <w:p w14:paraId="3F69D7FB" w14:textId="77777777" w:rsidR="00B84342" w:rsidRDefault="00A634BA">
      <w:pPr>
        <w:pStyle w:val="CODE"/>
      </w:pPr>
      <w:r>
        <w:t xml:space="preserve">      "type": [</w:t>
      </w:r>
    </w:p>
    <w:p w14:paraId="74DD6347" w14:textId="77777777" w:rsidR="00B84342" w:rsidRDefault="00A634BA">
      <w:pPr>
        <w:pStyle w:val="CODE"/>
      </w:pPr>
      <w:r>
        <w:t xml:space="preserve">        "null",</w:t>
      </w:r>
    </w:p>
    <w:p w14:paraId="6201F968" w14:textId="77777777" w:rsidR="00B84342" w:rsidRDefault="00A634BA">
      <w:pPr>
        <w:pStyle w:val="CODE"/>
      </w:pPr>
      <w:r>
        <w:t xml:space="preserve">        "long"</w:t>
      </w:r>
    </w:p>
    <w:p w14:paraId="52DFCF94" w14:textId="77777777" w:rsidR="00B84342" w:rsidRDefault="00A634BA">
      <w:pPr>
        <w:pStyle w:val="CODE"/>
      </w:pPr>
      <w:r>
        <w:lastRenderedPageBreak/>
        <w:t xml:space="preserve">      ]</w:t>
      </w:r>
    </w:p>
    <w:p w14:paraId="26E77860" w14:textId="77777777" w:rsidR="00B84342" w:rsidRDefault="00A634BA">
      <w:pPr>
        <w:pStyle w:val="CODE"/>
      </w:pPr>
      <w:r>
        <w:t xml:space="preserve">    },</w:t>
      </w:r>
    </w:p>
    <w:p w14:paraId="53FF91CD" w14:textId="77777777" w:rsidR="00B84342" w:rsidRDefault="00A634BA">
      <w:pPr>
        <w:pStyle w:val="CODE"/>
      </w:pPr>
      <w:r>
        <w:t xml:space="preserve">    {</w:t>
      </w:r>
    </w:p>
    <w:p w14:paraId="6A90056C" w14:textId="77777777" w:rsidR="00B84342" w:rsidRDefault="00A634BA">
      <w:pPr>
        <w:pStyle w:val="CODE"/>
      </w:pPr>
      <w:r>
        <w:t xml:space="preserve">      "default": null,</w:t>
      </w:r>
    </w:p>
    <w:p w14:paraId="7A6256D6" w14:textId="77777777" w:rsidR="00B84342" w:rsidRDefault="00A634BA">
      <w:pPr>
        <w:pStyle w:val="CODE"/>
      </w:pPr>
      <w:r>
        <w:t xml:space="preserve">      "name": "serverPicoseconds",</w:t>
      </w:r>
    </w:p>
    <w:p w14:paraId="2BDF722F" w14:textId="77777777" w:rsidR="00B84342" w:rsidRDefault="00A634BA">
      <w:pPr>
        <w:pStyle w:val="CODE"/>
      </w:pPr>
      <w:r>
        <w:t xml:space="preserve">      "type": [</w:t>
      </w:r>
    </w:p>
    <w:p w14:paraId="436780C7" w14:textId="77777777" w:rsidR="00B84342" w:rsidRDefault="00A634BA">
      <w:pPr>
        <w:pStyle w:val="CODE"/>
      </w:pPr>
      <w:r>
        <w:t xml:space="preserve">        "null",</w:t>
      </w:r>
    </w:p>
    <w:p w14:paraId="5685B90D" w14:textId="77777777" w:rsidR="00B84342" w:rsidRDefault="00A634BA">
      <w:pPr>
        <w:pStyle w:val="CODE"/>
      </w:pPr>
      <w:r>
        <w:t xml:space="preserve">        "int"</w:t>
      </w:r>
    </w:p>
    <w:p w14:paraId="1F38B8CE" w14:textId="77777777" w:rsidR="00B84342" w:rsidRDefault="00A634BA">
      <w:pPr>
        <w:pStyle w:val="CODE"/>
      </w:pPr>
      <w:r>
        <w:t xml:space="preserve">      ]</w:t>
      </w:r>
    </w:p>
    <w:p w14:paraId="227D8109" w14:textId="77777777" w:rsidR="00B84342" w:rsidRDefault="00A634BA">
      <w:pPr>
        <w:pStyle w:val="CODE"/>
      </w:pPr>
      <w:r>
        <w:t xml:space="preserve">    }</w:t>
      </w:r>
    </w:p>
    <w:p w14:paraId="52612DBB" w14:textId="77777777" w:rsidR="00B84342" w:rsidRDefault="00A634BA">
      <w:pPr>
        <w:pStyle w:val="CODE"/>
      </w:pPr>
      <w:r>
        <w:t xml:space="preserve">  ],</w:t>
      </w:r>
    </w:p>
    <w:p w14:paraId="55CEE931" w14:textId="77777777" w:rsidR="00B84342" w:rsidRDefault="00A634BA">
      <w:pPr>
        <w:pStyle w:val="CODE"/>
      </w:pPr>
      <w:r>
        <w:t xml:space="preserve">  "name": "DataValue",</w:t>
      </w:r>
    </w:p>
    <w:p w14:paraId="0543EB7D" w14:textId="77777777" w:rsidR="00B84342" w:rsidRDefault="00A634BA">
      <w:pPr>
        <w:pStyle w:val="CODE"/>
      </w:pPr>
      <w:r>
        <w:t xml:space="preserve">  "namespace": "org.opcfoundation.ua.avro",</w:t>
      </w:r>
    </w:p>
    <w:p w14:paraId="6158F7BF" w14:textId="77777777" w:rsidR="00B84342" w:rsidRDefault="00A634BA">
      <w:pPr>
        <w:pStyle w:val="CODE"/>
      </w:pPr>
      <w:r>
        <w:t xml:space="preserve">  "type": "record"</w:t>
      </w:r>
    </w:p>
    <w:p w14:paraId="6FD26423" w14:textId="77777777" w:rsidR="00B84342" w:rsidRDefault="00A634BA">
      <w:pPr>
        <w:pStyle w:val="CODE"/>
      </w:pPr>
      <w:r>
        <w:t>}</w:t>
      </w:r>
    </w:p>
    <w:p w14:paraId="2397F0D3" w14:textId="77777777" w:rsidR="00B84342" w:rsidRDefault="00A634BA">
      <w:pPr>
        <w:pStyle w:val="PARAGRAPH"/>
      </w:pPr>
      <w:r>
        <w:rPr>
          <w:b/>
        </w:rPr>
        <w:t>Example value</w:t>
      </w:r>
      <w:r>
        <w:t xml:space="preserve"> (</w:t>
      </w:r>
      <w:r>
        <w:rPr>
          <w:rStyle w:val="VARIABLE"/>
        </w:rPr>
        <w:t>datavalue_full</w:t>
      </w:r>
      <w:r>
        <w:t>)</w:t>
      </w:r>
    </w:p>
    <w:p w14:paraId="5499EF2F" w14:textId="77777777" w:rsidR="00B84342" w:rsidRDefault="00A634BA">
      <w:pPr>
        <w:pStyle w:val="CODE"/>
      </w:pPr>
      <w:r>
        <w:t>{"server_picoseconds": 250, "server_timestamp": {"ticks": 2000}, "source_picoseconds": 500, "source_timestamp": {"ticks": 1000}, "status": {"value": 0}, "value": {"dimensions": null, "value": 42, "vtype": {"id": 6}}}</w:t>
      </w:r>
    </w:p>
    <w:p w14:paraId="0A9FE536" w14:textId="77777777" w:rsidR="00B84342" w:rsidRDefault="00A634BA">
      <w:pPr>
        <w:pStyle w:val="PARAGRAPH"/>
      </w:pPr>
      <w:r>
        <w:rPr>
          <w:b/>
        </w:rPr>
        <w:t>Encoded bytes</w:t>
      </w:r>
      <w:r>
        <w:t xml:space="preserve"> (19 bytes)</w:t>
      </w:r>
    </w:p>
    <w:p w14:paraId="5AD2BD69" w14:textId="77777777" w:rsidR="00B84342" w:rsidRDefault="00A634BA">
      <w:pPr>
        <w:pStyle w:val="CODE"/>
      </w:pPr>
      <w:r>
        <w:t>020c002054020002d00f02e80702a01f02f403</w:t>
      </w:r>
    </w:p>
    <w:p w14:paraId="4245E0D0" w14:textId="77777777" w:rsidR="00B84342" w:rsidRDefault="00A634BA">
      <w:pPr>
        <w:pStyle w:val="PARAGRAPH"/>
      </w:pPr>
      <w:r>
        <w:rPr>
          <w:b/>
        </w:rPr>
        <w:t>Annotated byte-level breakdown</w:t>
      </w:r>
    </w:p>
    <w:p w14:paraId="38883CD5" w14:textId="24D2FD9B" w:rsidR="00B84342" w:rsidRDefault="00A634BA">
      <w:pPr>
        <w:pStyle w:val="TABLE-title"/>
      </w:pPr>
      <w:bookmarkStart w:id="517" w:name="_Tab_built_in_datavalue_tab2"/>
      <w:bookmarkStart w:id="518" w:name="_Toc236399436"/>
      <w:r>
        <w:lastRenderedPageBreak/>
        <w:t xml:space="preserve">Table </w:t>
      </w:r>
      <w:r>
        <w:fldChar w:fldCharType="begin"/>
      </w:r>
      <w:r>
        <w:instrText xml:space="preserve"> SEQ Table \* ARABIC </w:instrText>
      </w:r>
      <w:r>
        <w:fldChar w:fldCharType="separate"/>
      </w:r>
      <w:r w:rsidR="00A22840">
        <w:rPr>
          <w:noProof/>
        </w:rPr>
        <w:t>75</w:t>
      </w:r>
      <w:r>
        <w:fldChar w:fldCharType="end"/>
      </w:r>
      <w:r>
        <w:t xml:space="preserve"> – Built-in DataValue (2)</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51A3D7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F9ECB56"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1883F63"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E3AFFA4"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C2D849C" w14:textId="77777777" w:rsidR="00B84342" w:rsidRDefault="00A634BA">
            <w:pPr>
              <w:pStyle w:val="TableText"/>
            </w:pPr>
            <w:r>
              <w:t>Field</w:t>
            </w:r>
          </w:p>
        </w:tc>
      </w:tr>
      <w:tr w:rsidR="00B84342" w14:paraId="7AB446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4240B9"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0FFBE8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B569D7"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59FFA09" w14:textId="77777777" w:rsidR="00B84342" w:rsidRDefault="00A634BA">
            <w:pPr>
              <w:pStyle w:val="TableText"/>
            </w:pPr>
            <w:r>
              <w:t>$.value: union branch index = 1</w:t>
            </w:r>
          </w:p>
        </w:tc>
      </w:tr>
      <w:tr w:rsidR="00B84342" w14:paraId="70F837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7E105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E32BC3"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5FD9C7F" w14:textId="77777777" w:rsidR="00B84342" w:rsidRDefault="00A634BA">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0B24B907" w14:textId="77777777" w:rsidR="00B84342" w:rsidRDefault="00A634BA">
            <w:pPr>
              <w:pStyle w:val="TableText"/>
            </w:pPr>
            <w:r>
              <w:t>$.value: branch 1 (org.opcfoundation.ua.avro.Variant).builtInType: int = 6</w:t>
            </w:r>
          </w:p>
        </w:tc>
      </w:tr>
      <w:tr w:rsidR="00B84342" w14:paraId="7D848D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3F60F6"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D34016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FC939B"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6221BD3" w14:textId="77777777" w:rsidR="00B84342" w:rsidRDefault="00A634BA">
            <w:pPr>
              <w:pStyle w:val="TableText"/>
            </w:pPr>
            <w:r>
              <w:t>$.value: branch 1 (org.opcfoundation.ua.avro.Variant).dimensions: union branch index = 0</w:t>
            </w:r>
          </w:p>
        </w:tc>
      </w:tr>
      <w:tr w:rsidR="00B84342" w14:paraId="613FD9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CE23EB"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51DCC9D"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07581AA"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D8C3744" w14:textId="77777777" w:rsidR="00B84342" w:rsidRDefault="00A634BA">
            <w:pPr>
              <w:pStyle w:val="TableText"/>
            </w:pPr>
            <w:r>
              <w:t>$.value: branch 1 (org.opcfoundation.ua.avro.Variant).dimensions: branch 0 (null): null</w:t>
            </w:r>
          </w:p>
        </w:tc>
      </w:tr>
      <w:tr w:rsidR="00B84342" w14:paraId="6985AF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E9E579"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B5671C3"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F37C64" w14:textId="77777777" w:rsidR="00B84342" w:rsidRDefault="00A634BA">
            <w:pPr>
              <w:pStyle w:val="TableText"/>
            </w:pPr>
            <w:r>
              <w:rPr>
                <w:rStyle w:val="VARIABLE"/>
              </w:rPr>
              <w:t>20</w:t>
            </w:r>
          </w:p>
        </w:tc>
        <w:tc>
          <w:tcPr>
            <w:tcW w:w="2233" w:type="dxa"/>
            <w:tcBorders>
              <w:top w:val="single" w:sz="4" w:space="0" w:color="auto"/>
              <w:left w:val="single" w:sz="4" w:space="0" w:color="auto"/>
              <w:bottom w:val="single" w:sz="4" w:space="0" w:color="auto"/>
              <w:right w:val="single" w:sz="4" w:space="0" w:color="auto"/>
            </w:tcBorders>
          </w:tcPr>
          <w:p w14:paraId="2CC98D5D" w14:textId="77777777" w:rsidR="00B84342" w:rsidRDefault="00A634BA">
            <w:pPr>
              <w:pStyle w:val="TableText"/>
            </w:pPr>
            <w:r>
              <w:t>$.value: branch 1 (org.opcfoundation.ua.avro.Variant).body: union branch index = 16</w:t>
            </w:r>
          </w:p>
        </w:tc>
      </w:tr>
      <w:tr w:rsidR="00B84342" w14:paraId="48A1E7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3403C"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7EFEC6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BEECC2" w14:textId="77777777" w:rsidR="00B84342" w:rsidRDefault="00A634BA">
            <w:pPr>
              <w:pStyle w:val="TableText"/>
            </w:pPr>
            <w:r>
              <w:rPr>
                <w:rStyle w:val="VARIABLE"/>
              </w:rPr>
              <w:t>54</w:t>
            </w:r>
          </w:p>
        </w:tc>
        <w:tc>
          <w:tcPr>
            <w:tcW w:w="2233" w:type="dxa"/>
            <w:tcBorders>
              <w:top w:val="single" w:sz="4" w:space="0" w:color="auto"/>
              <w:left w:val="single" w:sz="4" w:space="0" w:color="auto"/>
              <w:bottom w:val="single" w:sz="4" w:space="0" w:color="auto"/>
              <w:right w:val="single" w:sz="4" w:space="0" w:color="auto"/>
            </w:tcBorders>
          </w:tcPr>
          <w:p w14:paraId="5A9A5F2B" w14:textId="77777777" w:rsidR="00B84342" w:rsidRDefault="00A634BA">
            <w:pPr>
              <w:pStyle w:val="TableText"/>
            </w:pPr>
            <w:r>
              <w:t>$.value: branch 1 (org.opcfoundation.ua.avro.Variant).body: branch 16 (org.opcfoundation.ua.avro.VariantInt32Scalar).value: int = 42</w:t>
            </w:r>
          </w:p>
        </w:tc>
      </w:tr>
      <w:tr w:rsidR="00B84342" w14:paraId="063ACF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83CFEA"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6B98825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18C367"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446B2D2" w14:textId="77777777" w:rsidR="00B84342" w:rsidRDefault="00A634BA">
            <w:pPr>
              <w:pStyle w:val="TableText"/>
            </w:pPr>
            <w:r>
              <w:t>$.status: union branch index = 1</w:t>
            </w:r>
          </w:p>
        </w:tc>
      </w:tr>
      <w:tr w:rsidR="00B84342" w14:paraId="193820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6F44A5"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0405867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65D63A2"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998EB2D" w14:textId="77777777" w:rsidR="00B84342" w:rsidRDefault="00A634BA">
            <w:pPr>
              <w:pStyle w:val="TableText"/>
            </w:pPr>
            <w:r>
              <w:t>$.status: branch 1 (int): int = 0</w:t>
            </w:r>
          </w:p>
        </w:tc>
      </w:tr>
      <w:tr w:rsidR="00B84342" w14:paraId="19341F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79736"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56A362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1A91E1E"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63B4B13" w14:textId="77777777" w:rsidR="00B84342" w:rsidRDefault="00A634BA">
            <w:pPr>
              <w:pStyle w:val="TableText"/>
            </w:pPr>
            <w:r>
              <w:t>$.sourceTimestamp: union branch index = 1</w:t>
            </w:r>
          </w:p>
        </w:tc>
      </w:tr>
      <w:tr w:rsidR="00B84342" w14:paraId="7FA733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80250D"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755D8DB"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90BB7D1" w14:textId="77777777" w:rsidR="00B84342" w:rsidRDefault="00A634BA">
            <w:pPr>
              <w:pStyle w:val="TableText"/>
            </w:pPr>
            <w:r>
              <w:rPr>
                <w:rStyle w:val="VARIABLE"/>
              </w:rPr>
              <w:t>d0 0f</w:t>
            </w:r>
          </w:p>
        </w:tc>
        <w:tc>
          <w:tcPr>
            <w:tcW w:w="2233" w:type="dxa"/>
            <w:tcBorders>
              <w:top w:val="single" w:sz="4" w:space="0" w:color="auto"/>
              <w:left w:val="single" w:sz="4" w:space="0" w:color="auto"/>
              <w:bottom w:val="single" w:sz="4" w:space="0" w:color="auto"/>
              <w:right w:val="single" w:sz="4" w:space="0" w:color="auto"/>
            </w:tcBorders>
          </w:tcPr>
          <w:p w14:paraId="741FEB35" w14:textId="77777777" w:rsidR="00B84342" w:rsidRDefault="00A634BA">
            <w:pPr>
              <w:pStyle w:val="TableText"/>
            </w:pPr>
            <w:r>
              <w:t>$.sourceTimestamp: branch 1 (long): long = 1000</w:t>
            </w:r>
          </w:p>
        </w:tc>
      </w:tr>
      <w:tr w:rsidR="00B84342" w14:paraId="4C6AD7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08849F" w14:textId="77777777" w:rsidR="00B84342" w:rsidRDefault="00A634BA">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1E19FE6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3C69B2"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3039C4F" w14:textId="77777777" w:rsidR="00B84342" w:rsidRDefault="00A634BA">
            <w:pPr>
              <w:pStyle w:val="TableText"/>
            </w:pPr>
            <w:r>
              <w:t>$.sourcePicoseconds: union branch index = 1</w:t>
            </w:r>
          </w:p>
        </w:tc>
      </w:tr>
      <w:tr w:rsidR="00B84342" w14:paraId="39D433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BFC15" w14:textId="77777777" w:rsidR="00B84342" w:rsidRDefault="00A634BA">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82520FE"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45E0360" w14:textId="77777777" w:rsidR="00B84342" w:rsidRDefault="00A634BA">
            <w:pPr>
              <w:pStyle w:val="TableText"/>
            </w:pPr>
            <w:r>
              <w:rPr>
                <w:rStyle w:val="VARIABLE"/>
              </w:rPr>
              <w:t>e8 07</w:t>
            </w:r>
          </w:p>
        </w:tc>
        <w:tc>
          <w:tcPr>
            <w:tcW w:w="2233" w:type="dxa"/>
            <w:tcBorders>
              <w:top w:val="single" w:sz="4" w:space="0" w:color="auto"/>
              <w:left w:val="single" w:sz="4" w:space="0" w:color="auto"/>
              <w:bottom w:val="single" w:sz="4" w:space="0" w:color="auto"/>
              <w:right w:val="single" w:sz="4" w:space="0" w:color="auto"/>
            </w:tcBorders>
          </w:tcPr>
          <w:p w14:paraId="3EF273A9" w14:textId="77777777" w:rsidR="00B84342" w:rsidRDefault="00A634BA">
            <w:pPr>
              <w:pStyle w:val="TableText"/>
            </w:pPr>
            <w:r>
              <w:t>$.sourcePicoseconds: branch 1 (int): int = 500</w:t>
            </w:r>
          </w:p>
        </w:tc>
      </w:tr>
      <w:tr w:rsidR="00B84342" w14:paraId="1CC291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8395B6" w14:textId="77777777" w:rsidR="00B84342" w:rsidRDefault="00A634BA">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2041FF0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4D0D7A"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DFC131A" w14:textId="77777777" w:rsidR="00B84342" w:rsidRDefault="00A634BA">
            <w:pPr>
              <w:pStyle w:val="TableText"/>
            </w:pPr>
            <w:r>
              <w:t>$.serverTimestamp: union branch index = 1</w:t>
            </w:r>
          </w:p>
        </w:tc>
      </w:tr>
      <w:tr w:rsidR="00B84342" w14:paraId="6F5F85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D4C6A9" w14:textId="77777777" w:rsidR="00B84342" w:rsidRDefault="00A634BA">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1586A4BE"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307EAE8" w14:textId="77777777" w:rsidR="00B84342" w:rsidRDefault="00A634BA">
            <w:pPr>
              <w:pStyle w:val="TableText"/>
            </w:pPr>
            <w:r>
              <w:rPr>
                <w:rStyle w:val="VARIABLE"/>
              </w:rPr>
              <w:t>a0 1f</w:t>
            </w:r>
          </w:p>
        </w:tc>
        <w:tc>
          <w:tcPr>
            <w:tcW w:w="2233" w:type="dxa"/>
            <w:tcBorders>
              <w:top w:val="single" w:sz="4" w:space="0" w:color="auto"/>
              <w:left w:val="single" w:sz="4" w:space="0" w:color="auto"/>
              <w:bottom w:val="single" w:sz="4" w:space="0" w:color="auto"/>
              <w:right w:val="single" w:sz="4" w:space="0" w:color="auto"/>
            </w:tcBorders>
          </w:tcPr>
          <w:p w14:paraId="5324908D" w14:textId="77777777" w:rsidR="00B84342" w:rsidRDefault="00A634BA">
            <w:pPr>
              <w:pStyle w:val="TableText"/>
            </w:pPr>
            <w:r>
              <w:t>$.serverTimestamp: branch 1 (long): long = 2000</w:t>
            </w:r>
          </w:p>
        </w:tc>
      </w:tr>
      <w:tr w:rsidR="00B84342" w14:paraId="3E8572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5CF539" w14:textId="77777777" w:rsidR="00B84342" w:rsidRDefault="00A634BA">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2E51022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F150DD8"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FE68C19" w14:textId="77777777" w:rsidR="00B84342" w:rsidRDefault="00A634BA">
            <w:pPr>
              <w:pStyle w:val="TableText"/>
            </w:pPr>
            <w:r>
              <w:t>$.serverPicoseconds: union branch index = 1</w:t>
            </w:r>
          </w:p>
        </w:tc>
      </w:tr>
      <w:tr w:rsidR="00B84342" w14:paraId="2098DA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77D5C0" w14:textId="77777777" w:rsidR="00B84342" w:rsidRDefault="00A634BA">
            <w:pPr>
              <w:pStyle w:val="TableText"/>
            </w:pPr>
            <w:r>
              <w:t>17</w:t>
            </w:r>
          </w:p>
        </w:tc>
        <w:tc>
          <w:tcPr>
            <w:tcW w:w="2231" w:type="dxa"/>
            <w:tcBorders>
              <w:top w:val="single" w:sz="4" w:space="0" w:color="auto"/>
              <w:left w:val="single" w:sz="4" w:space="0" w:color="auto"/>
              <w:bottom w:val="single" w:sz="4" w:space="0" w:color="auto"/>
              <w:right w:val="single" w:sz="4" w:space="0" w:color="auto"/>
            </w:tcBorders>
          </w:tcPr>
          <w:p w14:paraId="6F84CFA9"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B971A3F" w14:textId="77777777" w:rsidR="00B84342" w:rsidRDefault="00A634BA">
            <w:pPr>
              <w:pStyle w:val="TableText"/>
            </w:pPr>
            <w:r>
              <w:rPr>
                <w:rStyle w:val="VARIABLE"/>
              </w:rPr>
              <w:t>f4 03</w:t>
            </w:r>
          </w:p>
        </w:tc>
        <w:tc>
          <w:tcPr>
            <w:tcW w:w="2233" w:type="dxa"/>
            <w:tcBorders>
              <w:top w:val="single" w:sz="4" w:space="0" w:color="auto"/>
              <w:left w:val="single" w:sz="4" w:space="0" w:color="auto"/>
              <w:bottom w:val="single" w:sz="4" w:space="0" w:color="auto"/>
              <w:right w:val="single" w:sz="4" w:space="0" w:color="auto"/>
            </w:tcBorders>
          </w:tcPr>
          <w:p w14:paraId="02E41749" w14:textId="77777777" w:rsidR="00B84342" w:rsidRDefault="00A634BA">
            <w:pPr>
              <w:pStyle w:val="TableText"/>
            </w:pPr>
            <w:r>
              <w:t>$.serverPicoseconds: branch 1 (int): int = 250</w:t>
            </w:r>
          </w:p>
        </w:tc>
      </w:tr>
    </w:tbl>
    <w:p w14:paraId="21FC546E" w14:textId="77777777" w:rsidR="00B84342" w:rsidRDefault="00B84342">
      <w:pPr>
        <w:pStyle w:val="spacer"/>
      </w:pPr>
    </w:p>
    <w:p w14:paraId="07A266B8" w14:textId="77777777" w:rsidR="00B84342" w:rsidRDefault="00A634BA">
      <w:pPr>
        <w:pStyle w:val="ANNEX-heading2"/>
      </w:pPr>
      <w:bookmarkStart w:id="519" w:name="_Clause_cA_2_24"/>
      <w:bookmarkStart w:id="520" w:name="_Toc236399329"/>
      <w:r>
        <w:t>Built-in Variant</w:t>
      </w:r>
      <w:bookmarkEnd w:id="519"/>
      <w:bookmarkEnd w:id="520"/>
    </w:p>
    <w:p w14:paraId="20B02CBF" w14:textId="77777777" w:rsidR="00B84342" w:rsidRDefault="00A634BA">
      <w:pPr>
        <w:pStyle w:val="PARAGRAPH"/>
      </w:pPr>
      <w:r>
        <w:rPr>
          <w:b/>
        </w:rPr>
        <w:t>SchemaId</w:t>
      </w:r>
      <w:r>
        <w:t xml:space="preserve"> </w:t>
      </w:r>
      <w:r>
        <w:rPr>
          <w:rStyle w:val="VARIABLE"/>
        </w:rPr>
        <w:t>e4991bff0397acd7</w:t>
      </w:r>
    </w:p>
    <w:p w14:paraId="18285128" w14:textId="3EEE16C5" w:rsidR="00B84342" w:rsidRDefault="00A634BA">
      <w:pPr>
        <w:pStyle w:val="TABLE-title"/>
      </w:pPr>
      <w:bookmarkStart w:id="521" w:name="_Tab_built_in_variant_tab1"/>
      <w:bookmarkStart w:id="522" w:name="_Toc236399437"/>
      <w:r>
        <w:t xml:space="preserve">Table </w:t>
      </w:r>
      <w:r>
        <w:fldChar w:fldCharType="begin"/>
      </w:r>
      <w:r>
        <w:instrText xml:space="preserve"> SEQ Table \* ARABIC </w:instrText>
      </w:r>
      <w:r>
        <w:fldChar w:fldCharType="separate"/>
      </w:r>
      <w:r w:rsidR="00A22840">
        <w:rPr>
          <w:noProof/>
        </w:rPr>
        <w:t>76</w:t>
      </w:r>
      <w:r>
        <w:fldChar w:fldCharType="end"/>
      </w:r>
      <w:r>
        <w:t xml:space="preserve"> – Built-in Variant</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300803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8BF956B"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072AB04"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3CF48DB"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325BED2" w14:textId="77777777" w:rsidR="00B84342" w:rsidRDefault="00A634BA">
            <w:pPr>
              <w:pStyle w:val="TableText"/>
            </w:pPr>
            <w:r>
              <w:t>Notes</w:t>
            </w:r>
          </w:p>
        </w:tc>
      </w:tr>
      <w:tr w:rsidR="00B84342" w14:paraId="654442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CC7AEC" w14:textId="77777777" w:rsidR="00B84342" w:rsidRDefault="00A634BA">
            <w:pPr>
              <w:pStyle w:val="TableText"/>
            </w:pPr>
            <w:r>
              <w:rPr>
                <w:rStyle w:val="VARIABLE"/>
              </w:rPr>
              <w:t>builtInType</w:t>
            </w:r>
          </w:p>
        </w:tc>
        <w:tc>
          <w:tcPr>
            <w:tcW w:w="2231" w:type="dxa"/>
            <w:tcBorders>
              <w:top w:val="single" w:sz="4" w:space="0" w:color="auto"/>
              <w:left w:val="single" w:sz="4" w:space="0" w:color="auto"/>
              <w:bottom w:val="single" w:sz="4" w:space="0" w:color="auto"/>
              <w:right w:val="single" w:sz="4" w:space="0" w:color="auto"/>
            </w:tcBorders>
          </w:tcPr>
          <w:p w14:paraId="7E909107"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E43EA64"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7C764DD7" w14:textId="77777777" w:rsidR="00B84342" w:rsidRDefault="00A634BA">
            <w:pPr>
              <w:pStyle w:val="TableText"/>
            </w:pPr>
            <w:r>
              <w:t>Fixed member of the record shape.</w:t>
            </w:r>
          </w:p>
        </w:tc>
      </w:tr>
      <w:tr w:rsidR="00B84342" w14:paraId="06ACBE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35BCEF" w14:textId="77777777" w:rsidR="00B84342" w:rsidRDefault="00A634BA">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50742CE4" w14:textId="77777777" w:rsidR="00B84342" w:rsidRDefault="00A634BA">
            <w:pPr>
              <w:pStyle w:val="TableText"/>
            </w:pPr>
            <w:r>
              <w:rPr>
                <w:rStyle w:val="VARIABLE"/>
              </w:rPr>
              <w:t>["null", {"items": "int", "type": "array"}]</w:t>
            </w:r>
          </w:p>
        </w:tc>
        <w:tc>
          <w:tcPr>
            <w:tcW w:w="2231" w:type="dxa"/>
            <w:tcBorders>
              <w:top w:val="single" w:sz="4" w:space="0" w:color="auto"/>
              <w:left w:val="single" w:sz="4" w:space="0" w:color="auto"/>
              <w:bottom w:val="single" w:sz="4" w:space="0" w:color="auto"/>
              <w:right w:val="single" w:sz="4" w:space="0" w:color="auto"/>
            </w:tcBorders>
          </w:tcPr>
          <w:p w14:paraId="2DD850BF" w14:textId="77777777" w:rsidR="00B84342" w:rsidRDefault="00A634BA">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0E41896F" w14:textId="77777777" w:rsidR="00B84342" w:rsidRDefault="00A634BA">
            <w:pPr>
              <w:pStyle w:val="TableText"/>
            </w:pPr>
            <w:r>
              <w:t>Fixed member of the record shape.</w:t>
            </w:r>
          </w:p>
        </w:tc>
      </w:tr>
      <w:tr w:rsidR="00B84342" w14:paraId="2C2366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8EBA1" w14:textId="77777777" w:rsidR="00B84342" w:rsidRDefault="00A634BA">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109C5829" w14:textId="48975FB0" w:rsidR="00B84342" w:rsidRDefault="00A634BA">
            <w:pPr>
              <w:pStyle w:val="TableText"/>
            </w:pPr>
            <w:r>
              <w:t xml:space="preserve">append-only growing union — see </w:t>
            </w:r>
            <w:r>
              <w:fldChar w:fldCharType="begin"/>
            </w:r>
            <w:r>
              <w:instrText xml:space="preserve"> REF _Clause_c6_6_4 \r \h </w:instrText>
            </w:r>
            <w:r>
              <w:fldChar w:fldCharType="separate"/>
            </w:r>
            <w:r w:rsidR="00A22840">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7D1CC70A" w14:textId="77777777" w:rsidR="00B84342" w:rsidRDefault="00A634BA">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5DB2D4A6" w14:textId="77777777" w:rsidR="00B84342" w:rsidRDefault="00A634BA">
            <w:pPr>
              <w:pStyle w:val="TableText"/>
            </w:pPr>
            <w:r>
              <w:t xml:space="preserve">Not expanded here; the full published aggregation is </w:t>
            </w:r>
            <w:r>
              <w:rPr>
                <w:rStyle w:val="VARIABLE"/>
              </w:rPr>
              <w:t>../extras/avro-encoding/schemas/opcua.builtins.avsc</w:t>
            </w:r>
            <w:r>
              <w:t>.</w:t>
            </w:r>
          </w:p>
        </w:tc>
      </w:tr>
    </w:tbl>
    <w:p w14:paraId="72361267" w14:textId="77777777" w:rsidR="00B84342" w:rsidRDefault="00B84342">
      <w:pPr>
        <w:pStyle w:val="spacer"/>
      </w:pPr>
    </w:p>
    <w:p w14:paraId="2EDDFDDA" w14:textId="6D0DA241" w:rsidR="00B84342" w:rsidRDefault="00A634BA">
      <w:pPr>
        <w:pStyle w:val="PARAGRAPH"/>
      </w:pPr>
      <w:r>
        <w:lastRenderedPageBreak/>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A22840">
        <w:t>6.6.4</w:t>
      </w:r>
      <w:r>
        <w:fldChar w:fldCharType="end"/>
      </w:r>
      <w:r>
        <w:t xml:space="preserve"> (see also </w:t>
      </w:r>
      <w:r>
        <w:rPr>
          <w:i/>
        </w:rPr>
        <w:t>OPC UA — Schema Registry</w:t>
      </w:r>
      <w:r>
        <w:t xml:space="preserve"> §5.6</w:t>
      </w:r>
      <w:r>
        <w:t xml:space="preserve">). Its members are not reproduced here because the union grows as new built-in body types are observed; the complete aggregation used by the conformance corpus is the published </w:t>
      </w:r>
      <w:r>
        <w:rPr>
          <w:rStyle w:val="VARIABLE"/>
        </w:rPr>
        <w:t>opcua.builtins.avsc</w:t>
      </w:r>
      <w:r>
        <w:t>.</w:t>
      </w:r>
    </w:p>
    <w:p w14:paraId="068ECE4C" w14:textId="77777777" w:rsidR="00B84342" w:rsidRDefault="00A634BA">
      <w:pPr>
        <w:pStyle w:val="PARAGRAPH"/>
      </w:pPr>
      <w:r>
        <w:rPr>
          <w:b/>
        </w:rPr>
        <w:t>Example value</w:t>
      </w:r>
      <w:r>
        <w:t xml:space="preserve"> (</w:t>
      </w:r>
      <w:r>
        <w:rPr>
          <w:rStyle w:val="VARIABLE"/>
        </w:rPr>
        <w:t>variant_matrix_int</w:t>
      </w:r>
      <w:r>
        <w:t>)</w:t>
      </w:r>
    </w:p>
    <w:p w14:paraId="63DF6EDC" w14:textId="77777777" w:rsidR="00B84342" w:rsidRDefault="00A634BA">
      <w:pPr>
        <w:pStyle w:val="CODE"/>
      </w:pPr>
      <w:r>
        <w:t>{"dimensions": [2, 2], "value": [1, 2, 3, 4], "vtype": {"id": 6}}</w:t>
      </w:r>
    </w:p>
    <w:p w14:paraId="1B5B6E98" w14:textId="77777777" w:rsidR="00B84342" w:rsidRDefault="00A634BA">
      <w:pPr>
        <w:pStyle w:val="PARAGRAPH"/>
      </w:pPr>
      <w:r>
        <w:rPr>
          <w:b/>
        </w:rPr>
        <w:t>Encoded bytes</w:t>
      </w:r>
      <w:r>
        <w:t xml:space="preserve"> (17 bytes)</w:t>
      </w:r>
    </w:p>
    <w:p w14:paraId="02056CB7" w14:textId="77777777" w:rsidR="00B84342" w:rsidRDefault="00A634BA">
      <w:pPr>
        <w:pStyle w:val="CODE"/>
      </w:pPr>
      <w:r>
        <w:t>0c02040404002404040400080204060800</w:t>
      </w:r>
    </w:p>
    <w:p w14:paraId="368F19CF" w14:textId="77777777" w:rsidR="00B84342" w:rsidRDefault="00A634BA">
      <w:pPr>
        <w:pStyle w:val="PARAGRAPH"/>
      </w:pPr>
      <w:r>
        <w:rPr>
          <w:b/>
        </w:rPr>
        <w:t>Annotated byte-level breakdown</w:t>
      </w:r>
      <w:r>
        <w:t xml:space="preserve"> (the body union index below is into the published aggregation schema)</w:t>
      </w:r>
    </w:p>
    <w:p w14:paraId="55098D18" w14:textId="72F2FB35" w:rsidR="00B84342" w:rsidRDefault="00A634BA">
      <w:pPr>
        <w:pStyle w:val="TABLE-title"/>
      </w:pPr>
      <w:bookmarkStart w:id="523" w:name="_Tab_built_in_variant_tab2"/>
      <w:bookmarkStart w:id="524" w:name="_Toc236399438"/>
      <w:r>
        <w:lastRenderedPageBreak/>
        <w:t xml:space="preserve">Table </w:t>
      </w:r>
      <w:r>
        <w:fldChar w:fldCharType="begin"/>
      </w:r>
      <w:r>
        <w:instrText xml:space="preserve"> SEQ Table \* ARABIC </w:instrText>
      </w:r>
      <w:r>
        <w:fldChar w:fldCharType="separate"/>
      </w:r>
      <w:r w:rsidR="00A22840">
        <w:rPr>
          <w:noProof/>
        </w:rPr>
        <w:t>77</w:t>
      </w:r>
      <w:r>
        <w:fldChar w:fldCharType="end"/>
      </w:r>
      <w:r>
        <w:t xml:space="preserve"> – Built-in Variant (2)</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511AFC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B2FEDD3"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71AA1EB"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03FD831"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E95F031" w14:textId="77777777" w:rsidR="00B84342" w:rsidRDefault="00A634BA">
            <w:pPr>
              <w:pStyle w:val="TableText"/>
            </w:pPr>
            <w:r>
              <w:t>Field</w:t>
            </w:r>
          </w:p>
        </w:tc>
      </w:tr>
      <w:tr w:rsidR="00B84342" w14:paraId="7291D4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CBA59"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AC607B5"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5FD60E3" w14:textId="77777777" w:rsidR="00B84342" w:rsidRDefault="00A634BA">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5AFB8987" w14:textId="77777777" w:rsidR="00B84342" w:rsidRDefault="00A634BA">
            <w:pPr>
              <w:pStyle w:val="TableText"/>
            </w:pPr>
            <w:r>
              <w:t>$.builtInType: int = 6</w:t>
            </w:r>
          </w:p>
        </w:tc>
      </w:tr>
      <w:tr w:rsidR="00B84342" w14:paraId="5F880B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6B7B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685052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78DC17B"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2C41439" w14:textId="77777777" w:rsidR="00B84342" w:rsidRDefault="00A634BA">
            <w:pPr>
              <w:pStyle w:val="TableText"/>
            </w:pPr>
            <w:r>
              <w:t>$.dimensions: union branch index = 1</w:t>
            </w:r>
          </w:p>
        </w:tc>
      </w:tr>
      <w:tr w:rsidR="00B84342" w14:paraId="01345A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104039"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1F4017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568DAD6"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AB443A2" w14:textId="77777777" w:rsidR="00B84342" w:rsidRDefault="00A634BA">
            <w:pPr>
              <w:pStyle w:val="TableText"/>
            </w:pPr>
            <w:r>
              <w:t>$.dimensions: branch 1 (array): array block 0 count = 2</w:t>
            </w:r>
          </w:p>
        </w:tc>
      </w:tr>
      <w:tr w:rsidR="00B84342" w14:paraId="50937A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0C5D34"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5BEC40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359B20"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8EDAB42" w14:textId="77777777" w:rsidR="00B84342" w:rsidRDefault="00A634BA">
            <w:pPr>
              <w:pStyle w:val="TableText"/>
            </w:pPr>
            <w:r>
              <w:t>$.dimensions: branch 1 (array)\[0\]: int = 2</w:t>
            </w:r>
          </w:p>
        </w:tc>
      </w:tr>
      <w:tr w:rsidR="00B84342" w14:paraId="44D9AF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1D9E9"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44C9649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877B23"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F6B2A9F" w14:textId="77777777" w:rsidR="00B84342" w:rsidRDefault="00A634BA">
            <w:pPr>
              <w:pStyle w:val="TableText"/>
            </w:pPr>
            <w:r>
              <w:t>$.dimensions: branch 1 (array)\[1\]: int = 2</w:t>
            </w:r>
          </w:p>
        </w:tc>
      </w:tr>
      <w:tr w:rsidR="00B84342" w14:paraId="6E3882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461D08"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34B767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D7EAF00"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FC0B72C" w14:textId="77777777" w:rsidR="00B84342" w:rsidRDefault="00A634BA">
            <w:pPr>
              <w:pStyle w:val="TableText"/>
            </w:pPr>
            <w:r>
              <w:t>$.dimensions: branch 1 (array): array block 1 count = 0</w:t>
            </w:r>
          </w:p>
        </w:tc>
      </w:tr>
      <w:tr w:rsidR="00B84342" w14:paraId="08FD52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074F6B"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B14D93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831C493" w14:textId="77777777" w:rsidR="00B84342" w:rsidRDefault="00A634BA">
            <w:pPr>
              <w:pStyle w:val="TableText"/>
            </w:pPr>
            <w:r>
              <w:rPr>
                <w:rStyle w:val="VARIABLE"/>
              </w:rPr>
              <w:t>24</w:t>
            </w:r>
          </w:p>
        </w:tc>
        <w:tc>
          <w:tcPr>
            <w:tcW w:w="2233" w:type="dxa"/>
            <w:tcBorders>
              <w:top w:val="single" w:sz="4" w:space="0" w:color="auto"/>
              <w:left w:val="single" w:sz="4" w:space="0" w:color="auto"/>
              <w:bottom w:val="single" w:sz="4" w:space="0" w:color="auto"/>
              <w:right w:val="single" w:sz="4" w:space="0" w:color="auto"/>
            </w:tcBorders>
          </w:tcPr>
          <w:p w14:paraId="0CCA4D75" w14:textId="77777777" w:rsidR="00B84342" w:rsidRDefault="00A634BA">
            <w:pPr>
              <w:pStyle w:val="TableText"/>
            </w:pPr>
            <w:r>
              <w:t>$.body: union branch index = 18</w:t>
            </w:r>
          </w:p>
        </w:tc>
      </w:tr>
      <w:tr w:rsidR="00B84342" w14:paraId="794557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D12DCF"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B134E4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B4BEFDE"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F881200" w14:textId="77777777" w:rsidR="00B84342" w:rsidRDefault="00A634BA">
            <w:pPr>
              <w:pStyle w:val="TableText"/>
            </w:pPr>
            <w:r>
              <w:t>$.body: branch 18 (org.opcfoundation.ua.avro.VariantInt32MatrixBody).matrix.dimensions: array block 0 count = 2</w:t>
            </w:r>
          </w:p>
        </w:tc>
      </w:tr>
      <w:tr w:rsidR="00B84342" w14:paraId="743869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E740D9"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61BD0FF"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2CD8BC8"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D77F8B6" w14:textId="77777777" w:rsidR="00B84342" w:rsidRDefault="00A634BA">
            <w:pPr>
              <w:pStyle w:val="TableText"/>
            </w:pPr>
            <w:r>
              <w:t>$.body: branch 18 (org.opcfoundation.ua.avro.VariantInt32MatrixBody).matrix.dimensions\[0\]: int = 2</w:t>
            </w:r>
          </w:p>
        </w:tc>
      </w:tr>
      <w:tr w:rsidR="00B84342" w14:paraId="333489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CBAC6"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72EB28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0BC1C6"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B07B833" w14:textId="77777777" w:rsidR="00B84342" w:rsidRDefault="00A634BA">
            <w:pPr>
              <w:pStyle w:val="TableText"/>
            </w:pPr>
            <w:r>
              <w:t>$.body: branch 18 (org.opcfoundation.ua.avro.VariantInt32MatrixBody).matrix.dimensions\[1\]: int = 2</w:t>
            </w:r>
          </w:p>
        </w:tc>
      </w:tr>
      <w:tr w:rsidR="00B84342" w14:paraId="019D14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F82A09" w14:textId="77777777" w:rsidR="00B84342" w:rsidRDefault="00A634BA">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29D46F2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0D46C2"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574BFF1" w14:textId="77777777" w:rsidR="00B84342" w:rsidRDefault="00A634BA">
            <w:pPr>
              <w:pStyle w:val="TableText"/>
            </w:pPr>
            <w:r>
              <w:t>$.body: branch 18 (org.opcfoundation.ua.avro.VariantInt32MatrixBody).matrix.dimensions: array block 1 count = 0</w:t>
            </w:r>
          </w:p>
        </w:tc>
      </w:tr>
      <w:tr w:rsidR="00B84342" w14:paraId="022881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84B2E7" w14:textId="77777777" w:rsidR="00B84342" w:rsidRDefault="00A634BA">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0FF137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14BCE11" w14:textId="77777777" w:rsidR="00B84342" w:rsidRDefault="00A634BA">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45FD0B03" w14:textId="77777777" w:rsidR="00B84342" w:rsidRDefault="00A634BA">
            <w:pPr>
              <w:pStyle w:val="TableText"/>
            </w:pPr>
            <w:r>
              <w:t>$.body: branch 18 (org.opcfoundation.ua.avro.VariantInt32MatrixBody).matrix.values: array block 0 count = 4</w:t>
            </w:r>
          </w:p>
        </w:tc>
      </w:tr>
      <w:tr w:rsidR="00B84342" w14:paraId="670CBA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EF8CA" w14:textId="77777777" w:rsidR="00B84342" w:rsidRDefault="00A634BA">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222BE45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172402"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FA39673" w14:textId="77777777" w:rsidR="00B84342" w:rsidRDefault="00A634BA">
            <w:pPr>
              <w:pStyle w:val="TableText"/>
            </w:pPr>
            <w:r>
              <w:t>$.body: branch 18 (org.opcfoundation.ua.avro.VariantInt32MatrixBody).matrix.values\[0\]: int = 1</w:t>
            </w:r>
          </w:p>
        </w:tc>
      </w:tr>
      <w:tr w:rsidR="00B84342" w14:paraId="6E6783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5B8124" w14:textId="77777777" w:rsidR="00B84342" w:rsidRDefault="00A634BA">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6B61D72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516EFA"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06D21EC" w14:textId="77777777" w:rsidR="00B84342" w:rsidRDefault="00A634BA">
            <w:pPr>
              <w:pStyle w:val="TableText"/>
            </w:pPr>
            <w:r>
              <w:t>$.body: branch 18 (org.opcfoundation.ua.avro.VariantInt32MatrixBody).matrix.values\[1\]: int = 2</w:t>
            </w:r>
          </w:p>
        </w:tc>
      </w:tr>
      <w:tr w:rsidR="00B84342" w14:paraId="142CD7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EFC785" w14:textId="77777777" w:rsidR="00B84342" w:rsidRDefault="00A634BA">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5ECE9C5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D82081" w14:textId="77777777" w:rsidR="00B84342" w:rsidRDefault="00A634BA">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4BDF0DE4" w14:textId="77777777" w:rsidR="00B84342" w:rsidRDefault="00A634BA">
            <w:pPr>
              <w:pStyle w:val="TableText"/>
            </w:pPr>
            <w:r>
              <w:t>$.body: branch 18 (org.opcfoundation.ua.avro.VariantInt32MatrixBody).matrix.values\[2\]: int = 3</w:t>
            </w:r>
          </w:p>
        </w:tc>
      </w:tr>
      <w:tr w:rsidR="00B84342" w14:paraId="17529D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99E022" w14:textId="77777777" w:rsidR="00B84342" w:rsidRDefault="00A634BA">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21B21BA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5178BC7" w14:textId="77777777" w:rsidR="00B84342" w:rsidRDefault="00A634BA">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276D2980" w14:textId="77777777" w:rsidR="00B84342" w:rsidRDefault="00A634BA">
            <w:pPr>
              <w:pStyle w:val="TableText"/>
            </w:pPr>
            <w:r>
              <w:t>$.body: branch 18 (org.opcfoundation.ua.avro.VariantInt32MatrixBody).matrix.values\[3\]: int = 4</w:t>
            </w:r>
          </w:p>
        </w:tc>
      </w:tr>
      <w:tr w:rsidR="00B84342" w14:paraId="576DB3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32F51C" w14:textId="77777777" w:rsidR="00B84342" w:rsidRDefault="00A634BA">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44130AB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47A90A"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AE32979" w14:textId="77777777" w:rsidR="00B84342" w:rsidRDefault="00A634BA">
            <w:pPr>
              <w:pStyle w:val="TableText"/>
            </w:pPr>
            <w:r>
              <w:t>$.body: branch 18 (org.opcfoundation.ua.avro.VariantInt32MatrixBody).matrix.values: array block 1 count = 0</w:t>
            </w:r>
          </w:p>
        </w:tc>
      </w:tr>
    </w:tbl>
    <w:p w14:paraId="00BACDC2" w14:textId="77777777" w:rsidR="00B84342" w:rsidRDefault="00B84342">
      <w:pPr>
        <w:pStyle w:val="spacer"/>
      </w:pPr>
    </w:p>
    <w:p w14:paraId="2B871EAB" w14:textId="77777777" w:rsidR="00B84342" w:rsidRDefault="00A634BA">
      <w:pPr>
        <w:pStyle w:val="ANNEX-heading2"/>
      </w:pPr>
      <w:bookmarkStart w:id="525" w:name="_Clause_cA_2_25"/>
      <w:bookmarkStart w:id="526" w:name="_Toc236399330"/>
      <w:r>
        <w:t>Built-in DiagnosticInfo</w:t>
      </w:r>
      <w:bookmarkEnd w:id="525"/>
      <w:bookmarkEnd w:id="526"/>
    </w:p>
    <w:p w14:paraId="0DFF4ECD" w14:textId="77777777" w:rsidR="00B84342" w:rsidRDefault="00A634BA">
      <w:pPr>
        <w:pStyle w:val="PARAGRAPH"/>
      </w:pPr>
      <w:r>
        <w:rPr>
          <w:b/>
        </w:rPr>
        <w:t>SchemaId</w:t>
      </w:r>
      <w:r>
        <w:t xml:space="preserve"> </w:t>
      </w:r>
      <w:r>
        <w:rPr>
          <w:rStyle w:val="VARIABLE"/>
        </w:rPr>
        <w:t>1f23716837bba69d</w:t>
      </w:r>
    </w:p>
    <w:p w14:paraId="7B3EBB3E" w14:textId="703F5EED" w:rsidR="00B84342" w:rsidRDefault="00A634BA">
      <w:pPr>
        <w:pStyle w:val="TABLE-title"/>
      </w:pPr>
      <w:bookmarkStart w:id="527" w:name="_Tab_built_in_diagnosticinfo_tab1"/>
      <w:bookmarkStart w:id="528" w:name="_Toc236399439"/>
      <w:r>
        <w:lastRenderedPageBreak/>
        <w:t xml:space="preserve">Table </w:t>
      </w:r>
      <w:r>
        <w:fldChar w:fldCharType="begin"/>
      </w:r>
      <w:r>
        <w:instrText xml:space="preserve"> SEQ Table \* ARABIC </w:instrText>
      </w:r>
      <w:r>
        <w:fldChar w:fldCharType="separate"/>
      </w:r>
      <w:r w:rsidR="00A22840">
        <w:rPr>
          <w:noProof/>
        </w:rPr>
        <w:t>78</w:t>
      </w:r>
      <w:r>
        <w:fldChar w:fldCharType="end"/>
      </w:r>
      <w:r>
        <w:t xml:space="preserve"> – Built-in DiagnosticInfo</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683F82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8A172"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74606A6"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9C823E7"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6AEF69F" w14:textId="77777777" w:rsidR="00B84342" w:rsidRDefault="00A634BA">
            <w:pPr>
              <w:pStyle w:val="TableText"/>
            </w:pPr>
            <w:r>
              <w:t>Notes</w:t>
            </w:r>
          </w:p>
        </w:tc>
      </w:tr>
      <w:tr w:rsidR="00B84342" w14:paraId="2FD485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FA35A5"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D6C1288" w14:textId="77777777" w:rsidR="00B84342" w:rsidRDefault="00A634BA">
            <w:pPr>
              <w:pStyle w:val="TableText"/>
            </w:pPr>
            <w:r>
              <w:rPr>
                <w:rStyle w:val="VARIABLE"/>
              </w:rPr>
              <w:t>{"fields": [{"default": null, "name": "symbolicId", "type": ["null", "int"]}, {"default": null, "name": "namespaceUri", "type": ["null", "int"]}, {"default": null, "name": "locale", "type": ["null", "int"]}, {"default": null, "name": "localizedText", "type": ["null", "int"]}, {"default": null, "name": "additionalInfo", "type": ["null", "string"]}, {"default": null, "name": "innerStatusCode", "type": ["null", "int"]}, {"default": null, "name": "innerDiagnosticInfo", "type": ["null", "DiagnosticInfo"]}], "nam</w:t>
            </w:r>
            <w:r>
              <w:rPr>
                <w:rStyle w:val="VARIABLE"/>
              </w:rPr>
              <w:t>e": "DiagnosticInfo",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4765A8BD" w14:textId="77777777" w:rsidR="00B84342" w:rsidRDefault="00A634BA">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1C723DE" w14:textId="77777777" w:rsidR="00B84342" w:rsidRDefault="00A634BA">
            <w:pPr>
              <w:pStyle w:val="TableText"/>
            </w:pPr>
            <w:r>
              <w:t>OPC UA BuiltInType 25.</w:t>
            </w:r>
          </w:p>
        </w:tc>
      </w:tr>
    </w:tbl>
    <w:p w14:paraId="76E02F14" w14:textId="77777777" w:rsidR="00B84342" w:rsidRDefault="00B84342">
      <w:pPr>
        <w:pStyle w:val="spacer"/>
      </w:pPr>
    </w:p>
    <w:p w14:paraId="1638F537" w14:textId="77777777" w:rsidR="00B84342" w:rsidRDefault="00A634BA">
      <w:pPr>
        <w:pStyle w:val="PARAGRAPH"/>
      </w:pPr>
      <w:r>
        <w:rPr>
          <w:b/>
        </w:rPr>
        <w:t>Avro schema fragment</w:t>
      </w:r>
    </w:p>
    <w:p w14:paraId="3D66B37D" w14:textId="77777777" w:rsidR="00B84342" w:rsidRDefault="00A634BA">
      <w:pPr>
        <w:pStyle w:val="CODE"/>
      </w:pPr>
      <w:r>
        <w:t>{</w:t>
      </w:r>
    </w:p>
    <w:p w14:paraId="71FC4BB4" w14:textId="77777777" w:rsidR="00B84342" w:rsidRDefault="00A634BA">
      <w:pPr>
        <w:pStyle w:val="CODE"/>
      </w:pPr>
      <w:r>
        <w:t xml:space="preserve">  "fields": [</w:t>
      </w:r>
    </w:p>
    <w:p w14:paraId="30810197" w14:textId="77777777" w:rsidR="00B84342" w:rsidRDefault="00A634BA">
      <w:pPr>
        <w:pStyle w:val="CODE"/>
      </w:pPr>
      <w:r>
        <w:t xml:space="preserve">    {</w:t>
      </w:r>
    </w:p>
    <w:p w14:paraId="0590F393" w14:textId="77777777" w:rsidR="00B84342" w:rsidRDefault="00A634BA">
      <w:pPr>
        <w:pStyle w:val="CODE"/>
      </w:pPr>
      <w:r>
        <w:t xml:space="preserve">      "default": null,</w:t>
      </w:r>
    </w:p>
    <w:p w14:paraId="489A5AF5" w14:textId="77777777" w:rsidR="00B84342" w:rsidRDefault="00A634BA">
      <w:pPr>
        <w:pStyle w:val="CODE"/>
      </w:pPr>
      <w:r>
        <w:t xml:space="preserve">      "name": "symbolicId",</w:t>
      </w:r>
    </w:p>
    <w:p w14:paraId="6E1CAB25" w14:textId="77777777" w:rsidR="00B84342" w:rsidRDefault="00A634BA">
      <w:pPr>
        <w:pStyle w:val="CODE"/>
      </w:pPr>
      <w:r>
        <w:t xml:space="preserve">      "type": [</w:t>
      </w:r>
    </w:p>
    <w:p w14:paraId="4D7FCF45" w14:textId="77777777" w:rsidR="00B84342" w:rsidRDefault="00A634BA">
      <w:pPr>
        <w:pStyle w:val="CODE"/>
      </w:pPr>
      <w:r>
        <w:t xml:space="preserve">        "null",</w:t>
      </w:r>
    </w:p>
    <w:p w14:paraId="2A2F8D78" w14:textId="77777777" w:rsidR="00B84342" w:rsidRDefault="00A634BA">
      <w:pPr>
        <w:pStyle w:val="CODE"/>
      </w:pPr>
      <w:r>
        <w:t xml:space="preserve">        "int"</w:t>
      </w:r>
    </w:p>
    <w:p w14:paraId="2DAB2CEC" w14:textId="77777777" w:rsidR="00B84342" w:rsidRDefault="00A634BA">
      <w:pPr>
        <w:pStyle w:val="CODE"/>
      </w:pPr>
      <w:r>
        <w:t xml:space="preserve">      ]</w:t>
      </w:r>
    </w:p>
    <w:p w14:paraId="3A491A3F" w14:textId="77777777" w:rsidR="00B84342" w:rsidRDefault="00A634BA">
      <w:pPr>
        <w:pStyle w:val="CODE"/>
      </w:pPr>
      <w:r>
        <w:t xml:space="preserve">    },</w:t>
      </w:r>
    </w:p>
    <w:p w14:paraId="28A8539B" w14:textId="77777777" w:rsidR="00B84342" w:rsidRDefault="00A634BA">
      <w:pPr>
        <w:pStyle w:val="CODE"/>
      </w:pPr>
      <w:r>
        <w:t xml:space="preserve">    {</w:t>
      </w:r>
    </w:p>
    <w:p w14:paraId="0E20254A" w14:textId="77777777" w:rsidR="00B84342" w:rsidRDefault="00A634BA">
      <w:pPr>
        <w:pStyle w:val="CODE"/>
      </w:pPr>
      <w:r>
        <w:t xml:space="preserve">      "default": null,</w:t>
      </w:r>
    </w:p>
    <w:p w14:paraId="3D4BDCDD" w14:textId="77777777" w:rsidR="00B84342" w:rsidRDefault="00A634BA">
      <w:pPr>
        <w:pStyle w:val="CODE"/>
      </w:pPr>
      <w:r>
        <w:t xml:space="preserve">      "name": "namespaceUri",</w:t>
      </w:r>
    </w:p>
    <w:p w14:paraId="3F3C2BC9" w14:textId="77777777" w:rsidR="00B84342" w:rsidRDefault="00A634BA">
      <w:pPr>
        <w:pStyle w:val="CODE"/>
      </w:pPr>
      <w:r>
        <w:t xml:space="preserve">      "type": [</w:t>
      </w:r>
    </w:p>
    <w:p w14:paraId="42F0053E" w14:textId="77777777" w:rsidR="00B84342" w:rsidRDefault="00A634BA">
      <w:pPr>
        <w:pStyle w:val="CODE"/>
      </w:pPr>
      <w:r>
        <w:t xml:space="preserve">        "null",</w:t>
      </w:r>
    </w:p>
    <w:p w14:paraId="4455A59E" w14:textId="77777777" w:rsidR="00B84342" w:rsidRDefault="00A634BA">
      <w:pPr>
        <w:pStyle w:val="CODE"/>
      </w:pPr>
      <w:r>
        <w:t xml:space="preserve">        "int"</w:t>
      </w:r>
    </w:p>
    <w:p w14:paraId="20694626" w14:textId="77777777" w:rsidR="00B84342" w:rsidRDefault="00A634BA">
      <w:pPr>
        <w:pStyle w:val="CODE"/>
      </w:pPr>
      <w:r>
        <w:t xml:space="preserve">      ]</w:t>
      </w:r>
    </w:p>
    <w:p w14:paraId="3B88AA29" w14:textId="77777777" w:rsidR="00B84342" w:rsidRDefault="00A634BA">
      <w:pPr>
        <w:pStyle w:val="CODE"/>
      </w:pPr>
      <w:r>
        <w:t xml:space="preserve">    },</w:t>
      </w:r>
    </w:p>
    <w:p w14:paraId="120FECD0" w14:textId="77777777" w:rsidR="00B84342" w:rsidRDefault="00A634BA">
      <w:pPr>
        <w:pStyle w:val="CODE"/>
      </w:pPr>
      <w:r>
        <w:t xml:space="preserve">    {</w:t>
      </w:r>
    </w:p>
    <w:p w14:paraId="5111CF4E" w14:textId="77777777" w:rsidR="00B84342" w:rsidRDefault="00A634BA">
      <w:pPr>
        <w:pStyle w:val="CODE"/>
      </w:pPr>
      <w:r>
        <w:t xml:space="preserve">      "default": null,</w:t>
      </w:r>
    </w:p>
    <w:p w14:paraId="0FE88EBF" w14:textId="77777777" w:rsidR="00B84342" w:rsidRDefault="00A634BA">
      <w:pPr>
        <w:pStyle w:val="CODE"/>
      </w:pPr>
      <w:r>
        <w:t xml:space="preserve">      "name": "locale",</w:t>
      </w:r>
    </w:p>
    <w:p w14:paraId="5036BB51" w14:textId="77777777" w:rsidR="00B84342" w:rsidRDefault="00A634BA">
      <w:pPr>
        <w:pStyle w:val="CODE"/>
      </w:pPr>
      <w:r>
        <w:t xml:space="preserve">      "type": [</w:t>
      </w:r>
    </w:p>
    <w:p w14:paraId="0B5598AA" w14:textId="77777777" w:rsidR="00B84342" w:rsidRDefault="00A634BA">
      <w:pPr>
        <w:pStyle w:val="CODE"/>
      </w:pPr>
      <w:r>
        <w:t xml:space="preserve">        "null",</w:t>
      </w:r>
    </w:p>
    <w:p w14:paraId="18053F07" w14:textId="77777777" w:rsidR="00B84342" w:rsidRDefault="00A634BA">
      <w:pPr>
        <w:pStyle w:val="CODE"/>
      </w:pPr>
      <w:r>
        <w:t xml:space="preserve">        "int"</w:t>
      </w:r>
    </w:p>
    <w:p w14:paraId="1624454D" w14:textId="77777777" w:rsidR="00B84342" w:rsidRDefault="00A634BA">
      <w:pPr>
        <w:pStyle w:val="CODE"/>
      </w:pPr>
      <w:r>
        <w:t xml:space="preserve">      ]</w:t>
      </w:r>
    </w:p>
    <w:p w14:paraId="4F3CB010" w14:textId="77777777" w:rsidR="00B84342" w:rsidRDefault="00A634BA">
      <w:pPr>
        <w:pStyle w:val="CODE"/>
      </w:pPr>
      <w:r>
        <w:t xml:space="preserve">    },</w:t>
      </w:r>
    </w:p>
    <w:p w14:paraId="10C92843" w14:textId="77777777" w:rsidR="00B84342" w:rsidRDefault="00A634BA">
      <w:pPr>
        <w:pStyle w:val="CODE"/>
      </w:pPr>
      <w:r>
        <w:t xml:space="preserve">    {</w:t>
      </w:r>
    </w:p>
    <w:p w14:paraId="16304916" w14:textId="77777777" w:rsidR="00B84342" w:rsidRDefault="00A634BA">
      <w:pPr>
        <w:pStyle w:val="CODE"/>
      </w:pPr>
      <w:r>
        <w:t xml:space="preserve">      "default": null,</w:t>
      </w:r>
    </w:p>
    <w:p w14:paraId="49B750CF" w14:textId="77777777" w:rsidR="00B84342" w:rsidRDefault="00A634BA">
      <w:pPr>
        <w:pStyle w:val="CODE"/>
      </w:pPr>
      <w:r>
        <w:t xml:space="preserve">      "name": "localizedText",</w:t>
      </w:r>
    </w:p>
    <w:p w14:paraId="18B53129" w14:textId="77777777" w:rsidR="00B84342" w:rsidRDefault="00A634BA">
      <w:pPr>
        <w:pStyle w:val="CODE"/>
      </w:pPr>
      <w:r>
        <w:t xml:space="preserve">      "type": [</w:t>
      </w:r>
    </w:p>
    <w:p w14:paraId="26C1D280" w14:textId="77777777" w:rsidR="00B84342" w:rsidRDefault="00A634BA">
      <w:pPr>
        <w:pStyle w:val="CODE"/>
      </w:pPr>
      <w:r>
        <w:t xml:space="preserve">        "null",</w:t>
      </w:r>
    </w:p>
    <w:p w14:paraId="62671B2D" w14:textId="77777777" w:rsidR="00B84342" w:rsidRDefault="00A634BA">
      <w:pPr>
        <w:pStyle w:val="CODE"/>
      </w:pPr>
      <w:r>
        <w:t xml:space="preserve">        "int"</w:t>
      </w:r>
    </w:p>
    <w:p w14:paraId="3D13FFB4" w14:textId="77777777" w:rsidR="00B84342" w:rsidRDefault="00A634BA">
      <w:pPr>
        <w:pStyle w:val="CODE"/>
      </w:pPr>
      <w:r>
        <w:t xml:space="preserve">      ]</w:t>
      </w:r>
    </w:p>
    <w:p w14:paraId="2EA2746F" w14:textId="77777777" w:rsidR="00B84342" w:rsidRDefault="00A634BA">
      <w:pPr>
        <w:pStyle w:val="CODE"/>
      </w:pPr>
      <w:r>
        <w:t xml:space="preserve">    },</w:t>
      </w:r>
    </w:p>
    <w:p w14:paraId="26ADE03E" w14:textId="77777777" w:rsidR="00B84342" w:rsidRDefault="00A634BA">
      <w:pPr>
        <w:pStyle w:val="CODE"/>
      </w:pPr>
      <w:r>
        <w:t xml:space="preserve">    {</w:t>
      </w:r>
    </w:p>
    <w:p w14:paraId="6C94EAAA" w14:textId="77777777" w:rsidR="00B84342" w:rsidRDefault="00A634BA">
      <w:pPr>
        <w:pStyle w:val="CODE"/>
      </w:pPr>
      <w:r>
        <w:t xml:space="preserve">      "default": null,</w:t>
      </w:r>
    </w:p>
    <w:p w14:paraId="523AA6C4" w14:textId="77777777" w:rsidR="00B84342" w:rsidRDefault="00A634BA">
      <w:pPr>
        <w:pStyle w:val="CODE"/>
      </w:pPr>
      <w:r>
        <w:t xml:space="preserve">      "name": "additionalInfo",</w:t>
      </w:r>
    </w:p>
    <w:p w14:paraId="28BB4292" w14:textId="77777777" w:rsidR="00B84342" w:rsidRDefault="00A634BA">
      <w:pPr>
        <w:pStyle w:val="CODE"/>
      </w:pPr>
      <w:r>
        <w:t xml:space="preserve">      "type": [</w:t>
      </w:r>
    </w:p>
    <w:p w14:paraId="5F1EE94A" w14:textId="77777777" w:rsidR="00B84342" w:rsidRDefault="00A634BA">
      <w:pPr>
        <w:pStyle w:val="CODE"/>
      </w:pPr>
      <w:r>
        <w:t xml:space="preserve">        "null",</w:t>
      </w:r>
    </w:p>
    <w:p w14:paraId="4C42268E" w14:textId="77777777" w:rsidR="00B84342" w:rsidRDefault="00A634BA">
      <w:pPr>
        <w:pStyle w:val="CODE"/>
      </w:pPr>
      <w:r>
        <w:lastRenderedPageBreak/>
        <w:t xml:space="preserve">        "string"</w:t>
      </w:r>
    </w:p>
    <w:p w14:paraId="171DB0FE" w14:textId="77777777" w:rsidR="00B84342" w:rsidRDefault="00A634BA">
      <w:pPr>
        <w:pStyle w:val="CODE"/>
      </w:pPr>
      <w:r>
        <w:t xml:space="preserve">      ]</w:t>
      </w:r>
    </w:p>
    <w:p w14:paraId="3CC29AF8" w14:textId="77777777" w:rsidR="00B84342" w:rsidRDefault="00A634BA">
      <w:pPr>
        <w:pStyle w:val="CODE"/>
      </w:pPr>
      <w:r>
        <w:t xml:space="preserve">    },</w:t>
      </w:r>
    </w:p>
    <w:p w14:paraId="116ED8D8" w14:textId="77777777" w:rsidR="00B84342" w:rsidRDefault="00A634BA">
      <w:pPr>
        <w:pStyle w:val="CODE"/>
      </w:pPr>
      <w:r>
        <w:t xml:space="preserve">    {</w:t>
      </w:r>
    </w:p>
    <w:p w14:paraId="05569363" w14:textId="77777777" w:rsidR="00B84342" w:rsidRDefault="00A634BA">
      <w:pPr>
        <w:pStyle w:val="CODE"/>
      </w:pPr>
      <w:r>
        <w:t xml:space="preserve">      "default": null,</w:t>
      </w:r>
    </w:p>
    <w:p w14:paraId="42C95E1C" w14:textId="77777777" w:rsidR="00B84342" w:rsidRDefault="00A634BA">
      <w:pPr>
        <w:pStyle w:val="CODE"/>
      </w:pPr>
      <w:r>
        <w:t xml:space="preserve">      "name": "innerStatusCode",</w:t>
      </w:r>
    </w:p>
    <w:p w14:paraId="35BCF729" w14:textId="77777777" w:rsidR="00B84342" w:rsidRDefault="00A634BA">
      <w:pPr>
        <w:pStyle w:val="CODE"/>
      </w:pPr>
      <w:r>
        <w:t xml:space="preserve">      "type": [</w:t>
      </w:r>
    </w:p>
    <w:p w14:paraId="675579FE" w14:textId="77777777" w:rsidR="00B84342" w:rsidRDefault="00A634BA">
      <w:pPr>
        <w:pStyle w:val="CODE"/>
      </w:pPr>
      <w:r>
        <w:t xml:space="preserve">        "null",</w:t>
      </w:r>
    </w:p>
    <w:p w14:paraId="2C8DFFFC" w14:textId="77777777" w:rsidR="00B84342" w:rsidRDefault="00A634BA">
      <w:pPr>
        <w:pStyle w:val="CODE"/>
      </w:pPr>
      <w:r>
        <w:t xml:space="preserve">        "int"</w:t>
      </w:r>
    </w:p>
    <w:p w14:paraId="02337E19" w14:textId="77777777" w:rsidR="00B84342" w:rsidRDefault="00A634BA">
      <w:pPr>
        <w:pStyle w:val="CODE"/>
      </w:pPr>
      <w:r>
        <w:t xml:space="preserve">      ]</w:t>
      </w:r>
    </w:p>
    <w:p w14:paraId="677CCB7C" w14:textId="77777777" w:rsidR="00B84342" w:rsidRDefault="00A634BA">
      <w:pPr>
        <w:pStyle w:val="CODE"/>
      </w:pPr>
      <w:r>
        <w:t xml:space="preserve">    },</w:t>
      </w:r>
    </w:p>
    <w:p w14:paraId="3BA6C378" w14:textId="77777777" w:rsidR="00B84342" w:rsidRDefault="00A634BA">
      <w:pPr>
        <w:pStyle w:val="CODE"/>
      </w:pPr>
      <w:r>
        <w:t xml:space="preserve">    {</w:t>
      </w:r>
    </w:p>
    <w:p w14:paraId="3F308CA6" w14:textId="77777777" w:rsidR="00B84342" w:rsidRDefault="00A634BA">
      <w:pPr>
        <w:pStyle w:val="CODE"/>
      </w:pPr>
      <w:r>
        <w:t xml:space="preserve">      "default": null,</w:t>
      </w:r>
    </w:p>
    <w:p w14:paraId="2793A02C" w14:textId="77777777" w:rsidR="00B84342" w:rsidRDefault="00A634BA">
      <w:pPr>
        <w:pStyle w:val="CODE"/>
      </w:pPr>
      <w:r>
        <w:t xml:space="preserve">      "name": "innerDiagnosticInfo",</w:t>
      </w:r>
    </w:p>
    <w:p w14:paraId="0FE9B239" w14:textId="77777777" w:rsidR="00B84342" w:rsidRDefault="00A634BA">
      <w:pPr>
        <w:pStyle w:val="CODE"/>
      </w:pPr>
      <w:r>
        <w:t xml:space="preserve">      "type": [</w:t>
      </w:r>
    </w:p>
    <w:p w14:paraId="417780D8" w14:textId="77777777" w:rsidR="00B84342" w:rsidRDefault="00A634BA">
      <w:pPr>
        <w:pStyle w:val="CODE"/>
      </w:pPr>
      <w:r>
        <w:t xml:space="preserve">        "null",</w:t>
      </w:r>
    </w:p>
    <w:p w14:paraId="26EFAB9B" w14:textId="77777777" w:rsidR="00B84342" w:rsidRDefault="00A634BA">
      <w:pPr>
        <w:pStyle w:val="CODE"/>
      </w:pPr>
      <w:r>
        <w:t xml:space="preserve">        "DiagnosticInfo"</w:t>
      </w:r>
    </w:p>
    <w:p w14:paraId="21F89F9F" w14:textId="77777777" w:rsidR="00B84342" w:rsidRDefault="00A634BA">
      <w:pPr>
        <w:pStyle w:val="CODE"/>
      </w:pPr>
      <w:r>
        <w:t xml:space="preserve">      ]</w:t>
      </w:r>
    </w:p>
    <w:p w14:paraId="268EF345" w14:textId="77777777" w:rsidR="00B84342" w:rsidRDefault="00A634BA">
      <w:pPr>
        <w:pStyle w:val="CODE"/>
      </w:pPr>
      <w:r>
        <w:t xml:space="preserve">    }</w:t>
      </w:r>
    </w:p>
    <w:p w14:paraId="37AED1DC" w14:textId="77777777" w:rsidR="00B84342" w:rsidRDefault="00A634BA">
      <w:pPr>
        <w:pStyle w:val="CODE"/>
      </w:pPr>
      <w:r>
        <w:t xml:space="preserve">  ],</w:t>
      </w:r>
    </w:p>
    <w:p w14:paraId="5382DC73" w14:textId="77777777" w:rsidR="00B84342" w:rsidRDefault="00A634BA">
      <w:pPr>
        <w:pStyle w:val="CODE"/>
      </w:pPr>
      <w:r>
        <w:t xml:space="preserve">  "name": "DiagnosticInfo",</w:t>
      </w:r>
    </w:p>
    <w:p w14:paraId="679F53F7" w14:textId="77777777" w:rsidR="00B84342" w:rsidRDefault="00A634BA">
      <w:pPr>
        <w:pStyle w:val="CODE"/>
      </w:pPr>
      <w:r>
        <w:t xml:space="preserve">  "namespace": "org.opcfoundation.ua.avro",</w:t>
      </w:r>
    </w:p>
    <w:p w14:paraId="4BF4AEC0" w14:textId="77777777" w:rsidR="00B84342" w:rsidRDefault="00A634BA">
      <w:pPr>
        <w:pStyle w:val="CODE"/>
      </w:pPr>
      <w:r>
        <w:t xml:space="preserve">  "type": "record"</w:t>
      </w:r>
    </w:p>
    <w:p w14:paraId="29624F05" w14:textId="77777777" w:rsidR="00B84342" w:rsidRDefault="00A634BA">
      <w:pPr>
        <w:pStyle w:val="CODE"/>
      </w:pPr>
      <w:r>
        <w:t>}</w:t>
      </w:r>
    </w:p>
    <w:p w14:paraId="3A74DD60" w14:textId="77777777" w:rsidR="00B84342" w:rsidRDefault="00A634BA">
      <w:pPr>
        <w:pStyle w:val="PARAGRAPH"/>
      </w:pPr>
      <w:r>
        <w:rPr>
          <w:b/>
        </w:rPr>
        <w:t>Example value</w:t>
      </w:r>
      <w:r>
        <w:t xml:space="preserve"> (</w:t>
      </w:r>
      <w:r>
        <w:rPr>
          <w:rStyle w:val="VARIABLE"/>
        </w:rPr>
        <w:t>diaginfo_nested</w:t>
      </w:r>
      <w:r>
        <w:t>)</w:t>
      </w:r>
    </w:p>
    <w:p w14:paraId="0B8EA70E" w14:textId="77777777" w:rsidR="00B84342" w:rsidRDefault="00A634BA">
      <w:pPr>
        <w:pStyle w:val="CODE"/>
      </w:pPr>
      <w:r>
        <w:t>{"additional_info": "outer", "inner_diagnostic_info": {"additional_info": "inner", "inner_diagnostic_info": null, "inner_status_code": null, "locale": 5, "localized_text": null, "namespace_uri": null, "symbolic_id": null}, "inner_status_code": {"value": 2158755840}, "locale": null, "localized_text": null, "namespace_uri": 2, "symbolic_id": 1}</w:t>
      </w:r>
    </w:p>
    <w:p w14:paraId="063AB37A" w14:textId="77777777" w:rsidR="00B84342" w:rsidRDefault="00A634BA">
      <w:pPr>
        <w:pStyle w:val="PARAGRAPH"/>
      </w:pPr>
      <w:r>
        <w:rPr>
          <w:b/>
        </w:rPr>
        <w:t>Encoded bytes</w:t>
      </w:r>
      <w:r>
        <w:t xml:space="preserve"> (34 bytes)</w:t>
      </w:r>
    </w:p>
    <w:p w14:paraId="283F0081" w14:textId="77777777" w:rsidR="00B84342" w:rsidRDefault="00A634BA">
      <w:pPr>
        <w:pStyle w:val="CODE"/>
      </w:pPr>
      <w:r>
        <w:t>020202040000020a6f7574657202ffff9ff50f020000020a00020a696e6e65720000</w:t>
      </w:r>
    </w:p>
    <w:p w14:paraId="1F9D3106" w14:textId="77777777" w:rsidR="00B84342" w:rsidRDefault="00A634BA">
      <w:pPr>
        <w:pStyle w:val="PARAGRAPH"/>
      </w:pPr>
      <w:r>
        <w:rPr>
          <w:b/>
        </w:rPr>
        <w:t>Annotated byte-level breakdown</w:t>
      </w:r>
    </w:p>
    <w:p w14:paraId="3172643B" w14:textId="19A01315" w:rsidR="00B84342" w:rsidRDefault="00A634BA">
      <w:pPr>
        <w:pStyle w:val="TABLE-title"/>
      </w:pPr>
      <w:bookmarkStart w:id="529" w:name="_Tab_built_in_diagnosticinfo_tab2"/>
      <w:bookmarkStart w:id="530" w:name="_Toc236399440"/>
      <w:r>
        <w:lastRenderedPageBreak/>
        <w:t xml:space="preserve">Table </w:t>
      </w:r>
      <w:r>
        <w:fldChar w:fldCharType="begin"/>
      </w:r>
      <w:r>
        <w:instrText xml:space="preserve"> SEQ Table \* ARABIC </w:instrText>
      </w:r>
      <w:r>
        <w:fldChar w:fldCharType="separate"/>
      </w:r>
      <w:r w:rsidR="00A22840">
        <w:rPr>
          <w:noProof/>
        </w:rPr>
        <w:t>79</w:t>
      </w:r>
      <w:r>
        <w:fldChar w:fldCharType="end"/>
      </w:r>
      <w:r>
        <w:t xml:space="preserve"> – Built-in DiagnosticInfo (2)</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07031D7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74163A" w14:textId="77777777" w:rsidR="00B84342" w:rsidRDefault="00A634BA">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52DC007F"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52EF8B"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73CAFEB" w14:textId="77777777" w:rsidR="00B84342" w:rsidRDefault="00A634BA">
            <w:pPr>
              <w:pStyle w:val="TableText"/>
            </w:pPr>
            <w:r>
              <w:t>Field</w:t>
            </w:r>
          </w:p>
        </w:tc>
      </w:tr>
      <w:tr w:rsidR="00B84342" w14:paraId="1D8E7B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B5664"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AFDB2F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4E9A1D0"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531F65E" w14:textId="77777777" w:rsidR="00B84342" w:rsidRDefault="00A634BA">
            <w:pPr>
              <w:pStyle w:val="TableText"/>
            </w:pPr>
            <w:r>
              <w:t>$.symbolicId: union branch index = 1</w:t>
            </w:r>
          </w:p>
        </w:tc>
      </w:tr>
      <w:tr w:rsidR="00B84342" w14:paraId="7E2207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61FF1F"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71C9DA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290CB3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4B6B0FA" w14:textId="77777777" w:rsidR="00B84342" w:rsidRDefault="00A634BA">
            <w:pPr>
              <w:pStyle w:val="TableText"/>
            </w:pPr>
            <w:r>
              <w:t>$.symbolicId: branch 1 (int): int = 1</w:t>
            </w:r>
          </w:p>
        </w:tc>
      </w:tr>
      <w:tr w:rsidR="00B84342" w14:paraId="7A97B8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4AABF0"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9F79D4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EA1CF0"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9BAC3C1" w14:textId="77777777" w:rsidR="00B84342" w:rsidRDefault="00A634BA">
            <w:pPr>
              <w:pStyle w:val="TableText"/>
            </w:pPr>
            <w:r>
              <w:t>$.namespaceUri: union branch index = 1</w:t>
            </w:r>
          </w:p>
        </w:tc>
      </w:tr>
      <w:tr w:rsidR="00B84342" w14:paraId="29960A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163CCD"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5D1165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424713"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5B7E0F63" w14:textId="77777777" w:rsidR="00B84342" w:rsidRDefault="00A634BA">
            <w:pPr>
              <w:pStyle w:val="TableText"/>
            </w:pPr>
            <w:r>
              <w:t>$.namespaceUri: branch 1 (int): int = 2</w:t>
            </w:r>
          </w:p>
        </w:tc>
      </w:tr>
      <w:tr w:rsidR="00B84342" w14:paraId="7C13A4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53845"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444442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48997E"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AD53814" w14:textId="77777777" w:rsidR="00B84342" w:rsidRDefault="00A634BA">
            <w:pPr>
              <w:pStyle w:val="TableText"/>
            </w:pPr>
            <w:r>
              <w:t>$.locale: union branch index = 0</w:t>
            </w:r>
          </w:p>
        </w:tc>
      </w:tr>
      <w:tr w:rsidR="00B84342" w14:paraId="188EEA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09DD5"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3061914"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4951DA2"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9D3ACF3" w14:textId="77777777" w:rsidR="00B84342" w:rsidRDefault="00A634BA">
            <w:pPr>
              <w:pStyle w:val="TableText"/>
            </w:pPr>
            <w:r>
              <w:t>$.locale: branch 0 (null): null</w:t>
            </w:r>
          </w:p>
        </w:tc>
      </w:tr>
      <w:tr w:rsidR="00B84342" w14:paraId="3DC456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469B6F"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54E442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228ED5D"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E62B90E" w14:textId="77777777" w:rsidR="00B84342" w:rsidRDefault="00A634BA">
            <w:pPr>
              <w:pStyle w:val="TableText"/>
            </w:pPr>
            <w:r>
              <w:t>$.localizedText: union branch index = 0</w:t>
            </w:r>
          </w:p>
        </w:tc>
      </w:tr>
      <w:tr w:rsidR="00B84342" w14:paraId="3046A6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7799F9"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A968BDF"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2EB88BB"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2773319" w14:textId="77777777" w:rsidR="00B84342" w:rsidRDefault="00A634BA">
            <w:pPr>
              <w:pStyle w:val="TableText"/>
            </w:pPr>
            <w:r>
              <w:t>$.localizedText: branch 0 (null): null</w:t>
            </w:r>
          </w:p>
        </w:tc>
      </w:tr>
      <w:tr w:rsidR="00B84342" w14:paraId="2175DF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D917B7"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9B8A7D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CBD4A50"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3617306" w14:textId="77777777" w:rsidR="00B84342" w:rsidRDefault="00A634BA">
            <w:pPr>
              <w:pStyle w:val="TableText"/>
            </w:pPr>
            <w:r>
              <w:t>$.additionalInfo: union branch index = 1</w:t>
            </w:r>
          </w:p>
        </w:tc>
      </w:tr>
      <w:tr w:rsidR="00B84342" w14:paraId="41FE58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F9E503"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791A917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7CBBFA" w14:textId="77777777" w:rsidR="00B84342" w:rsidRDefault="00A634BA">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22144F53" w14:textId="77777777" w:rsidR="00B84342" w:rsidRDefault="00A634BA">
            <w:pPr>
              <w:pStyle w:val="TableText"/>
            </w:pPr>
            <w:r>
              <w:t>$.additionalInfo: branch 1 (string): string length = 5</w:t>
            </w:r>
          </w:p>
        </w:tc>
      </w:tr>
      <w:tr w:rsidR="00B84342" w14:paraId="55895F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73559"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1ADAF05"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1C9493B" w14:textId="77777777" w:rsidR="00B84342" w:rsidRDefault="00A634BA">
            <w:pPr>
              <w:pStyle w:val="TableText"/>
            </w:pPr>
            <w:r>
              <w:rPr>
                <w:rStyle w:val="VARIABLE"/>
              </w:rPr>
              <w:t>6f 75 74 65 72</w:t>
            </w:r>
          </w:p>
        </w:tc>
        <w:tc>
          <w:tcPr>
            <w:tcW w:w="2233" w:type="dxa"/>
            <w:tcBorders>
              <w:top w:val="single" w:sz="4" w:space="0" w:color="auto"/>
              <w:left w:val="single" w:sz="4" w:space="0" w:color="auto"/>
              <w:bottom w:val="single" w:sz="4" w:space="0" w:color="auto"/>
              <w:right w:val="single" w:sz="4" w:space="0" w:color="auto"/>
            </w:tcBorders>
          </w:tcPr>
          <w:p w14:paraId="0A47B659" w14:textId="77777777" w:rsidR="00B84342" w:rsidRDefault="00A634BA">
            <w:pPr>
              <w:pStyle w:val="TableText"/>
            </w:pPr>
            <w:r>
              <w:t>$.additionalInfo: branch 1 (string): string data</w:t>
            </w:r>
          </w:p>
        </w:tc>
      </w:tr>
      <w:tr w:rsidR="00B84342" w14:paraId="1226A6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CE34C7" w14:textId="77777777" w:rsidR="00B84342" w:rsidRDefault="00A634BA">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21FCBC44"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32C1BC"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A16D7B9" w14:textId="77777777" w:rsidR="00B84342" w:rsidRDefault="00A634BA">
            <w:pPr>
              <w:pStyle w:val="TableText"/>
            </w:pPr>
            <w:r>
              <w:t>$.innerStatusCode: union branch index = 1</w:t>
            </w:r>
          </w:p>
        </w:tc>
      </w:tr>
      <w:tr w:rsidR="00B84342" w14:paraId="6FDE29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FB2205" w14:textId="77777777" w:rsidR="00B84342" w:rsidRDefault="00A634BA">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374FBB94"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729F42B" w14:textId="77777777" w:rsidR="00B84342" w:rsidRDefault="00A634BA">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1822B958" w14:textId="77777777" w:rsidR="00B84342" w:rsidRDefault="00A634BA">
            <w:pPr>
              <w:pStyle w:val="TableText"/>
            </w:pPr>
            <w:r>
              <w:t>$.innerStatusCode: branch 1 (int): int = -2136211456</w:t>
            </w:r>
          </w:p>
        </w:tc>
      </w:tr>
      <w:tr w:rsidR="00B84342" w14:paraId="38E789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497B2B" w14:textId="77777777" w:rsidR="00B84342" w:rsidRDefault="00A634BA">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7F303F4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ABFD3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74AA609" w14:textId="77777777" w:rsidR="00B84342" w:rsidRDefault="00A634BA">
            <w:pPr>
              <w:pStyle w:val="TableText"/>
            </w:pPr>
            <w:r>
              <w:t>$.innerDiagnosticInfo: union branch index = 1</w:t>
            </w:r>
          </w:p>
        </w:tc>
      </w:tr>
      <w:tr w:rsidR="00B84342" w14:paraId="25852E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59EA06" w14:textId="77777777" w:rsidR="00B84342" w:rsidRDefault="00A634BA">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22BA4C1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B76341"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12DE1BF" w14:textId="77777777" w:rsidR="00B84342" w:rsidRDefault="00A634BA">
            <w:pPr>
              <w:pStyle w:val="TableText"/>
            </w:pPr>
            <w:r>
              <w:t>$.innerDiagnosticInfo: branch 1 (org.opcfoundation.ua.avro.DiagnosticInfo).symbolicId: union branch index = 0</w:t>
            </w:r>
          </w:p>
        </w:tc>
      </w:tr>
      <w:tr w:rsidR="00B84342" w14:paraId="016056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4CCD64" w14:textId="77777777" w:rsidR="00B84342" w:rsidRDefault="00A634BA">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162E9857"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A5B9CBB"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46EA9D2" w14:textId="77777777" w:rsidR="00B84342" w:rsidRDefault="00A634BA">
            <w:pPr>
              <w:pStyle w:val="TableText"/>
            </w:pPr>
            <w:r>
              <w:t>$.innerDiagnosticInfo: branch 1 (org.opcfoundation.ua.avro.DiagnosticInfo).symbolicId: branch 0 (null): null</w:t>
            </w:r>
          </w:p>
        </w:tc>
      </w:tr>
      <w:tr w:rsidR="00B84342" w14:paraId="67D2B8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80848E" w14:textId="77777777" w:rsidR="00B84342" w:rsidRDefault="00A634BA">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34A5A3B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264A50D"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E735E67" w14:textId="77777777" w:rsidR="00B84342" w:rsidRDefault="00A634BA">
            <w:pPr>
              <w:pStyle w:val="TableText"/>
            </w:pPr>
            <w:r>
              <w:t>$.innerDiagnosticInfo: branch 1 (org.opcfoundation.ua.avro.DiagnosticInfo).namespaceUri: union branch index = 0</w:t>
            </w:r>
          </w:p>
        </w:tc>
      </w:tr>
      <w:tr w:rsidR="00B84342" w14:paraId="1A0A1B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9077AC" w14:textId="77777777" w:rsidR="00B84342" w:rsidRDefault="00A634BA">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04FE4B32"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68D565E"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57008A5" w14:textId="77777777" w:rsidR="00B84342" w:rsidRDefault="00A634BA">
            <w:pPr>
              <w:pStyle w:val="TableText"/>
            </w:pPr>
            <w:r>
              <w:t>$.innerDiagnosticInfo: branch 1 (org.opcfoundation.ua.avro.DiagnosticInfo).namespaceUri: branch 0 (null): null</w:t>
            </w:r>
          </w:p>
        </w:tc>
      </w:tr>
      <w:tr w:rsidR="00B84342" w14:paraId="10C151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68D3A0" w14:textId="77777777" w:rsidR="00B84342" w:rsidRDefault="00A634BA">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368CEA3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28600BE"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47C0093" w14:textId="77777777" w:rsidR="00B84342" w:rsidRDefault="00A634BA">
            <w:pPr>
              <w:pStyle w:val="TableText"/>
            </w:pPr>
            <w:r>
              <w:t>$.innerDiagnosticInfo: branch 1 (org.opcfoundation.ua.avro.DiagnosticInfo).locale: union branch index = 1</w:t>
            </w:r>
          </w:p>
        </w:tc>
      </w:tr>
      <w:tr w:rsidR="00B84342" w14:paraId="635074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2CBA6" w14:textId="77777777" w:rsidR="00B84342" w:rsidRDefault="00A634BA">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6E9F8C8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830EFFF" w14:textId="77777777" w:rsidR="00B84342" w:rsidRDefault="00A634BA">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74A3CFE" w14:textId="77777777" w:rsidR="00B84342" w:rsidRDefault="00A634BA">
            <w:pPr>
              <w:pStyle w:val="TableText"/>
            </w:pPr>
            <w:r>
              <w:t>$.innerDiagnosticInfo: branch 1 (org.opcfoundation.ua.avro.DiagnosticInfo).locale: branch 1 (int): int = 5</w:t>
            </w:r>
          </w:p>
        </w:tc>
      </w:tr>
      <w:tr w:rsidR="00B84342" w14:paraId="2088FB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3F7F66" w14:textId="77777777" w:rsidR="00B84342" w:rsidRDefault="00A634BA">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0228EEB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76A370"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2E83D66" w14:textId="77777777" w:rsidR="00B84342" w:rsidRDefault="00A634BA">
            <w:pPr>
              <w:pStyle w:val="TableText"/>
            </w:pPr>
            <w:r>
              <w:t>$.innerDiagnosticInfo: branch 1 (org.opcfoundation.ua.avro.DiagnosticInfo).localizedText: union branch index = 0</w:t>
            </w:r>
          </w:p>
        </w:tc>
      </w:tr>
      <w:tr w:rsidR="00B84342" w14:paraId="423153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BEA44B" w14:textId="77777777" w:rsidR="00B84342" w:rsidRDefault="00A634BA">
            <w:pPr>
              <w:pStyle w:val="TableText"/>
            </w:pPr>
            <w:r>
              <w:lastRenderedPageBreak/>
              <w:t>25</w:t>
            </w:r>
          </w:p>
        </w:tc>
        <w:tc>
          <w:tcPr>
            <w:tcW w:w="2231" w:type="dxa"/>
            <w:tcBorders>
              <w:top w:val="single" w:sz="4" w:space="0" w:color="auto"/>
              <w:left w:val="single" w:sz="4" w:space="0" w:color="auto"/>
              <w:bottom w:val="single" w:sz="4" w:space="0" w:color="auto"/>
              <w:right w:val="single" w:sz="4" w:space="0" w:color="auto"/>
            </w:tcBorders>
          </w:tcPr>
          <w:p w14:paraId="113D41FE"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6A096C8"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E1B789F" w14:textId="77777777" w:rsidR="00B84342" w:rsidRDefault="00A634BA">
            <w:pPr>
              <w:pStyle w:val="TableText"/>
            </w:pPr>
            <w:r>
              <w:t>$.innerDiagnosticInfo: branch 1 (org.opcfoundation.ua.avro.DiagnosticInfo).localizedText: branch 0 (null): null</w:t>
            </w:r>
          </w:p>
        </w:tc>
      </w:tr>
      <w:tr w:rsidR="00B84342" w14:paraId="7965AF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DE5A8B" w14:textId="77777777" w:rsidR="00B84342" w:rsidRDefault="00A634BA">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1EFA528F"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F98C18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B5B4772" w14:textId="77777777" w:rsidR="00B84342" w:rsidRDefault="00A634BA">
            <w:pPr>
              <w:pStyle w:val="TableText"/>
            </w:pPr>
            <w:r>
              <w:t>$.innerDiagnosticInfo: branch 1 (org.opcfoundation.ua.avro.DiagnosticInfo).additionalInfo: union branch index = 1</w:t>
            </w:r>
          </w:p>
        </w:tc>
      </w:tr>
      <w:tr w:rsidR="00B84342" w14:paraId="4CF8A30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BC06C4" w14:textId="77777777" w:rsidR="00B84342" w:rsidRDefault="00A634BA">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057ADDE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452AF24" w14:textId="77777777" w:rsidR="00B84342" w:rsidRDefault="00A634BA">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165004F1" w14:textId="77777777" w:rsidR="00B84342" w:rsidRDefault="00A634BA">
            <w:pPr>
              <w:pStyle w:val="TableText"/>
            </w:pPr>
            <w:r>
              <w:t>$.innerDiagnosticInfo: branch 1 (org.opcfoundation.ua.avro.DiagnosticInfo).additionalInfo: branch 1 (string): string length = 5</w:t>
            </w:r>
          </w:p>
        </w:tc>
      </w:tr>
      <w:tr w:rsidR="00B84342" w14:paraId="7993AE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01373B" w14:textId="77777777" w:rsidR="00B84342" w:rsidRDefault="00A634BA">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13DC7CFB"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0CAA9AD" w14:textId="77777777" w:rsidR="00B84342" w:rsidRDefault="00A634BA">
            <w:pPr>
              <w:pStyle w:val="TableText"/>
            </w:pPr>
            <w:r>
              <w:rPr>
                <w:rStyle w:val="VARIABLE"/>
              </w:rPr>
              <w:t>69 6e 6e 65 72</w:t>
            </w:r>
          </w:p>
        </w:tc>
        <w:tc>
          <w:tcPr>
            <w:tcW w:w="2233" w:type="dxa"/>
            <w:tcBorders>
              <w:top w:val="single" w:sz="4" w:space="0" w:color="auto"/>
              <w:left w:val="single" w:sz="4" w:space="0" w:color="auto"/>
              <w:bottom w:val="single" w:sz="4" w:space="0" w:color="auto"/>
              <w:right w:val="single" w:sz="4" w:space="0" w:color="auto"/>
            </w:tcBorders>
          </w:tcPr>
          <w:p w14:paraId="3A9DF188" w14:textId="77777777" w:rsidR="00B84342" w:rsidRDefault="00A634BA">
            <w:pPr>
              <w:pStyle w:val="TableText"/>
            </w:pPr>
            <w:r>
              <w:t>$.innerDiagnosticInfo: branch 1 (org.opcfoundation.ua.avro.DiagnosticInfo).additionalInfo: branch 1 (string): string data</w:t>
            </w:r>
          </w:p>
        </w:tc>
      </w:tr>
      <w:tr w:rsidR="00B84342" w14:paraId="31980F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F690C" w14:textId="77777777" w:rsidR="00B84342" w:rsidRDefault="00A634BA">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0514510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0E54A67"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1EF6E77" w14:textId="77777777" w:rsidR="00B84342" w:rsidRDefault="00A634BA">
            <w:pPr>
              <w:pStyle w:val="TableText"/>
            </w:pPr>
            <w:r>
              <w:t>$.innerDiagnosticInfo: branch 1 (org.opcfoundation.ua.avro.DiagnosticInfo).innerStatusCode: union branch index = 0</w:t>
            </w:r>
          </w:p>
        </w:tc>
      </w:tr>
      <w:tr w:rsidR="00B84342" w14:paraId="31A6C54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30474" w14:textId="77777777" w:rsidR="00B84342" w:rsidRDefault="00A634BA">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FA1B2C6"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1B182BF"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5DAC445" w14:textId="77777777" w:rsidR="00B84342" w:rsidRDefault="00A634BA">
            <w:pPr>
              <w:pStyle w:val="TableText"/>
            </w:pPr>
            <w:r>
              <w:t>$.innerDiagnosticInfo: branch 1 (org.opcfoundation.ua.avro.DiagnosticInfo).innerStatusCode: branch 0 (null): null</w:t>
            </w:r>
          </w:p>
        </w:tc>
      </w:tr>
      <w:tr w:rsidR="00B84342" w14:paraId="65EBA6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200B2" w14:textId="77777777" w:rsidR="00B84342" w:rsidRDefault="00A634BA">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6ACBD9CF"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8CACC3"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28AF733" w14:textId="77777777" w:rsidR="00B84342" w:rsidRDefault="00A634BA">
            <w:pPr>
              <w:pStyle w:val="TableText"/>
            </w:pPr>
            <w:r>
              <w:t>$.innerDiagnosticInfo: branch 1 (org.opcfoundation.ua.avro.DiagnosticInfo).innerDiagnosticInfo: union branch index = 0</w:t>
            </w:r>
          </w:p>
        </w:tc>
      </w:tr>
      <w:tr w:rsidR="00B84342" w14:paraId="1C6B47D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28C641" w14:textId="77777777" w:rsidR="00B84342" w:rsidRDefault="00A634BA">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40F49E28"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2FA93F1"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B1A39D8" w14:textId="77777777" w:rsidR="00B84342" w:rsidRDefault="00A634BA">
            <w:pPr>
              <w:pStyle w:val="TableText"/>
            </w:pPr>
            <w:r>
              <w:t>$.innerDiagnosticInfo: branch 1 (org.opcfoundation.ua.avro.DiagnosticInfo).innerDiagnosticInfo: branch 0 (null): null</w:t>
            </w:r>
          </w:p>
        </w:tc>
      </w:tr>
    </w:tbl>
    <w:p w14:paraId="7EEF882B" w14:textId="77777777" w:rsidR="00B84342" w:rsidRDefault="00B84342">
      <w:pPr>
        <w:pStyle w:val="spacer"/>
      </w:pPr>
    </w:p>
    <w:p w14:paraId="452E1263" w14:textId="77777777" w:rsidR="00B84342" w:rsidRDefault="00A634BA">
      <w:pPr>
        <w:pStyle w:val="ANNEX-heading2"/>
      </w:pPr>
      <w:bookmarkStart w:id="531" w:name="_Clause_cA_2_26"/>
      <w:bookmarkStart w:id="532" w:name="_Toc236399331"/>
      <w:r>
        <w:t>One-dimensional array</w:t>
      </w:r>
      <w:bookmarkEnd w:id="531"/>
      <w:bookmarkEnd w:id="532"/>
    </w:p>
    <w:p w14:paraId="7F81B19F" w14:textId="77777777" w:rsidR="00B84342" w:rsidRDefault="00A634BA">
      <w:pPr>
        <w:pStyle w:val="PARAGRAPH"/>
      </w:pPr>
      <w:r>
        <w:rPr>
          <w:b/>
        </w:rPr>
        <w:t>SchemaId</w:t>
      </w:r>
      <w:r>
        <w:t xml:space="preserve"> </w:t>
      </w:r>
      <w:r>
        <w:rPr>
          <w:rStyle w:val="VARIABLE"/>
        </w:rPr>
        <w:t>fe961155c29ee867</w:t>
      </w:r>
    </w:p>
    <w:p w14:paraId="03056DE8" w14:textId="4B105E34" w:rsidR="00B84342" w:rsidRDefault="00A634BA">
      <w:pPr>
        <w:pStyle w:val="TABLE-title"/>
      </w:pPr>
      <w:bookmarkStart w:id="533" w:name="_Tab_one_dimensional_array_tab1"/>
      <w:bookmarkStart w:id="534" w:name="_Toc236399441"/>
      <w:r>
        <w:t xml:space="preserve">Table </w:t>
      </w:r>
      <w:r>
        <w:fldChar w:fldCharType="begin"/>
      </w:r>
      <w:r>
        <w:instrText xml:space="preserve"> SEQ Table \* ARABIC </w:instrText>
      </w:r>
      <w:r>
        <w:fldChar w:fldCharType="separate"/>
      </w:r>
      <w:r w:rsidR="00A22840">
        <w:rPr>
          <w:noProof/>
        </w:rPr>
        <w:t>80</w:t>
      </w:r>
      <w:r>
        <w:fldChar w:fldCharType="end"/>
      </w:r>
      <w:r>
        <w:t xml:space="preserve"> – One-dimensional array</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AB0BC0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7A6FFED"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98F87AB"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1FE4BB4"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A956650" w14:textId="77777777" w:rsidR="00B84342" w:rsidRDefault="00A634BA">
            <w:pPr>
              <w:pStyle w:val="TableText"/>
            </w:pPr>
            <w:r>
              <w:t>Notes</w:t>
            </w:r>
          </w:p>
        </w:tc>
      </w:tr>
      <w:tr w:rsidR="00B84342" w14:paraId="492960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6180E2" w14:textId="77777777" w:rsidR="00B84342" w:rsidRDefault="00A634BA">
            <w:pPr>
              <w:pStyle w:val="TableText"/>
            </w:pPr>
            <w:r>
              <w:rPr>
                <w:rStyle w:val="VARIABLE"/>
              </w:rPr>
              <w:t>array</w:t>
            </w:r>
          </w:p>
        </w:tc>
        <w:tc>
          <w:tcPr>
            <w:tcW w:w="2231" w:type="dxa"/>
            <w:tcBorders>
              <w:top w:val="single" w:sz="4" w:space="0" w:color="auto"/>
              <w:left w:val="single" w:sz="4" w:space="0" w:color="auto"/>
              <w:bottom w:val="single" w:sz="4" w:space="0" w:color="auto"/>
              <w:right w:val="single" w:sz="4" w:space="0" w:color="auto"/>
            </w:tcBorders>
          </w:tcPr>
          <w:p w14:paraId="27774929" w14:textId="77777777" w:rsidR="00B84342" w:rsidRDefault="00A634BA">
            <w:pPr>
              <w:pStyle w:val="TableText"/>
            </w:pPr>
            <w:r>
              <w:rPr>
                <w:rStyle w:val="VARIABLE"/>
              </w:rPr>
              <w:t>["null", {"items": ["null", "string"], "type": "array"}]</w:t>
            </w:r>
          </w:p>
        </w:tc>
        <w:tc>
          <w:tcPr>
            <w:tcW w:w="2231" w:type="dxa"/>
            <w:tcBorders>
              <w:top w:val="single" w:sz="4" w:space="0" w:color="auto"/>
              <w:left w:val="single" w:sz="4" w:space="0" w:color="auto"/>
              <w:bottom w:val="single" w:sz="4" w:space="0" w:color="auto"/>
              <w:right w:val="single" w:sz="4" w:space="0" w:color="auto"/>
            </w:tcBorders>
          </w:tcPr>
          <w:p w14:paraId="591DA652" w14:textId="77777777" w:rsidR="00B84342" w:rsidRDefault="00A634BA">
            <w:pPr>
              <w:pStyle w:val="TableText"/>
            </w:pPr>
            <w:r>
              <w:t>array nullable at top level</w:t>
            </w:r>
          </w:p>
        </w:tc>
        <w:tc>
          <w:tcPr>
            <w:tcW w:w="2233" w:type="dxa"/>
            <w:tcBorders>
              <w:top w:val="single" w:sz="4" w:space="0" w:color="auto"/>
              <w:left w:val="single" w:sz="4" w:space="0" w:color="auto"/>
              <w:bottom w:val="single" w:sz="4" w:space="0" w:color="auto"/>
              <w:right w:val="single" w:sz="4" w:space="0" w:color="auto"/>
            </w:tcBorders>
          </w:tcPr>
          <w:p w14:paraId="775FB19E" w14:textId="77777777" w:rsidR="00B84342" w:rsidRDefault="00A634BA">
            <w:pPr>
              <w:pStyle w:val="TableText"/>
            </w:pPr>
            <w:r>
              <w:t>Array: nullable String elements, preserves null array elements.</w:t>
            </w:r>
          </w:p>
        </w:tc>
      </w:tr>
      <w:tr w:rsidR="00B84342" w14:paraId="536B15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8D7CDC" w14:textId="77777777" w:rsidR="00B84342" w:rsidRDefault="00A634BA">
            <w:pPr>
              <w:pStyle w:val="TableText"/>
            </w:pPr>
            <w:r>
              <w:rPr>
                <w:rStyle w:val="VARIABLE"/>
              </w:rPr>
              <w:t>items</w:t>
            </w:r>
          </w:p>
        </w:tc>
        <w:tc>
          <w:tcPr>
            <w:tcW w:w="2231" w:type="dxa"/>
            <w:tcBorders>
              <w:top w:val="single" w:sz="4" w:space="0" w:color="auto"/>
              <w:left w:val="single" w:sz="4" w:space="0" w:color="auto"/>
              <w:bottom w:val="single" w:sz="4" w:space="0" w:color="auto"/>
              <w:right w:val="single" w:sz="4" w:space="0" w:color="auto"/>
            </w:tcBorders>
          </w:tcPr>
          <w:p w14:paraId="73F90E49" w14:textId="77777777" w:rsidR="00B84342" w:rsidRDefault="00A634BA">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4C3075E" w14:textId="77777777" w:rsidR="00B84342" w:rsidRDefault="00A634BA">
            <w:pPr>
              <w:pStyle w:val="TableText"/>
            </w:pPr>
            <w:r>
              <w:t>per element as configured</w:t>
            </w:r>
          </w:p>
        </w:tc>
        <w:tc>
          <w:tcPr>
            <w:tcW w:w="2233" w:type="dxa"/>
            <w:tcBorders>
              <w:top w:val="single" w:sz="4" w:space="0" w:color="auto"/>
              <w:left w:val="single" w:sz="4" w:space="0" w:color="auto"/>
              <w:bottom w:val="single" w:sz="4" w:space="0" w:color="auto"/>
              <w:right w:val="single" w:sz="4" w:space="0" w:color="auto"/>
            </w:tcBorders>
          </w:tcPr>
          <w:p w14:paraId="25BC7BA5" w14:textId="77777777" w:rsidR="00B84342" w:rsidRDefault="00A634BA">
            <w:pPr>
              <w:pStyle w:val="TableText"/>
            </w:pPr>
            <w:r>
              <w:t>Avro array blocks are count-prefixed and zero-terminated.</w:t>
            </w:r>
          </w:p>
        </w:tc>
      </w:tr>
    </w:tbl>
    <w:p w14:paraId="5F46386F" w14:textId="77777777" w:rsidR="00B84342" w:rsidRDefault="00B84342">
      <w:pPr>
        <w:pStyle w:val="spacer"/>
      </w:pPr>
    </w:p>
    <w:p w14:paraId="689AD4D7" w14:textId="77777777" w:rsidR="00B84342" w:rsidRDefault="00A634BA">
      <w:pPr>
        <w:pStyle w:val="PARAGRAPH"/>
      </w:pPr>
      <w:r>
        <w:rPr>
          <w:b/>
        </w:rPr>
        <w:t>Avro schema fragment</w:t>
      </w:r>
    </w:p>
    <w:p w14:paraId="001626F2" w14:textId="77777777" w:rsidR="00B84342" w:rsidRDefault="00A634BA">
      <w:pPr>
        <w:pStyle w:val="CODE"/>
      </w:pPr>
      <w:r>
        <w:t>[</w:t>
      </w:r>
    </w:p>
    <w:p w14:paraId="31C83B03" w14:textId="77777777" w:rsidR="00B84342" w:rsidRDefault="00A634BA">
      <w:pPr>
        <w:pStyle w:val="CODE"/>
      </w:pPr>
      <w:r>
        <w:t xml:space="preserve">  "null",</w:t>
      </w:r>
    </w:p>
    <w:p w14:paraId="104F289F" w14:textId="77777777" w:rsidR="00B84342" w:rsidRDefault="00A634BA">
      <w:pPr>
        <w:pStyle w:val="CODE"/>
      </w:pPr>
      <w:r>
        <w:t xml:space="preserve">  {</w:t>
      </w:r>
    </w:p>
    <w:p w14:paraId="2A5B1FA6" w14:textId="77777777" w:rsidR="00B84342" w:rsidRDefault="00A634BA">
      <w:pPr>
        <w:pStyle w:val="CODE"/>
      </w:pPr>
      <w:r>
        <w:t xml:space="preserve">    "items": [</w:t>
      </w:r>
    </w:p>
    <w:p w14:paraId="74173C5F" w14:textId="77777777" w:rsidR="00B84342" w:rsidRDefault="00A634BA">
      <w:pPr>
        <w:pStyle w:val="CODE"/>
      </w:pPr>
      <w:r>
        <w:t xml:space="preserve">      "null",</w:t>
      </w:r>
    </w:p>
    <w:p w14:paraId="44DBF665" w14:textId="77777777" w:rsidR="00B84342" w:rsidRDefault="00A634BA">
      <w:pPr>
        <w:pStyle w:val="CODE"/>
      </w:pPr>
      <w:r>
        <w:lastRenderedPageBreak/>
        <w:t xml:space="preserve">      "string"</w:t>
      </w:r>
    </w:p>
    <w:p w14:paraId="2FD0DAA7" w14:textId="77777777" w:rsidR="00B84342" w:rsidRDefault="00A634BA">
      <w:pPr>
        <w:pStyle w:val="CODE"/>
      </w:pPr>
      <w:r>
        <w:t xml:space="preserve">    ],</w:t>
      </w:r>
    </w:p>
    <w:p w14:paraId="7B018374" w14:textId="77777777" w:rsidR="00B84342" w:rsidRDefault="00A634BA">
      <w:pPr>
        <w:pStyle w:val="CODE"/>
      </w:pPr>
      <w:r>
        <w:t xml:space="preserve">    "type": "array"</w:t>
      </w:r>
    </w:p>
    <w:p w14:paraId="0E0AFD69" w14:textId="77777777" w:rsidR="00B84342" w:rsidRDefault="00A634BA">
      <w:pPr>
        <w:pStyle w:val="CODE"/>
      </w:pPr>
      <w:r>
        <w:t xml:space="preserve">  }</w:t>
      </w:r>
    </w:p>
    <w:p w14:paraId="03857AED" w14:textId="77777777" w:rsidR="00B84342" w:rsidRDefault="00A634BA">
      <w:pPr>
        <w:pStyle w:val="CODE"/>
      </w:pPr>
      <w:r>
        <w:t>]</w:t>
      </w:r>
    </w:p>
    <w:p w14:paraId="24393F2A" w14:textId="77777777" w:rsidR="00B84342" w:rsidRDefault="00A634BA">
      <w:pPr>
        <w:pStyle w:val="PARAGRAPH"/>
      </w:pPr>
      <w:r>
        <w:rPr>
          <w:b/>
        </w:rPr>
        <w:t>Example value</w:t>
      </w:r>
      <w:r>
        <w:t xml:space="preserve"> (</w:t>
      </w:r>
      <w:r>
        <w:rPr>
          <w:rStyle w:val="VARIABLE"/>
        </w:rPr>
        <w:t>array_string_with_nulls</w:t>
      </w:r>
      <w:r>
        <w:t>)</w:t>
      </w:r>
    </w:p>
    <w:p w14:paraId="70CCD40B" w14:textId="77777777" w:rsidR="00B84342" w:rsidRDefault="00A634BA">
      <w:pPr>
        <w:pStyle w:val="CODE"/>
      </w:pPr>
      <w:r>
        <w:t>["a", null, ""]</w:t>
      </w:r>
    </w:p>
    <w:p w14:paraId="19E902FF" w14:textId="77777777" w:rsidR="00B84342" w:rsidRDefault="00A634BA">
      <w:pPr>
        <w:pStyle w:val="PARAGRAPH"/>
      </w:pPr>
      <w:r>
        <w:rPr>
          <w:b/>
        </w:rPr>
        <w:t>Encoded bytes</w:t>
      </w:r>
      <w:r>
        <w:t xml:space="preserve"> (9 bytes)</w:t>
      </w:r>
    </w:p>
    <w:p w14:paraId="729A1FD3" w14:textId="77777777" w:rsidR="00B84342" w:rsidRDefault="00A634BA">
      <w:pPr>
        <w:pStyle w:val="CODE"/>
      </w:pPr>
      <w:r>
        <w:t>020602026100020000</w:t>
      </w:r>
    </w:p>
    <w:p w14:paraId="5CDC2786" w14:textId="77777777" w:rsidR="00B84342" w:rsidRDefault="00A634BA">
      <w:pPr>
        <w:pStyle w:val="PARAGRAPH"/>
      </w:pPr>
      <w:r>
        <w:rPr>
          <w:b/>
        </w:rPr>
        <w:t>Annotated byte-level breakdown</w:t>
      </w:r>
    </w:p>
    <w:p w14:paraId="68DD931A" w14:textId="7DBB2D04" w:rsidR="00B84342" w:rsidRDefault="00A634BA">
      <w:pPr>
        <w:pStyle w:val="TABLE-title"/>
      </w:pPr>
      <w:bookmarkStart w:id="535" w:name="_Tab_one_dimensional_array_tab2"/>
      <w:bookmarkStart w:id="536" w:name="_Toc236399442"/>
      <w:r>
        <w:t xml:space="preserve">Table </w:t>
      </w:r>
      <w:r>
        <w:fldChar w:fldCharType="begin"/>
      </w:r>
      <w:r>
        <w:instrText xml:space="preserve"> SEQ Table \* ARABIC </w:instrText>
      </w:r>
      <w:r>
        <w:fldChar w:fldCharType="separate"/>
      </w:r>
      <w:r w:rsidR="00A22840">
        <w:rPr>
          <w:noProof/>
        </w:rPr>
        <w:t>81</w:t>
      </w:r>
      <w:r>
        <w:fldChar w:fldCharType="end"/>
      </w:r>
      <w:r>
        <w:t xml:space="preserve"> – One-dimensional array (2)</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4E2047F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B1CEE7"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93C9EF0"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35A4833"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81F8309" w14:textId="77777777" w:rsidR="00B84342" w:rsidRDefault="00A634BA">
            <w:pPr>
              <w:pStyle w:val="TableText"/>
            </w:pPr>
            <w:r>
              <w:t>Field</w:t>
            </w:r>
          </w:p>
        </w:tc>
      </w:tr>
      <w:tr w:rsidR="00B84342" w14:paraId="47758F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84D3C9"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F15653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4272DA"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E7A686A" w14:textId="77777777" w:rsidR="00B84342" w:rsidRDefault="00A634BA">
            <w:pPr>
              <w:pStyle w:val="TableText"/>
            </w:pPr>
            <w:r>
              <w:t>$: union branch index = 1</w:t>
            </w:r>
          </w:p>
        </w:tc>
      </w:tr>
      <w:tr w:rsidR="00B84342" w14:paraId="041945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A5DA5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169C1B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A0970CF" w14:textId="77777777" w:rsidR="00B84342" w:rsidRDefault="00A634BA">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33194963" w14:textId="77777777" w:rsidR="00B84342" w:rsidRDefault="00A634BA">
            <w:pPr>
              <w:pStyle w:val="TableText"/>
            </w:pPr>
            <w:r>
              <w:t>$: branch 1 (array): array block 0 count = 3</w:t>
            </w:r>
          </w:p>
        </w:tc>
      </w:tr>
      <w:tr w:rsidR="00B84342" w14:paraId="588CC7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556AF8"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EA113E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1D45C5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BF910B9" w14:textId="77777777" w:rsidR="00B84342" w:rsidRDefault="00A634BA">
            <w:pPr>
              <w:pStyle w:val="TableText"/>
            </w:pPr>
            <w:r>
              <w:t>$: branch 1 (array)\[0\]: union branch index = 1</w:t>
            </w:r>
          </w:p>
        </w:tc>
      </w:tr>
      <w:tr w:rsidR="00B84342" w14:paraId="2BD5E3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1C3D4A"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918022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2D4E79"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55D3EC3" w14:textId="77777777" w:rsidR="00B84342" w:rsidRDefault="00A634BA">
            <w:pPr>
              <w:pStyle w:val="TableText"/>
            </w:pPr>
            <w:r>
              <w:t>$: branch 1 (array)\[0\]: branch 1 (string): string length = 1</w:t>
            </w:r>
          </w:p>
        </w:tc>
      </w:tr>
      <w:tr w:rsidR="00B84342" w14:paraId="477F34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E7F773"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B17C7F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7C75C59" w14:textId="77777777" w:rsidR="00B84342" w:rsidRDefault="00A634BA">
            <w:pPr>
              <w:pStyle w:val="TableText"/>
            </w:pPr>
            <w:r>
              <w:rPr>
                <w:rStyle w:val="VARIABLE"/>
              </w:rPr>
              <w:t>61</w:t>
            </w:r>
          </w:p>
        </w:tc>
        <w:tc>
          <w:tcPr>
            <w:tcW w:w="2233" w:type="dxa"/>
            <w:tcBorders>
              <w:top w:val="single" w:sz="4" w:space="0" w:color="auto"/>
              <w:left w:val="single" w:sz="4" w:space="0" w:color="auto"/>
              <w:bottom w:val="single" w:sz="4" w:space="0" w:color="auto"/>
              <w:right w:val="single" w:sz="4" w:space="0" w:color="auto"/>
            </w:tcBorders>
          </w:tcPr>
          <w:p w14:paraId="303BADD5" w14:textId="77777777" w:rsidR="00B84342" w:rsidRDefault="00A634BA">
            <w:pPr>
              <w:pStyle w:val="TableText"/>
            </w:pPr>
            <w:r>
              <w:t>$: branch 1 (array)\[0\]: branch 1 (string): string data</w:t>
            </w:r>
          </w:p>
        </w:tc>
      </w:tr>
      <w:tr w:rsidR="00B84342" w14:paraId="7617BA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17D64"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32719D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0C05E5"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F005A6A" w14:textId="77777777" w:rsidR="00B84342" w:rsidRDefault="00A634BA">
            <w:pPr>
              <w:pStyle w:val="TableText"/>
            </w:pPr>
            <w:r>
              <w:t>$: branch 1 (array)\[1\]: union branch index = 0</w:t>
            </w:r>
          </w:p>
        </w:tc>
      </w:tr>
      <w:tr w:rsidR="00B84342" w14:paraId="074CAB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3B84A"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BC7E63A"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B942886"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C87FCE5" w14:textId="77777777" w:rsidR="00B84342" w:rsidRDefault="00A634BA">
            <w:pPr>
              <w:pStyle w:val="TableText"/>
            </w:pPr>
            <w:r>
              <w:t>$: branch 1 (array)\[1\]: branch 0 (null): null</w:t>
            </w:r>
          </w:p>
        </w:tc>
      </w:tr>
      <w:tr w:rsidR="00B84342" w14:paraId="235779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0E9933"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9693D6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8BD3D79"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02F248F" w14:textId="77777777" w:rsidR="00B84342" w:rsidRDefault="00A634BA">
            <w:pPr>
              <w:pStyle w:val="TableText"/>
            </w:pPr>
            <w:r>
              <w:t>$: branch 1 (array)\[2\]: union branch index = 1</w:t>
            </w:r>
          </w:p>
        </w:tc>
      </w:tr>
      <w:tr w:rsidR="00B84342" w14:paraId="6DEF98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78F95F"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55E4F3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C882266"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91EC14E" w14:textId="77777777" w:rsidR="00B84342" w:rsidRDefault="00A634BA">
            <w:pPr>
              <w:pStyle w:val="TableText"/>
            </w:pPr>
            <w:r>
              <w:t>$: branch 1 (array)\[2\]: branch 1 (string): string length = 0</w:t>
            </w:r>
          </w:p>
        </w:tc>
      </w:tr>
      <w:tr w:rsidR="00B84342" w14:paraId="1BC9C66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996E97"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EE01892"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C6AE4B2"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9ADBE5A" w14:textId="77777777" w:rsidR="00B84342" w:rsidRDefault="00A634BA">
            <w:pPr>
              <w:pStyle w:val="TableText"/>
            </w:pPr>
            <w:r>
              <w:t>$: branch 1 (array)\[2\]: branch 1 (string): string data</w:t>
            </w:r>
          </w:p>
        </w:tc>
      </w:tr>
      <w:tr w:rsidR="00B84342" w14:paraId="26CC90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4E0A9"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468794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8E1187"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D552C65" w14:textId="77777777" w:rsidR="00B84342" w:rsidRDefault="00A634BA">
            <w:pPr>
              <w:pStyle w:val="TableText"/>
            </w:pPr>
            <w:r>
              <w:t>$: branch 1 (array): array block 1 count = 0</w:t>
            </w:r>
          </w:p>
        </w:tc>
      </w:tr>
    </w:tbl>
    <w:p w14:paraId="0555305D" w14:textId="77777777" w:rsidR="00B84342" w:rsidRDefault="00B84342">
      <w:pPr>
        <w:pStyle w:val="spacer"/>
      </w:pPr>
    </w:p>
    <w:p w14:paraId="360A8264" w14:textId="77777777" w:rsidR="00B84342" w:rsidRDefault="00A634BA">
      <w:pPr>
        <w:pStyle w:val="ANNEX-heading2"/>
      </w:pPr>
      <w:bookmarkStart w:id="537" w:name="_Clause_cA_2_27"/>
      <w:bookmarkStart w:id="538" w:name="_Toc236399332"/>
      <w:r>
        <w:t>Matrix</w:t>
      </w:r>
      <w:bookmarkEnd w:id="537"/>
      <w:bookmarkEnd w:id="538"/>
    </w:p>
    <w:p w14:paraId="54DC37EC" w14:textId="77777777" w:rsidR="00B84342" w:rsidRDefault="00A634BA">
      <w:pPr>
        <w:pStyle w:val="PARAGRAPH"/>
      </w:pPr>
      <w:r>
        <w:rPr>
          <w:b/>
        </w:rPr>
        <w:t>SchemaId</w:t>
      </w:r>
      <w:r>
        <w:t xml:space="preserve"> </w:t>
      </w:r>
      <w:r>
        <w:rPr>
          <w:rStyle w:val="VARIABLE"/>
        </w:rPr>
        <w:t>2ffc7ee0a94fbeb3</w:t>
      </w:r>
    </w:p>
    <w:p w14:paraId="0A1AFFBB" w14:textId="4D751852" w:rsidR="00B84342" w:rsidRDefault="00A634BA">
      <w:pPr>
        <w:pStyle w:val="TABLE-title"/>
      </w:pPr>
      <w:bookmarkStart w:id="539" w:name="_Tab_matrix_tab1"/>
      <w:bookmarkStart w:id="540" w:name="_Toc236399443"/>
      <w:r>
        <w:t xml:space="preserve">Table </w:t>
      </w:r>
      <w:r>
        <w:fldChar w:fldCharType="begin"/>
      </w:r>
      <w:r>
        <w:instrText xml:space="preserve"> SEQ Table \* ARABIC </w:instrText>
      </w:r>
      <w:r>
        <w:fldChar w:fldCharType="separate"/>
      </w:r>
      <w:r w:rsidR="00A22840">
        <w:rPr>
          <w:noProof/>
        </w:rPr>
        <w:t>82</w:t>
      </w:r>
      <w:r>
        <w:fldChar w:fldCharType="end"/>
      </w:r>
      <w:r>
        <w:t xml:space="preserve"> – Matrix</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10C3910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B446E5"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09E28AC"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EA39DF9"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B3C7447" w14:textId="77777777" w:rsidR="00B84342" w:rsidRDefault="00A634BA">
            <w:pPr>
              <w:pStyle w:val="TableText"/>
            </w:pPr>
            <w:r>
              <w:t>Notes</w:t>
            </w:r>
          </w:p>
        </w:tc>
      </w:tr>
      <w:tr w:rsidR="00B84342" w14:paraId="39A041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71609" w14:textId="77777777" w:rsidR="00B84342" w:rsidRDefault="00A634BA">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4E70D3CC" w14:textId="77777777" w:rsidR="00B84342" w:rsidRDefault="00A634BA">
            <w:pPr>
              <w:pStyle w:val="TableText"/>
            </w:pPr>
            <w:r>
              <w:rPr>
                <w:rStyle w:val="VARIABLE"/>
              </w:rPr>
              <w:t>{"items": "int", "type": "array"}</w:t>
            </w:r>
          </w:p>
        </w:tc>
        <w:tc>
          <w:tcPr>
            <w:tcW w:w="2231" w:type="dxa"/>
            <w:tcBorders>
              <w:top w:val="single" w:sz="4" w:space="0" w:color="auto"/>
              <w:left w:val="single" w:sz="4" w:space="0" w:color="auto"/>
              <w:bottom w:val="single" w:sz="4" w:space="0" w:color="auto"/>
              <w:right w:val="single" w:sz="4" w:space="0" w:color="auto"/>
            </w:tcBorders>
          </w:tcPr>
          <w:p w14:paraId="70084874" w14:textId="77777777" w:rsidR="00B84342" w:rsidRDefault="00A634BA">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73F514E9" w14:textId="77777777" w:rsidR="00B84342" w:rsidRDefault="00A634BA">
            <w:pPr>
              <w:pStyle w:val="TableText"/>
            </w:pPr>
            <w:r>
              <w:t>Matrix dimensions then row-major values.</w:t>
            </w:r>
          </w:p>
        </w:tc>
      </w:tr>
      <w:tr w:rsidR="00B84342" w14:paraId="53FE3B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F13D1" w14:textId="77777777" w:rsidR="00B84342" w:rsidRDefault="00A634BA">
            <w:pPr>
              <w:pStyle w:val="TableText"/>
            </w:pPr>
            <w:r>
              <w:rPr>
                <w:rStyle w:val="VARIABLE"/>
              </w:rPr>
              <w:t>values</w:t>
            </w:r>
          </w:p>
        </w:tc>
        <w:tc>
          <w:tcPr>
            <w:tcW w:w="2231" w:type="dxa"/>
            <w:tcBorders>
              <w:top w:val="single" w:sz="4" w:space="0" w:color="auto"/>
              <w:left w:val="single" w:sz="4" w:space="0" w:color="auto"/>
              <w:bottom w:val="single" w:sz="4" w:space="0" w:color="auto"/>
              <w:right w:val="single" w:sz="4" w:space="0" w:color="auto"/>
            </w:tcBorders>
          </w:tcPr>
          <w:p w14:paraId="24F5A24A" w14:textId="77777777" w:rsidR="00B84342" w:rsidRDefault="00A634BA">
            <w:pPr>
              <w:pStyle w:val="TableText"/>
            </w:pPr>
            <w:r>
              <w:rPr>
                <w:rStyle w:val="VARIABLE"/>
              </w:rPr>
              <w:t>{"items": ["null", "double"], "type": "array"}</w:t>
            </w:r>
          </w:p>
        </w:tc>
        <w:tc>
          <w:tcPr>
            <w:tcW w:w="2231" w:type="dxa"/>
            <w:tcBorders>
              <w:top w:val="single" w:sz="4" w:space="0" w:color="auto"/>
              <w:left w:val="single" w:sz="4" w:space="0" w:color="auto"/>
              <w:bottom w:val="single" w:sz="4" w:space="0" w:color="auto"/>
              <w:right w:val="single" w:sz="4" w:space="0" w:color="auto"/>
            </w:tcBorders>
          </w:tcPr>
          <w:p w14:paraId="1FDE072D" w14:textId="77777777" w:rsidR="00B84342" w:rsidRDefault="00A634BA">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1144D284" w14:textId="77777777" w:rsidR="00B84342" w:rsidRDefault="00A634BA">
            <w:pPr>
              <w:pStyle w:val="TableText"/>
            </w:pPr>
            <w:r>
              <w:t>Matrix dimensions then row-major values.</w:t>
            </w:r>
          </w:p>
        </w:tc>
      </w:tr>
    </w:tbl>
    <w:p w14:paraId="4C8D2FED" w14:textId="77777777" w:rsidR="00B84342" w:rsidRDefault="00B84342">
      <w:pPr>
        <w:pStyle w:val="spacer"/>
      </w:pPr>
    </w:p>
    <w:p w14:paraId="2A2728CB" w14:textId="77777777" w:rsidR="00B84342" w:rsidRDefault="00A634BA">
      <w:pPr>
        <w:pStyle w:val="PARAGRAPH"/>
      </w:pPr>
      <w:r>
        <w:rPr>
          <w:b/>
        </w:rPr>
        <w:t>Avro schema fragment</w:t>
      </w:r>
    </w:p>
    <w:p w14:paraId="447742B8" w14:textId="77777777" w:rsidR="00B84342" w:rsidRDefault="00A634BA">
      <w:pPr>
        <w:pStyle w:val="CODE"/>
      </w:pPr>
      <w:r>
        <w:t>[</w:t>
      </w:r>
    </w:p>
    <w:p w14:paraId="1A7C1C48" w14:textId="77777777" w:rsidR="00B84342" w:rsidRDefault="00A634BA">
      <w:pPr>
        <w:pStyle w:val="CODE"/>
      </w:pPr>
      <w:r>
        <w:t xml:space="preserve">  "null",</w:t>
      </w:r>
    </w:p>
    <w:p w14:paraId="4980F1E8" w14:textId="77777777" w:rsidR="00B84342" w:rsidRDefault="00A634BA">
      <w:pPr>
        <w:pStyle w:val="CODE"/>
      </w:pPr>
      <w:r>
        <w:t xml:space="preserve">  {</w:t>
      </w:r>
    </w:p>
    <w:p w14:paraId="26A137FE" w14:textId="77777777" w:rsidR="00B84342" w:rsidRDefault="00A634BA">
      <w:pPr>
        <w:pStyle w:val="CODE"/>
      </w:pPr>
      <w:r>
        <w:t xml:space="preserve">    "fields": [</w:t>
      </w:r>
    </w:p>
    <w:p w14:paraId="45AFD8F3" w14:textId="77777777" w:rsidR="00B84342" w:rsidRDefault="00A634BA">
      <w:pPr>
        <w:pStyle w:val="CODE"/>
      </w:pPr>
      <w:r>
        <w:t xml:space="preserve">      {</w:t>
      </w:r>
    </w:p>
    <w:p w14:paraId="757756BB" w14:textId="77777777" w:rsidR="00B84342" w:rsidRDefault="00A634BA">
      <w:pPr>
        <w:pStyle w:val="CODE"/>
      </w:pPr>
      <w:r>
        <w:lastRenderedPageBreak/>
        <w:t xml:space="preserve">        "name": "dimensions",</w:t>
      </w:r>
    </w:p>
    <w:p w14:paraId="16B46367" w14:textId="77777777" w:rsidR="00B84342" w:rsidRDefault="00A634BA">
      <w:pPr>
        <w:pStyle w:val="CODE"/>
      </w:pPr>
      <w:r>
        <w:t xml:space="preserve">        "type": {</w:t>
      </w:r>
    </w:p>
    <w:p w14:paraId="1781BF23" w14:textId="77777777" w:rsidR="00B84342" w:rsidRDefault="00A634BA">
      <w:pPr>
        <w:pStyle w:val="CODE"/>
      </w:pPr>
      <w:r>
        <w:t xml:space="preserve">          "items": "int",</w:t>
      </w:r>
    </w:p>
    <w:p w14:paraId="59600479" w14:textId="77777777" w:rsidR="00B84342" w:rsidRDefault="00A634BA">
      <w:pPr>
        <w:pStyle w:val="CODE"/>
      </w:pPr>
      <w:r>
        <w:t xml:space="preserve">          "type": "array"</w:t>
      </w:r>
    </w:p>
    <w:p w14:paraId="476EEFEE" w14:textId="77777777" w:rsidR="00B84342" w:rsidRDefault="00A634BA">
      <w:pPr>
        <w:pStyle w:val="CODE"/>
      </w:pPr>
      <w:r>
        <w:t xml:space="preserve">        }</w:t>
      </w:r>
    </w:p>
    <w:p w14:paraId="66FE2D28" w14:textId="77777777" w:rsidR="00B84342" w:rsidRDefault="00A634BA">
      <w:pPr>
        <w:pStyle w:val="CODE"/>
      </w:pPr>
      <w:r>
        <w:t xml:space="preserve">      },</w:t>
      </w:r>
    </w:p>
    <w:p w14:paraId="20005E2E" w14:textId="77777777" w:rsidR="00B84342" w:rsidRDefault="00A634BA">
      <w:pPr>
        <w:pStyle w:val="CODE"/>
      </w:pPr>
      <w:r>
        <w:t xml:space="preserve">      {</w:t>
      </w:r>
    </w:p>
    <w:p w14:paraId="675DA7CD" w14:textId="77777777" w:rsidR="00B84342" w:rsidRDefault="00A634BA">
      <w:pPr>
        <w:pStyle w:val="CODE"/>
      </w:pPr>
      <w:r>
        <w:t xml:space="preserve">        "name": "values",</w:t>
      </w:r>
    </w:p>
    <w:p w14:paraId="58B5CE41" w14:textId="77777777" w:rsidR="00B84342" w:rsidRDefault="00A634BA">
      <w:pPr>
        <w:pStyle w:val="CODE"/>
      </w:pPr>
      <w:r>
        <w:t xml:space="preserve">        "type": {</w:t>
      </w:r>
    </w:p>
    <w:p w14:paraId="1334CA1D" w14:textId="77777777" w:rsidR="00B84342" w:rsidRDefault="00A634BA">
      <w:pPr>
        <w:pStyle w:val="CODE"/>
      </w:pPr>
      <w:r>
        <w:t xml:space="preserve">          "items": [</w:t>
      </w:r>
    </w:p>
    <w:p w14:paraId="17C17871" w14:textId="77777777" w:rsidR="00B84342" w:rsidRDefault="00A634BA">
      <w:pPr>
        <w:pStyle w:val="CODE"/>
      </w:pPr>
      <w:r>
        <w:t xml:space="preserve">            "null",</w:t>
      </w:r>
    </w:p>
    <w:p w14:paraId="541A47B8" w14:textId="77777777" w:rsidR="00B84342" w:rsidRDefault="00A634BA">
      <w:pPr>
        <w:pStyle w:val="CODE"/>
      </w:pPr>
      <w:r>
        <w:t xml:space="preserve">            "double"</w:t>
      </w:r>
    </w:p>
    <w:p w14:paraId="0CE7D00F" w14:textId="77777777" w:rsidR="00B84342" w:rsidRDefault="00A634BA">
      <w:pPr>
        <w:pStyle w:val="CODE"/>
      </w:pPr>
      <w:r>
        <w:t xml:space="preserve">          ],</w:t>
      </w:r>
    </w:p>
    <w:p w14:paraId="7A553E83" w14:textId="77777777" w:rsidR="00B84342" w:rsidRDefault="00A634BA">
      <w:pPr>
        <w:pStyle w:val="CODE"/>
      </w:pPr>
      <w:r>
        <w:t xml:space="preserve">          "type": "array"</w:t>
      </w:r>
    </w:p>
    <w:p w14:paraId="31AA406C" w14:textId="77777777" w:rsidR="00B84342" w:rsidRDefault="00A634BA">
      <w:pPr>
        <w:pStyle w:val="CODE"/>
      </w:pPr>
      <w:r>
        <w:t xml:space="preserve">        }</w:t>
      </w:r>
    </w:p>
    <w:p w14:paraId="15ABF2E7" w14:textId="77777777" w:rsidR="00B84342" w:rsidRDefault="00A634BA">
      <w:pPr>
        <w:pStyle w:val="CODE"/>
      </w:pPr>
      <w:r>
        <w:t xml:space="preserve">      }</w:t>
      </w:r>
    </w:p>
    <w:p w14:paraId="7551DB92" w14:textId="77777777" w:rsidR="00B84342" w:rsidRDefault="00A634BA">
      <w:pPr>
        <w:pStyle w:val="CODE"/>
      </w:pPr>
      <w:r>
        <w:t xml:space="preserve">    ],</w:t>
      </w:r>
    </w:p>
    <w:p w14:paraId="3C26BA21" w14:textId="77777777" w:rsidR="00B84342" w:rsidRDefault="00A634BA">
      <w:pPr>
        <w:pStyle w:val="CODE"/>
      </w:pPr>
      <w:r>
        <w:t xml:space="preserve">    "name": "TopMatrixOfDouble",</w:t>
      </w:r>
    </w:p>
    <w:p w14:paraId="0F2CDD2F" w14:textId="77777777" w:rsidR="00B84342" w:rsidRDefault="00A634BA">
      <w:pPr>
        <w:pStyle w:val="CODE"/>
      </w:pPr>
      <w:r>
        <w:t xml:space="preserve">    "namespace": "org.opcfoundation.ua.avro",</w:t>
      </w:r>
    </w:p>
    <w:p w14:paraId="3225CD55" w14:textId="77777777" w:rsidR="00B84342" w:rsidRDefault="00A634BA">
      <w:pPr>
        <w:pStyle w:val="CODE"/>
      </w:pPr>
      <w:r>
        <w:t xml:space="preserve">    "type": "record"</w:t>
      </w:r>
    </w:p>
    <w:p w14:paraId="7E098EF4" w14:textId="77777777" w:rsidR="00B84342" w:rsidRDefault="00A634BA">
      <w:pPr>
        <w:pStyle w:val="CODE"/>
      </w:pPr>
      <w:r>
        <w:t xml:space="preserve">  }</w:t>
      </w:r>
    </w:p>
    <w:p w14:paraId="3C0EEA99" w14:textId="77777777" w:rsidR="00B84342" w:rsidRDefault="00A634BA">
      <w:pPr>
        <w:pStyle w:val="CODE"/>
      </w:pPr>
      <w:r>
        <w:t>]</w:t>
      </w:r>
    </w:p>
    <w:p w14:paraId="3B198C39" w14:textId="77777777" w:rsidR="00B84342" w:rsidRDefault="00A634BA">
      <w:pPr>
        <w:pStyle w:val="PARAGRAPH"/>
      </w:pPr>
      <w:r>
        <w:rPr>
          <w:b/>
        </w:rPr>
        <w:t>Example value</w:t>
      </w:r>
      <w:r>
        <w:t xml:space="preserve"> (</w:t>
      </w:r>
      <w:r>
        <w:rPr>
          <w:rStyle w:val="VARIABLE"/>
        </w:rPr>
        <w:t>matrix_double_2x2_special</w:t>
      </w:r>
      <w:r>
        <w:t>)</w:t>
      </w:r>
    </w:p>
    <w:p w14:paraId="6DDDEDF0" w14:textId="77777777" w:rsidR="00B84342" w:rsidRDefault="00A634BA">
      <w:pPr>
        <w:pStyle w:val="CODE"/>
      </w:pPr>
      <w:r>
        <w:t>{"dimensions": [2, 2], "values": [1.0, "NaN", "-Infinity", -0.0]}</w:t>
      </w:r>
    </w:p>
    <w:p w14:paraId="1B3571A7" w14:textId="77777777" w:rsidR="00B84342" w:rsidRDefault="00A634BA">
      <w:pPr>
        <w:pStyle w:val="PARAGRAPH"/>
      </w:pPr>
      <w:r>
        <w:rPr>
          <w:b/>
        </w:rPr>
        <w:t>Encoded bytes</w:t>
      </w:r>
      <w:r>
        <w:t xml:space="preserve"> (43 bytes)</w:t>
      </w:r>
    </w:p>
    <w:p w14:paraId="6199F6DB" w14:textId="77777777" w:rsidR="00B84342" w:rsidRDefault="00A634BA">
      <w:pPr>
        <w:pStyle w:val="CODE"/>
      </w:pPr>
      <w:r>
        <w:t>02040404000802000000000000f03f02000000000000f87f02000000000000f0ff02000000000000008000</w:t>
      </w:r>
    </w:p>
    <w:p w14:paraId="4D87B66C" w14:textId="77777777" w:rsidR="00B84342" w:rsidRDefault="00A634BA">
      <w:pPr>
        <w:pStyle w:val="PARAGRAPH"/>
      </w:pPr>
      <w:r>
        <w:rPr>
          <w:b/>
        </w:rPr>
        <w:t>Annotated byte-level breakdown</w:t>
      </w:r>
    </w:p>
    <w:p w14:paraId="62A3A222" w14:textId="1B362A2F" w:rsidR="00B84342" w:rsidRDefault="00A634BA">
      <w:pPr>
        <w:pStyle w:val="TABLE-title"/>
      </w:pPr>
      <w:bookmarkStart w:id="541" w:name="_Tab_matrix_tab2"/>
      <w:bookmarkStart w:id="542" w:name="_Toc236399444"/>
      <w:r>
        <w:lastRenderedPageBreak/>
        <w:t xml:space="preserve">Table </w:t>
      </w:r>
      <w:r>
        <w:fldChar w:fldCharType="begin"/>
      </w:r>
      <w:r>
        <w:instrText xml:space="preserve"> SEQ Table \* ARABIC </w:instrText>
      </w:r>
      <w:r>
        <w:fldChar w:fldCharType="separate"/>
      </w:r>
      <w:r w:rsidR="00A22840">
        <w:rPr>
          <w:noProof/>
        </w:rPr>
        <w:t>83</w:t>
      </w:r>
      <w:r>
        <w:fldChar w:fldCharType="end"/>
      </w:r>
      <w:r>
        <w:t xml:space="preserve"> – Matrix (2)</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B45E8B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89A78C"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7E5DA06"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DCF0A0C"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762C033" w14:textId="77777777" w:rsidR="00B84342" w:rsidRDefault="00A634BA">
            <w:pPr>
              <w:pStyle w:val="TableText"/>
            </w:pPr>
            <w:r>
              <w:t>Field</w:t>
            </w:r>
          </w:p>
        </w:tc>
      </w:tr>
      <w:tr w:rsidR="00B84342" w14:paraId="23FDC3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FBE806"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795DE1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36C4448"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E808DB4" w14:textId="77777777" w:rsidR="00B84342" w:rsidRDefault="00A634BA">
            <w:pPr>
              <w:pStyle w:val="TableText"/>
            </w:pPr>
            <w:r>
              <w:t>$: union branch index = 1</w:t>
            </w:r>
          </w:p>
        </w:tc>
      </w:tr>
      <w:tr w:rsidR="00B84342" w14:paraId="594B35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9B3E4"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0F25D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A785294"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70A6FF0" w14:textId="77777777" w:rsidR="00B84342" w:rsidRDefault="00A634BA">
            <w:pPr>
              <w:pStyle w:val="TableText"/>
            </w:pPr>
            <w:r>
              <w:t>$: branch 1 (org.opcfoundation.ua.avro.TopMatrixOfDouble).dimensions: array block 0 count = 2</w:t>
            </w:r>
          </w:p>
        </w:tc>
      </w:tr>
      <w:tr w:rsidR="00B84342" w14:paraId="3546C1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E325F7"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793A04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5E72BE"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E162D44" w14:textId="77777777" w:rsidR="00B84342" w:rsidRDefault="00A634BA">
            <w:pPr>
              <w:pStyle w:val="TableText"/>
            </w:pPr>
            <w:r>
              <w:t>$: branch 1 (org.opcfoundation.ua.avro.TopMatrixOfDouble).dimensions\[0\]: int = 2</w:t>
            </w:r>
          </w:p>
        </w:tc>
      </w:tr>
      <w:tr w:rsidR="00B84342" w14:paraId="767273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EEF5EA"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FAF9919"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14FB20"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7842B2B" w14:textId="77777777" w:rsidR="00B84342" w:rsidRDefault="00A634BA">
            <w:pPr>
              <w:pStyle w:val="TableText"/>
            </w:pPr>
            <w:r>
              <w:t>$: branch 1 (org.opcfoundation.ua.avro.TopMatrixOfDouble).dimensions\[1\]: int = 2</w:t>
            </w:r>
          </w:p>
        </w:tc>
      </w:tr>
      <w:tr w:rsidR="00B84342" w14:paraId="1FD053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F93A48"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0DF18E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4C7DD9"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7C0B2C" w14:textId="77777777" w:rsidR="00B84342" w:rsidRDefault="00A634BA">
            <w:pPr>
              <w:pStyle w:val="TableText"/>
            </w:pPr>
            <w:r>
              <w:t>$: branch 1 (org.opcfoundation.ua.avro.TopMatrixOfDouble).dimensions: array block 1 count = 0</w:t>
            </w:r>
          </w:p>
        </w:tc>
      </w:tr>
      <w:tr w:rsidR="00B84342" w14:paraId="162947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0E5F87"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34EE69B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C76521" w14:textId="77777777" w:rsidR="00B84342" w:rsidRDefault="00A634BA">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4E466112" w14:textId="77777777" w:rsidR="00B84342" w:rsidRDefault="00A634BA">
            <w:pPr>
              <w:pStyle w:val="TableText"/>
            </w:pPr>
            <w:r>
              <w:t>$: branch 1 (org.opcfoundation.ua.avro.TopMatrixOfDouble).values: array block 0 count = 4</w:t>
            </w:r>
          </w:p>
        </w:tc>
      </w:tr>
      <w:tr w:rsidR="00B84342" w14:paraId="489DBC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759B86"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B488C4E"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D2EC9B"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998E301" w14:textId="77777777" w:rsidR="00B84342" w:rsidRDefault="00A634BA">
            <w:pPr>
              <w:pStyle w:val="TableText"/>
            </w:pPr>
            <w:r>
              <w:t>$: branch 1 (org.opcfoundation.ua.avro.TopMatrixOfDouble).values\[0\]: union branch index = 1</w:t>
            </w:r>
          </w:p>
        </w:tc>
      </w:tr>
      <w:tr w:rsidR="00B84342" w14:paraId="6650C6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BDB37C"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3D52A36"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F4BD7DB" w14:textId="77777777" w:rsidR="00B84342" w:rsidRDefault="00A634BA">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55102B30" w14:textId="77777777" w:rsidR="00B84342" w:rsidRDefault="00A634BA">
            <w:pPr>
              <w:pStyle w:val="TableText"/>
            </w:pPr>
            <w:r>
              <w:t>$: branch 1 (org.opcfoundation.ua.avro.TopMatrixOfDouble).values\[0\]: branch 1 (double): float64 little-endian</w:t>
            </w:r>
          </w:p>
        </w:tc>
      </w:tr>
      <w:tr w:rsidR="00B84342" w14:paraId="43D47B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27172" w14:textId="77777777" w:rsidR="00B84342" w:rsidRDefault="00A634BA">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490D86D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45826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FCD6FBC" w14:textId="77777777" w:rsidR="00B84342" w:rsidRDefault="00A634BA">
            <w:pPr>
              <w:pStyle w:val="TableText"/>
            </w:pPr>
            <w:r>
              <w:t>$: branch 1 (org.opcfoundation.ua.avro.TopMatrixOfDouble).values\[1\]: union branch index = 1</w:t>
            </w:r>
          </w:p>
        </w:tc>
      </w:tr>
      <w:tr w:rsidR="00B84342" w14:paraId="49A001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AD20D4" w14:textId="77777777" w:rsidR="00B84342" w:rsidRDefault="00A634BA">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5E06648C"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60E3C4B" w14:textId="77777777" w:rsidR="00B84342" w:rsidRDefault="00A634BA">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55F3414D" w14:textId="77777777" w:rsidR="00B84342" w:rsidRDefault="00A634BA">
            <w:pPr>
              <w:pStyle w:val="TableText"/>
            </w:pPr>
            <w:r>
              <w:t>$: branch 1 (org.opcfoundation.ua.avro.TopMatrixOfDouble).values\[1\]: branch 1 (double): float64 little-endian</w:t>
            </w:r>
          </w:p>
        </w:tc>
      </w:tr>
      <w:tr w:rsidR="00B84342" w14:paraId="1A6D65D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3D0D9A" w14:textId="77777777" w:rsidR="00B84342" w:rsidRDefault="00A634BA">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50C5831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7080901"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D8DAAF1" w14:textId="77777777" w:rsidR="00B84342" w:rsidRDefault="00A634BA">
            <w:pPr>
              <w:pStyle w:val="TableText"/>
            </w:pPr>
            <w:r>
              <w:t>$: branch 1 (org.opcfoundation.ua.avro.TopMatrixOfDouble).values\[2\]: union branch index = 1</w:t>
            </w:r>
          </w:p>
        </w:tc>
      </w:tr>
      <w:tr w:rsidR="00B84342" w14:paraId="71E916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D996A5" w14:textId="77777777" w:rsidR="00B84342" w:rsidRDefault="00A634BA">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3B3E5072"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13C8C3F" w14:textId="77777777" w:rsidR="00B84342" w:rsidRDefault="00A634BA">
            <w:pPr>
              <w:pStyle w:val="TableText"/>
            </w:pPr>
            <w:r>
              <w:rPr>
                <w:rStyle w:val="VARIABLE"/>
              </w:rPr>
              <w:t>00 00 00 00 00 00 f0 ff</w:t>
            </w:r>
          </w:p>
        </w:tc>
        <w:tc>
          <w:tcPr>
            <w:tcW w:w="2233" w:type="dxa"/>
            <w:tcBorders>
              <w:top w:val="single" w:sz="4" w:space="0" w:color="auto"/>
              <w:left w:val="single" w:sz="4" w:space="0" w:color="auto"/>
              <w:bottom w:val="single" w:sz="4" w:space="0" w:color="auto"/>
              <w:right w:val="single" w:sz="4" w:space="0" w:color="auto"/>
            </w:tcBorders>
          </w:tcPr>
          <w:p w14:paraId="4D01CFD2" w14:textId="77777777" w:rsidR="00B84342" w:rsidRDefault="00A634BA">
            <w:pPr>
              <w:pStyle w:val="TableText"/>
            </w:pPr>
            <w:r>
              <w:t>$: branch 1 (org.opcfoundation.ua.avro.TopMatrixOfDouble).values\[2\]: branch 1 (double): float64 little-endian</w:t>
            </w:r>
          </w:p>
        </w:tc>
      </w:tr>
      <w:tr w:rsidR="00B84342" w14:paraId="160DBF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A8A72C" w14:textId="77777777" w:rsidR="00B84342" w:rsidRDefault="00A634BA">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1B57B3C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05780FD"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0341E61" w14:textId="77777777" w:rsidR="00B84342" w:rsidRDefault="00A634BA">
            <w:pPr>
              <w:pStyle w:val="TableText"/>
            </w:pPr>
            <w:r>
              <w:t>$: branch 1 (org.opcfoundation.ua.avro.TopMatrixOfDouble).values\[3\]: union branch index = 1</w:t>
            </w:r>
          </w:p>
        </w:tc>
      </w:tr>
      <w:tr w:rsidR="00B84342" w14:paraId="2879111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ADE55" w14:textId="77777777" w:rsidR="00B84342" w:rsidRDefault="00A634BA">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7092BA2F"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1CC315E" w14:textId="77777777" w:rsidR="00B84342" w:rsidRDefault="00A634BA">
            <w:pPr>
              <w:pStyle w:val="TableText"/>
            </w:pPr>
            <w:r>
              <w:rPr>
                <w:rStyle w:val="VARIABLE"/>
              </w:rPr>
              <w:t>00 00 00 00 00 00 00 80</w:t>
            </w:r>
          </w:p>
        </w:tc>
        <w:tc>
          <w:tcPr>
            <w:tcW w:w="2233" w:type="dxa"/>
            <w:tcBorders>
              <w:top w:val="single" w:sz="4" w:space="0" w:color="auto"/>
              <w:left w:val="single" w:sz="4" w:space="0" w:color="auto"/>
              <w:bottom w:val="single" w:sz="4" w:space="0" w:color="auto"/>
              <w:right w:val="single" w:sz="4" w:space="0" w:color="auto"/>
            </w:tcBorders>
          </w:tcPr>
          <w:p w14:paraId="49815645" w14:textId="77777777" w:rsidR="00B84342" w:rsidRDefault="00A634BA">
            <w:pPr>
              <w:pStyle w:val="TableText"/>
            </w:pPr>
            <w:r>
              <w:t>$: branch 1 (org.opcfoundation.ua.avro.TopMatrixOfDouble).values\[3\]: branch 1 (double): float64 little-endian</w:t>
            </w:r>
          </w:p>
        </w:tc>
      </w:tr>
      <w:tr w:rsidR="00B84342" w14:paraId="47911C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F262F0" w14:textId="77777777" w:rsidR="00B84342" w:rsidRDefault="00A634BA">
            <w:pPr>
              <w:pStyle w:val="TableText"/>
            </w:pPr>
            <w:r>
              <w:t>42</w:t>
            </w:r>
          </w:p>
        </w:tc>
        <w:tc>
          <w:tcPr>
            <w:tcW w:w="2231" w:type="dxa"/>
            <w:tcBorders>
              <w:top w:val="single" w:sz="4" w:space="0" w:color="auto"/>
              <w:left w:val="single" w:sz="4" w:space="0" w:color="auto"/>
              <w:bottom w:val="single" w:sz="4" w:space="0" w:color="auto"/>
              <w:right w:val="single" w:sz="4" w:space="0" w:color="auto"/>
            </w:tcBorders>
          </w:tcPr>
          <w:p w14:paraId="10919B85"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B79EC45"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56F71D6" w14:textId="77777777" w:rsidR="00B84342" w:rsidRDefault="00A634BA">
            <w:pPr>
              <w:pStyle w:val="TableText"/>
            </w:pPr>
            <w:r>
              <w:t>$: branch 1 (org.opcfoundation.ua.avro.TopMatrixOfDouble).values: array block 1 count = 0</w:t>
            </w:r>
          </w:p>
        </w:tc>
      </w:tr>
    </w:tbl>
    <w:p w14:paraId="143A3FAA" w14:textId="77777777" w:rsidR="00B84342" w:rsidRDefault="00B84342">
      <w:pPr>
        <w:pStyle w:val="spacer"/>
      </w:pPr>
    </w:p>
    <w:p w14:paraId="3B918265" w14:textId="77777777" w:rsidR="00B84342" w:rsidRDefault="00A634BA">
      <w:pPr>
        <w:pStyle w:val="ANNEX-heading2"/>
      </w:pPr>
      <w:bookmarkStart w:id="543" w:name="_Clause_cA_2_28"/>
      <w:bookmarkStart w:id="544" w:name="_Toc236399333"/>
      <w:r>
        <w:lastRenderedPageBreak/>
        <w:t>Structure</w:t>
      </w:r>
      <w:bookmarkEnd w:id="543"/>
      <w:bookmarkEnd w:id="544"/>
    </w:p>
    <w:p w14:paraId="256F8B8A" w14:textId="77777777" w:rsidR="00B84342" w:rsidRDefault="00A634BA">
      <w:pPr>
        <w:pStyle w:val="PARAGRAPH"/>
      </w:pPr>
      <w:r>
        <w:rPr>
          <w:b/>
        </w:rPr>
        <w:t>SchemaId</w:t>
      </w:r>
      <w:r>
        <w:t xml:space="preserve"> </w:t>
      </w:r>
      <w:r>
        <w:rPr>
          <w:rStyle w:val="VARIABLE"/>
        </w:rPr>
        <w:t>088588111c53429d</w:t>
      </w:r>
    </w:p>
    <w:p w14:paraId="7E9CD7EE" w14:textId="1962EB2F" w:rsidR="00B84342" w:rsidRDefault="00A634BA">
      <w:pPr>
        <w:pStyle w:val="TABLE-title"/>
      </w:pPr>
      <w:bookmarkStart w:id="545" w:name="_Tab_structure_tab1"/>
      <w:bookmarkStart w:id="546" w:name="_Toc236399445"/>
      <w:r>
        <w:t xml:space="preserve">Table </w:t>
      </w:r>
      <w:r>
        <w:fldChar w:fldCharType="begin"/>
      </w:r>
      <w:r>
        <w:instrText xml:space="preserve"> SEQ Table \* ARABIC </w:instrText>
      </w:r>
      <w:r>
        <w:fldChar w:fldCharType="separate"/>
      </w:r>
      <w:r w:rsidR="00A22840">
        <w:rPr>
          <w:noProof/>
        </w:rPr>
        <w:t>84</w:t>
      </w:r>
      <w:r>
        <w:fldChar w:fldCharType="end"/>
      </w:r>
      <w:r>
        <w:t xml:space="preserve"> – Structure</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4F4055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DD810E"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AC107B"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BBF3B08"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DA4C0EE" w14:textId="77777777" w:rsidR="00B84342" w:rsidRDefault="00A634BA">
            <w:pPr>
              <w:pStyle w:val="TableText"/>
            </w:pPr>
            <w:r>
              <w:t>Notes</w:t>
            </w:r>
          </w:p>
        </w:tc>
      </w:tr>
      <w:tr w:rsidR="00B84342" w14:paraId="407D4C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F360" w14:textId="77777777" w:rsidR="00B84342" w:rsidRDefault="00A634BA">
            <w:pPr>
              <w:pStyle w:val="TableText"/>
            </w:pPr>
            <w:r>
              <w:rPr>
                <w:rStyle w:val="VARIABLE"/>
              </w:rPr>
              <w:t>X</w:t>
            </w:r>
          </w:p>
        </w:tc>
        <w:tc>
          <w:tcPr>
            <w:tcW w:w="2231" w:type="dxa"/>
            <w:tcBorders>
              <w:top w:val="single" w:sz="4" w:space="0" w:color="auto"/>
              <w:left w:val="single" w:sz="4" w:space="0" w:color="auto"/>
              <w:bottom w:val="single" w:sz="4" w:space="0" w:color="auto"/>
              <w:right w:val="single" w:sz="4" w:space="0" w:color="auto"/>
            </w:tcBorders>
          </w:tcPr>
          <w:p w14:paraId="001FBB65" w14:textId="77777777" w:rsidR="00B84342" w:rsidRDefault="00A634BA">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15796B5"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29CAA3A6" w14:textId="77777777" w:rsidR="00B84342" w:rsidRDefault="00A634BA">
            <w:pPr>
              <w:pStyle w:val="TableText"/>
            </w:pPr>
            <w:r>
              <w:t>Plain structure: record fields in DataTypeDefinition order.</w:t>
            </w:r>
          </w:p>
        </w:tc>
      </w:tr>
      <w:tr w:rsidR="00B84342" w14:paraId="21F8DD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00B6A7" w14:textId="77777777" w:rsidR="00B84342" w:rsidRDefault="00A634BA">
            <w:pPr>
              <w:pStyle w:val="TableText"/>
            </w:pPr>
            <w:r>
              <w:rPr>
                <w:rStyle w:val="VARIABLE"/>
              </w:rPr>
              <w:t>Y</w:t>
            </w:r>
          </w:p>
        </w:tc>
        <w:tc>
          <w:tcPr>
            <w:tcW w:w="2231" w:type="dxa"/>
            <w:tcBorders>
              <w:top w:val="single" w:sz="4" w:space="0" w:color="auto"/>
              <w:left w:val="single" w:sz="4" w:space="0" w:color="auto"/>
              <w:bottom w:val="single" w:sz="4" w:space="0" w:color="auto"/>
              <w:right w:val="single" w:sz="4" w:space="0" w:color="auto"/>
            </w:tcBorders>
          </w:tcPr>
          <w:p w14:paraId="170D5251" w14:textId="77777777" w:rsidR="00B84342" w:rsidRDefault="00A634BA">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E4D52CD"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349EABDC" w14:textId="77777777" w:rsidR="00B84342" w:rsidRDefault="00A634BA">
            <w:pPr>
              <w:pStyle w:val="TableText"/>
            </w:pPr>
            <w:r>
              <w:t>Plain structure: record fields in DataTypeDefinition order.</w:t>
            </w:r>
          </w:p>
        </w:tc>
      </w:tr>
    </w:tbl>
    <w:p w14:paraId="4091A246" w14:textId="77777777" w:rsidR="00B84342" w:rsidRDefault="00B84342">
      <w:pPr>
        <w:pStyle w:val="spacer"/>
      </w:pPr>
    </w:p>
    <w:p w14:paraId="138A2134" w14:textId="77777777" w:rsidR="00B84342" w:rsidRDefault="00A634BA">
      <w:pPr>
        <w:pStyle w:val="PARAGRAPH"/>
      </w:pPr>
      <w:r>
        <w:rPr>
          <w:b/>
        </w:rPr>
        <w:t>Avro schema fragment</w:t>
      </w:r>
    </w:p>
    <w:p w14:paraId="0BE83C38" w14:textId="77777777" w:rsidR="00B84342" w:rsidRDefault="00A634BA">
      <w:pPr>
        <w:pStyle w:val="CODE"/>
      </w:pPr>
      <w:r>
        <w:t>{</w:t>
      </w:r>
    </w:p>
    <w:p w14:paraId="4754259E" w14:textId="77777777" w:rsidR="00B84342" w:rsidRDefault="00A634BA">
      <w:pPr>
        <w:pStyle w:val="CODE"/>
      </w:pPr>
      <w:r>
        <w:t xml:space="preserve">  "fields": [</w:t>
      </w:r>
    </w:p>
    <w:p w14:paraId="2F1752BB" w14:textId="77777777" w:rsidR="00B84342" w:rsidRDefault="00A634BA">
      <w:pPr>
        <w:pStyle w:val="CODE"/>
      </w:pPr>
      <w:r>
        <w:t xml:space="preserve">    {</w:t>
      </w:r>
    </w:p>
    <w:p w14:paraId="3E630559" w14:textId="77777777" w:rsidR="00B84342" w:rsidRDefault="00A634BA">
      <w:pPr>
        <w:pStyle w:val="CODE"/>
      </w:pPr>
      <w:r>
        <w:t xml:space="preserve">      "name": "X",</w:t>
      </w:r>
    </w:p>
    <w:p w14:paraId="43BE50D1" w14:textId="77777777" w:rsidR="00B84342" w:rsidRDefault="00A634BA">
      <w:pPr>
        <w:pStyle w:val="CODE"/>
      </w:pPr>
      <w:r>
        <w:t xml:space="preserve">      "type": "double"</w:t>
      </w:r>
    </w:p>
    <w:p w14:paraId="66B8962F" w14:textId="77777777" w:rsidR="00B84342" w:rsidRDefault="00A634BA">
      <w:pPr>
        <w:pStyle w:val="CODE"/>
      </w:pPr>
      <w:r>
        <w:t xml:space="preserve">    },</w:t>
      </w:r>
    </w:p>
    <w:p w14:paraId="07BF9C07" w14:textId="77777777" w:rsidR="00B84342" w:rsidRDefault="00A634BA">
      <w:pPr>
        <w:pStyle w:val="CODE"/>
      </w:pPr>
      <w:r>
        <w:t xml:space="preserve">    {</w:t>
      </w:r>
    </w:p>
    <w:p w14:paraId="1668D980" w14:textId="77777777" w:rsidR="00B84342" w:rsidRDefault="00A634BA">
      <w:pPr>
        <w:pStyle w:val="CODE"/>
      </w:pPr>
      <w:r>
        <w:t xml:space="preserve">      "name": "Y",</w:t>
      </w:r>
    </w:p>
    <w:p w14:paraId="27259E81" w14:textId="77777777" w:rsidR="00B84342" w:rsidRDefault="00A634BA">
      <w:pPr>
        <w:pStyle w:val="CODE"/>
      </w:pPr>
      <w:r>
        <w:t xml:space="preserve">      "type": "double"</w:t>
      </w:r>
    </w:p>
    <w:p w14:paraId="367E3C3B" w14:textId="77777777" w:rsidR="00B84342" w:rsidRDefault="00A634BA">
      <w:pPr>
        <w:pStyle w:val="CODE"/>
      </w:pPr>
      <w:r>
        <w:t xml:space="preserve">    }</w:t>
      </w:r>
    </w:p>
    <w:p w14:paraId="1226DE79" w14:textId="77777777" w:rsidR="00B84342" w:rsidRDefault="00A634BA">
      <w:pPr>
        <w:pStyle w:val="CODE"/>
      </w:pPr>
      <w:r>
        <w:t xml:space="preserve">  ],</w:t>
      </w:r>
    </w:p>
    <w:p w14:paraId="76661CF7" w14:textId="77777777" w:rsidR="00B84342" w:rsidRDefault="00A634BA">
      <w:pPr>
        <w:pStyle w:val="CODE"/>
      </w:pPr>
      <w:r>
        <w:t xml:space="preserve">  "name": "Point",</w:t>
      </w:r>
    </w:p>
    <w:p w14:paraId="7CEE9142" w14:textId="77777777" w:rsidR="00B84342" w:rsidRDefault="00A634BA">
      <w:pPr>
        <w:pStyle w:val="CODE"/>
      </w:pPr>
      <w:r>
        <w:t xml:space="preserve">  "namespace": "org.opcfoundation.ua.avro",</w:t>
      </w:r>
    </w:p>
    <w:p w14:paraId="74720DF6" w14:textId="77777777" w:rsidR="00B84342" w:rsidRDefault="00A634BA">
      <w:pPr>
        <w:pStyle w:val="CODE"/>
      </w:pPr>
      <w:r>
        <w:t xml:space="preserve">  "type": "record"</w:t>
      </w:r>
    </w:p>
    <w:p w14:paraId="15EBF812" w14:textId="77777777" w:rsidR="00B84342" w:rsidRDefault="00A634BA">
      <w:pPr>
        <w:pStyle w:val="CODE"/>
      </w:pPr>
      <w:r>
        <w:t>}</w:t>
      </w:r>
    </w:p>
    <w:p w14:paraId="1EF5BC4F" w14:textId="77777777" w:rsidR="00B84342" w:rsidRDefault="00A634BA">
      <w:pPr>
        <w:pStyle w:val="PARAGRAPH"/>
      </w:pPr>
      <w:r>
        <w:rPr>
          <w:b/>
        </w:rPr>
        <w:t>Example value</w:t>
      </w:r>
      <w:r>
        <w:t xml:space="preserve"> (</w:t>
      </w:r>
      <w:r>
        <w:rPr>
          <w:rStyle w:val="VARIABLE"/>
        </w:rPr>
        <w:t>struct_point</w:t>
      </w:r>
      <w:r>
        <w:t>)</w:t>
      </w:r>
    </w:p>
    <w:p w14:paraId="316A41B4" w14:textId="77777777" w:rsidR="00B84342" w:rsidRDefault="00A634BA">
      <w:pPr>
        <w:pStyle w:val="CODE"/>
      </w:pPr>
      <w:r>
        <w:t>{"fields": {"X": 1.25, "Y": -3.5}, "type_name": "Point"}</w:t>
      </w:r>
    </w:p>
    <w:p w14:paraId="2E7212AD" w14:textId="77777777" w:rsidR="00B84342" w:rsidRDefault="00A634BA">
      <w:pPr>
        <w:pStyle w:val="PARAGRAPH"/>
      </w:pPr>
      <w:r>
        <w:rPr>
          <w:b/>
        </w:rPr>
        <w:t>Encoded bytes</w:t>
      </w:r>
      <w:r>
        <w:t xml:space="preserve"> (16 bytes)</w:t>
      </w:r>
    </w:p>
    <w:p w14:paraId="58D8AD1C" w14:textId="77777777" w:rsidR="00B84342" w:rsidRDefault="00A634BA">
      <w:pPr>
        <w:pStyle w:val="CODE"/>
      </w:pPr>
      <w:r>
        <w:t>000000000000f43f0000000000000cc0</w:t>
      </w:r>
    </w:p>
    <w:p w14:paraId="17620AA8" w14:textId="77777777" w:rsidR="00B84342" w:rsidRDefault="00A634BA">
      <w:pPr>
        <w:pStyle w:val="PARAGRAPH"/>
      </w:pPr>
      <w:r>
        <w:rPr>
          <w:b/>
        </w:rPr>
        <w:t>Annotated byte-level breakdown</w:t>
      </w:r>
    </w:p>
    <w:p w14:paraId="4EC5F542" w14:textId="6C39713A" w:rsidR="00B84342" w:rsidRDefault="00A634BA">
      <w:pPr>
        <w:pStyle w:val="TABLE-title"/>
      </w:pPr>
      <w:bookmarkStart w:id="547" w:name="_Tab_structure_tab2"/>
      <w:bookmarkStart w:id="548" w:name="_Toc236399446"/>
      <w:r>
        <w:t xml:space="preserve">Table </w:t>
      </w:r>
      <w:r>
        <w:fldChar w:fldCharType="begin"/>
      </w:r>
      <w:r>
        <w:instrText xml:space="preserve"> SEQ Table \* ARABIC </w:instrText>
      </w:r>
      <w:r>
        <w:fldChar w:fldCharType="separate"/>
      </w:r>
      <w:r w:rsidR="00A22840">
        <w:rPr>
          <w:noProof/>
        </w:rPr>
        <w:t>85</w:t>
      </w:r>
      <w:r>
        <w:fldChar w:fldCharType="end"/>
      </w:r>
      <w:r>
        <w:t xml:space="preserve"> – Structure (2)</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367559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A6D214"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171D454"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245E067"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E57E9C2" w14:textId="77777777" w:rsidR="00B84342" w:rsidRDefault="00A634BA">
            <w:pPr>
              <w:pStyle w:val="TableText"/>
            </w:pPr>
            <w:r>
              <w:t>Field</w:t>
            </w:r>
          </w:p>
        </w:tc>
      </w:tr>
      <w:tr w:rsidR="00B84342" w14:paraId="0E4B89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EC3AE4"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08C876A"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A4903E1" w14:textId="77777777" w:rsidR="00B84342" w:rsidRDefault="00A634BA">
            <w:pPr>
              <w:pStyle w:val="TableText"/>
            </w:pPr>
            <w:r>
              <w:rPr>
                <w:rStyle w:val="VARIABLE"/>
              </w:rPr>
              <w:t>00 00 00 00 00 00 f4 3f</w:t>
            </w:r>
          </w:p>
        </w:tc>
        <w:tc>
          <w:tcPr>
            <w:tcW w:w="2233" w:type="dxa"/>
            <w:tcBorders>
              <w:top w:val="single" w:sz="4" w:space="0" w:color="auto"/>
              <w:left w:val="single" w:sz="4" w:space="0" w:color="auto"/>
              <w:bottom w:val="single" w:sz="4" w:space="0" w:color="auto"/>
              <w:right w:val="single" w:sz="4" w:space="0" w:color="auto"/>
            </w:tcBorders>
          </w:tcPr>
          <w:p w14:paraId="6A78C9A8" w14:textId="77777777" w:rsidR="00B84342" w:rsidRDefault="00A634BA">
            <w:pPr>
              <w:pStyle w:val="TableText"/>
            </w:pPr>
            <w:r>
              <w:t>$.X: float64 little-endian</w:t>
            </w:r>
          </w:p>
        </w:tc>
      </w:tr>
      <w:tr w:rsidR="00B84342" w14:paraId="02E2FE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E2CE83"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364BD7C"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46EDE99" w14:textId="77777777" w:rsidR="00B84342" w:rsidRDefault="00A634BA">
            <w:pPr>
              <w:pStyle w:val="TableText"/>
            </w:pPr>
            <w:r>
              <w:rPr>
                <w:rStyle w:val="VARIABLE"/>
              </w:rPr>
              <w:t>00 00 00 00 00 00 0c c0</w:t>
            </w:r>
          </w:p>
        </w:tc>
        <w:tc>
          <w:tcPr>
            <w:tcW w:w="2233" w:type="dxa"/>
            <w:tcBorders>
              <w:top w:val="single" w:sz="4" w:space="0" w:color="auto"/>
              <w:left w:val="single" w:sz="4" w:space="0" w:color="auto"/>
              <w:bottom w:val="single" w:sz="4" w:space="0" w:color="auto"/>
              <w:right w:val="single" w:sz="4" w:space="0" w:color="auto"/>
            </w:tcBorders>
          </w:tcPr>
          <w:p w14:paraId="3DF2F170" w14:textId="77777777" w:rsidR="00B84342" w:rsidRDefault="00A634BA">
            <w:pPr>
              <w:pStyle w:val="TableText"/>
            </w:pPr>
            <w:r>
              <w:t>$.Y: float64 little-endian</w:t>
            </w:r>
          </w:p>
        </w:tc>
      </w:tr>
    </w:tbl>
    <w:p w14:paraId="37E1624E" w14:textId="77777777" w:rsidR="00B84342" w:rsidRDefault="00B84342">
      <w:pPr>
        <w:pStyle w:val="spacer"/>
      </w:pPr>
    </w:p>
    <w:p w14:paraId="67D46F82" w14:textId="77777777" w:rsidR="00B84342" w:rsidRDefault="00A634BA">
      <w:pPr>
        <w:pStyle w:val="ANNEX-heading2"/>
      </w:pPr>
      <w:bookmarkStart w:id="549" w:name="_Clause_cA_2_29"/>
      <w:bookmarkStart w:id="550" w:name="_Toc236399334"/>
      <w:r>
        <w:t>Structure with optional fields</w:t>
      </w:r>
      <w:bookmarkEnd w:id="549"/>
      <w:bookmarkEnd w:id="550"/>
    </w:p>
    <w:p w14:paraId="0F03736A" w14:textId="77777777" w:rsidR="00B84342" w:rsidRDefault="00A634BA">
      <w:pPr>
        <w:pStyle w:val="PARAGRAPH"/>
      </w:pPr>
      <w:r>
        <w:rPr>
          <w:b/>
        </w:rPr>
        <w:t>SchemaId</w:t>
      </w:r>
      <w:r>
        <w:t xml:space="preserve"> </w:t>
      </w:r>
      <w:r>
        <w:rPr>
          <w:rStyle w:val="VARIABLE"/>
        </w:rPr>
        <w:t>87352c988d4b795d</w:t>
      </w:r>
    </w:p>
    <w:p w14:paraId="3719598B" w14:textId="00812962" w:rsidR="00B84342" w:rsidRDefault="00A634BA">
      <w:pPr>
        <w:pStyle w:val="TABLE-title"/>
      </w:pPr>
      <w:bookmarkStart w:id="551" w:name="_Tab_structure_with_optional_fields_tab1"/>
      <w:bookmarkStart w:id="552" w:name="_Toc236399447"/>
      <w:r>
        <w:lastRenderedPageBreak/>
        <w:t xml:space="preserve">Table </w:t>
      </w:r>
      <w:r>
        <w:fldChar w:fldCharType="begin"/>
      </w:r>
      <w:r>
        <w:instrText xml:space="preserve"> SEQ Table \* ARABIC </w:instrText>
      </w:r>
      <w:r>
        <w:fldChar w:fldCharType="separate"/>
      </w:r>
      <w:r w:rsidR="00A22840">
        <w:rPr>
          <w:noProof/>
        </w:rPr>
        <w:t>86</w:t>
      </w:r>
      <w:r>
        <w:fldChar w:fldCharType="end"/>
      </w:r>
      <w:r>
        <w:t xml:space="preserve"> – Structure with optional fields</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594846E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22E195D"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D00D4A1"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6B20185"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68B3346" w14:textId="77777777" w:rsidR="00B84342" w:rsidRDefault="00A634BA">
            <w:pPr>
              <w:pStyle w:val="TableText"/>
            </w:pPr>
            <w:r>
              <w:t>Notes</w:t>
            </w:r>
          </w:p>
        </w:tc>
      </w:tr>
      <w:tr w:rsidR="00B84342" w14:paraId="44D631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0FFA7" w14:textId="77777777" w:rsidR="00B84342" w:rsidRDefault="00A634BA">
            <w:pPr>
              <w:pStyle w:val="TableText"/>
            </w:pPr>
            <w:r>
              <w:rPr>
                <w:rStyle w:val="VARIABLE"/>
              </w:rPr>
              <w:t>Name</w:t>
            </w:r>
          </w:p>
        </w:tc>
        <w:tc>
          <w:tcPr>
            <w:tcW w:w="2231" w:type="dxa"/>
            <w:tcBorders>
              <w:top w:val="single" w:sz="4" w:space="0" w:color="auto"/>
              <w:left w:val="single" w:sz="4" w:space="0" w:color="auto"/>
              <w:bottom w:val="single" w:sz="4" w:space="0" w:color="auto"/>
              <w:right w:val="single" w:sz="4" w:space="0" w:color="auto"/>
            </w:tcBorders>
          </w:tcPr>
          <w:p w14:paraId="30256881" w14:textId="77777777" w:rsidR="00B84342" w:rsidRDefault="00A634BA">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67799ED"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55427047" w14:textId="77777777" w:rsidR="00B84342" w:rsidRDefault="00A634BA">
            <w:pPr>
              <w:pStyle w:val="TableText"/>
            </w:pPr>
            <w:r>
              <w:t>Optional wrapper distinguishes absent from present-null.</w:t>
            </w:r>
          </w:p>
        </w:tc>
      </w:tr>
      <w:tr w:rsidR="00B84342" w14:paraId="68400F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B7B960" w14:textId="77777777" w:rsidR="00B84342" w:rsidRDefault="00A634BA">
            <w:pPr>
              <w:pStyle w:val="TableText"/>
            </w:pPr>
            <w:r>
              <w:rPr>
                <w:rStyle w:val="VARIABLE"/>
              </w:rPr>
              <w:t>Age</w:t>
            </w:r>
          </w:p>
        </w:tc>
        <w:tc>
          <w:tcPr>
            <w:tcW w:w="2231" w:type="dxa"/>
            <w:tcBorders>
              <w:top w:val="single" w:sz="4" w:space="0" w:color="auto"/>
              <w:left w:val="single" w:sz="4" w:space="0" w:color="auto"/>
              <w:bottom w:val="single" w:sz="4" w:space="0" w:color="auto"/>
              <w:right w:val="single" w:sz="4" w:space="0" w:color="auto"/>
            </w:tcBorders>
          </w:tcPr>
          <w:p w14:paraId="7235EB65" w14:textId="77777777" w:rsidR="00B84342" w:rsidRDefault="00A634BA">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520C0CC7"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4EBDB333" w14:textId="77777777" w:rsidR="00B84342" w:rsidRDefault="00A634BA">
            <w:pPr>
              <w:pStyle w:val="TableText"/>
            </w:pPr>
            <w:r>
              <w:t>Optional wrapper distinguishes absent from present-null.</w:t>
            </w:r>
          </w:p>
        </w:tc>
      </w:tr>
      <w:tr w:rsidR="00B84342" w14:paraId="7C9076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67A22" w14:textId="77777777" w:rsidR="00B84342" w:rsidRDefault="00A634BA">
            <w:pPr>
              <w:pStyle w:val="TableText"/>
            </w:pPr>
            <w:r>
              <w:rPr>
                <w:rStyle w:val="VARIABLE"/>
              </w:rPr>
              <w:t>Email</w:t>
            </w:r>
          </w:p>
        </w:tc>
        <w:tc>
          <w:tcPr>
            <w:tcW w:w="2231" w:type="dxa"/>
            <w:tcBorders>
              <w:top w:val="single" w:sz="4" w:space="0" w:color="auto"/>
              <w:left w:val="single" w:sz="4" w:space="0" w:color="auto"/>
              <w:bottom w:val="single" w:sz="4" w:space="0" w:color="auto"/>
              <w:right w:val="single" w:sz="4" w:space="0" w:color="auto"/>
            </w:tcBorders>
          </w:tcPr>
          <w:p w14:paraId="714CB559" w14:textId="77777777" w:rsidR="00B84342" w:rsidRDefault="00A634BA">
            <w:pPr>
              <w:pStyle w:val="TableText"/>
            </w:pPr>
            <w:r>
              <w:rPr>
                <w:rStyle w:val="VARIABLE"/>
              </w:rPr>
              <w:t>["null", {"fields": [{"name": "value", "type": ["null", "string"]}], "name": "Person_Email_Optional",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7120928"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4C041D22" w14:textId="77777777" w:rsidR="00B84342" w:rsidRDefault="00A634BA">
            <w:pPr>
              <w:pStyle w:val="TableText"/>
            </w:pPr>
            <w:r>
              <w:t>Optional wrapper distinguishes absent from present-null.</w:t>
            </w:r>
          </w:p>
        </w:tc>
      </w:tr>
      <w:tr w:rsidR="00B84342" w14:paraId="4D0C77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7E4009" w14:textId="77777777" w:rsidR="00B84342" w:rsidRDefault="00A634BA">
            <w:pPr>
              <w:pStyle w:val="TableText"/>
            </w:pPr>
            <w:r>
              <w:rPr>
                <w:rStyle w:val="VARIABLE"/>
              </w:rPr>
              <w:t>Nickname</w:t>
            </w:r>
          </w:p>
        </w:tc>
        <w:tc>
          <w:tcPr>
            <w:tcW w:w="2231" w:type="dxa"/>
            <w:tcBorders>
              <w:top w:val="single" w:sz="4" w:space="0" w:color="auto"/>
              <w:left w:val="single" w:sz="4" w:space="0" w:color="auto"/>
              <w:bottom w:val="single" w:sz="4" w:space="0" w:color="auto"/>
              <w:right w:val="single" w:sz="4" w:space="0" w:color="auto"/>
            </w:tcBorders>
          </w:tcPr>
          <w:p w14:paraId="0A86C61B" w14:textId="77777777" w:rsidR="00B84342" w:rsidRDefault="00A634BA">
            <w:pPr>
              <w:pStyle w:val="TableText"/>
            </w:pPr>
            <w:r>
              <w:rPr>
                <w:rStyle w:val="VARIABLE"/>
              </w:rPr>
              <w:t>["null", {"fields": [{"name": "value", "type": ["null", "string"]}], "name": "Person_Nickname_Optional",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39E80A48"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29183649" w14:textId="77777777" w:rsidR="00B84342" w:rsidRDefault="00A634BA">
            <w:pPr>
              <w:pStyle w:val="TableText"/>
            </w:pPr>
            <w:r>
              <w:t>Optional wrapper distinguishes absent from present-null.</w:t>
            </w:r>
          </w:p>
        </w:tc>
      </w:tr>
    </w:tbl>
    <w:p w14:paraId="0F58EBC7" w14:textId="77777777" w:rsidR="00B84342" w:rsidRDefault="00B84342">
      <w:pPr>
        <w:pStyle w:val="spacer"/>
      </w:pPr>
    </w:p>
    <w:p w14:paraId="749A3D3C" w14:textId="77777777" w:rsidR="00B84342" w:rsidRDefault="00A634BA">
      <w:pPr>
        <w:pStyle w:val="PARAGRAPH"/>
      </w:pPr>
      <w:r>
        <w:rPr>
          <w:b/>
        </w:rPr>
        <w:t>Avro schema fragment</w:t>
      </w:r>
    </w:p>
    <w:p w14:paraId="3FB35027" w14:textId="77777777" w:rsidR="00B84342" w:rsidRDefault="00A634BA">
      <w:pPr>
        <w:pStyle w:val="CODE"/>
      </w:pPr>
      <w:r>
        <w:t>{</w:t>
      </w:r>
    </w:p>
    <w:p w14:paraId="7745D249" w14:textId="77777777" w:rsidR="00B84342" w:rsidRDefault="00A634BA">
      <w:pPr>
        <w:pStyle w:val="CODE"/>
      </w:pPr>
      <w:r>
        <w:t xml:space="preserve">  "fields": [</w:t>
      </w:r>
    </w:p>
    <w:p w14:paraId="6B0B5767" w14:textId="77777777" w:rsidR="00B84342" w:rsidRDefault="00A634BA">
      <w:pPr>
        <w:pStyle w:val="CODE"/>
      </w:pPr>
      <w:r>
        <w:t xml:space="preserve">    {</w:t>
      </w:r>
    </w:p>
    <w:p w14:paraId="337D5E34" w14:textId="77777777" w:rsidR="00B84342" w:rsidRDefault="00A634BA">
      <w:pPr>
        <w:pStyle w:val="CODE"/>
      </w:pPr>
      <w:r>
        <w:t xml:space="preserve">      "name": "Name",</w:t>
      </w:r>
    </w:p>
    <w:p w14:paraId="4519FF55" w14:textId="77777777" w:rsidR="00B84342" w:rsidRDefault="00A634BA">
      <w:pPr>
        <w:pStyle w:val="CODE"/>
      </w:pPr>
      <w:r>
        <w:t xml:space="preserve">      "type": [</w:t>
      </w:r>
    </w:p>
    <w:p w14:paraId="46F8F52D" w14:textId="77777777" w:rsidR="00B84342" w:rsidRDefault="00A634BA">
      <w:pPr>
        <w:pStyle w:val="CODE"/>
      </w:pPr>
      <w:r>
        <w:t xml:space="preserve">        "null",</w:t>
      </w:r>
    </w:p>
    <w:p w14:paraId="0AC5E724" w14:textId="77777777" w:rsidR="00B84342" w:rsidRDefault="00A634BA">
      <w:pPr>
        <w:pStyle w:val="CODE"/>
      </w:pPr>
      <w:r>
        <w:t xml:space="preserve">        "string"</w:t>
      </w:r>
    </w:p>
    <w:p w14:paraId="667539CF" w14:textId="77777777" w:rsidR="00B84342" w:rsidRDefault="00A634BA">
      <w:pPr>
        <w:pStyle w:val="CODE"/>
      </w:pPr>
      <w:r>
        <w:t xml:space="preserve">      ]</w:t>
      </w:r>
    </w:p>
    <w:p w14:paraId="5BCCE86A" w14:textId="77777777" w:rsidR="00B84342" w:rsidRDefault="00A634BA">
      <w:pPr>
        <w:pStyle w:val="CODE"/>
      </w:pPr>
      <w:r>
        <w:t xml:space="preserve">    },</w:t>
      </w:r>
    </w:p>
    <w:p w14:paraId="47501B02" w14:textId="77777777" w:rsidR="00B84342" w:rsidRDefault="00A634BA">
      <w:pPr>
        <w:pStyle w:val="CODE"/>
      </w:pPr>
      <w:r>
        <w:t xml:space="preserve">    {</w:t>
      </w:r>
    </w:p>
    <w:p w14:paraId="6E45EAC8" w14:textId="77777777" w:rsidR="00B84342" w:rsidRDefault="00A634BA">
      <w:pPr>
        <w:pStyle w:val="CODE"/>
      </w:pPr>
      <w:r>
        <w:t xml:space="preserve">      "name": "Age",</w:t>
      </w:r>
    </w:p>
    <w:p w14:paraId="1D980BE1" w14:textId="77777777" w:rsidR="00B84342" w:rsidRDefault="00A634BA">
      <w:pPr>
        <w:pStyle w:val="CODE"/>
      </w:pPr>
      <w:r>
        <w:t xml:space="preserve">      "type": "int"</w:t>
      </w:r>
    </w:p>
    <w:p w14:paraId="4461BEA6" w14:textId="77777777" w:rsidR="00B84342" w:rsidRDefault="00A634BA">
      <w:pPr>
        <w:pStyle w:val="CODE"/>
      </w:pPr>
      <w:r>
        <w:t xml:space="preserve">    },</w:t>
      </w:r>
    </w:p>
    <w:p w14:paraId="6993C62B" w14:textId="77777777" w:rsidR="00B84342" w:rsidRDefault="00A634BA">
      <w:pPr>
        <w:pStyle w:val="CODE"/>
      </w:pPr>
      <w:r>
        <w:t xml:space="preserve">    {</w:t>
      </w:r>
    </w:p>
    <w:p w14:paraId="5A1228E9" w14:textId="77777777" w:rsidR="00B84342" w:rsidRDefault="00A634BA">
      <w:pPr>
        <w:pStyle w:val="CODE"/>
      </w:pPr>
      <w:r>
        <w:t xml:space="preserve">      "default": null,</w:t>
      </w:r>
    </w:p>
    <w:p w14:paraId="1C204C4E" w14:textId="77777777" w:rsidR="00B84342" w:rsidRDefault="00A634BA">
      <w:pPr>
        <w:pStyle w:val="CODE"/>
      </w:pPr>
      <w:r>
        <w:t xml:space="preserve">      "name": "Email",</w:t>
      </w:r>
    </w:p>
    <w:p w14:paraId="07F8DC6E" w14:textId="77777777" w:rsidR="00B84342" w:rsidRDefault="00A634BA">
      <w:pPr>
        <w:pStyle w:val="CODE"/>
      </w:pPr>
      <w:r>
        <w:t xml:space="preserve">      "type": [</w:t>
      </w:r>
    </w:p>
    <w:p w14:paraId="5BD87DDD" w14:textId="77777777" w:rsidR="00B84342" w:rsidRDefault="00A634BA">
      <w:pPr>
        <w:pStyle w:val="CODE"/>
      </w:pPr>
      <w:r>
        <w:t xml:space="preserve">        "null",</w:t>
      </w:r>
    </w:p>
    <w:p w14:paraId="0BEA6C13" w14:textId="77777777" w:rsidR="00B84342" w:rsidRDefault="00A634BA">
      <w:pPr>
        <w:pStyle w:val="CODE"/>
      </w:pPr>
      <w:r>
        <w:t xml:space="preserve">        {</w:t>
      </w:r>
    </w:p>
    <w:p w14:paraId="72F2FA58" w14:textId="77777777" w:rsidR="00B84342" w:rsidRDefault="00A634BA">
      <w:pPr>
        <w:pStyle w:val="CODE"/>
      </w:pPr>
      <w:r>
        <w:t xml:space="preserve">          "fields": [</w:t>
      </w:r>
    </w:p>
    <w:p w14:paraId="13CAFFEF" w14:textId="77777777" w:rsidR="00B84342" w:rsidRDefault="00A634BA">
      <w:pPr>
        <w:pStyle w:val="CODE"/>
      </w:pPr>
      <w:r>
        <w:t xml:space="preserve">            {</w:t>
      </w:r>
    </w:p>
    <w:p w14:paraId="6E95D496" w14:textId="77777777" w:rsidR="00B84342" w:rsidRDefault="00A634BA">
      <w:pPr>
        <w:pStyle w:val="CODE"/>
      </w:pPr>
      <w:r>
        <w:t xml:space="preserve">              "name": "value",</w:t>
      </w:r>
    </w:p>
    <w:p w14:paraId="5BB9D673" w14:textId="77777777" w:rsidR="00B84342" w:rsidRDefault="00A634BA">
      <w:pPr>
        <w:pStyle w:val="CODE"/>
      </w:pPr>
      <w:r>
        <w:t xml:space="preserve">              "type": [</w:t>
      </w:r>
    </w:p>
    <w:p w14:paraId="783E37EA" w14:textId="77777777" w:rsidR="00B84342" w:rsidRDefault="00A634BA">
      <w:pPr>
        <w:pStyle w:val="CODE"/>
      </w:pPr>
      <w:r>
        <w:t xml:space="preserve">                "null",</w:t>
      </w:r>
    </w:p>
    <w:p w14:paraId="4172F38E" w14:textId="77777777" w:rsidR="00B84342" w:rsidRDefault="00A634BA">
      <w:pPr>
        <w:pStyle w:val="CODE"/>
      </w:pPr>
      <w:r>
        <w:t xml:space="preserve">                "string"</w:t>
      </w:r>
    </w:p>
    <w:p w14:paraId="5CF4ED42" w14:textId="77777777" w:rsidR="00B84342" w:rsidRDefault="00A634BA">
      <w:pPr>
        <w:pStyle w:val="CODE"/>
      </w:pPr>
      <w:r>
        <w:t xml:space="preserve">              ]</w:t>
      </w:r>
    </w:p>
    <w:p w14:paraId="437429CA" w14:textId="77777777" w:rsidR="00B84342" w:rsidRDefault="00A634BA">
      <w:pPr>
        <w:pStyle w:val="CODE"/>
      </w:pPr>
      <w:r>
        <w:t xml:space="preserve">            }</w:t>
      </w:r>
    </w:p>
    <w:p w14:paraId="565D8AA6" w14:textId="77777777" w:rsidR="00B84342" w:rsidRDefault="00A634BA">
      <w:pPr>
        <w:pStyle w:val="CODE"/>
      </w:pPr>
      <w:r>
        <w:t xml:space="preserve">          ],</w:t>
      </w:r>
    </w:p>
    <w:p w14:paraId="4CFFFB44" w14:textId="77777777" w:rsidR="00B84342" w:rsidRDefault="00A634BA">
      <w:pPr>
        <w:pStyle w:val="CODE"/>
      </w:pPr>
      <w:r>
        <w:t xml:space="preserve">          "name": "Person_Email_Optional",</w:t>
      </w:r>
    </w:p>
    <w:p w14:paraId="5E52427E" w14:textId="77777777" w:rsidR="00B84342" w:rsidRDefault="00A634BA">
      <w:pPr>
        <w:pStyle w:val="CODE"/>
      </w:pPr>
      <w:r>
        <w:t xml:space="preserve">          "namespace": "org.opcfoundation.ua.avro",</w:t>
      </w:r>
    </w:p>
    <w:p w14:paraId="3FB79B19" w14:textId="77777777" w:rsidR="00B84342" w:rsidRDefault="00A634BA">
      <w:pPr>
        <w:pStyle w:val="CODE"/>
      </w:pPr>
      <w:r>
        <w:t xml:space="preserve">          "type": "record"</w:t>
      </w:r>
    </w:p>
    <w:p w14:paraId="3BE03386" w14:textId="77777777" w:rsidR="00B84342" w:rsidRDefault="00A634BA">
      <w:pPr>
        <w:pStyle w:val="CODE"/>
      </w:pPr>
      <w:r>
        <w:t xml:space="preserve">        }</w:t>
      </w:r>
    </w:p>
    <w:p w14:paraId="6594964E" w14:textId="77777777" w:rsidR="00B84342" w:rsidRDefault="00A634BA">
      <w:pPr>
        <w:pStyle w:val="CODE"/>
      </w:pPr>
      <w:r>
        <w:t xml:space="preserve">      ]</w:t>
      </w:r>
    </w:p>
    <w:p w14:paraId="4CD66AB2" w14:textId="77777777" w:rsidR="00B84342" w:rsidRDefault="00A634BA">
      <w:pPr>
        <w:pStyle w:val="CODE"/>
      </w:pPr>
      <w:r>
        <w:t xml:space="preserve">    },</w:t>
      </w:r>
    </w:p>
    <w:p w14:paraId="4349E3EB" w14:textId="77777777" w:rsidR="00B84342" w:rsidRDefault="00A634BA">
      <w:pPr>
        <w:pStyle w:val="CODE"/>
      </w:pPr>
      <w:r>
        <w:t xml:space="preserve">    {</w:t>
      </w:r>
    </w:p>
    <w:p w14:paraId="26F82C78" w14:textId="77777777" w:rsidR="00B84342" w:rsidRDefault="00A634BA">
      <w:pPr>
        <w:pStyle w:val="CODE"/>
      </w:pPr>
      <w:r>
        <w:t xml:space="preserve">      "default": null,</w:t>
      </w:r>
    </w:p>
    <w:p w14:paraId="172B927C" w14:textId="77777777" w:rsidR="00B84342" w:rsidRDefault="00A634BA">
      <w:pPr>
        <w:pStyle w:val="CODE"/>
      </w:pPr>
      <w:r>
        <w:t xml:space="preserve">      "name": "Nickname",</w:t>
      </w:r>
    </w:p>
    <w:p w14:paraId="0DED5B26" w14:textId="77777777" w:rsidR="00B84342" w:rsidRDefault="00A634BA">
      <w:pPr>
        <w:pStyle w:val="CODE"/>
      </w:pPr>
      <w:r>
        <w:t xml:space="preserve">      "type": [</w:t>
      </w:r>
    </w:p>
    <w:p w14:paraId="666D7215" w14:textId="77777777" w:rsidR="00B84342" w:rsidRDefault="00A634BA">
      <w:pPr>
        <w:pStyle w:val="CODE"/>
      </w:pPr>
      <w:r>
        <w:t xml:space="preserve">        "null",</w:t>
      </w:r>
    </w:p>
    <w:p w14:paraId="099E74CC" w14:textId="77777777" w:rsidR="00B84342" w:rsidRDefault="00A634BA">
      <w:pPr>
        <w:pStyle w:val="CODE"/>
      </w:pPr>
      <w:r>
        <w:t xml:space="preserve">        {</w:t>
      </w:r>
    </w:p>
    <w:p w14:paraId="047312F1" w14:textId="77777777" w:rsidR="00B84342" w:rsidRDefault="00A634BA">
      <w:pPr>
        <w:pStyle w:val="CODE"/>
      </w:pPr>
      <w:r>
        <w:t xml:space="preserve">          "fields": [</w:t>
      </w:r>
    </w:p>
    <w:p w14:paraId="0015EE4B" w14:textId="77777777" w:rsidR="00B84342" w:rsidRDefault="00A634BA">
      <w:pPr>
        <w:pStyle w:val="CODE"/>
      </w:pPr>
      <w:r>
        <w:lastRenderedPageBreak/>
        <w:t xml:space="preserve">            {</w:t>
      </w:r>
    </w:p>
    <w:p w14:paraId="2F8CD1B6" w14:textId="77777777" w:rsidR="00B84342" w:rsidRDefault="00A634BA">
      <w:pPr>
        <w:pStyle w:val="CODE"/>
      </w:pPr>
      <w:r>
        <w:t xml:space="preserve">              "name": "value",</w:t>
      </w:r>
    </w:p>
    <w:p w14:paraId="2B497E58" w14:textId="77777777" w:rsidR="00B84342" w:rsidRDefault="00A634BA">
      <w:pPr>
        <w:pStyle w:val="CODE"/>
      </w:pPr>
      <w:r>
        <w:t xml:space="preserve">              "type": [</w:t>
      </w:r>
    </w:p>
    <w:p w14:paraId="0DBD417E" w14:textId="77777777" w:rsidR="00B84342" w:rsidRDefault="00A634BA">
      <w:pPr>
        <w:pStyle w:val="CODE"/>
      </w:pPr>
      <w:r>
        <w:t xml:space="preserve">                "null",</w:t>
      </w:r>
    </w:p>
    <w:p w14:paraId="332C513A" w14:textId="77777777" w:rsidR="00B84342" w:rsidRDefault="00A634BA">
      <w:pPr>
        <w:pStyle w:val="CODE"/>
      </w:pPr>
      <w:r>
        <w:t xml:space="preserve">                "string"</w:t>
      </w:r>
    </w:p>
    <w:p w14:paraId="1E4F7CA1" w14:textId="77777777" w:rsidR="00B84342" w:rsidRDefault="00A634BA">
      <w:pPr>
        <w:pStyle w:val="CODE"/>
      </w:pPr>
      <w:r>
        <w:t xml:space="preserve">              ]</w:t>
      </w:r>
    </w:p>
    <w:p w14:paraId="790B7ECB" w14:textId="77777777" w:rsidR="00B84342" w:rsidRDefault="00A634BA">
      <w:pPr>
        <w:pStyle w:val="CODE"/>
      </w:pPr>
      <w:r>
        <w:t xml:space="preserve">            }</w:t>
      </w:r>
    </w:p>
    <w:p w14:paraId="3C366F70" w14:textId="77777777" w:rsidR="00B84342" w:rsidRDefault="00A634BA">
      <w:pPr>
        <w:pStyle w:val="CODE"/>
      </w:pPr>
      <w:r>
        <w:t xml:space="preserve">          ],</w:t>
      </w:r>
    </w:p>
    <w:p w14:paraId="5D5CA79B" w14:textId="77777777" w:rsidR="00B84342" w:rsidRDefault="00A634BA">
      <w:pPr>
        <w:pStyle w:val="CODE"/>
      </w:pPr>
      <w:r>
        <w:t xml:space="preserve">          "name": "Person_Nickname_Optional",</w:t>
      </w:r>
    </w:p>
    <w:p w14:paraId="447E2677" w14:textId="77777777" w:rsidR="00B84342" w:rsidRDefault="00A634BA">
      <w:pPr>
        <w:pStyle w:val="CODE"/>
      </w:pPr>
      <w:r>
        <w:t xml:space="preserve">          "namespace": "org.opcfoundation.ua.avro",</w:t>
      </w:r>
    </w:p>
    <w:p w14:paraId="6C15A193" w14:textId="77777777" w:rsidR="00B84342" w:rsidRDefault="00A634BA">
      <w:pPr>
        <w:pStyle w:val="CODE"/>
      </w:pPr>
      <w:r>
        <w:t xml:space="preserve">          "type": "record"</w:t>
      </w:r>
    </w:p>
    <w:p w14:paraId="2CE6F042" w14:textId="77777777" w:rsidR="00B84342" w:rsidRDefault="00A634BA">
      <w:pPr>
        <w:pStyle w:val="CODE"/>
      </w:pPr>
      <w:r>
        <w:t xml:space="preserve">        }</w:t>
      </w:r>
    </w:p>
    <w:p w14:paraId="1DBAE1BC" w14:textId="77777777" w:rsidR="00B84342" w:rsidRDefault="00A634BA">
      <w:pPr>
        <w:pStyle w:val="CODE"/>
      </w:pPr>
      <w:r>
        <w:t xml:space="preserve">      ]</w:t>
      </w:r>
    </w:p>
    <w:p w14:paraId="21BD2E14" w14:textId="77777777" w:rsidR="00B84342" w:rsidRDefault="00A634BA">
      <w:pPr>
        <w:pStyle w:val="CODE"/>
      </w:pPr>
      <w:r>
        <w:t xml:space="preserve">    }</w:t>
      </w:r>
    </w:p>
    <w:p w14:paraId="11C1687C" w14:textId="77777777" w:rsidR="00B84342" w:rsidRDefault="00A634BA">
      <w:pPr>
        <w:pStyle w:val="CODE"/>
      </w:pPr>
      <w:r>
        <w:t xml:space="preserve">  ],</w:t>
      </w:r>
    </w:p>
    <w:p w14:paraId="63B5D6B7" w14:textId="77777777" w:rsidR="00B84342" w:rsidRDefault="00A634BA">
      <w:pPr>
        <w:pStyle w:val="CODE"/>
      </w:pPr>
      <w:r>
        <w:t xml:space="preserve">  "name": "Person",</w:t>
      </w:r>
    </w:p>
    <w:p w14:paraId="204CABC2" w14:textId="77777777" w:rsidR="00B84342" w:rsidRDefault="00A634BA">
      <w:pPr>
        <w:pStyle w:val="CODE"/>
      </w:pPr>
      <w:r>
        <w:t xml:space="preserve">  "namespace": "org.opcfoundation.ua.avro",</w:t>
      </w:r>
    </w:p>
    <w:p w14:paraId="4A93C2D2" w14:textId="77777777" w:rsidR="00B84342" w:rsidRDefault="00A634BA">
      <w:pPr>
        <w:pStyle w:val="CODE"/>
      </w:pPr>
      <w:r>
        <w:t xml:space="preserve">  "type": "record"</w:t>
      </w:r>
    </w:p>
    <w:p w14:paraId="69A1C928" w14:textId="77777777" w:rsidR="00B84342" w:rsidRDefault="00A634BA">
      <w:pPr>
        <w:pStyle w:val="CODE"/>
      </w:pPr>
      <w:r>
        <w:t>}</w:t>
      </w:r>
    </w:p>
    <w:p w14:paraId="772918EA" w14:textId="77777777" w:rsidR="00B84342" w:rsidRDefault="00A634BA">
      <w:pPr>
        <w:pStyle w:val="PARAGRAPH"/>
      </w:pPr>
      <w:r>
        <w:rPr>
          <w:b/>
        </w:rPr>
        <w:t>Example value</w:t>
      </w:r>
      <w:r>
        <w:t xml:space="preserve"> (</w:t>
      </w:r>
      <w:r>
        <w:rPr>
          <w:rStyle w:val="VARIABLE"/>
        </w:rPr>
        <w:t>struct_person_present_null</w:t>
      </w:r>
      <w:r>
        <w:t>)</w:t>
      </w:r>
    </w:p>
    <w:p w14:paraId="7F4291C1" w14:textId="77777777" w:rsidR="00B84342" w:rsidRDefault="00A634BA">
      <w:pPr>
        <w:pStyle w:val="CODE"/>
      </w:pPr>
      <w:r>
        <w:t>{"fields": {"Age": 9, "Email": null, "Name": "Zed"}, "type_name": "Person"}</w:t>
      </w:r>
    </w:p>
    <w:p w14:paraId="54467542" w14:textId="77777777" w:rsidR="00B84342" w:rsidRDefault="00A634BA">
      <w:pPr>
        <w:pStyle w:val="PARAGRAPH"/>
      </w:pPr>
      <w:r>
        <w:rPr>
          <w:b/>
        </w:rPr>
        <w:t>Encoded bytes</w:t>
      </w:r>
      <w:r>
        <w:t xml:space="preserve"> (9 bytes)</w:t>
      </w:r>
    </w:p>
    <w:p w14:paraId="573C2E3B" w14:textId="77777777" w:rsidR="00B84342" w:rsidRDefault="00A634BA">
      <w:pPr>
        <w:pStyle w:val="CODE"/>
      </w:pPr>
      <w:r>
        <w:t>02065a656412020000</w:t>
      </w:r>
    </w:p>
    <w:p w14:paraId="00FCACB0" w14:textId="77777777" w:rsidR="00B84342" w:rsidRDefault="00A634BA">
      <w:pPr>
        <w:pStyle w:val="PARAGRAPH"/>
      </w:pPr>
      <w:r>
        <w:rPr>
          <w:b/>
        </w:rPr>
        <w:t>Annotated byte-level breakdown</w:t>
      </w:r>
    </w:p>
    <w:p w14:paraId="2B6545BE" w14:textId="1718A053" w:rsidR="00B84342" w:rsidRDefault="00A634BA">
      <w:pPr>
        <w:pStyle w:val="TABLE-title"/>
      </w:pPr>
      <w:bookmarkStart w:id="553" w:name="_Tab_structure_with_optional_fields_tab2"/>
      <w:bookmarkStart w:id="554" w:name="_Toc236399448"/>
      <w:r>
        <w:t xml:space="preserve">Table </w:t>
      </w:r>
      <w:r>
        <w:fldChar w:fldCharType="begin"/>
      </w:r>
      <w:r>
        <w:instrText xml:space="preserve"> SEQ Table \* ARABIC </w:instrText>
      </w:r>
      <w:r>
        <w:fldChar w:fldCharType="separate"/>
      </w:r>
      <w:r w:rsidR="00A22840">
        <w:rPr>
          <w:noProof/>
        </w:rPr>
        <w:t>87</w:t>
      </w:r>
      <w:r>
        <w:fldChar w:fldCharType="end"/>
      </w:r>
      <w:r>
        <w:t xml:space="preserve"> – Structure with optional fields (2)</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248DA7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696A111"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A43F963"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CBDDAFB"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DD6273C" w14:textId="77777777" w:rsidR="00B84342" w:rsidRDefault="00A634BA">
            <w:pPr>
              <w:pStyle w:val="TableText"/>
            </w:pPr>
            <w:r>
              <w:t>Field</w:t>
            </w:r>
          </w:p>
        </w:tc>
      </w:tr>
      <w:tr w:rsidR="00B84342" w14:paraId="6FF336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C13CE"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2FB9253"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6CD50D"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7CB92E0" w14:textId="77777777" w:rsidR="00B84342" w:rsidRDefault="00A634BA">
            <w:pPr>
              <w:pStyle w:val="TableText"/>
            </w:pPr>
            <w:r>
              <w:t>$.Name: union branch index = 1</w:t>
            </w:r>
          </w:p>
        </w:tc>
      </w:tr>
      <w:tr w:rsidR="00B84342" w14:paraId="606E14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7306D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7C9132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D014FEB" w14:textId="77777777" w:rsidR="00B84342" w:rsidRDefault="00A634BA">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4F906AD4" w14:textId="77777777" w:rsidR="00B84342" w:rsidRDefault="00A634BA">
            <w:pPr>
              <w:pStyle w:val="TableText"/>
            </w:pPr>
            <w:r>
              <w:t>$.Name: branch 1 (string): string length = 3</w:t>
            </w:r>
          </w:p>
        </w:tc>
      </w:tr>
      <w:tr w:rsidR="00B84342" w14:paraId="7A20C2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BF79AA"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2C1E891" w14:textId="77777777" w:rsidR="00B84342" w:rsidRDefault="00A634BA">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58221F1" w14:textId="77777777" w:rsidR="00B84342" w:rsidRDefault="00A634BA">
            <w:pPr>
              <w:pStyle w:val="TableText"/>
            </w:pPr>
            <w:r>
              <w:rPr>
                <w:rStyle w:val="VARIABLE"/>
              </w:rPr>
              <w:t>5a 65 64</w:t>
            </w:r>
          </w:p>
        </w:tc>
        <w:tc>
          <w:tcPr>
            <w:tcW w:w="2233" w:type="dxa"/>
            <w:tcBorders>
              <w:top w:val="single" w:sz="4" w:space="0" w:color="auto"/>
              <w:left w:val="single" w:sz="4" w:space="0" w:color="auto"/>
              <w:bottom w:val="single" w:sz="4" w:space="0" w:color="auto"/>
              <w:right w:val="single" w:sz="4" w:space="0" w:color="auto"/>
            </w:tcBorders>
          </w:tcPr>
          <w:p w14:paraId="16E204B4" w14:textId="77777777" w:rsidR="00B84342" w:rsidRDefault="00A634BA">
            <w:pPr>
              <w:pStyle w:val="TableText"/>
            </w:pPr>
            <w:r>
              <w:t>$.Name: branch 1 (string): string data</w:t>
            </w:r>
          </w:p>
        </w:tc>
      </w:tr>
      <w:tr w:rsidR="00B84342" w14:paraId="55C82F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7FED76" w14:textId="77777777" w:rsidR="00B84342" w:rsidRDefault="00A634BA">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664451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F18E51" w14:textId="77777777" w:rsidR="00B84342" w:rsidRDefault="00A634BA">
            <w:pPr>
              <w:pStyle w:val="TableText"/>
            </w:pPr>
            <w:r>
              <w:rPr>
                <w:rStyle w:val="VARIABLE"/>
              </w:rPr>
              <w:t>12</w:t>
            </w:r>
          </w:p>
        </w:tc>
        <w:tc>
          <w:tcPr>
            <w:tcW w:w="2233" w:type="dxa"/>
            <w:tcBorders>
              <w:top w:val="single" w:sz="4" w:space="0" w:color="auto"/>
              <w:left w:val="single" w:sz="4" w:space="0" w:color="auto"/>
              <w:bottom w:val="single" w:sz="4" w:space="0" w:color="auto"/>
              <w:right w:val="single" w:sz="4" w:space="0" w:color="auto"/>
            </w:tcBorders>
          </w:tcPr>
          <w:p w14:paraId="0244E346" w14:textId="77777777" w:rsidR="00B84342" w:rsidRDefault="00A634BA">
            <w:pPr>
              <w:pStyle w:val="TableText"/>
            </w:pPr>
            <w:r>
              <w:t>$.Age: int = 9</w:t>
            </w:r>
          </w:p>
        </w:tc>
      </w:tr>
      <w:tr w:rsidR="00B84342" w14:paraId="7BCF07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ECAB53" w14:textId="77777777" w:rsidR="00B84342" w:rsidRDefault="00A634BA">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CB5029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959C760"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087FAB2" w14:textId="77777777" w:rsidR="00B84342" w:rsidRDefault="00A634BA">
            <w:pPr>
              <w:pStyle w:val="TableText"/>
            </w:pPr>
            <w:r>
              <w:t>$.Email: union branch index = 1</w:t>
            </w:r>
          </w:p>
        </w:tc>
      </w:tr>
      <w:tr w:rsidR="00B84342" w14:paraId="5051B4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BA6E2"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F7C91C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6038887"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E3DBE46" w14:textId="77777777" w:rsidR="00B84342" w:rsidRDefault="00A634BA">
            <w:pPr>
              <w:pStyle w:val="TableText"/>
            </w:pPr>
            <w:r>
              <w:t>$.Email: branch 1 (org.opcfoundation.ua.avro.Person_Email_Optional).value: union branch index = 0</w:t>
            </w:r>
          </w:p>
        </w:tc>
      </w:tr>
      <w:tr w:rsidR="00B84342" w14:paraId="6988D3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34B999"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A5A237F"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CF5F22B"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B7E30E4" w14:textId="77777777" w:rsidR="00B84342" w:rsidRDefault="00A634BA">
            <w:pPr>
              <w:pStyle w:val="TableText"/>
            </w:pPr>
            <w:r>
              <w:t>$.Email: branch 1 (org.opcfoundation.ua.avro.Person_Email_Optional).value: branch 0 (null): null</w:t>
            </w:r>
          </w:p>
        </w:tc>
      </w:tr>
      <w:tr w:rsidR="00B84342" w14:paraId="411572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10DF35"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837EAC3"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0EE04AF"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AF9B133" w14:textId="77777777" w:rsidR="00B84342" w:rsidRDefault="00A634BA">
            <w:pPr>
              <w:pStyle w:val="TableText"/>
            </w:pPr>
            <w:r>
              <w:t>$.Nickname: union branch index = 0</w:t>
            </w:r>
          </w:p>
        </w:tc>
      </w:tr>
      <w:tr w:rsidR="00B84342" w14:paraId="6ECE4F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39060B"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026D8C00"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EEB1AF0"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027DABB" w14:textId="77777777" w:rsidR="00B84342" w:rsidRDefault="00A634BA">
            <w:pPr>
              <w:pStyle w:val="TableText"/>
            </w:pPr>
            <w:r>
              <w:t>$.Nickname: branch 0 (null): null</w:t>
            </w:r>
          </w:p>
        </w:tc>
      </w:tr>
    </w:tbl>
    <w:p w14:paraId="184BD166" w14:textId="77777777" w:rsidR="00B84342" w:rsidRDefault="00B84342">
      <w:pPr>
        <w:pStyle w:val="spacer"/>
      </w:pPr>
    </w:p>
    <w:p w14:paraId="3E4ABC13" w14:textId="77777777" w:rsidR="00B84342" w:rsidRDefault="00A634BA">
      <w:pPr>
        <w:pStyle w:val="ANNEX-heading2"/>
      </w:pPr>
      <w:bookmarkStart w:id="555" w:name="_Clause_cA_2_30"/>
      <w:bookmarkStart w:id="556" w:name="_Toc236399335"/>
      <w:r>
        <w:t>Union</w:t>
      </w:r>
      <w:bookmarkEnd w:id="555"/>
      <w:bookmarkEnd w:id="556"/>
    </w:p>
    <w:p w14:paraId="48F3F236" w14:textId="77777777" w:rsidR="00B84342" w:rsidRDefault="00A634BA">
      <w:pPr>
        <w:pStyle w:val="PARAGRAPH"/>
      </w:pPr>
      <w:r>
        <w:rPr>
          <w:b/>
        </w:rPr>
        <w:t>SchemaId</w:t>
      </w:r>
      <w:r>
        <w:t xml:space="preserve"> </w:t>
      </w:r>
      <w:r>
        <w:rPr>
          <w:rStyle w:val="VARIABLE"/>
        </w:rPr>
        <w:t>f906a398dbbd6787</w:t>
      </w:r>
    </w:p>
    <w:p w14:paraId="1270A54C" w14:textId="4476B6C2" w:rsidR="00B84342" w:rsidRDefault="00A634BA">
      <w:pPr>
        <w:pStyle w:val="TABLE-title"/>
      </w:pPr>
      <w:bookmarkStart w:id="557" w:name="_Tab_union_tab1"/>
      <w:bookmarkStart w:id="558" w:name="_Toc236399449"/>
      <w:r>
        <w:lastRenderedPageBreak/>
        <w:t xml:space="preserve">Table </w:t>
      </w:r>
      <w:r>
        <w:fldChar w:fldCharType="begin"/>
      </w:r>
      <w:r>
        <w:instrText xml:space="preserve"> SEQ Table \* ARABIC </w:instrText>
      </w:r>
      <w:r>
        <w:fldChar w:fldCharType="separate"/>
      </w:r>
      <w:r w:rsidR="00A22840">
        <w:rPr>
          <w:noProof/>
        </w:rPr>
        <w:t>88</w:t>
      </w:r>
      <w:r>
        <w:fldChar w:fldCharType="end"/>
      </w:r>
      <w:r>
        <w:t xml:space="preserve"> – Union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7BC090C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A127763"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55DF3BC"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93F99D5"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2409B12" w14:textId="77777777" w:rsidR="00B84342" w:rsidRDefault="00A634BA">
            <w:pPr>
              <w:pStyle w:val="TableText"/>
            </w:pPr>
            <w:r>
              <w:t>Notes</w:t>
            </w:r>
          </w:p>
        </w:tc>
      </w:tr>
      <w:tr w:rsidR="00B84342" w14:paraId="257FA9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E37BC8" w14:textId="77777777" w:rsidR="00B84342" w:rsidRDefault="00A634BA">
            <w:pPr>
              <w:pStyle w:val="TableText"/>
            </w:pPr>
            <w:r>
              <w:rPr>
                <w:rStyle w:val="VARIABLE"/>
              </w:rPr>
              <w:t>switch</w:t>
            </w:r>
          </w:p>
        </w:tc>
        <w:tc>
          <w:tcPr>
            <w:tcW w:w="2231" w:type="dxa"/>
            <w:tcBorders>
              <w:top w:val="single" w:sz="4" w:space="0" w:color="auto"/>
              <w:left w:val="single" w:sz="4" w:space="0" w:color="auto"/>
              <w:bottom w:val="single" w:sz="4" w:space="0" w:color="auto"/>
              <w:right w:val="single" w:sz="4" w:space="0" w:color="auto"/>
            </w:tcBorders>
          </w:tcPr>
          <w:p w14:paraId="0234FA89" w14:textId="77777777" w:rsidR="00B84342" w:rsidRDefault="00A634BA">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60C7E000"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6A71C15F" w14:textId="77777777" w:rsidR="00B84342" w:rsidRDefault="00A634BA">
            <w:pPr>
              <w:pStyle w:val="TableText"/>
            </w:pPr>
            <w:r>
              <w:t>Union record: switch field plus record-wrapped selected value.</w:t>
            </w:r>
          </w:p>
        </w:tc>
      </w:tr>
      <w:tr w:rsidR="00B84342" w14:paraId="2DA84A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5659C0" w14:textId="77777777" w:rsidR="00B84342" w:rsidRDefault="00A634BA">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9BD0CA1" w14:textId="77777777" w:rsidR="00B84342" w:rsidRDefault="00A634BA">
            <w:pPr>
              <w:pStyle w:val="TableText"/>
            </w:pPr>
            <w:r>
              <w:rPr>
                <w:rStyle w:val="VARIABLE"/>
              </w:rPr>
              <w:t>["null", {"fields": [{"name": "AsInt", "type": "int"}], "name": "Measurement_AsInt_Branch", "namespace": "org.opcfoundation.ua.avro", "type": "record"}, {"fields": [{"name": "AsText", "type": ["null", "string"]}], "name": "Measurement_AsText_Branch", "namespace": "org.opcfoundation.ua.avro", "type": "record"}, {"fields": [{"name": "AsPoint", "type": "org.opcfoundation.ua.avro.Point"}], "name": "Measurement_AsPoint_Branch",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DD7064C"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4CA393B4" w14:textId="77777777" w:rsidR="00B84342" w:rsidRDefault="00A634BA">
            <w:pPr>
              <w:pStyle w:val="TableText"/>
            </w:pPr>
            <w:r>
              <w:t>Union record: switch field plus record-wrapped selected value.</w:t>
            </w:r>
          </w:p>
        </w:tc>
      </w:tr>
    </w:tbl>
    <w:p w14:paraId="22096D3C" w14:textId="77777777" w:rsidR="00B84342" w:rsidRDefault="00B84342">
      <w:pPr>
        <w:pStyle w:val="spacer"/>
      </w:pPr>
    </w:p>
    <w:p w14:paraId="5A5E239A" w14:textId="77777777" w:rsidR="00B84342" w:rsidRDefault="00A634BA">
      <w:pPr>
        <w:pStyle w:val="PARAGRAPH"/>
      </w:pPr>
      <w:r>
        <w:rPr>
          <w:b/>
        </w:rPr>
        <w:t>Avro schema fragment</w:t>
      </w:r>
    </w:p>
    <w:p w14:paraId="3F2201C8" w14:textId="77777777" w:rsidR="00B84342" w:rsidRDefault="00A634BA">
      <w:pPr>
        <w:pStyle w:val="CODE"/>
      </w:pPr>
      <w:r>
        <w:t>{</w:t>
      </w:r>
    </w:p>
    <w:p w14:paraId="67165DC2" w14:textId="77777777" w:rsidR="00B84342" w:rsidRDefault="00A634BA">
      <w:pPr>
        <w:pStyle w:val="CODE"/>
      </w:pPr>
      <w:r>
        <w:t xml:space="preserve">  "fields": [</w:t>
      </w:r>
    </w:p>
    <w:p w14:paraId="0AFFF4F6" w14:textId="77777777" w:rsidR="00B84342" w:rsidRDefault="00A634BA">
      <w:pPr>
        <w:pStyle w:val="CODE"/>
      </w:pPr>
      <w:r>
        <w:t xml:space="preserve">    {</w:t>
      </w:r>
    </w:p>
    <w:p w14:paraId="671BD5BF" w14:textId="77777777" w:rsidR="00B84342" w:rsidRDefault="00A634BA">
      <w:pPr>
        <w:pStyle w:val="CODE"/>
      </w:pPr>
      <w:r>
        <w:t xml:space="preserve">      "default": null,</w:t>
      </w:r>
    </w:p>
    <w:p w14:paraId="32B4563F" w14:textId="77777777" w:rsidR="00B84342" w:rsidRDefault="00A634BA">
      <w:pPr>
        <w:pStyle w:val="CODE"/>
      </w:pPr>
      <w:r>
        <w:t xml:space="preserve">      "name": "switch",</w:t>
      </w:r>
    </w:p>
    <w:p w14:paraId="51E0B869" w14:textId="77777777" w:rsidR="00B84342" w:rsidRDefault="00A634BA">
      <w:pPr>
        <w:pStyle w:val="CODE"/>
      </w:pPr>
      <w:r>
        <w:t xml:space="preserve">      "type": [</w:t>
      </w:r>
    </w:p>
    <w:p w14:paraId="3C6660B3" w14:textId="77777777" w:rsidR="00B84342" w:rsidRDefault="00A634BA">
      <w:pPr>
        <w:pStyle w:val="CODE"/>
      </w:pPr>
      <w:r>
        <w:t xml:space="preserve">        "null",</w:t>
      </w:r>
    </w:p>
    <w:p w14:paraId="5505DDDA" w14:textId="77777777" w:rsidR="00B84342" w:rsidRDefault="00A634BA">
      <w:pPr>
        <w:pStyle w:val="CODE"/>
      </w:pPr>
      <w:r>
        <w:t xml:space="preserve">        "string"</w:t>
      </w:r>
    </w:p>
    <w:p w14:paraId="404C5CED" w14:textId="77777777" w:rsidR="00B84342" w:rsidRDefault="00A634BA">
      <w:pPr>
        <w:pStyle w:val="CODE"/>
      </w:pPr>
      <w:r>
        <w:t xml:space="preserve">      ]</w:t>
      </w:r>
    </w:p>
    <w:p w14:paraId="73557C41" w14:textId="77777777" w:rsidR="00B84342" w:rsidRDefault="00A634BA">
      <w:pPr>
        <w:pStyle w:val="CODE"/>
      </w:pPr>
      <w:r>
        <w:t xml:space="preserve">    },</w:t>
      </w:r>
    </w:p>
    <w:p w14:paraId="37DC1870" w14:textId="77777777" w:rsidR="00B84342" w:rsidRDefault="00A634BA">
      <w:pPr>
        <w:pStyle w:val="CODE"/>
      </w:pPr>
      <w:r>
        <w:t xml:space="preserve">    {</w:t>
      </w:r>
    </w:p>
    <w:p w14:paraId="34520450" w14:textId="77777777" w:rsidR="00B84342" w:rsidRDefault="00A634BA">
      <w:pPr>
        <w:pStyle w:val="CODE"/>
      </w:pPr>
      <w:r>
        <w:t xml:space="preserve">      "default": null,</w:t>
      </w:r>
    </w:p>
    <w:p w14:paraId="6A291F86" w14:textId="77777777" w:rsidR="00B84342" w:rsidRDefault="00A634BA">
      <w:pPr>
        <w:pStyle w:val="CODE"/>
      </w:pPr>
      <w:r>
        <w:t xml:space="preserve">      "name": "value",</w:t>
      </w:r>
    </w:p>
    <w:p w14:paraId="3EBD1344" w14:textId="77777777" w:rsidR="00B84342" w:rsidRDefault="00A634BA">
      <w:pPr>
        <w:pStyle w:val="CODE"/>
      </w:pPr>
      <w:r>
        <w:t xml:space="preserve">      "type": [</w:t>
      </w:r>
    </w:p>
    <w:p w14:paraId="39ECAAA5" w14:textId="77777777" w:rsidR="00B84342" w:rsidRDefault="00A634BA">
      <w:pPr>
        <w:pStyle w:val="CODE"/>
      </w:pPr>
      <w:r>
        <w:t xml:space="preserve">        "null",</w:t>
      </w:r>
    </w:p>
    <w:p w14:paraId="1A2C2A1A" w14:textId="77777777" w:rsidR="00B84342" w:rsidRDefault="00A634BA">
      <w:pPr>
        <w:pStyle w:val="CODE"/>
      </w:pPr>
      <w:r>
        <w:t xml:space="preserve">        {</w:t>
      </w:r>
    </w:p>
    <w:p w14:paraId="4279741B" w14:textId="77777777" w:rsidR="00B84342" w:rsidRDefault="00A634BA">
      <w:pPr>
        <w:pStyle w:val="CODE"/>
      </w:pPr>
      <w:r>
        <w:t xml:space="preserve">          "fields": [</w:t>
      </w:r>
    </w:p>
    <w:p w14:paraId="18AE7F7C" w14:textId="77777777" w:rsidR="00B84342" w:rsidRDefault="00A634BA">
      <w:pPr>
        <w:pStyle w:val="CODE"/>
      </w:pPr>
      <w:r>
        <w:t xml:space="preserve">            {</w:t>
      </w:r>
    </w:p>
    <w:p w14:paraId="6CB9F36E" w14:textId="77777777" w:rsidR="00B84342" w:rsidRDefault="00A634BA">
      <w:pPr>
        <w:pStyle w:val="CODE"/>
      </w:pPr>
      <w:r>
        <w:t xml:space="preserve">              "name": "AsInt",</w:t>
      </w:r>
    </w:p>
    <w:p w14:paraId="357C1A25" w14:textId="77777777" w:rsidR="00B84342" w:rsidRDefault="00A634BA">
      <w:pPr>
        <w:pStyle w:val="CODE"/>
      </w:pPr>
      <w:r>
        <w:t xml:space="preserve">              "type": "int"</w:t>
      </w:r>
    </w:p>
    <w:p w14:paraId="426733BE" w14:textId="77777777" w:rsidR="00B84342" w:rsidRDefault="00A634BA">
      <w:pPr>
        <w:pStyle w:val="CODE"/>
      </w:pPr>
      <w:r>
        <w:t xml:space="preserve">            }</w:t>
      </w:r>
    </w:p>
    <w:p w14:paraId="3A7E4D67" w14:textId="77777777" w:rsidR="00B84342" w:rsidRDefault="00A634BA">
      <w:pPr>
        <w:pStyle w:val="CODE"/>
      </w:pPr>
      <w:r>
        <w:t xml:space="preserve">          ],</w:t>
      </w:r>
    </w:p>
    <w:p w14:paraId="1E561A0A" w14:textId="77777777" w:rsidR="00B84342" w:rsidRDefault="00A634BA">
      <w:pPr>
        <w:pStyle w:val="CODE"/>
      </w:pPr>
      <w:r>
        <w:t xml:space="preserve">          "name": "Measurement_AsInt_Branch",</w:t>
      </w:r>
    </w:p>
    <w:p w14:paraId="20EEB025" w14:textId="77777777" w:rsidR="00B84342" w:rsidRDefault="00A634BA">
      <w:pPr>
        <w:pStyle w:val="CODE"/>
      </w:pPr>
      <w:r>
        <w:t xml:space="preserve">          "namespace": "org.opcfoundation.ua.avro",</w:t>
      </w:r>
    </w:p>
    <w:p w14:paraId="326F0024" w14:textId="77777777" w:rsidR="00B84342" w:rsidRDefault="00A634BA">
      <w:pPr>
        <w:pStyle w:val="CODE"/>
      </w:pPr>
      <w:r>
        <w:t xml:space="preserve">          "type": "record"</w:t>
      </w:r>
    </w:p>
    <w:p w14:paraId="0F440A15" w14:textId="77777777" w:rsidR="00B84342" w:rsidRDefault="00A634BA">
      <w:pPr>
        <w:pStyle w:val="CODE"/>
      </w:pPr>
      <w:r>
        <w:t xml:space="preserve">        },</w:t>
      </w:r>
    </w:p>
    <w:p w14:paraId="29CB6218" w14:textId="77777777" w:rsidR="00B84342" w:rsidRDefault="00A634BA">
      <w:pPr>
        <w:pStyle w:val="CODE"/>
      </w:pPr>
      <w:r>
        <w:t xml:space="preserve">        {</w:t>
      </w:r>
    </w:p>
    <w:p w14:paraId="061520BE" w14:textId="77777777" w:rsidR="00B84342" w:rsidRDefault="00A634BA">
      <w:pPr>
        <w:pStyle w:val="CODE"/>
      </w:pPr>
      <w:r>
        <w:t xml:space="preserve">          "fields": [</w:t>
      </w:r>
    </w:p>
    <w:p w14:paraId="45BA5A6F" w14:textId="77777777" w:rsidR="00B84342" w:rsidRDefault="00A634BA">
      <w:pPr>
        <w:pStyle w:val="CODE"/>
      </w:pPr>
      <w:r>
        <w:t xml:space="preserve">            {</w:t>
      </w:r>
    </w:p>
    <w:p w14:paraId="224235FE" w14:textId="77777777" w:rsidR="00B84342" w:rsidRDefault="00A634BA">
      <w:pPr>
        <w:pStyle w:val="CODE"/>
      </w:pPr>
      <w:r>
        <w:t xml:space="preserve">              "name": "AsText",</w:t>
      </w:r>
    </w:p>
    <w:p w14:paraId="56CFF6B6" w14:textId="77777777" w:rsidR="00B84342" w:rsidRDefault="00A634BA">
      <w:pPr>
        <w:pStyle w:val="CODE"/>
      </w:pPr>
      <w:r>
        <w:t xml:space="preserve">              "type": [</w:t>
      </w:r>
    </w:p>
    <w:p w14:paraId="5903DA82" w14:textId="77777777" w:rsidR="00B84342" w:rsidRDefault="00A634BA">
      <w:pPr>
        <w:pStyle w:val="CODE"/>
      </w:pPr>
      <w:r>
        <w:t xml:space="preserve">                "null",</w:t>
      </w:r>
    </w:p>
    <w:p w14:paraId="2DA13C22" w14:textId="77777777" w:rsidR="00B84342" w:rsidRDefault="00A634BA">
      <w:pPr>
        <w:pStyle w:val="CODE"/>
      </w:pPr>
      <w:r>
        <w:t xml:space="preserve">                "string"</w:t>
      </w:r>
    </w:p>
    <w:p w14:paraId="20C726B2" w14:textId="77777777" w:rsidR="00B84342" w:rsidRDefault="00A634BA">
      <w:pPr>
        <w:pStyle w:val="CODE"/>
      </w:pPr>
      <w:r>
        <w:t xml:space="preserve">              ]</w:t>
      </w:r>
    </w:p>
    <w:p w14:paraId="6374981B" w14:textId="77777777" w:rsidR="00B84342" w:rsidRDefault="00A634BA">
      <w:pPr>
        <w:pStyle w:val="CODE"/>
      </w:pPr>
      <w:r>
        <w:t xml:space="preserve">            }</w:t>
      </w:r>
    </w:p>
    <w:p w14:paraId="5A8ED132" w14:textId="77777777" w:rsidR="00B84342" w:rsidRDefault="00A634BA">
      <w:pPr>
        <w:pStyle w:val="CODE"/>
      </w:pPr>
      <w:r>
        <w:t xml:space="preserve">          ],</w:t>
      </w:r>
    </w:p>
    <w:p w14:paraId="504CB5C1" w14:textId="77777777" w:rsidR="00B84342" w:rsidRDefault="00A634BA">
      <w:pPr>
        <w:pStyle w:val="CODE"/>
      </w:pPr>
      <w:r>
        <w:t xml:space="preserve">          "name": "Measurement_AsText_Branch",</w:t>
      </w:r>
    </w:p>
    <w:p w14:paraId="7DF6C5C7" w14:textId="77777777" w:rsidR="00B84342" w:rsidRDefault="00A634BA">
      <w:pPr>
        <w:pStyle w:val="CODE"/>
      </w:pPr>
      <w:r>
        <w:t xml:space="preserve">          "namespace": "org.opcfoundation.ua.avro",</w:t>
      </w:r>
    </w:p>
    <w:p w14:paraId="4B81ED7A" w14:textId="77777777" w:rsidR="00B84342" w:rsidRDefault="00A634BA">
      <w:pPr>
        <w:pStyle w:val="CODE"/>
      </w:pPr>
      <w:r>
        <w:t xml:space="preserve">          "type": "record"</w:t>
      </w:r>
    </w:p>
    <w:p w14:paraId="309F0386" w14:textId="77777777" w:rsidR="00B84342" w:rsidRDefault="00A634BA">
      <w:pPr>
        <w:pStyle w:val="CODE"/>
      </w:pPr>
      <w:r>
        <w:lastRenderedPageBreak/>
        <w:t xml:space="preserve">        },</w:t>
      </w:r>
    </w:p>
    <w:p w14:paraId="512DADB1" w14:textId="77777777" w:rsidR="00B84342" w:rsidRDefault="00A634BA">
      <w:pPr>
        <w:pStyle w:val="CODE"/>
      </w:pPr>
      <w:r>
        <w:t xml:space="preserve">        {</w:t>
      </w:r>
    </w:p>
    <w:p w14:paraId="786569D1" w14:textId="77777777" w:rsidR="00B84342" w:rsidRDefault="00A634BA">
      <w:pPr>
        <w:pStyle w:val="CODE"/>
      </w:pPr>
      <w:r>
        <w:t xml:space="preserve">          "fields": [</w:t>
      </w:r>
    </w:p>
    <w:p w14:paraId="045F2352" w14:textId="77777777" w:rsidR="00B84342" w:rsidRDefault="00A634BA">
      <w:pPr>
        <w:pStyle w:val="CODE"/>
      </w:pPr>
      <w:r>
        <w:t xml:space="preserve">            {</w:t>
      </w:r>
    </w:p>
    <w:p w14:paraId="6D571809" w14:textId="77777777" w:rsidR="00B84342" w:rsidRDefault="00A634BA">
      <w:pPr>
        <w:pStyle w:val="CODE"/>
      </w:pPr>
      <w:r>
        <w:t xml:space="preserve">              "name": "AsPoint",</w:t>
      </w:r>
    </w:p>
    <w:p w14:paraId="7F01FFFF" w14:textId="77777777" w:rsidR="00B84342" w:rsidRDefault="00A634BA">
      <w:pPr>
        <w:pStyle w:val="CODE"/>
      </w:pPr>
      <w:r>
        <w:t xml:space="preserve">              "type": "org.opcfoundation.ua.avro.Point"</w:t>
      </w:r>
    </w:p>
    <w:p w14:paraId="344FAB45" w14:textId="77777777" w:rsidR="00B84342" w:rsidRDefault="00A634BA">
      <w:pPr>
        <w:pStyle w:val="CODE"/>
      </w:pPr>
      <w:r>
        <w:t xml:space="preserve">            }</w:t>
      </w:r>
    </w:p>
    <w:p w14:paraId="070E92E0" w14:textId="77777777" w:rsidR="00B84342" w:rsidRDefault="00A634BA">
      <w:pPr>
        <w:pStyle w:val="CODE"/>
      </w:pPr>
      <w:r>
        <w:t xml:space="preserve">          ],</w:t>
      </w:r>
    </w:p>
    <w:p w14:paraId="34DA0D8E" w14:textId="77777777" w:rsidR="00B84342" w:rsidRDefault="00A634BA">
      <w:pPr>
        <w:pStyle w:val="CODE"/>
      </w:pPr>
      <w:r>
        <w:t xml:space="preserve">          "name": "Measurement_AsPoint_Branch",</w:t>
      </w:r>
    </w:p>
    <w:p w14:paraId="7081FA2E" w14:textId="77777777" w:rsidR="00B84342" w:rsidRDefault="00A634BA">
      <w:pPr>
        <w:pStyle w:val="CODE"/>
      </w:pPr>
      <w:r>
        <w:t xml:space="preserve">          "namespace": "org.opcfoundation.ua.avro",</w:t>
      </w:r>
    </w:p>
    <w:p w14:paraId="47D08F7B" w14:textId="77777777" w:rsidR="00B84342" w:rsidRDefault="00A634BA">
      <w:pPr>
        <w:pStyle w:val="CODE"/>
      </w:pPr>
      <w:r>
        <w:t xml:space="preserve">          "type": "record"</w:t>
      </w:r>
    </w:p>
    <w:p w14:paraId="0AE08206" w14:textId="77777777" w:rsidR="00B84342" w:rsidRDefault="00A634BA">
      <w:pPr>
        <w:pStyle w:val="CODE"/>
      </w:pPr>
      <w:r>
        <w:t xml:space="preserve">        }</w:t>
      </w:r>
    </w:p>
    <w:p w14:paraId="615A6B4C" w14:textId="77777777" w:rsidR="00B84342" w:rsidRDefault="00A634BA">
      <w:pPr>
        <w:pStyle w:val="CODE"/>
      </w:pPr>
      <w:r>
        <w:t xml:space="preserve">      ]</w:t>
      </w:r>
    </w:p>
    <w:p w14:paraId="534C8D2C" w14:textId="77777777" w:rsidR="00B84342" w:rsidRDefault="00A634BA">
      <w:pPr>
        <w:pStyle w:val="CODE"/>
      </w:pPr>
      <w:r>
        <w:t xml:space="preserve">    }</w:t>
      </w:r>
    </w:p>
    <w:p w14:paraId="5C55C71A" w14:textId="77777777" w:rsidR="00B84342" w:rsidRDefault="00A634BA">
      <w:pPr>
        <w:pStyle w:val="CODE"/>
      </w:pPr>
      <w:r>
        <w:t xml:space="preserve">  ],</w:t>
      </w:r>
    </w:p>
    <w:p w14:paraId="2A2F232E" w14:textId="77777777" w:rsidR="00B84342" w:rsidRDefault="00A634BA">
      <w:pPr>
        <w:pStyle w:val="CODE"/>
      </w:pPr>
      <w:r>
        <w:t xml:space="preserve">  "name": "Measurement",</w:t>
      </w:r>
    </w:p>
    <w:p w14:paraId="436542FA" w14:textId="77777777" w:rsidR="00B84342" w:rsidRDefault="00A634BA">
      <w:pPr>
        <w:pStyle w:val="CODE"/>
      </w:pPr>
      <w:r>
        <w:t xml:space="preserve">  "namespace": "org.opcfoundation.ua.avro",</w:t>
      </w:r>
    </w:p>
    <w:p w14:paraId="5F78C1E1" w14:textId="77777777" w:rsidR="00B84342" w:rsidRDefault="00A634BA">
      <w:pPr>
        <w:pStyle w:val="CODE"/>
      </w:pPr>
      <w:r>
        <w:t xml:space="preserve">  "type": "record"</w:t>
      </w:r>
    </w:p>
    <w:p w14:paraId="5E865F60" w14:textId="77777777" w:rsidR="00B84342" w:rsidRDefault="00A634BA">
      <w:pPr>
        <w:pStyle w:val="CODE"/>
      </w:pPr>
      <w:r>
        <w:t>}</w:t>
      </w:r>
    </w:p>
    <w:p w14:paraId="1FCBE113" w14:textId="77777777" w:rsidR="00B84342" w:rsidRDefault="00A634BA">
      <w:pPr>
        <w:pStyle w:val="PARAGRAPH"/>
      </w:pPr>
      <w:r>
        <w:rPr>
          <w:b/>
        </w:rPr>
        <w:t>Example value</w:t>
      </w:r>
      <w:r>
        <w:t xml:space="preserve"> (</w:t>
      </w:r>
      <w:r>
        <w:rPr>
          <w:rStyle w:val="VARIABLE"/>
        </w:rPr>
        <w:t>union_point</w:t>
      </w:r>
      <w:r>
        <w:t>)</w:t>
      </w:r>
    </w:p>
    <w:p w14:paraId="7A385ABB" w14:textId="77777777" w:rsidR="00B84342" w:rsidRDefault="00A634BA">
      <w:pPr>
        <w:pStyle w:val="CODE"/>
      </w:pPr>
      <w:r>
        <w:t>{"field_name": "AsPoint", "value": {"fields": {"X": 9.0, "Y": 8.0}, "type_name": "Point"}}</w:t>
      </w:r>
    </w:p>
    <w:p w14:paraId="01B3ACC8" w14:textId="77777777" w:rsidR="00B84342" w:rsidRDefault="00A634BA">
      <w:pPr>
        <w:pStyle w:val="PARAGRAPH"/>
      </w:pPr>
      <w:r>
        <w:rPr>
          <w:b/>
        </w:rPr>
        <w:t>Encoded bytes</w:t>
      </w:r>
      <w:r>
        <w:t xml:space="preserve"> (26 bytes)</w:t>
      </w:r>
    </w:p>
    <w:p w14:paraId="0AF32E74" w14:textId="77777777" w:rsidR="00B84342" w:rsidRDefault="00A634BA">
      <w:pPr>
        <w:pStyle w:val="CODE"/>
      </w:pPr>
      <w:r>
        <w:t>020e4173506f696e740600000000000022400000000000002040</w:t>
      </w:r>
    </w:p>
    <w:p w14:paraId="7DDAA5B4" w14:textId="77777777" w:rsidR="00B84342" w:rsidRDefault="00A634BA">
      <w:pPr>
        <w:pStyle w:val="PARAGRAPH"/>
      </w:pPr>
      <w:r>
        <w:rPr>
          <w:b/>
        </w:rPr>
        <w:t>Annotated byte-level breakdown</w:t>
      </w:r>
    </w:p>
    <w:p w14:paraId="06959BB4" w14:textId="78A00008" w:rsidR="00B84342" w:rsidRDefault="00A634BA">
      <w:pPr>
        <w:pStyle w:val="TABLE-title"/>
      </w:pPr>
      <w:bookmarkStart w:id="559" w:name="_Tab_union_tab2"/>
      <w:bookmarkStart w:id="560" w:name="_Toc236399450"/>
      <w:r>
        <w:t xml:space="preserve">Table </w:t>
      </w:r>
      <w:r>
        <w:fldChar w:fldCharType="begin"/>
      </w:r>
      <w:r>
        <w:instrText xml:space="preserve"> SEQ Table \* ARABIC </w:instrText>
      </w:r>
      <w:r>
        <w:fldChar w:fldCharType="separate"/>
      </w:r>
      <w:r w:rsidR="00A22840">
        <w:rPr>
          <w:noProof/>
        </w:rPr>
        <w:t>89</w:t>
      </w:r>
      <w:r>
        <w:fldChar w:fldCharType="end"/>
      </w:r>
      <w:r>
        <w:t xml:space="preserve"> – Union (2)</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C2E1FC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DAD875" w14:textId="77777777" w:rsidR="00B84342" w:rsidRDefault="00A634BA">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1E90573C"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72718D"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B41210D" w14:textId="77777777" w:rsidR="00B84342" w:rsidRDefault="00A634BA">
            <w:pPr>
              <w:pStyle w:val="TableText"/>
            </w:pPr>
            <w:r>
              <w:t>Field</w:t>
            </w:r>
          </w:p>
        </w:tc>
      </w:tr>
      <w:tr w:rsidR="00B84342" w14:paraId="0085F8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A2E1D"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68DD36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A5F4BA5"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C1AAEA7" w14:textId="77777777" w:rsidR="00B84342" w:rsidRDefault="00A634BA">
            <w:pPr>
              <w:pStyle w:val="TableText"/>
            </w:pPr>
            <w:r>
              <w:t>$.switch: union branch index = 1</w:t>
            </w:r>
          </w:p>
        </w:tc>
      </w:tr>
      <w:tr w:rsidR="00B84342" w14:paraId="2E9DEC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90785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0FD6A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462B98" w14:textId="77777777" w:rsidR="00B84342" w:rsidRDefault="00A634BA">
            <w:pPr>
              <w:pStyle w:val="TableText"/>
            </w:pPr>
            <w:r>
              <w:rPr>
                <w:rStyle w:val="VARIABLE"/>
              </w:rPr>
              <w:t>0e</w:t>
            </w:r>
          </w:p>
        </w:tc>
        <w:tc>
          <w:tcPr>
            <w:tcW w:w="2233" w:type="dxa"/>
            <w:tcBorders>
              <w:top w:val="single" w:sz="4" w:space="0" w:color="auto"/>
              <w:left w:val="single" w:sz="4" w:space="0" w:color="auto"/>
              <w:bottom w:val="single" w:sz="4" w:space="0" w:color="auto"/>
              <w:right w:val="single" w:sz="4" w:space="0" w:color="auto"/>
            </w:tcBorders>
          </w:tcPr>
          <w:p w14:paraId="525C76A9" w14:textId="77777777" w:rsidR="00B84342" w:rsidRDefault="00A634BA">
            <w:pPr>
              <w:pStyle w:val="TableText"/>
            </w:pPr>
            <w:r>
              <w:t>$.switch: branch 1 (string): string length = 7</w:t>
            </w:r>
          </w:p>
        </w:tc>
      </w:tr>
      <w:tr w:rsidR="00B84342" w14:paraId="7B8F86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214635"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B414D02" w14:textId="77777777" w:rsidR="00B84342" w:rsidRDefault="00A634BA">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3C3535D5" w14:textId="77777777" w:rsidR="00B84342" w:rsidRDefault="00A634BA">
            <w:pPr>
              <w:pStyle w:val="TableText"/>
            </w:pPr>
            <w:r>
              <w:rPr>
                <w:rStyle w:val="VARIABLE"/>
              </w:rPr>
              <w:t>41 73 50 6f 69 6e 74</w:t>
            </w:r>
          </w:p>
        </w:tc>
        <w:tc>
          <w:tcPr>
            <w:tcW w:w="2233" w:type="dxa"/>
            <w:tcBorders>
              <w:top w:val="single" w:sz="4" w:space="0" w:color="auto"/>
              <w:left w:val="single" w:sz="4" w:space="0" w:color="auto"/>
              <w:bottom w:val="single" w:sz="4" w:space="0" w:color="auto"/>
              <w:right w:val="single" w:sz="4" w:space="0" w:color="auto"/>
            </w:tcBorders>
          </w:tcPr>
          <w:p w14:paraId="700D3C43" w14:textId="77777777" w:rsidR="00B84342" w:rsidRDefault="00A634BA">
            <w:pPr>
              <w:pStyle w:val="TableText"/>
            </w:pPr>
            <w:r>
              <w:t>$.switch: branch 1 (string): string data</w:t>
            </w:r>
          </w:p>
        </w:tc>
      </w:tr>
      <w:tr w:rsidR="00B84342" w14:paraId="4C32FC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69EED2" w14:textId="77777777" w:rsidR="00B84342" w:rsidRDefault="00A634BA">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4BBD0F1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E33EEA" w14:textId="77777777" w:rsidR="00B84342" w:rsidRDefault="00A634BA">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71A50265" w14:textId="77777777" w:rsidR="00B84342" w:rsidRDefault="00A634BA">
            <w:pPr>
              <w:pStyle w:val="TableText"/>
            </w:pPr>
            <w:r>
              <w:t>$.value: union branch index = 3</w:t>
            </w:r>
          </w:p>
        </w:tc>
      </w:tr>
      <w:tr w:rsidR="00B84342" w14:paraId="5B0674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4FF95" w14:textId="77777777" w:rsidR="00B84342" w:rsidRDefault="00A634BA">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387620C1"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BA35D53" w14:textId="77777777" w:rsidR="00B84342" w:rsidRDefault="00A634BA">
            <w:pPr>
              <w:pStyle w:val="TableText"/>
            </w:pPr>
            <w:r>
              <w:rPr>
                <w:rStyle w:val="VARIABLE"/>
              </w:rPr>
              <w:t>00 00 00 00 00 00 22 40</w:t>
            </w:r>
          </w:p>
        </w:tc>
        <w:tc>
          <w:tcPr>
            <w:tcW w:w="2233" w:type="dxa"/>
            <w:tcBorders>
              <w:top w:val="single" w:sz="4" w:space="0" w:color="auto"/>
              <w:left w:val="single" w:sz="4" w:space="0" w:color="auto"/>
              <w:bottom w:val="single" w:sz="4" w:space="0" w:color="auto"/>
              <w:right w:val="single" w:sz="4" w:space="0" w:color="auto"/>
            </w:tcBorders>
          </w:tcPr>
          <w:p w14:paraId="0FDF3F18" w14:textId="77777777" w:rsidR="00B84342" w:rsidRDefault="00A634BA">
            <w:pPr>
              <w:pStyle w:val="TableText"/>
            </w:pPr>
            <w:r>
              <w:t>$.value: branch 3 (org.opcfoundation.ua.avro.Measurement_AsPoint_Branch).AsPoint.X: float64 little-endian</w:t>
            </w:r>
          </w:p>
        </w:tc>
      </w:tr>
      <w:tr w:rsidR="00B84342" w14:paraId="21A22B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47B889" w14:textId="77777777" w:rsidR="00B84342" w:rsidRDefault="00A634BA">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60B3749D"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52A3ABC" w14:textId="77777777" w:rsidR="00B84342" w:rsidRDefault="00A634BA">
            <w:pPr>
              <w:pStyle w:val="TableText"/>
            </w:pPr>
            <w:r>
              <w:rPr>
                <w:rStyle w:val="VARIABLE"/>
              </w:rPr>
              <w:t>00 00 00 00 00 00 20 40</w:t>
            </w:r>
          </w:p>
        </w:tc>
        <w:tc>
          <w:tcPr>
            <w:tcW w:w="2233" w:type="dxa"/>
            <w:tcBorders>
              <w:top w:val="single" w:sz="4" w:space="0" w:color="auto"/>
              <w:left w:val="single" w:sz="4" w:space="0" w:color="auto"/>
              <w:bottom w:val="single" w:sz="4" w:space="0" w:color="auto"/>
              <w:right w:val="single" w:sz="4" w:space="0" w:color="auto"/>
            </w:tcBorders>
          </w:tcPr>
          <w:p w14:paraId="29A951C8" w14:textId="77777777" w:rsidR="00B84342" w:rsidRDefault="00A634BA">
            <w:pPr>
              <w:pStyle w:val="TableText"/>
            </w:pPr>
            <w:r>
              <w:t>$.value: branch 3 (org.opcfoundation.ua.avro.Measurement_AsPoint_Branch).AsPoint.Y: float64 little-endian</w:t>
            </w:r>
          </w:p>
        </w:tc>
      </w:tr>
    </w:tbl>
    <w:p w14:paraId="6CADC8D1" w14:textId="77777777" w:rsidR="00B84342" w:rsidRDefault="00B84342">
      <w:pPr>
        <w:pStyle w:val="spacer"/>
      </w:pPr>
    </w:p>
    <w:p w14:paraId="3FCC0807" w14:textId="77777777" w:rsidR="00B84342" w:rsidRDefault="00A634BA">
      <w:pPr>
        <w:pStyle w:val="ANNEX-heading2"/>
      </w:pPr>
      <w:bookmarkStart w:id="561" w:name="_Clause_cA_2_31"/>
      <w:bookmarkStart w:id="562" w:name="_Toc236399336"/>
      <w:r>
        <w:t>Worked structured DataType: Envelope</w:t>
      </w:r>
      <w:bookmarkEnd w:id="561"/>
      <w:bookmarkEnd w:id="562"/>
    </w:p>
    <w:p w14:paraId="6DBCD864" w14:textId="77777777" w:rsidR="00B84342" w:rsidRDefault="00A634BA">
      <w:pPr>
        <w:pStyle w:val="PARAGRAPH"/>
      </w:pPr>
      <w:r>
        <w:rPr>
          <w:b/>
        </w:rPr>
        <w:t>SchemaId</w:t>
      </w:r>
      <w:r>
        <w:t xml:space="preserve"> </w:t>
      </w:r>
      <w:r>
        <w:rPr>
          <w:rStyle w:val="VARIABLE"/>
        </w:rPr>
        <w:t>d5b98856c5cee45e</w:t>
      </w:r>
    </w:p>
    <w:p w14:paraId="3FFDF7BF" w14:textId="3FE4ECB0" w:rsidR="00B84342" w:rsidRDefault="00A634BA">
      <w:pPr>
        <w:pStyle w:val="TABLE-title"/>
      </w:pPr>
      <w:bookmarkStart w:id="563" w:name="_Toc236399451"/>
      <w:r>
        <w:lastRenderedPageBreak/>
        <w:t xml:space="preserve">Table </w:t>
      </w:r>
      <w:r>
        <w:fldChar w:fldCharType="begin"/>
      </w:r>
      <w:r>
        <w:instrText xml:space="preserve"> SEQ Table \* ARABIC </w:instrText>
      </w:r>
      <w:r>
        <w:fldChar w:fldCharType="separate"/>
      </w:r>
      <w:r w:rsidR="00A22840">
        <w:rPr>
          <w:noProof/>
        </w:rPr>
        <w:t>90</w:t>
      </w:r>
      <w:r>
        <w:fldChar w:fldCharType="end"/>
      </w:r>
      <w:r>
        <w:t xml:space="preserve"> – Worked structured DataType: Envelope</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6578E21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356546" w14:textId="77777777" w:rsidR="00B84342" w:rsidRDefault="00A634BA">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8BB709B" w14:textId="77777777" w:rsidR="00B84342" w:rsidRDefault="00A634BA">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26A6B68" w14:textId="77777777" w:rsidR="00B84342" w:rsidRDefault="00A634BA">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858974A" w14:textId="77777777" w:rsidR="00B84342" w:rsidRDefault="00A634BA">
            <w:pPr>
              <w:pStyle w:val="TableText"/>
            </w:pPr>
            <w:r>
              <w:t>Notes</w:t>
            </w:r>
          </w:p>
        </w:tc>
      </w:tr>
      <w:tr w:rsidR="00B84342" w14:paraId="6986B0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1F2671" w14:textId="77777777" w:rsidR="00B84342" w:rsidRDefault="00A634BA">
            <w:pPr>
              <w:pStyle w:val="TableText"/>
            </w:pPr>
            <w:r>
              <w:rPr>
                <w:rStyle w:val="VARIABLE"/>
              </w:rPr>
              <w:t>Id</w:t>
            </w:r>
          </w:p>
        </w:tc>
        <w:tc>
          <w:tcPr>
            <w:tcW w:w="2231" w:type="dxa"/>
            <w:tcBorders>
              <w:top w:val="single" w:sz="4" w:space="0" w:color="auto"/>
              <w:left w:val="single" w:sz="4" w:space="0" w:color="auto"/>
              <w:bottom w:val="single" w:sz="4" w:space="0" w:color="auto"/>
              <w:right w:val="single" w:sz="4" w:space="0" w:color="auto"/>
            </w:tcBorders>
          </w:tcPr>
          <w:p w14:paraId="6310294D" w14:textId="77777777" w:rsidR="00B84342" w:rsidRDefault="00A634BA">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3CFF24AD"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139AED1C" w14:textId="77777777" w:rsidR="00B84342" w:rsidRDefault="00A634BA">
            <w:pPr>
              <w:pStyle w:val="TableText"/>
            </w:pPr>
            <w:r>
              <w:t>Nested structure with array and subtyped ExtensionObject payload.</w:t>
            </w:r>
          </w:p>
        </w:tc>
      </w:tr>
      <w:tr w:rsidR="00B84342" w14:paraId="6F377D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CD6741" w14:textId="77777777" w:rsidR="00B84342" w:rsidRDefault="00A634BA">
            <w:pPr>
              <w:pStyle w:val="TableText"/>
            </w:pPr>
            <w:r>
              <w:rPr>
                <w:rStyle w:val="VARIABLE"/>
              </w:rPr>
              <w:t>Location</w:t>
            </w:r>
          </w:p>
        </w:tc>
        <w:tc>
          <w:tcPr>
            <w:tcW w:w="2231" w:type="dxa"/>
            <w:tcBorders>
              <w:top w:val="single" w:sz="4" w:space="0" w:color="auto"/>
              <w:left w:val="single" w:sz="4" w:space="0" w:color="auto"/>
              <w:bottom w:val="single" w:sz="4" w:space="0" w:color="auto"/>
              <w:right w:val="single" w:sz="4" w:space="0" w:color="auto"/>
            </w:tcBorders>
          </w:tcPr>
          <w:p w14:paraId="22480BEE" w14:textId="77777777" w:rsidR="00B84342" w:rsidRDefault="00A634BA">
            <w:pPr>
              <w:pStyle w:val="TableText"/>
            </w:pPr>
            <w:r>
              <w:rPr>
                <w:rStyle w:val="VARIABLE"/>
              </w:rPr>
              <w:t>"org.opcfoundation.ua.avro.Point"</w:t>
            </w:r>
          </w:p>
        </w:tc>
        <w:tc>
          <w:tcPr>
            <w:tcW w:w="2231" w:type="dxa"/>
            <w:tcBorders>
              <w:top w:val="single" w:sz="4" w:space="0" w:color="auto"/>
              <w:left w:val="single" w:sz="4" w:space="0" w:color="auto"/>
              <w:bottom w:val="single" w:sz="4" w:space="0" w:color="auto"/>
              <w:right w:val="single" w:sz="4" w:space="0" w:color="auto"/>
            </w:tcBorders>
          </w:tcPr>
          <w:p w14:paraId="3D40E93B"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433337D0" w14:textId="77777777" w:rsidR="00B84342" w:rsidRDefault="00A634BA">
            <w:pPr>
              <w:pStyle w:val="TableText"/>
            </w:pPr>
            <w:r>
              <w:t>Nested structure with array and subtyped ExtensionObject payload.</w:t>
            </w:r>
          </w:p>
        </w:tc>
      </w:tr>
      <w:tr w:rsidR="00B84342" w14:paraId="3EC945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55C6A3" w14:textId="77777777" w:rsidR="00B84342" w:rsidRDefault="00A634BA">
            <w:pPr>
              <w:pStyle w:val="TableText"/>
            </w:pPr>
            <w:r>
              <w:rPr>
                <w:rStyle w:val="VARIABLE"/>
              </w:rPr>
              <w:t>Tags</w:t>
            </w:r>
          </w:p>
        </w:tc>
        <w:tc>
          <w:tcPr>
            <w:tcW w:w="2231" w:type="dxa"/>
            <w:tcBorders>
              <w:top w:val="single" w:sz="4" w:space="0" w:color="auto"/>
              <w:left w:val="single" w:sz="4" w:space="0" w:color="auto"/>
              <w:bottom w:val="single" w:sz="4" w:space="0" w:color="auto"/>
              <w:right w:val="single" w:sz="4" w:space="0" w:color="auto"/>
            </w:tcBorders>
          </w:tcPr>
          <w:p w14:paraId="7A6AA473" w14:textId="77777777" w:rsidR="00B84342" w:rsidRDefault="00A634BA">
            <w:pPr>
              <w:pStyle w:val="TableText"/>
            </w:pPr>
            <w:r>
              <w:rPr>
                <w:rStyle w:val="VARIABLE"/>
              </w:rPr>
              <w:t>{"items": ["null", "string"], "type": "array"}</w:t>
            </w:r>
          </w:p>
        </w:tc>
        <w:tc>
          <w:tcPr>
            <w:tcW w:w="2231" w:type="dxa"/>
            <w:tcBorders>
              <w:top w:val="single" w:sz="4" w:space="0" w:color="auto"/>
              <w:left w:val="single" w:sz="4" w:space="0" w:color="auto"/>
              <w:bottom w:val="single" w:sz="4" w:space="0" w:color="auto"/>
              <w:right w:val="single" w:sz="4" w:space="0" w:color="auto"/>
            </w:tcBorders>
          </w:tcPr>
          <w:p w14:paraId="1AB95E23" w14:textId="77777777" w:rsidR="00B84342" w:rsidRDefault="00A634BA">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2900A5B5" w14:textId="77777777" w:rsidR="00B84342" w:rsidRDefault="00A634BA">
            <w:pPr>
              <w:pStyle w:val="TableText"/>
            </w:pPr>
            <w:r>
              <w:t>Nested structure with array and subtyped ExtensionObject payload.</w:t>
            </w:r>
          </w:p>
        </w:tc>
      </w:tr>
      <w:tr w:rsidR="00B84342" w14:paraId="4A7604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AB582F" w14:textId="77777777" w:rsidR="00B84342" w:rsidRDefault="00A634BA">
            <w:pPr>
              <w:pStyle w:val="TableText"/>
            </w:pPr>
            <w:r>
              <w:rPr>
                <w:rStyle w:val="VARIABLE"/>
              </w:rPr>
              <w:t>Payload</w:t>
            </w:r>
          </w:p>
        </w:tc>
        <w:tc>
          <w:tcPr>
            <w:tcW w:w="2231" w:type="dxa"/>
            <w:tcBorders>
              <w:top w:val="single" w:sz="4" w:space="0" w:color="auto"/>
              <w:left w:val="single" w:sz="4" w:space="0" w:color="auto"/>
              <w:bottom w:val="single" w:sz="4" w:space="0" w:color="auto"/>
              <w:right w:val="single" w:sz="4" w:space="0" w:color="auto"/>
            </w:tcBorders>
          </w:tcPr>
          <w:p w14:paraId="7B3679C8" w14:textId="77777777" w:rsidR="00B84342" w:rsidRDefault="00A634BA">
            <w:pPr>
              <w:pStyle w:val="TableText"/>
            </w:pPr>
            <w:r>
              <w:rPr>
                <w:rStyle w:val="VARIABLE"/>
              </w:rPr>
              <w:t>["null", "org.opcfoundation.ua.avro.ExtensionObject"]</w:t>
            </w:r>
          </w:p>
        </w:tc>
        <w:tc>
          <w:tcPr>
            <w:tcW w:w="2231" w:type="dxa"/>
            <w:tcBorders>
              <w:top w:val="single" w:sz="4" w:space="0" w:color="auto"/>
              <w:left w:val="single" w:sz="4" w:space="0" w:color="auto"/>
              <w:bottom w:val="single" w:sz="4" w:space="0" w:color="auto"/>
              <w:right w:val="single" w:sz="4" w:space="0" w:color="auto"/>
            </w:tcBorders>
          </w:tcPr>
          <w:p w14:paraId="224CC228" w14:textId="77777777" w:rsidR="00B84342" w:rsidRDefault="00A634BA">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782EA75F" w14:textId="77777777" w:rsidR="00B84342" w:rsidRDefault="00A634BA">
            <w:pPr>
              <w:pStyle w:val="TableText"/>
            </w:pPr>
            <w:r>
              <w:t>Nested structure with array and subtyped ExtensionObject payload.</w:t>
            </w:r>
          </w:p>
        </w:tc>
      </w:tr>
    </w:tbl>
    <w:p w14:paraId="5A363EA0" w14:textId="77777777" w:rsidR="00B84342" w:rsidRDefault="00B84342">
      <w:pPr>
        <w:pStyle w:val="spacer"/>
      </w:pPr>
    </w:p>
    <w:p w14:paraId="7B5DE7C8" w14:textId="77777777" w:rsidR="00B84342" w:rsidRDefault="00A634BA">
      <w:pPr>
        <w:pStyle w:val="PARAGRAPH"/>
      </w:pPr>
      <w:r>
        <w:rPr>
          <w:b/>
        </w:rPr>
        <w:t>Avro schema fragment</w:t>
      </w:r>
    </w:p>
    <w:p w14:paraId="02B58A69" w14:textId="77777777" w:rsidR="00B84342" w:rsidRDefault="00A634BA">
      <w:pPr>
        <w:pStyle w:val="CODE"/>
      </w:pPr>
      <w:r>
        <w:t>{</w:t>
      </w:r>
    </w:p>
    <w:p w14:paraId="0920A7E1" w14:textId="77777777" w:rsidR="00B84342" w:rsidRDefault="00A634BA">
      <w:pPr>
        <w:pStyle w:val="CODE"/>
      </w:pPr>
      <w:r>
        <w:t xml:space="preserve">  "fields": [</w:t>
      </w:r>
    </w:p>
    <w:p w14:paraId="3BFC4BF7" w14:textId="77777777" w:rsidR="00B84342" w:rsidRDefault="00A634BA">
      <w:pPr>
        <w:pStyle w:val="CODE"/>
      </w:pPr>
      <w:r>
        <w:t xml:space="preserve">    {</w:t>
      </w:r>
    </w:p>
    <w:p w14:paraId="532A5397" w14:textId="77777777" w:rsidR="00B84342" w:rsidRDefault="00A634BA">
      <w:pPr>
        <w:pStyle w:val="CODE"/>
      </w:pPr>
      <w:r>
        <w:t xml:space="preserve">      "name": "Id",</w:t>
      </w:r>
    </w:p>
    <w:p w14:paraId="0CC16C51" w14:textId="77777777" w:rsidR="00B84342" w:rsidRDefault="00A634BA">
      <w:pPr>
        <w:pStyle w:val="CODE"/>
      </w:pPr>
      <w:r>
        <w:t xml:space="preserve">      "type": [</w:t>
      </w:r>
    </w:p>
    <w:p w14:paraId="49030C4A" w14:textId="77777777" w:rsidR="00B84342" w:rsidRDefault="00A634BA">
      <w:pPr>
        <w:pStyle w:val="CODE"/>
      </w:pPr>
      <w:r>
        <w:t xml:space="preserve">        "null",</w:t>
      </w:r>
    </w:p>
    <w:p w14:paraId="3C413FEC" w14:textId="77777777" w:rsidR="00B84342" w:rsidRDefault="00A634BA">
      <w:pPr>
        <w:pStyle w:val="CODE"/>
      </w:pPr>
      <w:r>
        <w:t xml:space="preserve">        "string"</w:t>
      </w:r>
    </w:p>
    <w:p w14:paraId="6EA98858" w14:textId="77777777" w:rsidR="00B84342" w:rsidRDefault="00A634BA">
      <w:pPr>
        <w:pStyle w:val="CODE"/>
      </w:pPr>
      <w:r>
        <w:t xml:space="preserve">      ]</w:t>
      </w:r>
    </w:p>
    <w:p w14:paraId="79D69F83" w14:textId="77777777" w:rsidR="00B84342" w:rsidRDefault="00A634BA">
      <w:pPr>
        <w:pStyle w:val="CODE"/>
      </w:pPr>
      <w:r>
        <w:t xml:space="preserve">    },</w:t>
      </w:r>
    </w:p>
    <w:p w14:paraId="28E9935B" w14:textId="77777777" w:rsidR="00B84342" w:rsidRDefault="00A634BA">
      <w:pPr>
        <w:pStyle w:val="CODE"/>
      </w:pPr>
      <w:r>
        <w:t xml:space="preserve">    {</w:t>
      </w:r>
    </w:p>
    <w:p w14:paraId="3A71CBE8" w14:textId="77777777" w:rsidR="00B84342" w:rsidRDefault="00A634BA">
      <w:pPr>
        <w:pStyle w:val="CODE"/>
      </w:pPr>
      <w:r>
        <w:t xml:space="preserve">      "name": "Location",</w:t>
      </w:r>
    </w:p>
    <w:p w14:paraId="29E96F9A" w14:textId="77777777" w:rsidR="00B84342" w:rsidRDefault="00A634BA">
      <w:pPr>
        <w:pStyle w:val="CODE"/>
      </w:pPr>
      <w:r>
        <w:t xml:space="preserve">      "type": "org.opcfoundation.ua.avro.Point"</w:t>
      </w:r>
    </w:p>
    <w:p w14:paraId="114FBA0C" w14:textId="77777777" w:rsidR="00B84342" w:rsidRDefault="00A634BA">
      <w:pPr>
        <w:pStyle w:val="CODE"/>
      </w:pPr>
      <w:r>
        <w:t xml:space="preserve">    },</w:t>
      </w:r>
    </w:p>
    <w:p w14:paraId="59B76815" w14:textId="77777777" w:rsidR="00B84342" w:rsidRDefault="00A634BA">
      <w:pPr>
        <w:pStyle w:val="CODE"/>
      </w:pPr>
      <w:r>
        <w:t xml:space="preserve">    {</w:t>
      </w:r>
    </w:p>
    <w:p w14:paraId="4B8F14B3" w14:textId="77777777" w:rsidR="00B84342" w:rsidRDefault="00A634BA">
      <w:pPr>
        <w:pStyle w:val="CODE"/>
      </w:pPr>
      <w:r>
        <w:t xml:space="preserve">      "name": "Tags",</w:t>
      </w:r>
    </w:p>
    <w:p w14:paraId="31DA7CAB" w14:textId="77777777" w:rsidR="00B84342" w:rsidRDefault="00A634BA">
      <w:pPr>
        <w:pStyle w:val="CODE"/>
      </w:pPr>
      <w:r>
        <w:t xml:space="preserve">      "type": {</w:t>
      </w:r>
    </w:p>
    <w:p w14:paraId="501742F5" w14:textId="77777777" w:rsidR="00B84342" w:rsidRDefault="00A634BA">
      <w:pPr>
        <w:pStyle w:val="CODE"/>
      </w:pPr>
      <w:r>
        <w:t xml:space="preserve">        "items": [</w:t>
      </w:r>
    </w:p>
    <w:p w14:paraId="753C1BCD" w14:textId="77777777" w:rsidR="00B84342" w:rsidRDefault="00A634BA">
      <w:pPr>
        <w:pStyle w:val="CODE"/>
      </w:pPr>
      <w:r>
        <w:t xml:space="preserve">          "null",</w:t>
      </w:r>
    </w:p>
    <w:p w14:paraId="21A84D2F" w14:textId="77777777" w:rsidR="00B84342" w:rsidRDefault="00A634BA">
      <w:pPr>
        <w:pStyle w:val="CODE"/>
      </w:pPr>
      <w:r>
        <w:t xml:space="preserve">          "string"</w:t>
      </w:r>
    </w:p>
    <w:p w14:paraId="175F99AB" w14:textId="77777777" w:rsidR="00B84342" w:rsidRDefault="00A634BA">
      <w:pPr>
        <w:pStyle w:val="CODE"/>
      </w:pPr>
      <w:r>
        <w:t xml:space="preserve">        ],</w:t>
      </w:r>
    </w:p>
    <w:p w14:paraId="4CC82078" w14:textId="77777777" w:rsidR="00B84342" w:rsidRDefault="00A634BA">
      <w:pPr>
        <w:pStyle w:val="CODE"/>
      </w:pPr>
      <w:r>
        <w:t xml:space="preserve">        "type": "array"</w:t>
      </w:r>
    </w:p>
    <w:p w14:paraId="32631C3F" w14:textId="77777777" w:rsidR="00B84342" w:rsidRDefault="00A634BA">
      <w:pPr>
        <w:pStyle w:val="CODE"/>
      </w:pPr>
      <w:r>
        <w:t xml:space="preserve">      }</w:t>
      </w:r>
    </w:p>
    <w:p w14:paraId="7FBEDCB3" w14:textId="77777777" w:rsidR="00B84342" w:rsidRDefault="00A634BA">
      <w:pPr>
        <w:pStyle w:val="CODE"/>
      </w:pPr>
      <w:r>
        <w:t xml:space="preserve">    },</w:t>
      </w:r>
    </w:p>
    <w:p w14:paraId="251371EF" w14:textId="77777777" w:rsidR="00B84342" w:rsidRDefault="00A634BA">
      <w:pPr>
        <w:pStyle w:val="CODE"/>
      </w:pPr>
      <w:r>
        <w:t xml:space="preserve">    {</w:t>
      </w:r>
    </w:p>
    <w:p w14:paraId="557F53B7" w14:textId="77777777" w:rsidR="00B84342" w:rsidRDefault="00A634BA">
      <w:pPr>
        <w:pStyle w:val="CODE"/>
      </w:pPr>
      <w:r>
        <w:t xml:space="preserve">      "name": "Payload",</w:t>
      </w:r>
    </w:p>
    <w:p w14:paraId="335692D2" w14:textId="77777777" w:rsidR="00B84342" w:rsidRDefault="00A634BA">
      <w:pPr>
        <w:pStyle w:val="CODE"/>
      </w:pPr>
      <w:r>
        <w:t xml:space="preserve">      "type": [</w:t>
      </w:r>
    </w:p>
    <w:p w14:paraId="5AAC8FC1" w14:textId="77777777" w:rsidR="00B84342" w:rsidRDefault="00A634BA">
      <w:pPr>
        <w:pStyle w:val="CODE"/>
      </w:pPr>
      <w:r>
        <w:t xml:space="preserve">        "null",</w:t>
      </w:r>
    </w:p>
    <w:p w14:paraId="1F612ADE" w14:textId="77777777" w:rsidR="00B84342" w:rsidRDefault="00A634BA">
      <w:pPr>
        <w:pStyle w:val="CODE"/>
      </w:pPr>
      <w:r>
        <w:t xml:space="preserve">        "org.opcfoundation.ua.avro.ExtensionObject"</w:t>
      </w:r>
    </w:p>
    <w:p w14:paraId="1A15DD61" w14:textId="77777777" w:rsidR="00B84342" w:rsidRDefault="00A634BA">
      <w:pPr>
        <w:pStyle w:val="CODE"/>
      </w:pPr>
      <w:r>
        <w:t xml:space="preserve">      ]</w:t>
      </w:r>
    </w:p>
    <w:p w14:paraId="1E1DF180" w14:textId="77777777" w:rsidR="00B84342" w:rsidRDefault="00A634BA">
      <w:pPr>
        <w:pStyle w:val="CODE"/>
      </w:pPr>
      <w:r>
        <w:t xml:space="preserve">    }</w:t>
      </w:r>
    </w:p>
    <w:p w14:paraId="5A1DCB58" w14:textId="77777777" w:rsidR="00B84342" w:rsidRDefault="00A634BA">
      <w:pPr>
        <w:pStyle w:val="CODE"/>
      </w:pPr>
      <w:r>
        <w:t xml:space="preserve">  ],</w:t>
      </w:r>
    </w:p>
    <w:p w14:paraId="50C38B92" w14:textId="77777777" w:rsidR="00B84342" w:rsidRDefault="00A634BA">
      <w:pPr>
        <w:pStyle w:val="CODE"/>
      </w:pPr>
      <w:r>
        <w:t xml:space="preserve">  "name": "Envelope",</w:t>
      </w:r>
    </w:p>
    <w:p w14:paraId="5C8A7A0C" w14:textId="77777777" w:rsidR="00B84342" w:rsidRDefault="00A634BA">
      <w:pPr>
        <w:pStyle w:val="CODE"/>
      </w:pPr>
      <w:r>
        <w:t xml:space="preserve">  "namespace": "org.opcfoundation.ua.avro",</w:t>
      </w:r>
    </w:p>
    <w:p w14:paraId="12F8A8BF" w14:textId="77777777" w:rsidR="00B84342" w:rsidRDefault="00A634BA">
      <w:pPr>
        <w:pStyle w:val="CODE"/>
      </w:pPr>
      <w:r>
        <w:t xml:space="preserve">  "type": "record"</w:t>
      </w:r>
    </w:p>
    <w:p w14:paraId="1260E75F" w14:textId="77777777" w:rsidR="00B84342" w:rsidRDefault="00A634BA">
      <w:pPr>
        <w:pStyle w:val="CODE"/>
      </w:pPr>
      <w:r>
        <w:t>}</w:t>
      </w:r>
    </w:p>
    <w:p w14:paraId="0515E26B" w14:textId="77777777" w:rsidR="00B84342" w:rsidRDefault="00A634BA">
      <w:pPr>
        <w:pStyle w:val="PARAGRAPH"/>
      </w:pPr>
      <w:r>
        <w:rPr>
          <w:b/>
        </w:rPr>
        <w:t>Example value</w:t>
      </w:r>
      <w:r>
        <w:t xml:space="preserve"> (</w:t>
      </w:r>
      <w:r>
        <w:rPr>
          <w:rStyle w:val="VARIABLE"/>
        </w:rPr>
        <w:t>envelope</w:t>
      </w:r>
      <w:r>
        <w:t>)</w:t>
      </w:r>
    </w:p>
    <w:p w14:paraId="7DA6F8C4" w14:textId="77777777" w:rsidR="00B84342" w:rsidRDefault="00A634BA">
      <w:pPr>
        <w:pStyle w:val="CODE"/>
      </w:pPr>
      <w:r>
        <w:t>{"fields": {"Id": "E1", "Location": {"fields": {"X": 0.0, "Y": 0.0}, "type_name": "Point"}, "Payload": {"body": {"fields": {"X": 2.0, "Y": 3.0}, "type_name": "Point"}, "type_id": {"id_type": 0, "identifier": 3001, "namespace": 0}}, "Tags": ["x", null, "z"]}, "type_name": "Envelope"}</w:t>
      </w:r>
    </w:p>
    <w:p w14:paraId="45CBDFD0" w14:textId="77777777" w:rsidR="00B84342" w:rsidRDefault="00A634BA">
      <w:pPr>
        <w:pStyle w:val="PARAGRAPH"/>
      </w:pPr>
      <w:r>
        <w:rPr>
          <w:b/>
        </w:rPr>
        <w:t>Encoded bytes</w:t>
      </w:r>
      <w:r>
        <w:t xml:space="preserve"> (55 bytes)</w:t>
      </w:r>
    </w:p>
    <w:p w14:paraId="73436DD4" w14:textId="77777777" w:rsidR="00B84342" w:rsidRDefault="00A634BA">
      <w:pPr>
        <w:pStyle w:val="CODE"/>
      </w:pPr>
      <w:r>
        <w:t>0204453100000000000000000000000000000000060202780002027a0002000002f22e0000000200000000000000400000000000000840</w:t>
      </w:r>
    </w:p>
    <w:p w14:paraId="6AB4B76A" w14:textId="77777777" w:rsidR="00B84342" w:rsidRDefault="00A634BA">
      <w:pPr>
        <w:pStyle w:val="PARAGRAPH"/>
      </w:pPr>
      <w:r>
        <w:rPr>
          <w:b/>
        </w:rPr>
        <w:lastRenderedPageBreak/>
        <w:t>Annotated byte-level breakdown</w:t>
      </w:r>
    </w:p>
    <w:p w14:paraId="6D5905DA" w14:textId="44793830" w:rsidR="00B84342" w:rsidRDefault="00A634BA">
      <w:pPr>
        <w:pStyle w:val="TABLE-title"/>
      </w:pPr>
      <w:bookmarkStart w:id="564" w:name="_Tab_worked_structured_datatype__envelop"/>
      <w:bookmarkStart w:id="565" w:name="_Toc236399452"/>
      <w:r>
        <w:lastRenderedPageBreak/>
        <w:t xml:space="preserve">Table </w:t>
      </w:r>
      <w:r>
        <w:fldChar w:fldCharType="begin"/>
      </w:r>
      <w:r>
        <w:instrText xml:space="preserve"> SEQ Table \* ARABIC </w:instrText>
      </w:r>
      <w:r>
        <w:fldChar w:fldCharType="separate"/>
      </w:r>
      <w:r w:rsidR="00A22840">
        <w:rPr>
          <w:noProof/>
        </w:rPr>
        <w:t>91</w:t>
      </w:r>
      <w:r>
        <w:fldChar w:fldCharType="end"/>
      </w:r>
      <w:r>
        <w:t xml:space="preserve"> – Worked structured DataType: Envelope (2)</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4342" w14:paraId="2C90EFA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D8032A" w14:textId="77777777" w:rsidR="00B84342" w:rsidRDefault="00A634BA">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5AEDD08D" w14:textId="77777777" w:rsidR="00B84342" w:rsidRDefault="00A634BA">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C98E668" w14:textId="77777777" w:rsidR="00B84342" w:rsidRDefault="00A634BA">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55CF68A" w14:textId="77777777" w:rsidR="00B84342" w:rsidRDefault="00A634BA">
            <w:pPr>
              <w:pStyle w:val="TableText"/>
            </w:pPr>
            <w:r>
              <w:t>Field</w:t>
            </w:r>
          </w:p>
        </w:tc>
      </w:tr>
      <w:tr w:rsidR="00B84342" w14:paraId="4F4755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53FCF0"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4CD697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AD7950"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DDF3EEE" w14:textId="77777777" w:rsidR="00B84342" w:rsidRDefault="00A634BA">
            <w:pPr>
              <w:pStyle w:val="TableText"/>
            </w:pPr>
            <w:r>
              <w:t>$.Id: union branch index = 1</w:t>
            </w:r>
          </w:p>
        </w:tc>
      </w:tr>
      <w:tr w:rsidR="00B84342" w14:paraId="7E9C7C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7F2E24"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C26F0B"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72B4B4A" w14:textId="77777777" w:rsidR="00B84342" w:rsidRDefault="00A634BA">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2F9EDCDD" w14:textId="77777777" w:rsidR="00B84342" w:rsidRDefault="00A634BA">
            <w:pPr>
              <w:pStyle w:val="TableText"/>
            </w:pPr>
            <w:r>
              <w:t>$.Id: branch 1 (string): string length = 2</w:t>
            </w:r>
          </w:p>
        </w:tc>
      </w:tr>
      <w:tr w:rsidR="00B84342" w14:paraId="546D17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04049"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27F0BF6"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7707BB8" w14:textId="77777777" w:rsidR="00B84342" w:rsidRDefault="00A634BA">
            <w:pPr>
              <w:pStyle w:val="TableText"/>
            </w:pPr>
            <w:r>
              <w:rPr>
                <w:rStyle w:val="VARIABLE"/>
              </w:rPr>
              <w:t>45 31</w:t>
            </w:r>
          </w:p>
        </w:tc>
        <w:tc>
          <w:tcPr>
            <w:tcW w:w="2233" w:type="dxa"/>
            <w:tcBorders>
              <w:top w:val="single" w:sz="4" w:space="0" w:color="auto"/>
              <w:left w:val="single" w:sz="4" w:space="0" w:color="auto"/>
              <w:bottom w:val="single" w:sz="4" w:space="0" w:color="auto"/>
              <w:right w:val="single" w:sz="4" w:space="0" w:color="auto"/>
            </w:tcBorders>
          </w:tcPr>
          <w:p w14:paraId="19D9ED7E" w14:textId="77777777" w:rsidR="00B84342" w:rsidRDefault="00A634BA">
            <w:pPr>
              <w:pStyle w:val="TableText"/>
            </w:pPr>
            <w:r>
              <w:t>$.Id: branch 1 (string): string data</w:t>
            </w:r>
          </w:p>
        </w:tc>
      </w:tr>
      <w:tr w:rsidR="00B84342" w14:paraId="783E62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AAF409" w14:textId="77777777" w:rsidR="00B84342" w:rsidRDefault="00A634BA">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652D016"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C41D89F" w14:textId="77777777" w:rsidR="00B84342" w:rsidRDefault="00A634BA">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7775EABF" w14:textId="77777777" w:rsidR="00B84342" w:rsidRDefault="00A634BA">
            <w:pPr>
              <w:pStyle w:val="TableText"/>
            </w:pPr>
            <w:r>
              <w:t>$.Location.X: float64 little-endian</w:t>
            </w:r>
          </w:p>
        </w:tc>
      </w:tr>
      <w:tr w:rsidR="00B84342" w14:paraId="0C6087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0F3464" w14:textId="77777777" w:rsidR="00B84342" w:rsidRDefault="00A634BA">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540A93BA"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578E8C0" w14:textId="77777777" w:rsidR="00B84342" w:rsidRDefault="00A634BA">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323D7D4E" w14:textId="77777777" w:rsidR="00B84342" w:rsidRDefault="00A634BA">
            <w:pPr>
              <w:pStyle w:val="TableText"/>
            </w:pPr>
            <w:r>
              <w:t>$.Location.Y: float64 little-endian</w:t>
            </w:r>
          </w:p>
        </w:tc>
      </w:tr>
      <w:tr w:rsidR="00B84342" w14:paraId="6E4E06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F678D" w14:textId="77777777" w:rsidR="00B84342" w:rsidRDefault="00A634BA">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6710BB5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50CACE" w14:textId="77777777" w:rsidR="00B84342" w:rsidRDefault="00A634BA">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53C94E39" w14:textId="77777777" w:rsidR="00B84342" w:rsidRDefault="00A634BA">
            <w:pPr>
              <w:pStyle w:val="TableText"/>
            </w:pPr>
            <w:r>
              <w:t>$.Tags: array block 0 count = 3</w:t>
            </w:r>
          </w:p>
        </w:tc>
      </w:tr>
      <w:tr w:rsidR="00B84342" w14:paraId="425C0D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31C967" w14:textId="77777777" w:rsidR="00B84342" w:rsidRDefault="00A634BA">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1535074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3F95EA"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A70912C" w14:textId="77777777" w:rsidR="00B84342" w:rsidRDefault="00A634BA">
            <w:pPr>
              <w:pStyle w:val="TableText"/>
            </w:pPr>
            <w:r>
              <w:t>$.Tags\[0\]: union branch index = 1</w:t>
            </w:r>
          </w:p>
        </w:tc>
      </w:tr>
      <w:tr w:rsidR="00B84342" w14:paraId="607360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97459" w14:textId="77777777" w:rsidR="00B84342" w:rsidRDefault="00A634BA">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4D8C4E7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7416709"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AC72EF9" w14:textId="77777777" w:rsidR="00B84342" w:rsidRDefault="00A634BA">
            <w:pPr>
              <w:pStyle w:val="TableText"/>
            </w:pPr>
            <w:r>
              <w:t>$.Tags\[0\]: branch 1 (string): string length = 1</w:t>
            </w:r>
          </w:p>
        </w:tc>
      </w:tr>
      <w:tr w:rsidR="00B84342" w14:paraId="45471B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0C3153" w14:textId="77777777" w:rsidR="00B84342" w:rsidRDefault="00A634BA">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332FEAA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6E9444" w14:textId="77777777" w:rsidR="00B84342" w:rsidRDefault="00A634BA">
            <w:pPr>
              <w:pStyle w:val="TableText"/>
            </w:pPr>
            <w:r>
              <w:rPr>
                <w:rStyle w:val="VARIABLE"/>
              </w:rPr>
              <w:t>78</w:t>
            </w:r>
          </w:p>
        </w:tc>
        <w:tc>
          <w:tcPr>
            <w:tcW w:w="2233" w:type="dxa"/>
            <w:tcBorders>
              <w:top w:val="single" w:sz="4" w:space="0" w:color="auto"/>
              <w:left w:val="single" w:sz="4" w:space="0" w:color="auto"/>
              <w:bottom w:val="single" w:sz="4" w:space="0" w:color="auto"/>
              <w:right w:val="single" w:sz="4" w:space="0" w:color="auto"/>
            </w:tcBorders>
          </w:tcPr>
          <w:p w14:paraId="3D4010DA" w14:textId="77777777" w:rsidR="00B84342" w:rsidRDefault="00A634BA">
            <w:pPr>
              <w:pStyle w:val="TableText"/>
            </w:pPr>
            <w:r>
              <w:t>$.Tags\[0\]: branch 1 (string): string data</w:t>
            </w:r>
          </w:p>
        </w:tc>
      </w:tr>
      <w:tr w:rsidR="00B84342" w14:paraId="540817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5B9A7" w14:textId="77777777" w:rsidR="00B84342" w:rsidRDefault="00A634BA">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7EF4D44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FFB8FE7"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67BC27C" w14:textId="77777777" w:rsidR="00B84342" w:rsidRDefault="00A634BA">
            <w:pPr>
              <w:pStyle w:val="TableText"/>
            </w:pPr>
            <w:r>
              <w:t>$.Tags\[1\]: union branch index = 0</w:t>
            </w:r>
          </w:p>
        </w:tc>
      </w:tr>
      <w:tr w:rsidR="00B84342" w14:paraId="55846F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FB1484" w14:textId="77777777" w:rsidR="00B84342" w:rsidRDefault="00A634BA">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6AD20346"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89607A1"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3983764" w14:textId="77777777" w:rsidR="00B84342" w:rsidRDefault="00A634BA">
            <w:pPr>
              <w:pStyle w:val="TableText"/>
            </w:pPr>
            <w:r>
              <w:t>$.Tags\[1\]: branch 0 (null): null</w:t>
            </w:r>
          </w:p>
        </w:tc>
      </w:tr>
      <w:tr w:rsidR="00B84342" w14:paraId="54B85A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CBD929" w14:textId="77777777" w:rsidR="00B84342" w:rsidRDefault="00A634BA">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79AC4F6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6DA6FC"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7E009E9" w14:textId="77777777" w:rsidR="00B84342" w:rsidRDefault="00A634BA">
            <w:pPr>
              <w:pStyle w:val="TableText"/>
            </w:pPr>
            <w:r>
              <w:t>$.Tags\[2\]: union branch index = 1</w:t>
            </w:r>
          </w:p>
        </w:tc>
      </w:tr>
      <w:tr w:rsidR="00B84342" w14:paraId="3F7A77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E5269C" w14:textId="77777777" w:rsidR="00B84342" w:rsidRDefault="00A634BA">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16ABFFA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86B32A3"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70BF3C4" w14:textId="77777777" w:rsidR="00B84342" w:rsidRDefault="00A634BA">
            <w:pPr>
              <w:pStyle w:val="TableText"/>
            </w:pPr>
            <w:r>
              <w:t>$.Tags\[2\]: branch 1 (string): string length = 1</w:t>
            </w:r>
          </w:p>
        </w:tc>
      </w:tr>
      <w:tr w:rsidR="00B84342" w14:paraId="585125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40DCBF" w14:textId="77777777" w:rsidR="00B84342" w:rsidRDefault="00A634BA">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1B4A9286"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FC913D" w14:textId="77777777" w:rsidR="00B84342" w:rsidRDefault="00A634BA">
            <w:pPr>
              <w:pStyle w:val="TableText"/>
            </w:pPr>
            <w:r>
              <w:rPr>
                <w:rStyle w:val="VARIABLE"/>
              </w:rPr>
              <w:t>7a</w:t>
            </w:r>
          </w:p>
        </w:tc>
        <w:tc>
          <w:tcPr>
            <w:tcW w:w="2233" w:type="dxa"/>
            <w:tcBorders>
              <w:top w:val="single" w:sz="4" w:space="0" w:color="auto"/>
              <w:left w:val="single" w:sz="4" w:space="0" w:color="auto"/>
              <w:bottom w:val="single" w:sz="4" w:space="0" w:color="auto"/>
              <w:right w:val="single" w:sz="4" w:space="0" w:color="auto"/>
            </w:tcBorders>
          </w:tcPr>
          <w:p w14:paraId="78D1F2E1" w14:textId="77777777" w:rsidR="00B84342" w:rsidRDefault="00A634BA">
            <w:pPr>
              <w:pStyle w:val="TableText"/>
            </w:pPr>
            <w:r>
              <w:t>$.Tags\[2\]: branch 1 (string): string data</w:t>
            </w:r>
          </w:p>
        </w:tc>
      </w:tr>
      <w:tr w:rsidR="00B84342" w14:paraId="3C07E3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C15FD0" w14:textId="77777777" w:rsidR="00B84342" w:rsidRDefault="00A634BA">
            <w:pPr>
              <w:pStyle w:val="TableText"/>
            </w:pPr>
            <w:r>
              <w:t>28</w:t>
            </w:r>
          </w:p>
        </w:tc>
        <w:tc>
          <w:tcPr>
            <w:tcW w:w="2231" w:type="dxa"/>
            <w:tcBorders>
              <w:top w:val="single" w:sz="4" w:space="0" w:color="auto"/>
              <w:left w:val="single" w:sz="4" w:space="0" w:color="auto"/>
              <w:bottom w:val="single" w:sz="4" w:space="0" w:color="auto"/>
              <w:right w:val="single" w:sz="4" w:space="0" w:color="auto"/>
            </w:tcBorders>
          </w:tcPr>
          <w:p w14:paraId="74705B97"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F6C4522"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7F3F65" w14:textId="77777777" w:rsidR="00B84342" w:rsidRDefault="00A634BA">
            <w:pPr>
              <w:pStyle w:val="TableText"/>
            </w:pPr>
            <w:r>
              <w:t>$.Tags: array block 1 count = 0</w:t>
            </w:r>
          </w:p>
        </w:tc>
      </w:tr>
      <w:tr w:rsidR="00B84342" w14:paraId="15C1CF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402EA" w14:textId="77777777" w:rsidR="00B84342" w:rsidRDefault="00A634BA">
            <w:pPr>
              <w:pStyle w:val="TableText"/>
            </w:pPr>
            <w:r>
              <w:t>29</w:t>
            </w:r>
          </w:p>
        </w:tc>
        <w:tc>
          <w:tcPr>
            <w:tcW w:w="2231" w:type="dxa"/>
            <w:tcBorders>
              <w:top w:val="single" w:sz="4" w:space="0" w:color="auto"/>
              <w:left w:val="single" w:sz="4" w:space="0" w:color="auto"/>
              <w:bottom w:val="single" w:sz="4" w:space="0" w:color="auto"/>
              <w:right w:val="single" w:sz="4" w:space="0" w:color="auto"/>
            </w:tcBorders>
          </w:tcPr>
          <w:p w14:paraId="50E57132"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A5616F"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D61D92C" w14:textId="77777777" w:rsidR="00B84342" w:rsidRDefault="00A634BA">
            <w:pPr>
              <w:pStyle w:val="TableText"/>
            </w:pPr>
            <w:r>
              <w:t>$.Payload: union branch index = 1</w:t>
            </w:r>
          </w:p>
        </w:tc>
      </w:tr>
      <w:tr w:rsidR="00B84342" w14:paraId="474BE2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9E9C5E" w14:textId="77777777" w:rsidR="00B84342" w:rsidRDefault="00A634BA">
            <w:pPr>
              <w:pStyle w:val="TableText"/>
            </w:pPr>
            <w:r>
              <w:t>30</w:t>
            </w:r>
          </w:p>
        </w:tc>
        <w:tc>
          <w:tcPr>
            <w:tcW w:w="2231" w:type="dxa"/>
            <w:tcBorders>
              <w:top w:val="single" w:sz="4" w:space="0" w:color="auto"/>
              <w:left w:val="single" w:sz="4" w:space="0" w:color="auto"/>
              <w:bottom w:val="single" w:sz="4" w:space="0" w:color="auto"/>
              <w:right w:val="single" w:sz="4" w:space="0" w:color="auto"/>
            </w:tcBorders>
          </w:tcPr>
          <w:p w14:paraId="78D58298"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2EBE821"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35FC7EB" w14:textId="77777777" w:rsidR="00B84342" w:rsidRDefault="00A634BA">
            <w:pPr>
              <w:pStyle w:val="TableText"/>
            </w:pPr>
            <w:r>
              <w:t>$.Payload: branch 1 (org.opcfoundation.ua.avro.ExtensionObject).typeId.namespace: int = 0</w:t>
            </w:r>
          </w:p>
        </w:tc>
      </w:tr>
      <w:tr w:rsidR="00B84342" w14:paraId="452DC1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35B69" w14:textId="77777777" w:rsidR="00B84342" w:rsidRDefault="00A634BA">
            <w:pPr>
              <w:pStyle w:val="TableText"/>
            </w:pPr>
            <w:r>
              <w:t>31</w:t>
            </w:r>
          </w:p>
        </w:tc>
        <w:tc>
          <w:tcPr>
            <w:tcW w:w="2231" w:type="dxa"/>
            <w:tcBorders>
              <w:top w:val="single" w:sz="4" w:space="0" w:color="auto"/>
              <w:left w:val="single" w:sz="4" w:space="0" w:color="auto"/>
              <w:bottom w:val="single" w:sz="4" w:space="0" w:color="auto"/>
              <w:right w:val="single" w:sz="4" w:space="0" w:color="auto"/>
            </w:tcBorders>
          </w:tcPr>
          <w:p w14:paraId="19ADCA2A"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61E425E"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4E76ED6" w14:textId="77777777" w:rsidR="00B84342" w:rsidRDefault="00A634BA">
            <w:pPr>
              <w:pStyle w:val="TableText"/>
            </w:pPr>
            <w:r>
              <w:t>$.Payload: branch 1 (org.opcfoundation.ua.avro.ExtensionObject).typeId.idType: int = 0</w:t>
            </w:r>
          </w:p>
        </w:tc>
      </w:tr>
      <w:tr w:rsidR="00B84342" w14:paraId="076EFF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5E8BE4" w14:textId="77777777" w:rsidR="00B84342" w:rsidRDefault="00A634BA">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57350334"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3B7E096"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E2ACBD1" w14:textId="77777777" w:rsidR="00B84342" w:rsidRDefault="00A634BA">
            <w:pPr>
              <w:pStyle w:val="TableText"/>
            </w:pPr>
            <w:r>
              <w:t>$.Payload: branch 1 (org.opcfoundation.ua.avro.ExtensionObject).typeId.numeric: union branch index = 1</w:t>
            </w:r>
          </w:p>
        </w:tc>
      </w:tr>
      <w:tr w:rsidR="00B84342" w14:paraId="48582A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FC26F0" w14:textId="77777777" w:rsidR="00B84342" w:rsidRDefault="00A634BA">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16C97EE4" w14:textId="77777777" w:rsidR="00B84342" w:rsidRDefault="00A634BA">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3F3155B" w14:textId="77777777" w:rsidR="00B84342" w:rsidRDefault="00A634BA">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3C036564" w14:textId="77777777" w:rsidR="00B84342" w:rsidRDefault="00A634BA">
            <w:pPr>
              <w:pStyle w:val="TableText"/>
            </w:pPr>
            <w:r>
              <w:t>$.Payload: branch 1 (org.opcfoundation.ua.avro.ExtensionObject).typeId.numeric: branch 1 (long): long = 3001</w:t>
            </w:r>
          </w:p>
        </w:tc>
      </w:tr>
      <w:tr w:rsidR="00B84342" w14:paraId="796422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87335" w14:textId="77777777" w:rsidR="00B84342" w:rsidRDefault="00A634BA">
            <w:pPr>
              <w:pStyle w:val="TableText"/>
            </w:pPr>
            <w:r>
              <w:t>35</w:t>
            </w:r>
          </w:p>
        </w:tc>
        <w:tc>
          <w:tcPr>
            <w:tcW w:w="2231" w:type="dxa"/>
            <w:tcBorders>
              <w:top w:val="single" w:sz="4" w:space="0" w:color="auto"/>
              <w:left w:val="single" w:sz="4" w:space="0" w:color="auto"/>
              <w:bottom w:val="single" w:sz="4" w:space="0" w:color="auto"/>
              <w:right w:val="single" w:sz="4" w:space="0" w:color="auto"/>
            </w:tcBorders>
          </w:tcPr>
          <w:p w14:paraId="4B084B90"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B776A98"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CA71C64" w14:textId="77777777" w:rsidR="00B84342" w:rsidRDefault="00A634BA">
            <w:pPr>
              <w:pStyle w:val="TableText"/>
            </w:pPr>
            <w:r>
              <w:t>$.Payload: branch 1 (org.opcfoundation.ua.avro.ExtensionObject).typeId.string: union branch index = 0</w:t>
            </w:r>
          </w:p>
        </w:tc>
      </w:tr>
      <w:tr w:rsidR="00B84342" w14:paraId="1186E8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B2C035" w14:textId="77777777" w:rsidR="00B84342" w:rsidRDefault="00A634BA">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483195F4"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AC5E2B7"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4B6E038" w14:textId="77777777" w:rsidR="00B84342" w:rsidRDefault="00A634BA">
            <w:pPr>
              <w:pStyle w:val="TableText"/>
            </w:pPr>
            <w:r>
              <w:t>$.Payload: branch 1 (org.opcfoundation.ua.avro.ExtensionObject).typeId.string: branch 0 (null): null</w:t>
            </w:r>
          </w:p>
        </w:tc>
      </w:tr>
      <w:tr w:rsidR="00B84342" w14:paraId="7F8FA9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37A7C" w14:textId="77777777" w:rsidR="00B84342" w:rsidRDefault="00A634BA">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46C99211"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90E5C4"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35BD4B5" w14:textId="77777777" w:rsidR="00B84342" w:rsidRDefault="00A634BA">
            <w:pPr>
              <w:pStyle w:val="TableText"/>
            </w:pPr>
            <w:r>
              <w:t>$.Payload: branch 1 (org.opcfoundation.ua.avro.ExtensionObject).typeId.guid: union branch index = 0</w:t>
            </w:r>
          </w:p>
        </w:tc>
      </w:tr>
      <w:tr w:rsidR="00B84342" w14:paraId="4554BF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6CA756" w14:textId="77777777" w:rsidR="00B84342" w:rsidRDefault="00A634BA">
            <w:pPr>
              <w:pStyle w:val="TableText"/>
            </w:pPr>
            <w:r>
              <w:t>37</w:t>
            </w:r>
          </w:p>
        </w:tc>
        <w:tc>
          <w:tcPr>
            <w:tcW w:w="2231" w:type="dxa"/>
            <w:tcBorders>
              <w:top w:val="single" w:sz="4" w:space="0" w:color="auto"/>
              <w:left w:val="single" w:sz="4" w:space="0" w:color="auto"/>
              <w:bottom w:val="single" w:sz="4" w:space="0" w:color="auto"/>
              <w:right w:val="single" w:sz="4" w:space="0" w:color="auto"/>
            </w:tcBorders>
          </w:tcPr>
          <w:p w14:paraId="219559F8"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97D7444"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6FE488B" w14:textId="77777777" w:rsidR="00B84342" w:rsidRDefault="00A634BA">
            <w:pPr>
              <w:pStyle w:val="TableText"/>
            </w:pPr>
            <w:r>
              <w:t>$.Payload: branch 1 (org.opcfoundation.ua.avro.ExtensionObject).typeId.guid: branch 0 (null): null</w:t>
            </w:r>
          </w:p>
        </w:tc>
      </w:tr>
      <w:tr w:rsidR="00B84342" w14:paraId="5F4CD7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4AF973" w14:textId="77777777" w:rsidR="00B84342" w:rsidRDefault="00A634BA">
            <w:pPr>
              <w:pStyle w:val="TableText"/>
            </w:pPr>
            <w:r>
              <w:lastRenderedPageBreak/>
              <w:t>37</w:t>
            </w:r>
          </w:p>
        </w:tc>
        <w:tc>
          <w:tcPr>
            <w:tcW w:w="2231" w:type="dxa"/>
            <w:tcBorders>
              <w:top w:val="single" w:sz="4" w:space="0" w:color="auto"/>
              <w:left w:val="single" w:sz="4" w:space="0" w:color="auto"/>
              <w:bottom w:val="single" w:sz="4" w:space="0" w:color="auto"/>
              <w:right w:val="single" w:sz="4" w:space="0" w:color="auto"/>
            </w:tcBorders>
          </w:tcPr>
          <w:p w14:paraId="558EFF8D"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B48F4A" w14:textId="77777777" w:rsidR="00B84342" w:rsidRDefault="00A634BA">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E82880A" w14:textId="77777777" w:rsidR="00B84342" w:rsidRDefault="00A634BA">
            <w:pPr>
              <w:pStyle w:val="TableText"/>
            </w:pPr>
            <w:r>
              <w:t>$.Payload: branch 1 (org.opcfoundation.ua.avro.ExtensionObject).typeId.opaque: union branch index = 0</w:t>
            </w:r>
          </w:p>
        </w:tc>
      </w:tr>
      <w:tr w:rsidR="00B84342" w14:paraId="21F177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368EF3" w14:textId="77777777" w:rsidR="00B84342" w:rsidRDefault="00A634BA">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0875B881" w14:textId="77777777" w:rsidR="00B84342" w:rsidRDefault="00A634BA">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EF6256C" w14:textId="77777777" w:rsidR="00B84342" w:rsidRDefault="00A634BA">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3485A01" w14:textId="77777777" w:rsidR="00B84342" w:rsidRDefault="00A634BA">
            <w:pPr>
              <w:pStyle w:val="TableText"/>
            </w:pPr>
            <w:r>
              <w:t>$.Payload: branch 1 (org.opcfoundation.ua.avro.ExtensionObject).typeId.opaque: branch 0 (null): null</w:t>
            </w:r>
          </w:p>
        </w:tc>
      </w:tr>
      <w:tr w:rsidR="00B84342" w14:paraId="476FCF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8A042" w14:textId="77777777" w:rsidR="00B84342" w:rsidRDefault="00A634BA">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3364CEAC" w14:textId="77777777" w:rsidR="00B84342" w:rsidRDefault="00A634BA">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C12133" w14:textId="77777777" w:rsidR="00B84342" w:rsidRDefault="00A634BA">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EC0AE60" w14:textId="77777777" w:rsidR="00B84342" w:rsidRDefault="00A634BA">
            <w:pPr>
              <w:pStyle w:val="TableText"/>
            </w:pPr>
            <w:r>
              <w:t>$.Payload: branch 1 (org.opcfoundation.ua.avro.ExtensionObject).body: union branch index = 1</w:t>
            </w:r>
          </w:p>
        </w:tc>
      </w:tr>
      <w:tr w:rsidR="00B84342" w14:paraId="2774CB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2BC67C" w14:textId="77777777" w:rsidR="00B84342" w:rsidRDefault="00A634BA">
            <w:pPr>
              <w:pStyle w:val="TableText"/>
            </w:pPr>
            <w:r>
              <w:t>39</w:t>
            </w:r>
          </w:p>
        </w:tc>
        <w:tc>
          <w:tcPr>
            <w:tcW w:w="2231" w:type="dxa"/>
            <w:tcBorders>
              <w:top w:val="single" w:sz="4" w:space="0" w:color="auto"/>
              <w:left w:val="single" w:sz="4" w:space="0" w:color="auto"/>
              <w:bottom w:val="single" w:sz="4" w:space="0" w:color="auto"/>
              <w:right w:val="single" w:sz="4" w:space="0" w:color="auto"/>
            </w:tcBorders>
          </w:tcPr>
          <w:p w14:paraId="5010C799"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2AAA36B" w14:textId="77777777" w:rsidR="00B84342" w:rsidRDefault="00A634BA">
            <w:pPr>
              <w:pStyle w:val="TableText"/>
            </w:pPr>
            <w:r>
              <w:rPr>
                <w:rStyle w:val="VARIABLE"/>
              </w:rPr>
              <w:t>00 00 00 00 00 00 00 40</w:t>
            </w:r>
          </w:p>
        </w:tc>
        <w:tc>
          <w:tcPr>
            <w:tcW w:w="2233" w:type="dxa"/>
            <w:tcBorders>
              <w:top w:val="single" w:sz="4" w:space="0" w:color="auto"/>
              <w:left w:val="single" w:sz="4" w:space="0" w:color="auto"/>
              <w:bottom w:val="single" w:sz="4" w:space="0" w:color="auto"/>
              <w:right w:val="single" w:sz="4" w:space="0" w:color="auto"/>
            </w:tcBorders>
          </w:tcPr>
          <w:p w14:paraId="7241A1D7" w14:textId="77777777" w:rsidR="00B84342" w:rsidRDefault="00A634BA">
            <w:pPr>
              <w:pStyle w:val="TableText"/>
            </w:pPr>
            <w:r>
              <w:t>$.Payload: branch 1 (org.opcfoundation.ua.avro.ExtensionObject).body: branch 1 (org.opcfoundation.ua.avro.Point).X: float64 little-endian</w:t>
            </w:r>
          </w:p>
        </w:tc>
      </w:tr>
      <w:tr w:rsidR="00B84342" w14:paraId="46B998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B864" w14:textId="77777777" w:rsidR="00B84342" w:rsidRDefault="00A634BA">
            <w:pPr>
              <w:pStyle w:val="TableText"/>
            </w:pPr>
            <w:r>
              <w:t>47</w:t>
            </w:r>
          </w:p>
        </w:tc>
        <w:tc>
          <w:tcPr>
            <w:tcW w:w="2231" w:type="dxa"/>
            <w:tcBorders>
              <w:top w:val="single" w:sz="4" w:space="0" w:color="auto"/>
              <w:left w:val="single" w:sz="4" w:space="0" w:color="auto"/>
              <w:bottom w:val="single" w:sz="4" w:space="0" w:color="auto"/>
              <w:right w:val="single" w:sz="4" w:space="0" w:color="auto"/>
            </w:tcBorders>
          </w:tcPr>
          <w:p w14:paraId="70736A69" w14:textId="77777777" w:rsidR="00B84342" w:rsidRDefault="00A634BA">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3A99351" w14:textId="77777777" w:rsidR="00B84342" w:rsidRDefault="00A634BA">
            <w:pPr>
              <w:pStyle w:val="TableText"/>
            </w:pPr>
            <w:r>
              <w:rPr>
                <w:rStyle w:val="VARIABLE"/>
              </w:rPr>
              <w:t>00 00 00 00 00 00 08 40</w:t>
            </w:r>
          </w:p>
        </w:tc>
        <w:tc>
          <w:tcPr>
            <w:tcW w:w="2233" w:type="dxa"/>
            <w:tcBorders>
              <w:top w:val="single" w:sz="4" w:space="0" w:color="auto"/>
              <w:left w:val="single" w:sz="4" w:space="0" w:color="auto"/>
              <w:bottom w:val="single" w:sz="4" w:space="0" w:color="auto"/>
              <w:right w:val="single" w:sz="4" w:space="0" w:color="auto"/>
            </w:tcBorders>
          </w:tcPr>
          <w:p w14:paraId="1A69BF40" w14:textId="77777777" w:rsidR="00B84342" w:rsidRDefault="00A634BA">
            <w:pPr>
              <w:pStyle w:val="TableText"/>
            </w:pPr>
            <w:r>
              <w:t>$.Payload: branch 1 (org.opcfoundation.ua.avro.ExtensionObject).body: branch 1 (org.opcfoundation.ua.avro.Point).Y: float64 little-endian</w:t>
            </w:r>
          </w:p>
        </w:tc>
      </w:tr>
    </w:tbl>
    <w:p w14:paraId="47C45279" w14:textId="77777777" w:rsidR="00B84342" w:rsidRDefault="00B84342">
      <w:pPr>
        <w:pStyle w:val="spacer"/>
      </w:pPr>
    </w:p>
    <w:p w14:paraId="7872DE7B" w14:textId="77777777" w:rsidR="00B84342" w:rsidRDefault="00A634BA">
      <w:pPr>
        <w:pStyle w:val="PARAGRAPH"/>
      </w:pPr>
      <w:r>
        <w:t>&lt;!-- END GENERATED: type-reference --&gt;</w:t>
      </w:r>
    </w:p>
    <w:p w14:paraId="6885D573" w14:textId="77777777" w:rsidR="00B84342" w:rsidRDefault="00A634BA">
      <w:pPr>
        <w:pStyle w:val="ANNEXtitle"/>
      </w:pPr>
      <w:bookmarkStart w:id="566" w:name="_Annex_cB"/>
      <w:bookmarkStart w:id="567" w:name="_Toc236399337"/>
      <w:r>
        <w:lastRenderedPageBreak/>
        <w:t>(informative)</w:t>
      </w:r>
      <w:r>
        <w:br/>
      </w:r>
      <w:r>
        <w:br/>
        <w:t>PubSub Action and Discovery schema examples</w:t>
      </w:r>
      <w:bookmarkEnd w:id="566"/>
      <w:bookmarkEnd w:id="567"/>
    </w:p>
    <w:p w14:paraId="75155A76" w14:textId="633A76C6" w:rsidR="00B84342" w:rsidRDefault="00A634BA">
      <w:pPr>
        <w:pStyle w:val="PARAGRAPH"/>
      </w:pPr>
      <w:r>
        <w:t xml:space="preserve">The PubSub message mapping of </w:t>
      </w:r>
      <w:r>
        <w:fldChar w:fldCharType="begin"/>
      </w:r>
      <w:r>
        <w:instrText xml:space="preserve"> REF _Clause_c6_8 \r \h </w:instrText>
      </w:r>
      <w:r>
        <w:fldChar w:fldCharType="separate"/>
      </w:r>
      <w:r w:rsidR="00A22840">
        <w:t>6.8</w:t>
      </w:r>
      <w:r>
        <w:fldChar w:fldCharType="end"/>
      </w:r>
      <w:r>
        <w:t xml:space="preserve"> publishes the fixed data NetworkMessage envelope (</w:t>
      </w:r>
      <w:r>
        <w:fldChar w:fldCharType="begin"/>
      </w:r>
      <w:r>
        <w:instrText xml:space="preserve"> REF _Clause_c6_8_1 \r \h </w:instrText>
      </w:r>
      <w:r>
        <w:fldChar w:fldCharType="separate"/>
      </w:r>
      <w:r w:rsidR="00A22840">
        <w:t>6.8.1</w:t>
      </w:r>
      <w:r>
        <w:fldChar w:fldCharType="end"/>
      </w:r>
      <w:r>
        <w:t xml:space="preserve">) and compact envelope schemas for Action and Discovery messages in </w:t>
      </w:r>
      <w:r>
        <w:rPr>
          <w:rStyle w:val="VARIABLE"/>
        </w:rPr>
        <w:t>../extras/avro-encoding/schemas/</w:t>
      </w:r>
      <w:r>
        <w:t xml:space="preserve">. The fixed data NetworkMessage envelope is </w:t>
      </w:r>
      <w:r>
        <w:rPr>
          <w:rStyle w:val="VARIABLE"/>
        </w:rPr>
        <w:t>AvroNetworkMessage.avsc</w:t>
      </w:r>
      <w:r>
        <w:t xml:space="preserve">, its opaque payload entry is </w:t>
      </w:r>
      <w:r>
        <w:rPr>
          <w:rStyle w:val="VARIABLE"/>
        </w:rPr>
        <w:t>AvroDataSetPayloadEntry.avsc</w:t>
      </w:r>
      <w:r>
        <w:t xml:space="preserve">, and the un-enveloped batch is </w:t>
      </w:r>
      <w:r>
        <w:rPr>
          <w:rStyle w:val="VARIABLE"/>
        </w:rPr>
        <w:t>AvroDataSetMessageBatch.avsc</w:t>
      </w:r>
      <w:r>
        <w:t xml:space="preserve">. The Action request/response envelopes are </w:t>
      </w:r>
      <w:r>
        <w:rPr>
          <w:rStyle w:val="VARIABLE"/>
        </w:rPr>
        <w:t>AvroActionRequestNetworkMessage.avsc</w:t>
      </w:r>
      <w:r>
        <w:t xml:space="preserve"> and </w:t>
      </w:r>
      <w:r>
        <w:rPr>
          <w:rStyle w:val="VARIABLE"/>
        </w:rPr>
        <w:t>AvroActionResponseNetworkMessage.avsc</w:t>
      </w:r>
      <w:r>
        <w:t xml:space="preserve">, each containing an array of request/response DataSetMessages. Discovery examples include </w:t>
      </w:r>
      <w:r>
        <w:rPr>
          <w:rStyle w:val="VARIABLE"/>
        </w:rPr>
        <w:t>AvroDataSetMetaData.avsc</w:t>
      </w:r>
      <w:r>
        <w:t xml:space="preserve">, </w:t>
      </w:r>
      <w:r>
        <w:rPr>
          <w:rStyle w:val="VARIABLE"/>
        </w:rPr>
        <w:t>AvroDataSetWriterConfigurationAnnouncement.avsc</w:t>
      </w:r>
      <w:r>
        <w:t xml:space="preserve">, </w:t>
      </w:r>
      <w:r>
        <w:rPr>
          <w:rStyle w:val="VARIABLE"/>
        </w:rPr>
        <w:t>AvroActionResponderConfigurationAnnouncement.avsc</w:t>
      </w:r>
      <w:r>
        <w:t xml:space="preserve">, </w:t>
      </w:r>
      <w:r>
        <w:rPr>
          <w:rStyle w:val="VARIABLE"/>
        </w:rPr>
        <w:t>AvroDiscoveryProbe.avsc</w:t>
      </w:r>
      <w:r>
        <w:t xml:space="preserve"> and </w:t>
      </w:r>
      <w:r>
        <w:rPr>
          <w:rStyle w:val="VARIABLE"/>
        </w:rPr>
        <w:t>AvroPublisherEndpointsAnnouncement.avsc</w:t>
      </w:r>
      <w:r>
        <w:t xml:space="preserve">. The generated schemas use the built-in </w:t>
      </w:r>
      <w:r>
        <w:rPr>
          <w:rStyle w:val="VARIABLE"/>
        </w:rPr>
        <w:t>Variant</w:t>
      </w:r>
      <w:r>
        <w:t xml:space="preserve">, </w:t>
      </w:r>
      <w:r>
        <w:rPr>
          <w:rStyle w:val="VARIABLE"/>
        </w:rPr>
        <w:t>DataValue</w:t>
      </w:r>
      <w:r>
        <w:t xml:space="preserve">, </w:t>
      </w:r>
      <w:r>
        <w:rPr>
          <w:rStyle w:val="VARIABLE"/>
        </w:rPr>
        <w:t>NodeId</w:t>
      </w:r>
      <w:r>
        <w:t xml:space="preserve">, </w:t>
      </w:r>
      <w:r>
        <w:rPr>
          <w:rStyle w:val="VARIABLE"/>
        </w:rPr>
        <w:t>StatusCode</w:t>
      </w:r>
      <w:r>
        <w:t xml:space="preserve">, </w:t>
      </w:r>
      <w:r>
        <w:rPr>
          <w:rStyle w:val="VARIABLE"/>
        </w:rPr>
        <w:t>DiagnosticInfo</w:t>
      </w:r>
      <w:r>
        <w:t xml:space="preserve"> and </w:t>
      </w:r>
      <w:r>
        <w:rPr>
          <w:rStyle w:val="VARIABLE"/>
        </w:rPr>
        <w:t>ExtensionObject</w:t>
      </w:r>
      <w:r>
        <w:t xml:space="preserve"> records from Annex A. Reduced base-UA shapes and fallbacks are documented in </w:t>
      </w:r>
      <w:r>
        <w:fldChar w:fldCharType="begin"/>
      </w:r>
      <w:r>
        <w:instrText xml:space="preserve"> REF _Clause_c6_8_3 \r \h </w:instrText>
      </w:r>
      <w:r>
        <w:fldChar w:fldCharType="separate"/>
      </w:r>
      <w:r w:rsidR="00A22840">
        <w:t>6.8.3</w:t>
      </w:r>
      <w:r>
        <w:fldChar w:fldCharType="end"/>
      </w:r>
      <w:r>
        <w:t>.</w:t>
      </w:r>
    </w:p>
    <w:p w14:paraId="67DA3147" w14:textId="77777777" w:rsidR="00B84342" w:rsidRDefault="00A634BA">
      <w:pPr>
        <w:pStyle w:val="PARAGRAPH"/>
      </w:pPr>
      <w:r>
        <w:t xml:space="preserve">Compact examples publish the exact generated schema files below. Do not edit these JSON blocks by hand; copy them from </w:t>
      </w:r>
      <w:r>
        <w:rPr>
          <w:rStyle w:val="VARIABLE"/>
        </w:rPr>
        <w:t>..\extras\avro-encoding\schemas\*.avsc</w:t>
      </w:r>
      <w:r>
        <w:t>.</w:t>
      </w:r>
    </w:p>
    <w:p w14:paraId="0A4D09A9" w14:textId="77777777" w:rsidR="00B84342" w:rsidRDefault="00A634BA">
      <w:pPr>
        <w:pStyle w:val="PARAGRAPH"/>
      </w:pPr>
      <w:r>
        <w:t xml:space="preserve">The published fixed NetworkMessage envelope schema is </w:t>
      </w:r>
      <w:r>
        <w:rPr>
          <w:rStyle w:val="VARIABLE"/>
        </w:rPr>
        <w:t>../extras/avro-encoding/schemas/AvroNetworkMessage.avsc</w:t>
      </w:r>
      <w:r>
        <w:t>:</w:t>
      </w:r>
    </w:p>
    <w:p w14:paraId="33E473C4" w14:textId="77777777" w:rsidR="00B84342" w:rsidRDefault="00A634BA">
      <w:pPr>
        <w:pStyle w:val="CODE"/>
      </w:pPr>
      <w:r>
        <w:t>{</w:t>
      </w:r>
    </w:p>
    <w:p w14:paraId="0B9C70E5" w14:textId="77777777" w:rsidR="00B84342" w:rsidRDefault="00A634BA">
      <w:pPr>
        <w:pStyle w:val="CODE"/>
      </w:pPr>
      <w:r>
        <w:t xml:space="preserve">  "fields": [</w:t>
      </w:r>
    </w:p>
    <w:p w14:paraId="1B59988C" w14:textId="77777777" w:rsidR="00B84342" w:rsidRDefault="00A634BA">
      <w:pPr>
        <w:pStyle w:val="CODE"/>
      </w:pPr>
      <w:r>
        <w:t xml:space="preserve">    {</w:t>
      </w:r>
    </w:p>
    <w:p w14:paraId="134F93FA" w14:textId="77777777" w:rsidR="00B84342" w:rsidRDefault="00A634BA">
      <w:pPr>
        <w:pStyle w:val="CODE"/>
      </w:pPr>
      <w:r>
        <w:t xml:space="preserve">      "name": "PublisherId",</w:t>
      </w:r>
    </w:p>
    <w:p w14:paraId="15B10566" w14:textId="77777777" w:rsidR="00B84342" w:rsidRDefault="00A634BA">
      <w:pPr>
        <w:pStyle w:val="CODE"/>
      </w:pPr>
      <w:r>
        <w:t xml:space="preserve">      "type": [</w:t>
      </w:r>
    </w:p>
    <w:p w14:paraId="5EE8E43B" w14:textId="77777777" w:rsidR="00B84342" w:rsidRDefault="00A634BA">
      <w:pPr>
        <w:pStyle w:val="CODE"/>
      </w:pPr>
      <w:r>
        <w:t xml:space="preserve">        "null",</w:t>
      </w:r>
    </w:p>
    <w:p w14:paraId="48F7B0A4" w14:textId="77777777" w:rsidR="00B84342" w:rsidRDefault="00A634BA">
      <w:pPr>
        <w:pStyle w:val="CODE"/>
      </w:pPr>
      <w:r>
        <w:t xml:space="preserve">        "string"</w:t>
      </w:r>
    </w:p>
    <w:p w14:paraId="4D5F98E8" w14:textId="77777777" w:rsidR="00B84342" w:rsidRDefault="00A634BA">
      <w:pPr>
        <w:pStyle w:val="CODE"/>
      </w:pPr>
      <w:r>
        <w:t xml:space="preserve">      ]</w:t>
      </w:r>
    </w:p>
    <w:p w14:paraId="027E8E32" w14:textId="77777777" w:rsidR="00B84342" w:rsidRDefault="00A634BA">
      <w:pPr>
        <w:pStyle w:val="CODE"/>
      </w:pPr>
      <w:r>
        <w:t xml:space="preserve">    },</w:t>
      </w:r>
    </w:p>
    <w:p w14:paraId="4E23942F" w14:textId="77777777" w:rsidR="00B84342" w:rsidRDefault="00A634BA">
      <w:pPr>
        <w:pStyle w:val="CODE"/>
      </w:pPr>
      <w:r>
        <w:t xml:space="preserve">    {</w:t>
      </w:r>
    </w:p>
    <w:p w14:paraId="3DBA4401" w14:textId="77777777" w:rsidR="00B84342" w:rsidRDefault="00A634BA">
      <w:pPr>
        <w:pStyle w:val="CODE"/>
      </w:pPr>
      <w:r>
        <w:t xml:space="preserve">      "name": "DataSetClassId",</w:t>
      </w:r>
    </w:p>
    <w:p w14:paraId="3EE2E669" w14:textId="77777777" w:rsidR="00B84342" w:rsidRDefault="00A634BA">
      <w:pPr>
        <w:pStyle w:val="CODE"/>
      </w:pPr>
      <w:r>
        <w:t xml:space="preserve">      "type": "org.opcfoundation.ua.avro.Guid"</w:t>
      </w:r>
    </w:p>
    <w:p w14:paraId="7DEA5AC2" w14:textId="77777777" w:rsidR="00B84342" w:rsidRDefault="00A634BA">
      <w:pPr>
        <w:pStyle w:val="CODE"/>
      </w:pPr>
      <w:r>
        <w:t xml:space="preserve">    },</w:t>
      </w:r>
    </w:p>
    <w:p w14:paraId="7E43F568" w14:textId="77777777" w:rsidR="00B84342" w:rsidRDefault="00A634BA">
      <w:pPr>
        <w:pStyle w:val="CODE"/>
      </w:pPr>
      <w:r>
        <w:t xml:space="preserve">    {</w:t>
      </w:r>
    </w:p>
    <w:p w14:paraId="0B9DDDAA" w14:textId="77777777" w:rsidR="00B84342" w:rsidRDefault="00A634BA">
      <w:pPr>
        <w:pStyle w:val="CODE"/>
      </w:pPr>
      <w:r>
        <w:t xml:space="preserve">      "name": "WriterGroupId",</w:t>
      </w:r>
    </w:p>
    <w:p w14:paraId="5D4F60E2" w14:textId="77777777" w:rsidR="00B84342" w:rsidRDefault="00A634BA">
      <w:pPr>
        <w:pStyle w:val="CODE"/>
      </w:pPr>
      <w:r>
        <w:t xml:space="preserve">      "type": "int"</w:t>
      </w:r>
    </w:p>
    <w:p w14:paraId="0404EB0E" w14:textId="77777777" w:rsidR="00B84342" w:rsidRDefault="00A634BA">
      <w:pPr>
        <w:pStyle w:val="CODE"/>
      </w:pPr>
      <w:r>
        <w:t xml:space="preserve">    },</w:t>
      </w:r>
    </w:p>
    <w:p w14:paraId="058B24BA" w14:textId="77777777" w:rsidR="00B84342" w:rsidRDefault="00A634BA">
      <w:pPr>
        <w:pStyle w:val="CODE"/>
      </w:pPr>
      <w:r>
        <w:t xml:space="preserve">    {</w:t>
      </w:r>
    </w:p>
    <w:p w14:paraId="16E60168" w14:textId="77777777" w:rsidR="00B84342" w:rsidRDefault="00A634BA">
      <w:pPr>
        <w:pStyle w:val="CODE"/>
      </w:pPr>
      <w:r>
        <w:t xml:space="preserve">      "name": "GroupVersion",</w:t>
      </w:r>
    </w:p>
    <w:p w14:paraId="3D84328C" w14:textId="77777777" w:rsidR="00B84342" w:rsidRDefault="00A634BA">
      <w:pPr>
        <w:pStyle w:val="CODE"/>
      </w:pPr>
      <w:r>
        <w:t xml:space="preserve">      "type": "int"</w:t>
      </w:r>
    </w:p>
    <w:p w14:paraId="506B1DC9" w14:textId="77777777" w:rsidR="00B84342" w:rsidRDefault="00A634BA">
      <w:pPr>
        <w:pStyle w:val="CODE"/>
      </w:pPr>
      <w:r>
        <w:t xml:space="preserve">    },</w:t>
      </w:r>
    </w:p>
    <w:p w14:paraId="192839DD" w14:textId="77777777" w:rsidR="00B84342" w:rsidRDefault="00A634BA">
      <w:pPr>
        <w:pStyle w:val="CODE"/>
      </w:pPr>
      <w:r>
        <w:t xml:space="preserve">    {</w:t>
      </w:r>
    </w:p>
    <w:p w14:paraId="5CACC9F9" w14:textId="77777777" w:rsidR="00B84342" w:rsidRDefault="00A634BA">
      <w:pPr>
        <w:pStyle w:val="CODE"/>
      </w:pPr>
      <w:r>
        <w:t xml:space="preserve">      "name": "NetworkMessageNumber",</w:t>
      </w:r>
    </w:p>
    <w:p w14:paraId="1BD1CF8B" w14:textId="77777777" w:rsidR="00B84342" w:rsidRDefault="00A634BA">
      <w:pPr>
        <w:pStyle w:val="CODE"/>
      </w:pPr>
      <w:r>
        <w:t xml:space="preserve">      "type": "int"</w:t>
      </w:r>
    </w:p>
    <w:p w14:paraId="69716DF0" w14:textId="77777777" w:rsidR="00B84342" w:rsidRDefault="00A634BA">
      <w:pPr>
        <w:pStyle w:val="CODE"/>
      </w:pPr>
      <w:r>
        <w:t xml:space="preserve">    },</w:t>
      </w:r>
    </w:p>
    <w:p w14:paraId="0AEAE392" w14:textId="77777777" w:rsidR="00B84342" w:rsidRDefault="00A634BA">
      <w:pPr>
        <w:pStyle w:val="CODE"/>
      </w:pPr>
      <w:r>
        <w:t xml:space="preserve">    {</w:t>
      </w:r>
    </w:p>
    <w:p w14:paraId="00FE2BCD" w14:textId="77777777" w:rsidR="00B84342" w:rsidRDefault="00A634BA">
      <w:pPr>
        <w:pStyle w:val="CODE"/>
      </w:pPr>
      <w:r>
        <w:t xml:space="preserve">      "name": "SequenceNumber",</w:t>
      </w:r>
    </w:p>
    <w:p w14:paraId="1EDE86C5" w14:textId="77777777" w:rsidR="00B84342" w:rsidRDefault="00A634BA">
      <w:pPr>
        <w:pStyle w:val="CODE"/>
      </w:pPr>
      <w:r>
        <w:t xml:space="preserve">      "type": "int"</w:t>
      </w:r>
    </w:p>
    <w:p w14:paraId="66316D76" w14:textId="77777777" w:rsidR="00B84342" w:rsidRDefault="00A634BA">
      <w:pPr>
        <w:pStyle w:val="CODE"/>
      </w:pPr>
      <w:r>
        <w:t xml:space="preserve">    },</w:t>
      </w:r>
    </w:p>
    <w:p w14:paraId="70EC944C" w14:textId="77777777" w:rsidR="00B84342" w:rsidRDefault="00A634BA">
      <w:pPr>
        <w:pStyle w:val="CODE"/>
      </w:pPr>
      <w:r>
        <w:t xml:space="preserve">    {</w:t>
      </w:r>
    </w:p>
    <w:p w14:paraId="2E350F57" w14:textId="77777777" w:rsidR="00B84342" w:rsidRDefault="00A634BA">
      <w:pPr>
        <w:pStyle w:val="CODE"/>
      </w:pPr>
      <w:r>
        <w:t xml:space="preserve">      "name": "Timestamp",</w:t>
      </w:r>
    </w:p>
    <w:p w14:paraId="31952F56" w14:textId="77777777" w:rsidR="00B84342" w:rsidRDefault="00A634BA">
      <w:pPr>
        <w:pStyle w:val="CODE"/>
      </w:pPr>
      <w:r>
        <w:t xml:space="preserve">      "type": "long"</w:t>
      </w:r>
    </w:p>
    <w:p w14:paraId="67205B6D" w14:textId="77777777" w:rsidR="00B84342" w:rsidRDefault="00A634BA">
      <w:pPr>
        <w:pStyle w:val="CODE"/>
      </w:pPr>
      <w:r>
        <w:t xml:space="preserve">    },</w:t>
      </w:r>
    </w:p>
    <w:p w14:paraId="1240852A" w14:textId="77777777" w:rsidR="00B84342" w:rsidRDefault="00A634BA">
      <w:pPr>
        <w:pStyle w:val="CODE"/>
      </w:pPr>
      <w:r>
        <w:t xml:space="preserve">    {</w:t>
      </w:r>
    </w:p>
    <w:p w14:paraId="6DDB9F54" w14:textId="77777777" w:rsidR="00B84342" w:rsidRDefault="00A634BA">
      <w:pPr>
        <w:pStyle w:val="CODE"/>
      </w:pPr>
      <w:r>
        <w:t xml:space="preserve">      "name": "PicoSeconds",</w:t>
      </w:r>
    </w:p>
    <w:p w14:paraId="2C94E758" w14:textId="77777777" w:rsidR="00B84342" w:rsidRDefault="00A634BA">
      <w:pPr>
        <w:pStyle w:val="CODE"/>
      </w:pPr>
      <w:r>
        <w:t xml:space="preserve">      "type": "int"</w:t>
      </w:r>
    </w:p>
    <w:p w14:paraId="6F58CDA2" w14:textId="77777777" w:rsidR="00B84342" w:rsidRDefault="00A634BA">
      <w:pPr>
        <w:pStyle w:val="CODE"/>
      </w:pPr>
      <w:r>
        <w:t xml:space="preserve">    },</w:t>
      </w:r>
    </w:p>
    <w:p w14:paraId="13174749" w14:textId="77777777" w:rsidR="00B84342" w:rsidRDefault="00A634BA">
      <w:pPr>
        <w:pStyle w:val="CODE"/>
      </w:pPr>
      <w:r>
        <w:t xml:space="preserve">    {</w:t>
      </w:r>
    </w:p>
    <w:p w14:paraId="5B4AFC48" w14:textId="77777777" w:rsidR="00B84342" w:rsidRDefault="00A634BA">
      <w:pPr>
        <w:pStyle w:val="CODE"/>
      </w:pPr>
      <w:r>
        <w:t xml:space="preserve">      "name": "PromotedFields",</w:t>
      </w:r>
    </w:p>
    <w:p w14:paraId="2F84C754" w14:textId="77777777" w:rsidR="00B84342" w:rsidRDefault="00A634BA">
      <w:pPr>
        <w:pStyle w:val="CODE"/>
      </w:pPr>
      <w:r>
        <w:t xml:space="preserve">      "type": {</w:t>
      </w:r>
    </w:p>
    <w:p w14:paraId="0C425619" w14:textId="77777777" w:rsidR="00B84342" w:rsidRDefault="00A634BA">
      <w:pPr>
        <w:pStyle w:val="CODE"/>
      </w:pPr>
      <w:r>
        <w:t xml:space="preserve">        "items": [</w:t>
      </w:r>
    </w:p>
    <w:p w14:paraId="58FB7BE7" w14:textId="77777777" w:rsidR="00B84342" w:rsidRDefault="00A634BA">
      <w:pPr>
        <w:pStyle w:val="CODE"/>
      </w:pPr>
      <w:r>
        <w:lastRenderedPageBreak/>
        <w:t xml:space="preserve">          "null",</w:t>
      </w:r>
    </w:p>
    <w:p w14:paraId="71E73DEC" w14:textId="77777777" w:rsidR="00B84342" w:rsidRDefault="00A634BA">
      <w:pPr>
        <w:pStyle w:val="CODE"/>
      </w:pPr>
      <w:r>
        <w:t xml:space="preserve">          "org.opcfoundation.ua.avro.Variant"</w:t>
      </w:r>
    </w:p>
    <w:p w14:paraId="517489D1" w14:textId="77777777" w:rsidR="00B84342" w:rsidRDefault="00A634BA">
      <w:pPr>
        <w:pStyle w:val="CODE"/>
      </w:pPr>
      <w:r>
        <w:t xml:space="preserve">        ],</w:t>
      </w:r>
    </w:p>
    <w:p w14:paraId="260DF630" w14:textId="77777777" w:rsidR="00B84342" w:rsidRDefault="00A634BA">
      <w:pPr>
        <w:pStyle w:val="CODE"/>
      </w:pPr>
      <w:r>
        <w:t xml:space="preserve">        "type": "array"</w:t>
      </w:r>
    </w:p>
    <w:p w14:paraId="3222F081" w14:textId="77777777" w:rsidR="00B84342" w:rsidRDefault="00A634BA">
      <w:pPr>
        <w:pStyle w:val="CODE"/>
      </w:pPr>
      <w:r>
        <w:t xml:space="preserve">      }</w:t>
      </w:r>
    </w:p>
    <w:p w14:paraId="55A96F4A" w14:textId="77777777" w:rsidR="00B84342" w:rsidRDefault="00A634BA">
      <w:pPr>
        <w:pStyle w:val="CODE"/>
      </w:pPr>
      <w:r>
        <w:t xml:space="preserve">    },</w:t>
      </w:r>
    </w:p>
    <w:p w14:paraId="6D0F51AA" w14:textId="77777777" w:rsidR="00B84342" w:rsidRDefault="00A634BA">
      <w:pPr>
        <w:pStyle w:val="CODE"/>
      </w:pPr>
      <w:r>
        <w:t xml:space="preserve">    {</w:t>
      </w:r>
    </w:p>
    <w:p w14:paraId="3E47AE93" w14:textId="77777777" w:rsidR="00B84342" w:rsidRDefault="00A634BA">
      <w:pPr>
        <w:pStyle w:val="CODE"/>
      </w:pPr>
      <w:r>
        <w:t xml:space="preserve">      "name": "Payload",</w:t>
      </w:r>
    </w:p>
    <w:p w14:paraId="0C5E2685" w14:textId="77777777" w:rsidR="00B84342" w:rsidRDefault="00A634BA">
      <w:pPr>
        <w:pStyle w:val="CODE"/>
      </w:pPr>
      <w:r>
        <w:t xml:space="preserve">      "type": {</w:t>
      </w:r>
    </w:p>
    <w:p w14:paraId="42D2D717" w14:textId="77777777" w:rsidR="00B84342" w:rsidRDefault="00A634BA">
      <w:pPr>
        <w:pStyle w:val="CODE"/>
      </w:pPr>
      <w:r>
        <w:t xml:space="preserve">        "items": [</w:t>
      </w:r>
    </w:p>
    <w:p w14:paraId="0F79D12F" w14:textId="77777777" w:rsidR="00B84342" w:rsidRDefault="00A634BA">
      <w:pPr>
        <w:pStyle w:val="CODE"/>
      </w:pPr>
      <w:r>
        <w:t xml:space="preserve">          "null",</w:t>
      </w:r>
    </w:p>
    <w:p w14:paraId="4FC2B058" w14:textId="77777777" w:rsidR="00B84342" w:rsidRDefault="00A634BA">
      <w:pPr>
        <w:pStyle w:val="CODE"/>
      </w:pPr>
      <w:r>
        <w:t xml:space="preserve">          "org.opcfoundation.ua.avro.AvroDataSetPayloadEntry"</w:t>
      </w:r>
    </w:p>
    <w:p w14:paraId="37220FD8" w14:textId="77777777" w:rsidR="00B84342" w:rsidRDefault="00A634BA">
      <w:pPr>
        <w:pStyle w:val="CODE"/>
      </w:pPr>
      <w:r>
        <w:t xml:space="preserve">        ],</w:t>
      </w:r>
    </w:p>
    <w:p w14:paraId="5FDCE199" w14:textId="77777777" w:rsidR="00B84342" w:rsidRDefault="00A634BA">
      <w:pPr>
        <w:pStyle w:val="CODE"/>
      </w:pPr>
      <w:r>
        <w:t xml:space="preserve">        "type": "array"</w:t>
      </w:r>
    </w:p>
    <w:p w14:paraId="3BBFE36D" w14:textId="77777777" w:rsidR="00B84342" w:rsidRDefault="00A634BA">
      <w:pPr>
        <w:pStyle w:val="CODE"/>
      </w:pPr>
      <w:r>
        <w:t xml:space="preserve">      }</w:t>
      </w:r>
    </w:p>
    <w:p w14:paraId="21351CE3" w14:textId="77777777" w:rsidR="00B84342" w:rsidRDefault="00A634BA">
      <w:pPr>
        <w:pStyle w:val="CODE"/>
      </w:pPr>
      <w:r>
        <w:t xml:space="preserve">    }</w:t>
      </w:r>
    </w:p>
    <w:p w14:paraId="398E302A" w14:textId="77777777" w:rsidR="00B84342" w:rsidRDefault="00A634BA">
      <w:pPr>
        <w:pStyle w:val="CODE"/>
      </w:pPr>
      <w:r>
        <w:t xml:space="preserve">  ],</w:t>
      </w:r>
    </w:p>
    <w:p w14:paraId="029C1108" w14:textId="77777777" w:rsidR="00B84342" w:rsidRDefault="00A634BA">
      <w:pPr>
        <w:pStyle w:val="CODE"/>
      </w:pPr>
      <w:r>
        <w:t xml:space="preserve">  "name": "AvroNetworkMessage",</w:t>
      </w:r>
    </w:p>
    <w:p w14:paraId="2226F69E" w14:textId="77777777" w:rsidR="00B84342" w:rsidRDefault="00A634BA">
      <w:pPr>
        <w:pStyle w:val="CODE"/>
      </w:pPr>
      <w:r>
        <w:t xml:space="preserve">  "namespace": "org.opcfoundation.ua.avro",</w:t>
      </w:r>
    </w:p>
    <w:p w14:paraId="5B32C116" w14:textId="77777777" w:rsidR="00B84342" w:rsidRDefault="00A634BA">
      <w:pPr>
        <w:pStyle w:val="CODE"/>
      </w:pPr>
      <w:r>
        <w:t xml:space="preserve">  "type": "record"</w:t>
      </w:r>
    </w:p>
    <w:p w14:paraId="4E7DAA9E" w14:textId="77777777" w:rsidR="00B84342" w:rsidRDefault="00A634BA">
      <w:pPr>
        <w:pStyle w:val="CODE"/>
      </w:pPr>
      <w:r>
        <w:t>}</w:t>
      </w:r>
    </w:p>
    <w:p w14:paraId="7518B824" w14:textId="77777777" w:rsidR="00B84342" w:rsidRDefault="00A634BA">
      <w:pPr>
        <w:pStyle w:val="PARAGRAPH"/>
      </w:pPr>
      <w:r>
        <w:t xml:space="preserve">The published payload entry schema is </w:t>
      </w:r>
      <w:r>
        <w:rPr>
          <w:rStyle w:val="VARIABLE"/>
        </w:rPr>
        <w:t>../extras/avro-encoding/schemas/AvroDataSetPayloadEntry.avsc</w:t>
      </w:r>
      <w:r>
        <w:t>. Each entry carries an opaque DataSetMessage together with its per-DataSet SchemaId:</w:t>
      </w:r>
    </w:p>
    <w:p w14:paraId="2FB668BD" w14:textId="77777777" w:rsidR="00B84342" w:rsidRDefault="00A634BA">
      <w:pPr>
        <w:pStyle w:val="CODE"/>
      </w:pPr>
      <w:r>
        <w:t>{</w:t>
      </w:r>
    </w:p>
    <w:p w14:paraId="785A3015" w14:textId="77777777" w:rsidR="00B84342" w:rsidRDefault="00A634BA">
      <w:pPr>
        <w:pStyle w:val="CODE"/>
      </w:pPr>
      <w:r>
        <w:t xml:space="preserve">  "fields": [</w:t>
      </w:r>
    </w:p>
    <w:p w14:paraId="31890774" w14:textId="77777777" w:rsidR="00B84342" w:rsidRDefault="00A634BA">
      <w:pPr>
        <w:pStyle w:val="CODE"/>
      </w:pPr>
      <w:r>
        <w:t xml:space="preserve">    {</w:t>
      </w:r>
    </w:p>
    <w:p w14:paraId="7A2186BA" w14:textId="77777777" w:rsidR="00B84342" w:rsidRDefault="00A634BA">
      <w:pPr>
        <w:pStyle w:val="CODE"/>
      </w:pPr>
      <w:r>
        <w:t xml:space="preserve">      "name": "SchemaId",</w:t>
      </w:r>
    </w:p>
    <w:p w14:paraId="55B9C3B4" w14:textId="77777777" w:rsidR="00B84342" w:rsidRDefault="00A634BA">
      <w:pPr>
        <w:pStyle w:val="CODE"/>
      </w:pPr>
      <w:r>
        <w:t xml:space="preserve">      "type": [</w:t>
      </w:r>
    </w:p>
    <w:p w14:paraId="5D641F81" w14:textId="77777777" w:rsidR="00B84342" w:rsidRDefault="00A634BA">
      <w:pPr>
        <w:pStyle w:val="CODE"/>
      </w:pPr>
      <w:r>
        <w:t xml:space="preserve">        "null",</w:t>
      </w:r>
    </w:p>
    <w:p w14:paraId="24FC9359" w14:textId="77777777" w:rsidR="00B84342" w:rsidRDefault="00A634BA">
      <w:pPr>
        <w:pStyle w:val="CODE"/>
      </w:pPr>
      <w:r>
        <w:t xml:space="preserve">        "bytes"</w:t>
      </w:r>
    </w:p>
    <w:p w14:paraId="5B48A97D" w14:textId="77777777" w:rsidR="00B84342" w:rsidRDefault="00A634BA">
      <w:pPr>
        <w:pStyle w:val="CODE"/>
      </w:pPr>
      <w:r>
        <w:t xml:space="preserve">      ]</w:t>
      </w:r>
    </w:p>
    <w:p w14:paraId="2A10F6B2" w14:textId="77777777" w:rsidR="00B84342" w:rsidRDefault="00A634BA">
      <w:pPr>
        <w:pStyle w:val="CODE"/>
      </w:pPr>
      <w:r>
        <w:t xml:space="preserve">    },</w:t>
      </w:r>
    </w:p>
    <w:p w14:paraId="58033870" w14:textId="77777777" w:rsidR="00B84342" w:rsidRDefault="00A634BA">
      <w:pPr>
        <w:pStyle w:val="CODE"/>
      </w:pPr>
      <w:r>
        <w:t xml:space="preserve">    {</w:t>
      </w:r>
    </w:p>
    <w:p w14:paraId="6D07A07D" w14:textId="77777777" w:rsidR="00B84342" w:rsidRDefault="00A634BA">
      <w:pPr>
        <w:pStyle w:val="CODE"/>
      </w:pPr>
      <w:r>
        <w:t xml:space="preserve">      "name": "DataSetMessage",</w:t>
      </w:r>
    </w:p>
    <w:p w14:paraId="2F10514B" w14:textId="77777777" w:rsidR="00B84342" w:rsidRDefault="00A634BA">
      <w:pPr>
        <w:pStyle w:val="CODE"/>
      </w:pPr>
      <w:r>
        <w:t xml:space="preserve">      "type": [</w:t>
      </w:r>
    </w:p>
    <w:p w14:paraId="3B8C20C4" w14:textId="77777777" w:rsidR="00B84342" w:rsidRDefault="00A634BA">
      <w:pPr>
        <w:pStyle w:val="CODE"/>
      </w:pPr>
      <w:r>
        <w:t xml:space="preserve">        "null",</w:t>
      </w:r>
    </w:p>
    <w:p w14:paraId="18002738" w14:textId="77777777" w:rsidR="00B84342" w:rsidRDefault="00A634BA">
      <w:pPr>
        <w:pStyle w:val="CODE"/>
      </w:pPr>
      <w:r>
        <w:t xml:space="preserve">        "bytes"</w:t>
      </w:r>
    </w:p>
    <w:p w14:paraId="4BDCB468" w14:textId="77777777" w:rsidR="00B84342" w:rsidRDefault="00A634BA">
      <w:pPr>
        <w:pStyle w:val="CODE"/>
      </w:pPr>
      <w:r>
        <w:t xml:space="preserve">      ]</w:t>
      </w:r>
    </w:p>
    <w:p w14:paraId="5F2F5D3A" w14:textId="77777777" w:rsidR="00B84342" w:rsidRDefault="00A634BA">
      <w:pPr>
        <w:pStyle w:val="CODE"/>
      </w:pPr>
      <w:r>
        <w:t xml:space="preserve">    }</w:t>
      </w:r>
    </w:p>
    <w:p w14:paraId="65953980" w14:textId="77777777" w:rsidR="00B84342" w:rsidRDefault="00A634BA">
      <w:pPr>
        <w:pStyle w:val="CODE"/>
      </w:pPr>
      <w:r>
        <w:t xml:space="preserve">  ],</w:t>
      </w:r>
    </w:p>
    <w:p w14:paraId="135F3A7D" w14:textId="77777777" w:rsidR="00B84342" w:rsidRDefault="00A634BA">
      <w:pPr>
        <w:pStyle w:val="CODE"/>
      </w:pPr>
      <w:r>
        <w:t xml:space="preserve">  "name": "AvroDataSetPayloadEntry",</w:t>
      </w:r>
    </w:p>
    <w:p w14:paraId="2ED7A275" w14:textId="77777777" w:rsidR="00B84342" w:rsidRDefault="00A634BA">
      <w:pPr>
        <w:pStyle w:val="CODE"/>
      </w:pPr>
      <w:r>
        <w:t xml:space="preserve">  "namespace": "org.opcfoundation.ua.avro",</w:t>
      </w:r>
    </w:p>
    <w:p w14:paraId="1984BA30" w14:textId="77777777" w:rsidR="00B84342" w:rsidRDefault="00A634BA">
      <w:pPr>
        <w:pStyle w:val="CODE"/>
      </w:pPr>
      <w:r>
        <w:t xml:space="preserve">  "type": "record"</w:t>
      </w:r>
    </w:p>
    <w:p w14:paraId="6A20E017" w14:textId="77777777" w:rsidR="00B84342" w:rsidRDefault="00A634BA">
      <w:pPr>
        <w:pStyle w:val="CODE"/>
      </w:pPr>
      <w:r>
        <w:t>}</w:t>
      </w:r>
    </w:p>
    <w:p w14:paraId="5831CB8C" w14:textId="77777777" w:rsidR="00B84342" w:rsidRDefault="00A634BA">
      <w:pPr>
        <w:pStyle w:val="PARAGRAPH"/>
      </w:pPr>
      <w:r>
        <w:t xml:space="preserve">The published un-enveloped batch schema is </w:t>
      </w:r>
      <w:r>
        <w:rPr>
          <w:rStyle w:val="VARIABLE"/>
        </w:rPr>
        <w:t>../extras/avro-encoding/schemas/AvroDataSetMessageBatch.avsc</w:t>
      </w:r>
      <w:r>
        <w:t>. It is the same payload-entry array as the envelope, carried directly by the transport without a NetworkMessage wrapper:</w:t>
      </w:r>
    </w:p>
    <w:p w14:paraId="0D464F2B" w14:textId="77777777" w:rsidR="00B84342" w:rsidRDefault="00A634BA">
      <w:pPr>
        <w:pStyle w:val="CODE"/>
      </w:pPr>
      <w:r>
        <w:t>{</w:t>
      </w:r>
    </w:p>
    <w:p w14:paraId="1AB917B7" w14:textId="77777777" w:rsidR="00B84342" w:rsidRDefault="00A634BA">
      <w:pPr>
        <w:pStyle w:val="CODE"/>
      </w:pPr>
      <w:r>
        <w:t xml:space="preserve">  "fields": [</w:t>
      </w:r>
    </w:p>
    <w:p w14:paraId="0694CE94" w14:textId="77777777" w:rsidR="00B84342" w:rsidRDefault="00A634BA">
      <w:pPr>
        <w:pStyle w:val="CODE"/>
      </w:pPr>
      <w:r>
        <w:t xml:space="preserve">    {</w:t>
      </w:r>
    </w:p>
    <w:p w14:paraId="6434C0C7" w14:textId="77777777" w:rsidR="00B84342" w:rsidRDefault="00A634BA">
      <w:pPr>
        <w:pStyle w:val="CODE"/>
      </w:pPr>
      <w:r>
        <w:t xml:space="preserve">      "name": "Payload",</w:t>
      </w:r>
    </w:p>
    <w:p w14:paraId="47D77FC1" w14:textId="77777777" w:rsidR="00B84342" w:rsidRDefault="00A634BA">
      <w:pPr>
        <w:pStyle w:val="CODE"/>
      </w:pPr>
      <w:r>
        <w:t xml:space="preserve">      "type": {</w:t>
      </w:r>
    </w:p>
    <w:p w14:paraId="3184B08C" w14:textId="77777777" w:rsidR="00B84342" w:rsidRDefault="00A634BA">
      <w:pPr>
        <w:pStyle w:val="CODE"/>
      </w:pPr>
      <w:r>
        <w:t xml:space="preserve">        "items": [</w:t>
      </w:r>
    </w:p>
    <w:p w14:paraId="7A463F47" w14:textId="77777777" w:rsidR="00B84342" w:rsidRDefault="00A634BA">
      <w:pPr>
        <w:pStyle w:val="CODE"/>
      </w:pPr>
      <w:r>
        <w:t xml:space="preserve">          "null",</w:t>
      </w:r>
    </w:p>
    <w:p w14:paraId="502D2308" w14:textId="77777777" w:rsidR="00B84342" w:rsidRDefault="00A634BA">
      <w:pPr>
        <w:pStyle w:val="CODE"/>
      </w:pPr>
      <w:r>
        <w:t xml:space="preserve">          "org.opcfoundation.ua.avro.AvroDataSetPayloadEntry"</w:t>
      </w:r>
    </w:p>
    <w:p w14:paraId="5D44477A" w14:textId="77777777" w:rsidR="00B84342" w:rsidRDefault="00A634BA">
      <w:pPr>
        <w:pStyle w:val="CODE"/>
      </w:pPr>
      <w:r>
        <w:t xml:space="preserve">        ],</w:t>
      </w:r>
    </w:p>
    <w:p w14:paraId="1E1FE466" w14:textId="77777777" w:rsidR="00B84342" w:rsidRDefault="00A634BA">
      <w:pPr>
        <w:pStyle w:val="CODE"/>
      </w:pPr>
      <w:r>
        <w:t xml:space="preserve">        "type": "array"</w:t>
      </w:r>
    </w:p>
    <w:p w14:paraId="2456273B" w14:textId="77777777" w:rsidR="00B84342" w:rsidRDefault="00A634BA">
      <w:pPr>
        <w:pStyle w:val="CODE"/>
      </w:pPr>
      <w:r>
        <w:t xml:space="preserve">      }</w:t>
      </w:r>
    </w:p>
    <w:p w14:paraId="44EBCF6F" w14:textId="77777777" w:rsidR="00B84342" w:rsidRDefault="00A634BA">
      <w:pPr>
        <w:pStyle w:val="CODE"/>
      </w:pPr>
      <w:r>
        <w:t xml:space="preserve">    }</w:t>
      </w:r>
    </w:p>
    <w:p w14:paraId="73F7B881" w14:textId="77777777" w:rsidR="00B84342" w:rsidRDefault="00A634BA">
      <w:pPr>
        <w:pStyle w:val="CODE"/>
      </w:pPr>
      <w:r>
        <w:t xml:space="preserve">  ],</w:t>
      </w:r>
    </w:p>
    <w:p w14:paraId="3F879C78" w14:textId="77777777" w:rsidR="00B84342" w:rsidRDefault="00A634BA">
      <w:pPr>
        <w:pStyle w:val="CODE"/>
      </w:pPr>
      <w:r>
        <w:t xml:space="preserve">  "name": "AvroDataSetMessageBatch",</w:t>
      </w:r>
    </w:p>
    <w:p w14:paraId="69498900" w14:textId="77777777" w:rsidR="00B84342" w:rsidRDefault="00A634BA">
      <w:pPr>
        <w:pStyle w:val="CODE"/>
      </w:pPr>
      <w:r>
        <w:t xml:space="preserve">  "namespace": "org.opcfoundation.ua.avro",</w:t>
      </w:r>
    </w:p>
    <w:p w14:paraId="75E6A554" w14:textId="77777777" w:rsidR="00B84342" w:rsidRDefault="00A634BA">
      <w:pPr>
        <w:pStyle w:val="CODE"/>
      </w:pPr>
      <w:r>
        <w:lastRenderedPageBreak/>
        <w:t xml:space="preserve">  "type": "record"</w:t>
      </w:r>
    </w:p>
    <w:p w14:paraId="7FDB54FA" w14:textId="77777777" w:rsidR="00B84342" w:rsidRDefault="00A634BA">
      <w:pPr>
        <w:pStyle w:val="CODE"/>
      </w:pPr>
      <w:r>
        <w:t>}</w:t>
      </w:r>
    </w:p>
    <w:p w14:paraId="571D8D35" w14:textId="77777777" w:rsidR="00B84342" w:rsidRDefault="00A634BA">
      <w:pPr>
        <w:pStyle w:val="PARAGRAPH"/>
      </w:pPr>
      <w:r>
        <w:t xml:space="preserve">The published Action request DataSetMessage schema is </w:t>
      </w:r>
      <w:r>
        <w:rPr>
          <w:rStyle w:val="VARIABLE"/>
        </w:rPr>
        <w:t>../extras/avro-encoding/schemas/AvroActionRequestDataSetMessage.avsc</w:t>
      </w:r>
      <w:r>
        <w:t>:</w:t>
      </w:r>
    </w:p>
    <w:p w14:paraId="497E987F" w14:textId="77777777" w:rsidR="00B84342" w:rsidRDefault="00A634BA">
      <w:pPr>
        <w:pStyle w:val="CODE"/>
      </w:pPr>
      <w:r>
        <w:t>{</w:t>
      </w:r>
    </w:p>
    <w:p w14:paraId="57EDF21E" w14:textId="77777777" w:rsidR="00B84342" w:rsidRDefault="00A634BA">
      <w:pPr>
        <w:pStyle w:val="CODE"/>
      </w:pPr>
      <w:r>
        <w:t xml:space="preserve">  "fields": [</w:t>
      </w:r>
    </w:p>
    <w:p w14:paraId="4A9993E0" w14:textId="77777777" w:rsidR="00B84342" w:rsidRDefault="00A634BA">
      <w:pPr>
        <w:pStyle w:val="CODE"/>
      </w:pPr>
      <w:r>
        <w:t xml:space="preserve">    {</w:t>
      </w:r>
    </w:p>
    <w:p w14:paraId="4F2760FC" w14:textId="77777777" w:rsidR="00B84342" w:rsidRDefault="00A634BA">
      <w:pPr>
        <w:pStyle w:val="CODE"/>
      </w:pPr>
      <w:r>
        <w:t xml:space="preserve">      "name": "ActionTargetId",</w:t>
      </w:r>
    </w:p>
    <w:p w14:paraId="1644C248" w14:textId="77777777" w:rsidR="00B84342" w:rsidRDefault="00A634BA">
      <w:pPr>
        <w:pStyle w:val="CODE"/>
      </w:pPr>
      <w:r>
        <w:t xml:space="preserve">      "type": [</w:t>
      </w:r>
    </w:p>
    <w:p w14:paraId="06E3A549" w14:textId="77777777" w:rsidR="00B84342" w:rsidRDefault="00A634BA">
      <w:pPr>
        <w:pStyle w:val="CODE"/>
      </w:pPr>
      <w:r>
        <w:t xml:space="preserve">        "null",</w:t>
      </w:r>
    </w:p>
    <w:p w14:paraId="22228F5F" w14:textId="77777777" w:rsidR="00B84342" w:rsidRDefault="00A634BA">
      <w:pPr>
        <w:pStyle w:val="CODE"/>
      </w:pPr>
      <w:r>
        <w:t xml:space="preserve">        "org.opcfoundation.ua.avro.NodeId"</w:t>
      </w:r>
    </w:p>
    <w:p w14:paraId="3472E7D4" w14:textId="77777777" w:rsidR="00B84342" w:rsidRDefault="00A634BA">
      <w:pPr>
        <w:pStyle w:val="CODE"/>
      </w:pPr>
      <w:r>
        <w:t xml:space="preserve">      ]</w:t>
      </w:r>
    </w:p>
    <w:p w14:paraId="1003413C" w14:textId="77777777" w:rsidR="00B84342" w:rsidRDefault="00A634BA">
      <w:pPr>
        <w:pStyle w:val="CODE"/>
      </w:pPr>
      <w:r>
        <w:t xml:space="preserve">    },</w:t>
      </w:r>
    </w:p>
    <w:p w14:paraId="53B3F290" w14:textId="77777777" w:rsidR="00B84342" w:rsidRDefault="00A634BA">
      <w:pPr>
        <w:pStyle w:val="CODE"/>
      </w:pPr>
      <w:r>
        <w:t xml:space="preserve">    {</w:t>
      </w:r>
    </w:p>
    <w:p w14:paraId="7FC1A0DE" w14:textId="77777777" w:rsidR="00B84342" w:rsidRDefault="00A634BA">
      <w:pPr>
        <w:pStyle w:val="CODE"/>
      </w:pPr>
      <w:r>
        <w:t xml:space="preserve">      "name": "RequestId",</w:t>
      </w:r>
    </w:p>
    <w:p w14:paraId="4807C00E" w14:textId="77777777" w:rsidR="00B84342" w:rsidRDefault="00A634BA">
      <w:pPr>
        <w:pStyle w:val="CODE"/>
      </w:pPr>
      <w:r>
        <w:t xml:space="preserve">      "type": [</w:t>
      </w:r>
    </w:p>
    <w:p w14:paraId="0AE8692F" w14:textId="77777777" w:rsidR="00B84342" w:rsidRDefault="00A634BA">
      <w:pPr>
        <w:pStyle w:val="CODE"/>
      </w:pPr>
      <w:r>
        <w:t xml:space="preserve">        "null",</w:t>
      </w:r>
    </w:p>
    <w:p w14:paraId="7AFA71A4" w14:textId="77777777" w:rsidR="00B84342" w:rsidRDefault="00A634BA">
      <w:pPr>
        <w:pStyle w:val="CODE"/>
      </w:pPr>
      <w:r>
        <w:t xml:space="preserve">        "string"</w:t>
      </w:r>
    </w:p>
    <w:p w14:paraId="53C17F04" w14:textId="77777777" w:rsidR="00B84342" w:rsidRDefault="00A634BA">
      <w:pPr>
        <w:pStyle w:val="CODE"/>
      </w:pPr>
      <w:r>
        <w:t xml:space="preserve">      ]</w:t>
      </w:r>
    </w:p>
    <w:p w14:paraId="6496E41C" w14:textId="77777777" w:rsidR="00B84342" w:rsidRDefault="00A634BA">
      <w:pPr>
        <w:pStyle w:val="CODE"/>
      </w:pPr>
      <w:r>
        <w:t xml:space="preserve">    },</w:t>
      </w:r>
    </w:p>
    <w:p w14:paraId="7AA0B43B" w14:textId="77777777" w:rsidR="00B84342" w:rsidRDefault="00A634BA">
      <w:pPr>
        <w:pStyle w:val="CODE"/>
      </w:pPr>
      <w:r>
        <w:t xml:space="preserve">    {</w:t>
      </w:r>
    </w:p>
    <w:p w14:paraId="729B7DC0" w14:textId="77777777" w:rsidR="00B84342" w:rsidRDefault="00A634BA">
      <w:pPr>
        <w:pStyle w:val="CODE"/>
      </w:pPr>
      <w:r>
        <w:t xml:space="preserve">      "name": "CorrelationData",</w:t>
      </w:r>
    </w:p>
    <w:p w14:paraId="732516C3" w14:textId="77777777" w:rsidR="00B84342" w:rsidRDefault="00A634BA">
      <w:pPr>
        <w:pStyle w:val="CODE"/>
      </w:pPr>
      <w:r>
        <w:t xml:space="preserve">      "type": [</w:t>
      </w:r>
    </w:p>
    <w:p w14:paraId="4A2377BA" w14:textId="77777777" w:rsidR="00B84342" w:rsidRDefault="00A634BA">
      <w:pPr>
        <w:pStyle w:val="CODE"/>
      </w:pPr>
      <w:r>
        <w:t xml:space="preserve">        "null",</w:t>
      </w:r>
    </w:p>
    <w:p w14:paraId="06E5B7CB" w14:textId="77777777" w:rsidR="00B84342" w:rsidRDefault="00A634BA">
      <w:pPr>
        <w:pStyle w:val="CODE"/>
      </w:pPr>
      <w:r>
        <w:t xml:space="preserve">        "bytes"</w:t>
      </w:r>
    </w:p>
    <w:p w14:paraId="56638752" w14:textId="77777777" w:rsidR="00B84342" w:rsidRDefault="00A634BA">
      <w:pPr>
        <w:pStyle w:val="CODE"/>
      </w:pPr>
      <w:r>
        <w:t xml:space="preserve">      ]</w:t>
      </w:r>
    </w:p>
    <w:p w14:paraId="551ACC9F" w14:textId="77777777" w:rsidR="00B84342" w:rsidRDefault="00A634BA">
      <w:pPr>
        <w:pStyle w:val="CODE"/>
      </w:pPr>
      <w:r>
        <w:t xml:space="preserve">    },</w:t>
      </w:r>
    </w:p>
    <w:p w14:paraId="60036F18" w14:textId="77777777" w:rsidR="00B84342" w:rsidRDefault="00A634BA">
      <w:pPr>
        <w:pStyle w:val="CODE"/>
      </w:pPr>
      <w:r>
        <w:t xml:space="preserve">    {</w:t>
      </w:r>
    </w:p>
    <w:p w14:paraId="45218175" w14:textId="77777777" w:rsidR="00B84342" w:rsidRDefault="00A634BA">
      <w:pPr>
        <w:pStyle w:val="CODE"/>
      </w:pPr>
      <w:r>
        <w:t xml:space="preserve">      "name": "InputArguments",</w:t>
      </w:r>
    </w:p>
    <w:p w14:paraId="0E5DA773" w14:textId="77777777" w:rsidR="00B84342" w:rsidRDefault="00A634BA">
      <w:pPr>
        <w:pStyle w:val="CODE"/>
      </w:pPr>
      <w:r>
        <w:t xml:space="preserve">      "type": {</w:t>
      </w:r>
    </w:p>
    <w:p w14:paraId="4522FB14" w14:textId="77777777" w:rsidR="00B84342" w:rsidRDefault="00A634BA">
      <w:pPr>
        <w:pStyle w:val="CODE"/>
      </w:pPr>
      <w:r>
        <w:t xml:space="preserve">        "items": [</w:t>
      </w:r>
    </w:p>
    <w:p w14:paraId="025E7DD0" w14:textId="77777777" w:rsidR="00B84342" w:rsidRDefault="00A634BA">
      <w:pPr>
        <w:pStyle w:val="CODE"/>
      </w:pPr>
      <w:r>
        <w:t xml:space="preserve">          "null",</w:t>
      </w:r>
    </w:p>
    <w:p w14:paraId="29946B2D" w14:textId="77777777" w:rsidR="00B84342" w:rsidRDefault="00A634BA">
      <w:pPr>
        <w:pStyle w:val="CODE"/>
      </w:pPr>
      <w:r>
        <w:t xml:space="preserve">          "org.opcfoundation.ua.avro.Variant"</w:t>
      </w:r>
    </w:p>
    <w:p w14:paraId="6FEC42E6" w14:textId="77777777" w:rsidR="00B84342" w:rsidRDefault="00A634BA">
      <w:pPr>
        <w:pStyle w:val="CODE"/>
      </w:pPr>
      <w:r>
        <w:t xml:space="preserve">        ],</w:t>
      </w:r>
    </w:p>
    <w:p w14:paraId="0CB0A64E" w14:textId="77777777" w:rsidR="00B84342" w:rsidRDefault="00A634BA">
      <w:pPr>
        <w:pStyle w:val="CODE"/>
      </w:pPr>
      <w:r>
        <w:t xml:space="preserve">        "type": "array"</w:t>
      </w:r>
    </w:p>
    <w:p w14:paraId="3487E8D9" w14:textId="77777777" w:rsidR="00B84342" w:rsidRDefault="00A634BA">
      <w:pPr>
        <w:pStyle w:val="CODE"/>
      </w:pPr>
      <w:r>
        <w:t xml:space="preserve">      }</w:t>
      </w:r>
    </w:p>
    <w:p w14:paraId="1F6424B0" w14:textId="77777777" w:rsidR="00B84342" w:rsidRDefault="00A634BA">
      <w:pPr>
        <w:pStyle w:val="CODE"/>
      </w:pPr>
      <w:r>
        <w:t xml:space="preserve">    }</w:t>
      </w:r>
    </w:p>
    <w:p w14:paraId="10B18665" w14:textId="77777777" w:rsidR="00B84342" w:rsidRDefault="00A634BA">
      <w:pPr>
        <w:pStyle w:val="CODE"/>
      </w:pPr>
      <w:r>
        <w:t xml:space="preserve">  ],</w:t>
      </w:r>
    </w:p>
    <w:p w14:paraId="1F4DDBBC" w14:textId="77777777" w:rsidR="00B84342" w:rsidRDefault="00A634BA">
      <w:pPr>
        <w:pStyle w:val="CODE"/>
      </w:pPr>
      <w:r>
        <w:t xml:space="preserve">  "name": "AvroActionRequestDataSetMessage",</w:t>
      </w:r>
    </w:p>
    <w:p w14:paraId="0E0F9567" w14:textId="77777777" w:rsidR="00B84342" w:rsidRDefault="00A634BA">
      <w:pPr>
        <w:pStyle w:val="CODE"/>
      </w:pPr>
      <w:r>
        <w:t xml:space="preserve">  "namespace": "org.opcfoundation.ua.avro",</w:t>
      </w:r>
    </w:p>
    <w:p w14:paraId="5F4AF089" w14:textId="77777777" w:rsidR="00B84342" w:rsidRDefault="00A634BA">
      <w:pPr>
        <w:pStyle w:val="CODE"/>
      </w:pPr>
      <w:r>
        <w:t xml:space="preserve">  "type": "record"</w:t>
      </w:r>
    </w:p>
    <w:p w14:paraId="649CE099" w14:textId="77777777" w:rsidR="00B84342" w:rsidRDefault="00A634BA">
      <w:pPr>
        <w:pStyle w:val="CODE"/>
      </w:pPr>
      <w:r>
        <w:t>}</w:t>
      </w:r>
    </w:p>
    <w:p w14:paraId="0D5CB10C" w14:textId="77777777" w:rsidR="00B84342" w:rsidRDefault="00A634BA">
      <w:pPr>
        <w:pStyle w:val="PARAGRAPH"/>
      </w:pPr>
      <w:r>
        <w:t xml:space="preserve">The published Action request NetworkMessage schema is </w:t>
      </w:r>
      <w:r>
        <w:rPr>
          <w:rStyle w:val="VARIABLE"/>
        </w:rPr>
        <w:t>../extras/avro-encoding/schemas/AvroActionRequestNetworkMessage.avsc</w:t>
      </w:r>
      <w:r>
        <w:t>:</w:t>
      </w:r>
    </w:p>
    <w:p w14:paraId="3408835E" w14:textId="77777777" w:rsidR="00B84342" w:rsidRDefault="00A634BA">
      <w:pPr>
        <w:pStyle w:val="CODE"/>
      </w:pPr>
      <w:r>
        <w:t>{</w:t>
      </w:r>
    </w:p>
    <w:p w14:paraId="303CC84E" w14:textId="77777777" w:rsidR="00B84342" w:rsidRDefault="00A634BA">
      <w:pPr>
        <w:pStyle w:val="CODE"/>
      </w:pPr>
      <w:r>
        <w:t xml:space="preserve">  "fields": [</w:t>
      </w:r>
    </w:p>
    <w:p w14:paraId="11166DD8" w14:textId="77777777" w:rsidR="00B84342" w:rsidRDefault="00A634BA">
      <w:pPr>
        <w:pStyle w:val="CODE"/>
      </w:pPr>
      <w:r>
        <w:t xml:space="preserve">    {</w:t>
      </w:r>
    </w:p>
    <w:p w14:paraId="7DCC0B62" w14:textId="77777777" w:rsidR="00B84342" w:rsidRDefault="00A634BA">
      <w:pPr>
        <w:pStyle w:val="CODE"/>
      </w:pPr>
      <w:r>
        <w:t xml:space="preserve">      "name": "PublisherId",</w:t>
      </w:r>
    </w:p>
    <w:p w14:paraId="639471D1" w14:textId="77777777" w:rsidR="00B84342" w:rsidRDefault="00A634BA">
      <w:pPr>
        <w:pStyle w:val="CODE"/>
      </w:pPr>
      <w:r>
        <w:t xml:space="preserve">      "type": [</w:t>
      </w:r>
    </w:p>
    <w:p w14:paraId="31C7BE85" w14:textId="77777777" w:rsidR="00B84342" w:rsidRDefault="00A634BA">
      <w:pPr>
        <w:pStyle w:val="CODE"/>
      </w:pPr>
      <w:r>
        <w:t xml:space="preserve">        "null",</w:t>
      </w:r>
    </w:p>
    <w:p w14:paraId="369D3657" w14:textId="77777777" w:rsidR="00B84342" w:rsidRDefault="00A634BA">
      <w:pPr>
        <w:pStyle w:val="CODE"/>
      </w:pPr>
      <w:r>
        <w:t xml:space="preserve">        "string"</w:t>
      </w:r>
    </w:p>
    <w:p w14:paraId="0A751DB9" w14:textId="77777777" w:rsidR="00B84342" w:rsidRDefault="00A634BA">
      <w:pPr>
        <w:pStyle w:val="CODE"/>
      </w:pPr>
      <w:r>
        <w:t xml:space="preserve">      ]</w:t>
      </w:r>
    </w:p>
    <w:p w14:paraId="32B6E807" w14:textId="77777777" w:rsidR="00B84342" w:rsidRDefault="00A634BA">
      <w:pPr>
        <w:pStyle w:val="CODE"/>
      </w:pPr>
      <w:r>
        <w:t xml:space="preserve">    },</w:t>
      </w:r>
    </w:p>
    <w:p w14:paraId="4A1B9F39" w14:textId="77777777" w:rsidR="00B84342" w:rsidRDefault="00A634BA">
      <w:pPr>
        <w:pStyle w:val="CODE"/>
      </w:pPr>
      <w:r>
        <w:t xml:space="preserve">    {</w:t>
      </w:r>
    </w:p>
    <w:p w14:paraId="242D790A" w14:textId="77777777" w:rsidR="00B84342" w:rsidRDefault="00A634BA">
      <w:pPr>
        <w:pStyle w:val="CODE"/>
      </w:pPr>
      <w:r>
        <w:t xml:space="preserve">      "name": "WriterGroupId",</w:t>
      </w:r>
    </w:p>
    <w:p w14:paraId="3BAFB117" w14:textId="77777777" w:rsidR="00B84342" w:rsidRDefault="00A634BA">
      <w:pPr>
        <w:pStyle w:val="CODE"/>
      </w:pPr>
      <w:r>
        <w:t xml:space="preserve">      "type": "int"</w:t>
      </w:r>
    </w:p>
    <w:p w14:paraId="6EB7B6BF" w14:textId="77777777" w:rsidR="00B84342" w:rsidRDefault="00A634BA">
      <w:pPr>
        <w:pStyle w:val="CODE"/>
      </w:pPr>
      <w:r>
        <w:t xml:space="preserve">    },</w:t>
      </w:r>
    </w:p>
    <w:p w14:paraId="30A943FA" w14:textId="77777777" w:rsidR="00B84342" w:rsidRDefault="00A634BA">
      <w:pPr>
        <w:pStyle w:val="CODE"/>
      </w:pPr>
      <w:r>
        <w:t xml:space="preserve">    {</w:t>
      </w:r>
    </w:p>
    <w:p w14:paraId="6A7FD707" w14:textId="77777777" w:rsidR="00B84342" w:rsidRDefault="00A634BA">
      <w:pPr>
        <w:pStyle w:val="CODE"/>
      </w:pPr>
      <w:r>
        <w:t xml:space="preserve">      "name": "NetworkMessageNumber",</w:t>
      </w:r>
    </w:p>
    <w:p w14:paraId="480D1109" w14:textId="77777777" w:rsidR="00B84342" w:rsidRDefault="00A634BA">
      <w:pPr>
        <w:pStyle w:val="CODE"/>
      </w:pPr>
      <w:r>
        <w:t xml:space="preserve">      "type": "int"</w:t>
      </w:r>
    </w:p>
    <w:p w14:paraId="41D0180D" w14:textId="77777777" w:rsidR="00B84342" w:rsidRDefault="00A634BA">
      <w:pPr>
        <w:pStyle w:val="CODE"/>
      </w:pPr>
      <w:r>
        <w:t xml:space="preserve">    },</w:t>
      </w:r>
    </w:p>
    <w:p w14:paraId="2C88C500" w14:textId="77777777" w:rsidR="00B84342" w:rsidRDefault="00A634BA">
      <w:pPr>
        <w:pStyle w:val="CODE"/>
      </w:pPr>
      <w:r>
        <w:t xml:space="preserve">    {</w:t>
      </w:r>
    </w:p>
    <w:p w14:paraId="2CD583E5" w14:textId="77777777" w:rsidR="00B84342" w:rsidRDefault="00A634BA">
      <w:pPr>
        <w:pStyle w:val="CODE"/>
      </w:pPr>
      <w:r>
        <w:t xml:space="preserve">      "name": "SequenceNumber",</w:t>
      </w:r>
    </w:p>
    <w:p w14:paraId="1722C915" w14:textId="77777777" w:rsidR="00B84342" w:rsidRDefault="00A634BA">
      <w:pPr>
        <w:pStyle w:val="CODE"/>
      </w:pPr>
      <w:r>
        <w:t xml:space="preserve">      "type": "int"</w:t>
      </w:r>
    </w:p>
    <w:p w14:paraId="08B02395" w14:textId="77777777" w:rsidR="00B84342" w:rsidRDefault="00A634BA">
      <w:pPr>
        <w:pStyle w:val="CODE"/>
      </w:pPr>
      <w:r>
        <w:lastRenderedPageBreak/>
        <w:t xml:space="preserve">    },</w:t>
      </w:r>
    </w:p>
    <w:p w14:paraId="0D6D24BC" w14:textId="77777777" w:rsidR="00B84342" w:rsidRDefault="00A634BA">
      <w:pPr>
        <w:pStyle w:val="CODE"/>
      </w:pPr>
      <w:r>
        <w:t xml:space="preserve">    {</w:t>
      </w:r>
    </w:p>
    <w:p w14:paraId="7B21F731" w14:textId="77777777" w:rsidR="00B84342" w:rsidRDefault="00A634BA">
      <w:pPr>
        <w:pStyle w:val="CODE"/>
      </w:pPr>
      <w:r>
        <w:t xml:space="preserve">      "name": "Timestamp",</w:t>
      </w:r>
    </w:p>
    <w:p w14:paraId="5F39F418" w14:textId="77777777" w:rsidR="00B84342" w:rsidRDefault="00A634BA">
      <w:pPr>
        <w:pStyle w:val="CODE"/>
      </w:pPr>
      <w:r>
        <w:t xml:space="preserve">      "type": "long"</w:t>
      </w:r>
    </w:p>
    <w:p w14:paraId="0DE697EA" w14:textId="77777777" w:rsidR="00B84342" w:rsidRDefault="00A634BA">
      <w:pPr>
        <w:pStyle w:val="CODE"/>
      </w:pPr>
      <w:r>
        <w:t xml:space="preserve">    },</w:t>
      </w:r>
    </w:p>
    <w:p w14:paraId="337BF181" w14:textId="77777777" w:rsidR="00B84342" w:rsidRDefault="00A634BA">
      <w:pPr>
        <w:pStyle w:val="CODE"/>
      </w:pPr>
      <w:r>
        <w:t xml:space="preserve">    {</w:t>
      </w:r>
    </w:p>
    <w:p w14:paraId="50DA0646" w14:textId="77777777" w:rsidR="00B84342" w:rsidRDefault="00A634BA">
      <w:pPr>
        <w:pStyle w:val="CODE"/>
      </w:pPr>
      <w:r>
        <w:t xml:space="preserve">      "name": "Messages",</w:t>
      </w:r>
    </w:p>
    <w:p w14:paraId="729F3E20" w14:textId="77777777" w:rsidR="00B84342" w:rsidRDefault="00A634BA">
      <w:pPr>
        <w:pStyle w:val="CODE"/>
      </w:pPr>
      <w:r>
        <w:t xml:space="preserve">      "type": {</w:t>
      </w:r>
    </w:p>
    <w:p w14:paraId="5A06DAE4" w14:textId="77777777" w:rsidR="00B84342" w:rsidRDefault="00A634BA">
      <w:pPr>
        <w:pStyle w:val="CODE"/>
      </w:pPr>
      <w:r>
        <w:t xml:space="preserve">        "items": [</w:t>
      </w:r>
    </w:p>
    <w:p w14:paraId="1F9D2A0E" w14:textId="77777777" w:rsidR="00B84342" w:rsidRDefault="00A634BA">
      <w:pPr>
        <w:pStyle w:val="CODE"/>
      </w:pPr>
      <w:r>
        <w:t xml:space="preserve">          "null",</w:t>
      </w:r>
    </w:p>
    <w:p w14:paraId="0C512854" w14:textId="77777777" w:rsidR="00B84342" w:rsidRDefault="00A634BA">
      <w:pPr>
        <w:pStyle w:val="CODE"/>
      </w:pPr>
      <w:r>
        <w:t xml:space="preserve">          "org.opcfoundation.ua.avro.AvroActionRequestDataSetMessage"</w:t>
      </w:r>
    </w:p>
    <w:p w14:paraId="7EEAE8A0" w14:textId="77777777" w:rsidR="00B84342" w:rsidRDefault="00A634BA">
      <w:pPr>
        <w:pStyle w:val="CODE"/>
      </w:pPr>
      <w:r>
        <w:t xml:space="preserve">        ],</w:t>
      </w:r>
    </w:p>
    <w:p w14:paraId="5BED3FFC" w14:textId="77777777" w:rsidR="00B84342" w:rsidRDefault="00A634BA">
      <w:pPr>
        <w:pStyle w:val="CODE"/>
      </w:pPr>
      <w:r>
        <w:t xml:space="preserve">        "type": "array"</w:t>
      </w:r>
    </w:p>
    <w:p w14:paraId="55DE6DB3" w14:textId="77777777" w:rsidR="00B84342" w:rsidRDefault="00A634BA">
      <w:pPr>
        <w:pStyle w:val="CODE"/>
      </w:pPr>
      <w:r>
        <w:t xml:space="preserve">      }</w:t>
      </w:r>
    </w:p>
    <w:p w14:paraId="2B46E025" w14:textId="77777777" w:rsidR="00B84342" w:rsidRDefault="00A634BA">
      <w:pPr>
        <w:pStyle w:val="CODE"/>
      </w:pPr>
      <w:r>
        <w:t xml:space="preserve">    },</w:t>
      </w:r>
    </w:p>
    <w:p w14:paraId="4EB4EF9F" w14:textId="77777777" w:rsidR="00B84342" w:rsidRDefault="00A634BA">
      <w:pPr>
        <w:pStyle w:val="CODE"/>
      </w:pPr>
      <w:r>
        <w:t xml:space="preserve">    {</w:t>
      </w:r>
    </w:p>
    <w:p w14:paraId="5D6014D3" w14:textId="77777777" w:rsidR="00B84342" w:rsidRDefault="00A634BA">
      <w:pPr>
        <w:pStyle w:val="CODE"/>
      </w:pPr>
      <w:r>
        <w:t xml:space="preserve">      "name": "SchemaId",</w:t>
      </w:r>
    </w:p>
    <w:p w14:paraId="79B7EF7D" w14:textId="77777777" w:rsidR="00B84342" w:rsidRDefault="00A634BA">
      <w:pPr>
        <w:pStyle w:val="CODE"/>
      </w:pPr>
      <w:r>
        <w:t xml:space="preserve">      "type": [</w:t>
      </w:r>
    </w:p>
    <w:p w14:paraId="787A31A4" w14:textId="77777777" w:rsidR="00B84342" w:rsidRDefault="00A634BA">
      <w:pPr>
        <w:pStyle w:val="CODE"/>
      </w:pPr>
      <w:r>
        <w:t xml:space="preserve">        "null",</w:t>
      </w:r>
    </w:p>
    <w:p w14:paraId="2EB15102" w14:textId="77777777" w:rsidR="00B84342" w:rsidRDefault="00A634BA">
      <w:pPr>
        <w:pStyle w:val="CODE"/>
      </w:pPr>
      <w:r>
        <w:t xml:space="preserve">        "string"</w:t>
      </w:r>
    </w:p>
    <w:p w14:paraId="6B6F6172" w14:textId="77777777" w:rsidR="00B84342" w:rsidRDefault="00A634BA">
      <w:pPr>
        <w:pStyle w:val="CODE"/>
      </w:pPr>
      <w:r>
        <w:t xml:space="preserve">      ]</w:t>
      </w:r>
    </w:p>
    <w:p w14:paraId="4162E9F8" w14:textId="77777777" w:rsidR="00B84342" w:rsidRDefault="00A634BA">
      <w:pPr>
        <w:pStyle w:val="CODE"/>
      </w:pPr>
      <w:r>
        <w:t xml:space="preserve">    }</w:t>
      </w:r>
    </w:p>
    <w:p w14:paraId="7B0C0729" w14:textId="77777777" w:rsidR="00B84342" w:rsidRDefault="00A634BA">
      <w:pPr>
        <w:pStyle w:val="CODE"/>
      </w:pPr>
      <w:r>
        <w:t xml:space="preserve">  ],</w:t>
      </w:r>
    </w:p>
    <w:p w14:paraId="3571DC3A" w14:textId="77777777" w:rsidR="00B84342" w:rsidRDefault="00A634BA">
      <w:pPr>
        <w:pStyle w:val="CODE"/>
      </w:pPr>
      <w:r>
        <w:t xml:space="preserve">  "name": "AvroActionRequestNetworkMessage",</w:t>
      </w:r>
    </w:p>
    <w:p w14:paraId="4036AD2E" w14:textId="77777777" w:rsidR="00B84342" w:rsidRDefault="00A634BA">
      <w:pPr>
        <w:pStyle w:val="CODE"/>
      </w:pPr>
      <w:r>
        <w:t xml:space="preserve">  "namespace": "org.opcfoundation.ua.avro",</w:t>
      </w:r>
    </w:p>
    <w:p w14:paraId="5948032D" w14:textId="77777777" w:rsidR="00B84342" w:rsidRDefault="00A634BA">
      <w:pPr>
        <w:pStyle w:val="CODE"/>
      </w:pPr>
      <w:r>
        <w:t xml:space="preserve">  "type": "record"</w:t>
      </w:r>
    </w:p>
    <w:p w14:paraId="5DF33FF8" w14:textId="77777777" w:rsidR="00B84342" w:rsidRDefault="00A634BA">
      <w:pPr>
        <w:pStyle w:val="CODE"/>
      </w:pPr>
      <w:r>
        <w:t>}</w:t>
      </w:r>
    </w:p>
    <w:p w14:paraId="38EE9F93" w14:textId="77777777" w:rsidR="00B84342" w:rsidRDefault="00A634BA">
      <w:pPr>
        <w:pStyle w:val="PARAGRAPH"/>
      </w:pPr>
      <w:r>
        <w:t xml:space="preserve">The published Action response DataSetMessage schema is </w:t>
      </w:r>
      <w:r>
        <w:rPr>
          <w:rStyle w:val="VARIABLE"/>
        </w:rPr>
        <w:t>../extras/avro-encoding/schemas/AvroActionResponseDataSetMessage.avsc</w:t>
      </w:r>
      <w:r>
        <w:t>:</w:t>
      </w:r>
    </w:p>
    <w:p w14:paraId="7C8A8066" w14:textId="77777777" w:rsidR="00B84342" w:rsidRDefault="00A634BA">
      <w:pPr>
        <w:pStyle w:val="CODE"/>
      </w:pPr>
      <w:r>
        <w:t>{</w:t>
      </w:r>
    </w:p>
    <w:p w14:paraId="7FAF0645" w14:textId="77777777" w:rsidR="00B84342" w:rsidRDefault="00A634BA">
      <w:pPr>
        <w:pStyle w:val="CODE"/>
      </w:pPr>
      <w:r>
        <w:t xml:space="preserve">  "fields": [</w:t>
      </w:r>
    </w:p>
    <w:p w14:paraId="0747EA0D" w14:textId="77777777" w:rsidR="00B84342" w:rsidRDefault="00A634BA">
      <w:pPr>
        <w:pStyle w:val="CODE"/>
      </w:pPr>
      <w:r>
        <w:t xml:space="preserve">    {</w:t>
      </w:r>
    </w:p>
    <w:p w14:paraId="53EF701F" w14:textId="77777777" w:rsidR="00B84342" w:rsidRDefault="00A634BA">
      <w:pPr>
        <w:pStyle w:val="CODE"/>
      </w:pPr>
      <w:r>
        <w:t xml:space="preserve">      "name": "ActionTargetId",</w:t>
      </w:r>
    </w:p>
    <w:p w14:paraId="1B8D361F" w14:textId="77777777" w:rsidR="00B84342" w:rsidRDefault="00A634BA">
      <w:pPr>
        <w:pStyle w:val="CODE"/>
      </w:pPr>
      <w:r>
        <w:t xml:space="preserve">      "type": [</w:t>
      </w:r>
    </w:p>
    <w:p w14:paraId="3E609FA0" w14:textId="77777777" w:rsidR="00B84342" w:rsidRDefault="00A634BA">
      <w:pPr>
        <w:pStyle w:val="CODE"/>
      </w:pPr>
      <w:r>
        <w:t xml:space="preserve">        "null",</w:t>
      </w:r>
    </w:p>
    <w:p w14:paraId="6273BA94" w14:textId="77777777" w:rsidR="00B84342" w:rsidRDefault="00A634BA">
      <w:pPr>
        <w:pStyle w:val="CODE"/>
      </w:pPr>
      <w:r>
        <w:t xml:space="preserve">        "org.opcfoundation.ua.avro.NodeId"</w:t>
      </w:r>
    </w:p>
    <w:p w14:paraId="30131A46" w14:textId="77777777" w:rsidR="00B84342" w:rsidRDefault="00A634BA">
      <w:pPr>
        <w:pStyle w:val="CODE"/>
      </w:pPr>
      <w:r>
        <w:t xml:space="preserve">      ]</w:t>
      </w:r>
    </w:p>
    <w:p w14:paraId="1D536FE7" w14:textId="77777777" w:rsidR="00B84342" w:rsidRDefault="00A634BA">
      <w:pPr>
        <w:pStyle w:val="CODE"/>
      </w:pPr>
      <w:r>
        <w:t xml:space="preserve">    },</w:t>
      </w:r>
    </w:p>
    <w:p w14:paraId="7D9EDB78" w14:textId="77777777" w:rsidR="00B84342" w:rsidRDefault="00A634BA">
      <w:pPr>
        <w:pStyle w:val="CODE"/>
      </w:pPr>
      <w:r>
        <w:t xml:space="preserve">    {</w:t>
      </w:r>
    </w:p>
    <w:p w14:paraId="38EBC28F" w14:textId="77777777" w:rsidR="00B84342" w:rsidRDefault="00A634BA">
      <w:pPr>
        <w:pStyle w:val="CODE"/>
      </w:pPr>
      <w:r>
        <w:t xml:space="preserve">      "name": "RequestId",</w:t>
      </w:r>
    </w:p>
    <w:p w14:paraId="23618CE3" w14:textId="77777777" w:rsidR="00B84342" w:rsidRDefault="00A634BA">
      <w:pPr>
        <w:pStyle w:val="CODE"/>
      </w:pPr>
      <w:r>
        <w:t xml:space="preserve">      "type": [</w:t>
      </w:r>
    </w:p>
    <w:p w14:paraId="783220CA" w14:textId="77777777" w:rsidR="00B84342" w:rsidRDefault="00A634BA">
      <w:pPr>
        <w:pStyle w:val="CODE"/>
      </w:pPr>
      <w:r>
        <w:t xml:space="preserve">        "null",</w:t>
      </w:r>
    </w:p>
    <w:p w14:paraId="11189D0E" w14:textId="77777777" w:rsidR="00B84342" w:rsidRDefault="00A634BA">
      <w:pPr>
        <w:pStyle w:val="CODE"/>
      </w:pPr>
      <w:r>
        <w:t xml:space="preserve">        "string"</w:t>
      </w:r>
    </w:p>
    <w:p w14:paraId="11BD2C17" w14:textId="77777777" w:rsidR="00B84342" w:rsidRDefault="00A634BA">
      <w:pPr>
        <w:pStyle w:val="CODE"/>
      </w:pPr>
      <w:r>
        <w:t xml:space="preserve">      ]</w:t>
      </w:r>
    </w:p>
    <w:p w14:paraId="0541734F" w14:textId="77777777" w:rsidR="00B84342" w:rsidRDefault="00A634BA">
      <w:pPr>
        <w:pStyle w:val="CODE"/>
      </w:pPr>
      <w:r>
        <w:t xml:space="preserve">    },</w:t>
      </w:r>
    </w:p>
    <w:p w14:paraId="3715B437" w14:textId="77777777" w:rsidR="00B84342" w:rsidRDefault="00A634BA">
      <w:pPr>
        <w:pStyle w:val="CODE"/>
      </w:pPr>
      <w:r>
        <w:t xml:space="preserve">    {</w:t>
      </w:r>
    </w:p>
    <w:p w14:paraId="672243D4" w14:textId="77777777" w:rsidR="00B84342" w:rsidRDefault="00A634BA">
      <w:pPr>
        <w:pStyle w:val="CODE"/>
      </w:pPr>
      <w:r>
        <w:t xml:space="preserve">      "name": "CorrelationData",</w:t>
      </w:r>
    </w:p>
    <w:p w14:paraId="0D53DC0C" w14:textId="77777777" w:rsidR="00B84342" w:rsidRDefault="00A634BA">
      <w:pPr>
        <w:pStyle w:val="CODE"/>
      </w:pPr>
      <w:r>
        <w:t xml:space="preserve">      "type": [</w:t>
      </w:r>
    </w:p>
    <w:p w14:paraId="32BA8E5F" w14:textId="77777777" w:rsidR="00B84342" w:rsidRDefault="00A634BA">
      <w:pPr>
        <w:pStyle w:val="CODE"/>
      </w:pPr>
      <w:r>
        <w:t xml:space="preserve">        "null",</w:t>
      </w:r>
    </w:p>
    <w:p w14:paraId="7AF52174" w14:textId="77777777" w:rsidR="00B84342" w:rsidRDefault="00A634BA">
      <w:pPr>
        <w:pStyle w:val="CODE"/>
      </w:pPr>
      <w:r>
        <w:t xml:space="preserve">        "bytes"</w:t>
      </w:r>
    </w:p>
    <w:p w14:paraId="3DBB7AF0" w14:textId="77777777" w:rsidR="00B84342" w:rsidRDefault="00A634BA">
      <w:pPr>
        <w:pStyle w:val="CODE"/>
      </w:pPr>
      <w:r>
        <w:t xml:space="preserve">      ]</w:t>
      </w:r>
    </w:p>
    <w:p w14:paraId="15470A1F" w14:textId="77777777" w:rsidR="00B84342" w:rsidRDefault="00A634BA">
      <w:pPr>
        <w:pStyle w:val="CODE"/>
      </w:pPr>
      <w:r>
        <w:t xml:space="preserve">    },</w:t>
      </w:r>
    </w:p>
    <w:p w14:paraId="67813131" w14:textId="77777777" w:rsidR="00B84342" w:rsidRDefault="00A634BA">
      <w:pPr>
        <w:pStyle w:val="CODE"/>
      </w:pPr>
      <w:r>
        <w:t xml:space="preserve">    {</w:t>
      </w:r>
    </w:p>
    <w:p w14:paraId="5B723F03" w14:textId="77777777" w:rsidR="00B84342" w:rsidRDefault="00A634BA">
      <w:pPr>
        <w:pStyle w:val="CODE"/>
      </w:pPr>
      <w:r>
        <w:t xml:space="preserve">      "name": "Status",</w:t>
      </w:r>
    </w:p>
    <w:p w14:paraId="5430152A" w14:textId="77777777" w:rsidR="00B84342" w:rsidRDefault="00A634BA">
      <w:pPr>
        <w:pStyle w:val="CODE"/>
      </w:pPr>
      <w:r>
        <w:t xml:space="preserve">      "type": "int"</w:t>
      </w:r>
    </w:p>
    <w:p w14:paraId="36632C71" w14:textId="77777777" w:rsidR="00B84342" w:rsidRDefault="00A634BA">
      <w:pPr>
        <w:pStyle w:val="CODE"/>
      </w:pPr>
      <w:r>
        <w:t xml:space="preserve">    },</w:t>
      </w:r>
    </w:p>
    <w:p w14:paraId="7CEA7B7D" w14:textId="77777777" w:rsidR="00B84342" w:rsidRDefault="00A634BA">
      <w:pPr>
        <w:pStyle w:val="CODE"/>
      </w:pPr>
      <w:r>
        <w:t xml:space="preserve">    {</w:t>
      </w:r>
    </w:p>
    <w:p w14:paraId="2C6832D9" w14:textId="77777777" w:rsidR="00B84342" w:rsidRDefault="00A634BA">
      <w:pPr>
        <w:pStyle w:val="CODE"/>
      </w:pPr>
      <w:r>
        <w:t xml:space="preserve">      "name": "OutputArguments",</w:t>
      </w:r>
    </w:p>
    <w:p w14:paraId="6A979989" w14:textId="77777777" w:rsidR="00B84342" w:rsidRDefault="00A634BA">
      <w:pPr>
        <w:pStyle w:val="CODE"/>
      </w:pPr>
      <w:r>
        <w:t xml:space="preserve">      "type": {</w:t>
      </w:r>
    </w:p>
    <w:p w14:paraId="61463EC1" w14:textId="77777777" w:rsidR="00B84342" w:rsidRDefault="00A634BA">
      <w:pPr>
        <w:pStyle w:val="CODE"/>
      </w:pPr>
      <w:r>
        <w:t xml:space="preserve">        "items": [</w:t>
      </w:r>
    </w:p>
    <w:p w14:paraId="5EB22CB3" w14:textId="77777777" w:rsidR="00B84342" w:rsidRDefault="00A634BA">
      <w:pPr>
        <w:pStyle w:val="CODE"/>
      </w:pPr>
      <w:r>
        <w:t xml:space="preserve">          "null",</w:t>
      </w:r>
    </w:p>
    <w:p w14:paraId="394F0D7B" w14:textId="77777777" w:rsidR="00B84342" w:rsidRDefault="00A634BA">
      <w:pPr>
        <w:pStyle w:val="CODE"/>
      </w:pPr>
      <w:r>
        <w:t xml:space="preserve">          "org.opcfoundation.ua.avro.Variant"</w:t>
      </w:r>
    </w:p>
    <w:p w14:paraId="6BD17471" w14:textId="77777777" w:rsidR="00B84342" w:rsidRDefault="00A634BA">
      <w:pPr>
        <w:pStyle w:val="CODE"/>
      </w:pPr>
      <w:r>
        <w:t xml:space="preserve">        ],</w:t>
      </w:r>
    </w:p>
    <w:p w14:paraId="760D02A3" w14:textId="77777777" w:rsidR="00B84342" w:rsidRDefault="00A634BA">
      <w:pPr>
        <w:pStyle w:val="CODE"/>
      </w:pPr>
      <w:r>
        <w:t xml:space="preserve">        "type": "array"</w:t>
      </w:r>
    </w:p>
    <w:p w14:paraId="0AB1643B" w14:textId="77777777" w:rsidR="00B84342" w:rsidRDefault="00A634BA">
      <w:pPr>
        <w:pStyle w:val="CODE"/>
      </w:pPr>
      <w:r>
        <w:t xml:space="preserve">      }</w:t>
      </w:r>
    </w:p>
    <w:p w14:paraId="0AEECAFD" w14:textId="77777777" w:rsidR="00B84342" w:rsidRDefault="00A634BA">
      <w:pPr>
        <w:pStyle w:val="CODE"/>
      </w:pPr>
      <w:r>
        <w:t xml:space="preserve">    },</w:t>
      </w:r>
    </w:p>
    <w:p w14:paraId="013A25A7" w14:textId="77777777" w:rsidR="00B84342" w:rsidRDefault="00A634BA">
      <w:pPr>
        <w:pStyle w:val="CODE"/>
      </w:pPr>
      <w:r>
        <w:lastRenderedPageBreak/>
        <w:t xml:space="preserve">    {</w:t>
      </w:r>
    </w:p>
    <w:p w14:paraId="6802A90D" w14:textId="77777777" w:rsidR="00B84342" w:rsidRDefault="00A634BA">
      <w:pPr>
        <w:pStyle w:val="CODE"/>
      </w:pPr>
      <w:r>
        <w:t xml:space="preserve">      "name": "DiagnosticInfos",</w:t>
      </w:r>
    </w:p>
    <w:p w14:paraId="08DFE90F" w14:textId="77777777" w:rsidR="00B84342" w:rsidRDefault="00A634BA">
      <w:pPr>
        <w:pStyle w:val="CODE"/>
      </w:pPr>
      <w:r>
        <w:t xml:space="preserve">      "type": {</w:t>
      </w:r>
    </w:p>
    <w:p w14:paraId="6DE0B692" w14:textId="77777777" w:rsidR="00B84342" w:rsidRDefault="00A634BA">
      <w:pPr>
        <w:pStyle w:val="CODE"/>
      </w:pPr>
      <w:r>
        <w:t xml:space="preserve">        "items": [</w:t>
      </w:r>
    </w:p>
    <w:p w14:paraId="51673530" w14:textId="77777777" w:rsidR="00B84342" w:rsidRDefault="00A634BA">
      <w:pPr>
        <w:pStyle w:val="CODE"/>
      </w:pPr>
      <w:r>
        <w:t xml:space="preserve">          "null",</w:t>
      </w:r>
    </w:p>
    <w:p w14:paraId="19103BBD" w14:textId="77777777" w:rsidR="00B84342" w:rsidRDefault="00A634BA">
      <w:pPr>
        <w:pStyle w:val="CODE"/>
      </w:pPr>
      <w:r>
        <w:t xml:space="preserve">          "org.opcfoundation.ua.avro.DiagnosticInfo"</w:t>
      </w:r>
    </w:p>
    <w:p w14:paraId="4A83F2F6" w14:textId="77777777" w:rsidR="00B84342" w:rsidRDefault="00A634BA">
      <w:pPr>
        <w:pStyle w:val="CODE"/>
      </w:pPr>
      <w:r>
        <w:t xml:space="preserve">        ],</w:t>
      </w:r>
    </w:p>
    <w:p w14:paraId="63BE0814" w14:textId="77777777" w:rsidR="00B84342" w:rsidRDefault="00A634BA">
      <w:pPr>
        <w:pStyle w:val="CODE"/>
      </w:pPr>
      <w:r>
        <w:t xml:space="preserve">        "type": "array"</w:t>
      </w:r>
    </w:p>
    <w:p w14:paraId="164FB9FB" w14:textId="77777777" w:rsidR="00B84342" w:rsidRDefault="00A634BA">
      <w:pPr>
        <w:pStyle w:val="CODE"/>
      </w:pPr>
      <w:r>
        <w:t xml:space="preserve">      }</w:t>
      </w:r>
    </w:p>
    <w:p w14:paraId="471E4F07" w14:textId="77777777" w:rsidR="00B84342" w:rsidRDefault="00A634BA">
      <w:pPr>
        <w:pStyle w:val="CODE"/>
      </w:pPr>
      <w:r>
        <w:t xml:space="preserve">    }</w:t>
      </w:r>
    </w:p>
    <w:p w14:paraId="71DC8BAC" w14:textId="77777777" w:rsidR="00B84342" w:rsidRDefault="00A634BA">
      <w:pPr>
        <w:pStyle w:val="CODE"/>
      </w:pPr>
      <w:r>
        <w:t xml:space="preserve">  ],</w:t>
      </w:r>
    </w:p>
    <w:p w14:paraId="7B846E63" w14:textId="77777777" w:rsidR="00B84342" w:rsidRDefault="00A634BA">
      <w:pPr>
        <w:pStyle w:val="CODE"/>
      </w:pPr>
      <w:r>
        <w:t xml:space="preserve">  "name": "AvroActionResponseDataSetMessage",</w:t>
      </w:r>
    </w:p>
    <w:p w14:paraId="748F2B77" w14:textId="77777777" w:rsidR="00B84342" w:rsidRDefault="00A634BA">
      <w:pPr>
        <w:pStyle w:val="CODE"/>
      </w:pPr>
      <w:r>
        <w:t xml:space="preserve">  "namespace": "org.opcfoundation.ua.avro",</w:t>
      </w:r>
    </w:p>
    <w:p w14:paraId="1FCF3C77" w14:textId="77777777" w:rsidR="00B84342" w:rsidRDefault="00A634BA">
      <w:pPr>
        <w:pStyle w:val="CODE"/>
      </w:pPr>
      <w:r>
        <w:t xml:space="preserve">  "type": "record"</w:t>
      </w:r>
    </w:p>
    <w:p w14:paraId="030EECD2" w14:textId="77777777" w:rsidR="00B84342" w:rsidRDefault="00A634BA">
      <w:pPr>
        <w:pStyle w:val="CODE"/>
      </w:pPr>
      <w:r>
        <w:t>}</w:t>
      </w:r>
    </w:p>
    <w:p w14:paraId="0ADF5681" w14:textId="77777777" w:rsidR="00B84342" w:rsidRDefault="00A634BA">
      <w:pPr>
        <w:pStyle w:val="PARAGRAPH"/>
      </w:pPr>
      <w:r>
        <w:t xml:space="preserve">The published Action response NetworkMessage schema is </w:t>
      </w:r>
      <w:r>
        <w:rPr>
          <w:rStyle w:val="VARIABLE"/>
        </w:rPr>
        <w:t>../extras/avro-encoding/schemas/AvroActionResponseNetworkMessage.avsc</w:t>
      </w:r>
      <w:r>
        <w:t>:</w:t>
      </w:r>
    </w:p>
    <w:p w14:paraId="1FC0BE92" w14:textId="77777777" w:rsidR="00B84342" w:rsidRDefault="00A634BA">
      <w:pPr>
        <w:pStyle w:val="CODE"/>
      </w:pPr>
      <w:r>
        <w:t>{</w:t>
      </w:r>
    </w:p>
    <w:p w14:paraId="3362CB2F" w14:textId="77777777" w:rsidR="00B84342" w:rsidRDefault="00A634BA">
      <w:pPr>
        <w:pStyle w:val="CODE"/>
      </w:pPr>
      <w:r>
        <w:t xml:space="preserve">  "fields": [</w:t>
      </w:r>
    </w:p>
    <w:p w14:paraId="0F40A669" w14:textId="77777777" w:rsidR="00B84342" w:rsidRDefault="00A634BA">
      <w:pPr>
        <w:pStyle w:val="CODE"/>
      </w:pPr>
      <w:r>
        <w:t xml:space="preserve">    {</w:t>
      </w:r>
    </w:p>
    <w:p w14:paraId="6464703C" w14:textId="77777777" w:rsidR="00B84342" w:rsidRDefault="00A634BA">
      <w:pPr>
        <w:pStyle w:val="CODE"/>
      </w:pPr>
      <w:r>
        <w:t xml:space="preserve">      "name": "PublisherId",</w:t>
      </w:r>
    </w:p>
    <w:p w14:paraId="26363425" w14:textId="77777777" w:rsidR="00B84342" w:rsidRDefault="00A634BA">
      <w:pPr>
        <w:pStyle w:val="CODE"/>
      </w:pPr>
      <w:r>
        <w:t xml:space="preserve">      "type": [</w:t>
      </w:r>
    </w:p>
    <w:p w14:paraId="01F5F166" w14:textId="77777777" w:rsidR="00B84342" w:rsidRDefault="00A634BA">
      <w:pPr>
        <w:pStyle w:val="CODE"/>
      </w:pPr>
      <w:r>
        <w:t xml:space="preserve">        "null",</w:t>
      </w:r>
    </w:p>
    <w:p w14:paraId="1586F5B3" w14:textId="77777777" w:rsidR="00B84342" w:rsidRDefault="00A634BA">
      <w:pPr>
        <w:pStyle w:val="CODE"/>
      </w:pPr>
      <w:r>
        <w:t xml:space="preserve">        "string"</w:t>
      </w:r>
    </w:p>
    <w:p w14:paraId="5B66EBD0" w14:textId="77777777" w:rsidR="00B84342" w:rsidRDefault="00A634BA">
      <w:pPr>
        <w:pStyle w:val="CODE"/>
      </w:pPr>
      <w:r>
        <w:t xml:space="preserve">      ]</w:t>
      </w:r>
    </w:p>
    <w:p w14:paraId="78F24F13" w14:textId="77777777" w:rsidR="00B84342" w:rsidRDefault="00A634BA">
      <w:pPr>
        <w:pStyle w:val="CODE"/>
      </w:pPr>
      <w:r>
        <w:t xml:space="preserve">    },</w:t>
      </w:r>
    </w:p>
    <w:p w14:paraId="68F7684F" w14:textId="77777777" w:rsidR="00B84342" w:rsidRDefault="00A634BA">
      <w:pPr>
        <w:pStyle w:val="CODE"/>
      </w:pPr>
      <w:r>
        <w:t xml:space="preserve">    {</w:t>
      </w:r>
    </w:p>
    <w:p w14:paraId="73F7E43F" w14:textId="77777777" w:rsidR="00B84342" w:rsidRDefault="00A634BA">
      <w:pPr>
        <w:pStyle w:val="CODE"/>
      </w:pPr>
      <w:r>
        <w:t xml:space="preserve">      "name": "WriterGroupId",</w:t>
      </w:r>
    </w:p>
    <w:p w14:paraId="639DAB61" w14:textId="77777777" w:rsidR="00B84342" w:rsidRDefault="00A634BA">
      <w:pPr>
        <w:pStyle w:val="CODE"/>
      </w:pPr>
      <w:r>
        <w:t xml:space="preserve">      "type": "int"</w:t>
      </w:r>
    </w:p>
    <w:p w14:paraId="441F4CAF" w14:textId="77777777" w:rsidR="00B84342" w:rsidRDefault="00A634BA">
      <w:pPr>
        <w:pStyle w:val="CODE"/>
      </w:pPr>
      <w:r>
        <w:t xml:space="preserve">    },</w:t>
      </w:r>
    </w:p>
    <w:p w14:paraId="5735DE40" w14:textId="77777777" w:rsidR="00B84342" w:rsidRDefault="00A634BA">
      <w:pPr>
        <w:pStyle w:val="CODE"/>
      </w:pPr>
      <w:r>
        <w:t xml:space="preserve">    {</w:t>
      </w:r>
    </w:p>
    <w:p w14:paraId="080EB8F7" w14:textId="77777777" w:rsidR="00B84342" w:rsidRDefault="00A634BA">
      <w:pPr>
        <w:pStyle w:val="CODE"/>
      </w:pPr>
      <w:r>
        <w:t xml:space="preserve">      "name": "NetworkMessageNumber",</w:t>
      </w:r>
    </w:p>
    <w:p w14:paraId="21C10A9D" w14:textId="77777777" w:rsidR="00B84342" w:rsidRDefault="00A634BA">
      <w:pPr>
        <w:pStyle w:val="CODE"/>
      </w:pPr>
      <w:r>
        <w:t xml:space="preserve">      "type": "int"</w:t>
      </w:r>
    </w:p>
    <w:p w14:paraId="355C835B" w14:textId="77777777" w:rsidR="00B84342" w:rsidRDefault="00A634BA">
      <w:pPr>
        <w:pStyle w:val="CODE"/>
      </w:pPr>
      <w:r>
        <w:t xml:space="preserve">    },</w:t>
      </w:r>
    </w:p>
    <w:p w14:paraId="009ADDE2" w14:textId="77777777" w:rsidR="00B84342" w:rsidRDefault="00A634BA">
      <w:pPr>
        <w:pStyle w:val="CODE"/>
      </w:pPr>
      <w:r>
        <w:t xml:space="preserve">    {</w:t>
      </w:r>
    </w:p>
    <w:p w14:paraId="51094D02" w14:textId="77777777" w:rsidR="00B84342" w:rsidRDefault="00A634BA">
      <w:pPr>
        <w:pStyle w:val="CODE"/>
      </w:pPr>
      <w:r>
        <w:t xml:space="preserve">      "name": "SequenceNumber",</w:t>
      </w:r>
    </w:p>
    <w:p w14:paraId="24DD0501" w14:textId="77777777" w:rsidR="00B84342" w:rsidRDefault="00A634BA">
      <w:pPr>
        <w:pStyle w:val="CODE"/>
      </w:pPr>
      <w:r>
        <w:t xml:space="preserve">      "type": "int"</w:t>
      </w:r>
    </w:p>
    <w:p w14:paraId="7451CDE7" w14:textId="77777777" w:rsidR="00B84342" w:rsidRDefault="00A634BA">
      <w:pPr>
        <w:pStyle w:val="CODE"/>
      </w:pPr>
      <w:r>
        <w:t xml:space="preserve">    },</w:t>
      </w:r>
    </w:p>
    <w:p w14:paraId="2C14CFCE" w14:textId="77777777" w:rsidR="00B84342" w:rsidRDefault="00A634BA">
      <w:pPr>
        <w:pStyle w:val="CODE"/>
      </w:pPr>
      <w:r>
        <w:t xml:space="preserve">    {</w:t>
      </w:r>
    </w:p>
    <w:p w14:paraId="60D18BB0" w14:textId="77777777" w:rsidR="00B84342" w:rsidRDefault="00A634BA">
      <w:pPr>
        <w:pStyle w:val="CODE"/>
      </w:pPr>
      <w:r>
        <w:t xml:space="preserve">      "name": "Timestamp",</w:t>
      </w:r>
    </w:p>
    <w:p w14:paraId="4D7A6CEC" w14:textId="77777777" w:rsidR="00B84342" w:rsidRDefault="00A634BA">
      <w:pPr>
        <w:pStyle w:val="CODE"/>
      </w:pPr>
      <w:r>
        <w:t xml:space="preserve">      "type": "long"</w:t>
      </w:r>
    </w:p>
    <w:p w14:paraId="280E2DD2" w14:textId="77777777" w:rsidR="00B84342" w:rsidRDefault="00A634BA">
      <w:pPr>
        <w:pStyle w:val="CODE"/>
      </w:pPr>
      <w:r>
        <w:t xml:space="preserve">    },</w:t>
      </w:r>
    </w:p>
    <w:p w14:paraId="2B8155B7" w14:textId="77777777" w:rsidR="00B84342" w:rsidRDefault="00A634BA">
      <w:pPr>
        <w:pStyle w:val="CODE"/>
      </w:pPr>
      <w:r>
        <w:t xml:space="preserve">    {</w:t>
      </w:r>
    </w:p>
    <w:p w14:paraId="783848B1" w14:textId="77777777" w:rsidR="00B84342" w:rsidRDefault="00A634BA">
      <w:pPr>
        <w:pStyle w:val="CODE"/>
      </w:pPr>
      <w:r>
        <w:t xml:space="preserve">      "name": "Messages",</w:t>
      </w:r>
    </w:p>
    <w:p w14:paraId="6F7F688B" w14:textId="77777777" w:rsidR="00B84342" w:rsidRDefault="00A634BA">
      <w:pPr>
        <w:pStyle w:val="CODE"/>
      </w:pPr>
      <w:r>
        <w:t xml:space="preserve">      "type": {</w:t>
      </w:r>
    </w:p>
    <w:p w14:paraId="5C9C1296" w14:textId="77777777" w:rsidR="00B84342" w:rsidRDefault="00A634BA">
      <w:pPr>
        <w:pStyle w:val="CODE"/>
      </w:pPr>
      <w:r>
        <w:t xml:space="preserve">        "items": [</w:t>
      </w:r>
    </w:p>
    <w:p w14:paraId="22BC6C65" w14:textId="77777777" w:rsidR="00B84342" w:rsidRDefault="00A634BA">
      <w:pPr>
        <w:pStyle w:val="CODE"/>
      </w:pPr>
      <w:r>
        <w:t xml:space="preserve">          "null",</w:t>
      </w:r>
    </w:p>
    <w:p w14:paraId="4D848FD8" w14:textId="77777777" w:rsidR="00B84342" w:rsidRDefault="00A634BA">
      <w:pPr>
        <w:pStyle w:val="CODE"/>
      </w:pPr>
      <w:r>
        <w:t xml:space="preserve">          "org.opcfoundation.ua.avro.AvroActionResponseDataSetMessage"</w:t>
      </w:r>
    </w:p>
    <w:p w14:paraId="2AA76B43" w14:textId="77777777" w:rsidR="00B84342" w:rsidRDefault="00A634BA">
      <w:pPr>
        <w:pStyle w:val="CODE"/>
      </w:pPr>
      <w:r>
        <w:t xml:space="preserve">        ],</w:t>
      </w:r>
    </w:p>
    <w:p w14:paraId="4C1B1810" w14:textId="77777777" w:rsidR="00B84342" w:rsidRDefault="00A634BA">
      <w:pPr>
        <w:pStyle w:val="CODE"/>
      </w:pPr>
      <w:r>
        <w:t xml:space="preserve">        "type": "array"</w:t>
      </w:r>
    </w:p>
    <w:p w14:paraId="4AFEAC8F" w14:textId="77777777" w:rsidR="00B84342" w:rsidRDefault="00A634BA">
      <w:pPr>
        <w:pStyle w:val="CODE"/>
      </w:pPr>
      <w:r>
        <w:t xml:space="preserve">      }</w:t>
      </w:r>
    </w:p>
    <w:p w14:paraId="20F0D7D9" w14:textId="77777777" w:rsidR="00B84342" w:rsidRDefault="00A634BA">
      <w:pPr>
        <w:pStyle w:val="CODE"/>
      </w:pPr>
      <w:r>
        <w:t xml:space="preserve">    },</w:t>
      </w:r>
    </w:p>
    <w:p w14:paraId="0219F741" w14:textId="77777777" w:rsidR="00B84342" w:rsidRDefault="00A634BA">
      <w:pPr>
        <w:pStyle w:val="CODE"/>
      </w:pPr>
      <w:r>
        <w:t xml:space="preserve">    {</w:t>
      </w:r>
    </w:p>
    <w:p w14:paraId="4FDC2CB0" w14:textId="77777777" w:rsidR="00B84342" w:rsidRDefault="00A634BA">
      <w:pPr>
        <w:pStyle w:val="CODE"/>
      </w:pPr>
      <w:r>
        <w:t xml:space="preserve">      "name": "SchemaId",</w:t>
      </w:r>
    </w:p>
    <w:p w14:paraId="5BA72793" w14:textId="77777777" w:rsidR="00B84342" w:rsidRDefault="00A634BA">
      <w:pPr>
        <w:pStyle w:val="CODE"/>
      </w:pPr>
      <w:r>
        <w:t xml:space="preserve">      "type": [</w:t>
      </w:r>
    </w:p>
    <w:p w14:paraId="2C835D06" w14:textId="77777777" w:rsidR="00B84342" w:rsidRDefault="00A634BA">
      <w:pPr>
        <w:pStyle w:val="CODE"/>
      </w:pPr>
      <w:r>
        <w:t xml:space="preserve">        "null",</w:t>
      </w:r>
    </w:p>
    <w:p w14:paraId="79F60CFD" w14:textId="77777777" w:rsidR="00B84342" w:rsidRDefault="00A634BA">
      <w:pPr>
        <w:pStyle w:val="CODE"/>
      </w:pPr>
      <w:r>
        <w:t xml:space="preserve">        "string"</w:t>
      </w:r>
    </w:p>
    <w:p w14:paraId="69071F39" w14:textId="77777777" w:rsidR="00B84342" w:rsidRDefault="00A634BA">
      <w:pPr>
        <w:pStyle w:val="CODE"/>
      </w:pPr>
      <w:r>
        <w:t xml:space="preserve">      ]</w:t>
      </w:r>
    </w:p>
    <w:p w14:paraId="1A40232D" w14:textId="77777777" w:rsidR="00B84342" w:rsidRDefault="00A634BA">
      <w:pPr>
        <w:pStyle w:val="CODE"/>
      </w:pPr>
      <w:r>
        <w:t xml:space="preserve">    }</w:t>
      </w:r>
    </w:p>
    <w:p w14:paraId="6C83BD71" w14:textId="77777777" w:rsidR="00B84342" w:rsidRDefault="00A634BA">
      <w:pPr>
        <w:pStyle w:val="CODE"/>
      </w:pPr>
      <w:r>
        <w:t xml:space="preserve">  ],</w:t>
      </w:r>
    </w:p>
    <w:p w14:paraId="2C37CFFF" w14:textId="77777777" w:rsidR="00B84342" w:rsidRDefault="00A634BA">
      <w:pPr>
        <w:pStyle w:val="CODE"/>
      </w:pPr>
      <w:r>
        <w:t xml:space="preserve">  "name": "AvroActionResponseNetworkMessage",</w:t>
      </w:r>
    </w:p>
    <w:p w14:paraId="54FD177D" w14:textId="77777777" w:rsidR="00B84342" w:rsidRDefault="00A634BA">
      <w:pPr>
        <w:pStyle w:val="CODE"/>
      </w:pPr>
      <w:r>
        <w:t xml:space="preserve">  "namespace": "org.opcfoundation.ua.avro",</w:t>
      </w:r>
    </w:p>
    <w:p w14:paraId="231DE1D5" w14:textId="77777777" w:rsidR="00B84342" w:rsidRDefault="00A634BA">
      <w:pPr>
        <w:pStyle w:val="CODE"/>
      </w:pPr>
      <w:r>
        <w:t xml:space="preserve">  "type": "record"</w:t>
      </w:r>
    </w:p>
    <w:p w14:paraId="6D431074" w14:textId="77777777" w:rsidR="00B84342" w:rsidRDefault="00A634BA">
      <w:pPr>
        <w:pStyle w:val="CODE"/>
      </w:pPr>
      <w:r>
        <w:t>}</w:t>
      </w:r>
    </w:p>
    <w:p w14:paraId="7603A486" w14:textId="77777777" w:rsidR="00B84342" w:rsidRDefault="00A634BA">
      <w:pPr>
        <w:pStyle w:val="PARAGRAPH"/>
      </w:pPr>
      <w:r>
        <w:lastRenderedPageBreak/>
        <w:t xml:space="preserve">The published DataSetWriter configuration announcement schema is </w:t>
      </w:r>
      <w:r>
        <w:rPr>
          <w:rStyle w:val="VARIABLE"/>
        </w:rPr>
        <w:t>../extras/avro-encoding/schemas/AvroDataSetWriterConfigurationAnnouncement.avsc</w:t>
      </w:r>
      <w:r>
        <w:t>:</w:t>
      </w:r>
    </w:p>
    <w:p w14:paraId="7B9AE91A" w14:textId="77777777" w:rsidR="00B84342" w:rsidRDefault="00A634BA">
      <w:pPr>
        <w:pStyle w:val="CODE"/>
      </w:pPr>
      <w:r>
        <w:t>{</w:t>
      </w:r>
    </w:p>
    <w:p w14:paraId="4FF73607" w14:textId="77777777" w:rsidR="00B84342" w:rsidRDefault="00A634BA">
      <w:pPr>
        <w:pStyle w:val="CODE"/>
      </w:pPr>
      <w:r>
        <w:t xml:space="preserve">  "fields": [</w:t>
      </w:r>
    </w:p>
    <w:p w14:paraId="04735376" w14:textId="77777777" w:rsidR="00B84342" w:rsidRDefault="00A634BA">
      <w:pPr>
        <w:pStyle w:val="CODE"/>
      </w:pPr>
      <w:r>
        <w:t xml:space="preserve">    {</w:t>
      </w:r>
    </w:p>
    <w:p w14:paraId="3915E877" w14:textId="77777777" w:rsidR="00B84342" w:rsidRDefault="00A634BA">
      <w:pPr>
        <w:pStyle w:val="CODE"/>
      </w:pPr>
      <w:r>
        <w:t xml:space="preserve">      "name": "PublisherId",</w:t>
      </w:r>
    </w:p>
    <w:p w14:paraId="1EDC19B2" w14:textId="77777777" w:rsidR="00B84342" w:rsidRDefault="00A634BA">
      <w:pPr>
        <w:pStyle w:val="CODE"/>
      </w:pPr>
      <w:r>
        <w:t xml:space="preserve">      "type": [</w:t>
      </w:r>
    </w:p>
    <w:p w14:paraId="0188E2E4" w14:textId="77777777" w:rsidR="00B84342" w:rsidRDefault="00A634BA">
      <w:pPr>
        <w:pStyle w:val="CODE"/>
      </w:pPr>
      <w:r>
        <w:t xml:space="preserve">        "null",</w:t>
      </w:r>
    </w:p>
    <w:p w14:paraId="242A7884" w14:textId="77777777" w:rsidR="00B84342" w:rsidRDefault="00A634BA">
      <w:pPr>
        <w:pStyle w:val="CODE"/>
      </w:pPr>
      <w:r>
        <w:t xml:space="preserve">        "string"</w:t>
      </w:r>
    </w:p>
    <w:p w14:paraId="7B7289E6" w14:textId="77777777" w:rsidR="00B84342" w:rsidRDefault="00A634BA">
      <w:pPr>
        <w:pStyle w:val="CODE"/>
      </w:pPr>
      <w:r>
        <w:t xml:space="preserve">      ]</w:t>
      </w:r>
    </w:p>
    <w:p w14:paraId="503FC8ED" w14:textId="77777777" w:rsidR="00B84342" w:rsidRDefault="00A634BA">
      <w:pPr>
        <w:pStyle w:val="CODE"/>
      </w:pPr>
      <w:r>
        <w:t xml:space="preserve">    },</w:t>
      </w:r>
    </w:p>
    <w:p w14:paraId="0BCA2215" w14:textId="77777777" w:rsidR="00B84342" w:rsidRDefault="00A634BA">
      <w:pPr>
        <w:pStyle w:val="CODE"/>
      </w:pPr>
      <w:r>
        <w:t xml:space="preserve">    {</w:t>
      </w:r>
    </w:p>
    <w:p w14:paraId="1341F6B1" w14:textId="77777777" w:rsidR="00B84342" w:rsidRDefault="00A634BA">
      <w:pPr>
        <w:pStyle w:val="CODE"/>
      </w:pPr>
      <w:r>
        <w:t xml:space="preserve">      "name": "WriterGroupId",</w:t>
      </w:r>
    </w:p>
    <w:p w14:paraId="4D7337EC" w14:textId="77777777" w:rsidR="00B84342" w:rsidRDefault="00A634BA">
      <w:pPr>
        <w:pStyle w:val="CODE"/>
      </w:pPr>
      <w:r>
        <w:t xml:space="preserve">      "type": "int"</w:t>
      </w:r>
    </w:p>
    <w:p w14:paraId="6E684C25" w14:textId="77777777" w:rsidR="00B84342" w:rsidRDefault="00A634BA">
      <w:pPr>
        <w:pStyle w:val="CODE"/>
      </w:pPr>
      <w:r>
        <w:t xml:space="preserve">    },</w:t>
      </w:r>
    </w:p>
    <w:p w14:paraId="22B3D499" w14:textId="77777777" w:rsidR="00B84342" w:rsidRDefault="00A634BA">
      <w:pPr>
        <w:pStyle w:val="CODE"/>
      </w:pPr>
      <w:r>
        <w:t xml:space="preserve">    {</w:t>
      </w:r>
    </w:p>
    <w:p w14:paraId="5B5202C5" w14:textId="77777777" w:rsidR="00B84342" w:rsidRDefault="00A634BA">
      <w:pPr>
        <w:pStyle w:val="CODE"/>
      </w:pPr>
      <w:r>
        <w:t xml:space="preserve">      "name": "DataSetWriterId",</w:t>
      </w:r>
    </w:p>
    <w:p w14:paraId="3D6DE3A1" w14:textId="77777777" w:rsidR="00B84342" w:rsidRDefault="00A634BA">
      <w:pPr>
        <w:pStyle w:val="CODE"/>
      </w:pPr>
      <w:r>
        <w:t xml:space="preserve">      "type": "int"</w:t>
      </w:r>
    </w:p>
    <w:p w14:paraId="501BFAAD" w14:textId="77777777" w:rsidR="00B84342" w:rsidRDefault="00A634BA">
      <w:pPr>
        <w:pStyle w:val="CODE"/>
      </w:pPr>
      <w:r>
        <w:t xml:space="preserve">    },</w:t>
      </w:r>
    </w:p>
    <w:p w14:paraId="2B0C0483" w14:textId="77777777" w:rsidR="00B84342" w:rsidRDefault="00A634BA">
      <w:pPr>
        <w:pStyle w:val="CODE"/>
      </w:pPr>
      <w:r>
        <w:t xml:space="preserve">    {</w:t>
      </w:r>
    </w:p>
    <w:p w14:paraId="58994333" w14:textId="77777777" w:rsidR="00B84342" w:rsidRDefault="00A634BA">
      <w:pPr>
        <w:pStyle w:val="CODE"/>
      </w:pPr>
      <w:r>
        <w:t xml:space="preserve">      "name": "ConfigurationVersion",</w:t>
      </w:r>
    </w:p>
    <w:p w14:paraId="62AE311E" w14:textId="77777777" w:rsidR="00B84342" w:rsidRDefault="00A634BA">
      <w:pPr>
        <w:pStyle w:val="CODE"/>
      </w:pPr>
      <w:r>
        <w:t xml:space="preserve">      "type": "org.opcfoundation.ua.avro.AvroConfigurationVersionDataType"</w:t>
      </w:r>
    </w:p>
    <w:p w14:paraId="3873B09F" w14:textId="77777777" w:rsidR="00B84342" w:rsidRDefault="00A634BA">
      <w:pPr>
        <w:pStyle w:val="CODE"/>
      </w:pPr>
      <w:r>
        <w:t xml:space="preserve">    },</w:t>
      </w:r>
    </w:p>
    <w:p w14:paraId="68B5F818" w14:textId="77777777" w:rsidR="00B84342" w:rsidRDefault="00A634BA">
      <w:pPr>
        <w:pStyle w:val="CODE"/>
      </w:pPr>
      <w:r>
        <w:t xml:space="preserve">    {</w:t>
      </w:r>
    </w:p>
    <w:p w14:paraId="37B74B01" w14:textId="77777777" w:rsidR="00B84342" w:rsidRDefault="00A634BA">
      <w:pPr>
        <w:pStyle w:val="CODE"/>
      </w:pPr>
      <w:r>
        <w:t xml:space="preserve">      "name": "DataSetMetaData",</w:t>
      </w:r>
    </w:p>
    <w:p w14:paraId="3C5BA96D" w14:textId="77777777" w:rsidR="00B84342" w:rsidRDefault="00A634BA">
      <w:pPr>
        <w:pStyle w:val="CODE"/>
      </w:pPr>
      <w:r>
        <w:t xml:space="preserve">      "type": "org.opcfoundation.ua.avro.AvroDataSetMetaData"</w:t>
      </w:r>
    </w:p>
    <w:p w14:paraId="1B4E8B2D" w14:textId="77777777" w:rsidR="00B84342" w:rsidRDefault="00A634BA">
      <w:pPr>
        <w:pStyle w:val="CODE"/>
      </w:pPr>
      <w:r>
        <w:t xml:space="preserve">    },</w:t>
      </w:r>
    </w:p>
    <w:p w14:paraId="4E4AD579" w14:textId="77777777" w:rsidR="00B84342" w:rsidRDefault="00A634BA">
      <w:pPr>
        <w:pStyle w:val="CODE"/>
      </w:pPr>
      <w:r>
        <w:t xml:space="preserve">    {</w:t>
      </w:r>
    </w:p>
    <w:p w14:paraId="470F58FE" w14:textId="77777777" w:rsidR="00B84342" w:rsidRDefault="00A634BA">
      <w:pPr>
        <w:pStyle w:val="CODE"/>
      </w:pPr>
      <w:r>
        <w:t xml:space="preserve">      "name": "SchemaId",</w:t>
      </w:r>
    </w:p>
    <w:p w14:paraId="78B1E181" w14:textId="77777777" w:rsidR="00B84342" w:rsidRDefault="00A634BA">
      <w:pPr>
        <w:pStyle w:val="CODE"/>
      </w:pPr>
      <w:r>
        <w:t xml:space="preserve">      "type": [</w:t>
      </w:r>
    </w:p>
    <w:p w14:paraId="5D880508" w14:textId="77777777" w:rsidR="00B84342" w:rsidRDefault="00A634BA">
      <w:pPr>
        <w:pStyle w:val="CODE"/>
      </w:pPr>
      <w:r>
        <w:t xml:space="preserve">        "null",</w:t>
      </w:r>
    </w:p>
    <w:p w14:paraId="15D2FAA8" w14:textId="77777777" w:rsidR="00B84342" w:rsidRDefault="00A634BA">
      <w:pPr>
        <w:pStyle w:val="CODE"/>
      </w:pPr>
      <w:r>
        <w:t xml:space="preserve">        "string"</w:t>
      </w:r>
    </w:p>
    <w:p w14:paraId="09E5B2C0" w14:textId="77777777" w:rsidR="00B84342" w:rsidRDefault="00A634BA">
      <w:pPr>
        <w:pStyle w:val="CODE"/>
      </w:pPr>
      <w:r>
        <w:t xml:space="preserve">      ]</w:t>
      </w:r>
    </w:p>
    <w:p w14:paraId="4E1496CF" w14:textId="77777777" w:rsidR="00B84342" w:rsidRDefault="00A634BA">
      <w:pPr>
        <w:pStyle w:val="CODE"/>
      </w:pPr>
      <w:r>
        <w:t xml:space="preserve">    },</w:t>
      </w:r>
    </w:p>
    <w:p w14:paraId="40FB139A" w14:textId="77777777" w:rsidR="00B84342" w:rsidRDefault="00A634BA">
      <w:pPr>
        <w:pStyle w:val="CODE"/>
      </w:pPr>
      <w:r>
        <w:t xml:space="preserve">    {</w:t>
      </w:r>
    </w:p>
    <w:p w14:paraId="765C1FAF" w14:textId="77777777" w:rsidR="00B84342" w:rsidRDefault="00A634BA">
      <w:pPr>
        <w:pStyle w:val="CODE"/>
      </w:pPr>
      <w:r>
        <w:t xml:space="preserve">      "name": "SchemaJson",</w:t>
      </w:r>
    </w:p>
    <w:p w14:paraId="5601072A" w14:textId="77777777" w:rsidR="00B84342" w:rsidRDefault="00A634BA">
      <w:pPr>
        <w:pStyle w:val="CODE"/>
      </w:pPr>
      <w:r>
        <w:t xml:space="preserve">      "type": [</w:t>
      </w:r>
    </w:p>
    <w:p w14:paraId="57ABA46C" w14:textId="77777777" w:rsidR="00B84342" w:rsidRDefault="00A634BA">
      <w:pPr>
        <w:pStyle w:val="CODE"/>
      </w:pPr>
      <w:r>
        <w:t xml:space="preserve">        "null",</w:t>
      </w:r>
    </w:p>
    <w:p w14:paraId="4C6CBC1E" w14:textId="77777777" w:rsidR="00B84342" w:rsidRDefault="00A634BA">
      <w:pPr>
        <w:pStyle w:val="CODE"/>
      </w:pPr>
      <w:r>
        <w:t xml:space="preserve">        "string"</w:t>
      </w:r>
    </w:p>
    <w:p w14:paraId="2696CE6C" w14:textId="77777777" w:rsidR="00B84342" w:rsidRDefault="00A634BA">
      <w:pPr>
        <w:pStyle w:val="CODE"/>
      </w:pPr>
      <w:r>
        <w:t xml:space="preserve">      ]</w:t>
      </w:r>
    </w:p>
    <w:p w14:paraId="08F74CF6" w14:textId="77777777" w:rsidR="00B84342" w:rsidRDefault="00A634BA">
      <w:pPr>
        <w:pStyle w:val="CODE"/>
      </w:pPr>
      <w:r>
        <w:t xml:space="preserve">    }</w:t>
      </w:r>
    </w:p>
    <w:p w14:paraId="2D9181B6" w14:textId="77777777" w:rsidR="00B84342" w:rsidRDefault="00A634BA">
      <w:pPr>
        <w:pStyle w:val="CODE"/>
      </w:pPr>
      <w:r>
        <w:t xml:space="preserve">  ],</w:t>
      </w:r>
    </w:p>
    <w:p w14:paraId="23F65DF1" w14:textId="77777777" w:rsidR="00B84342" w:rsidRDefault="00A634BA">
      <w:pPr>
        <w:pStyle w:val="CODE"/>
      </w:pPr>
      <w:r>
        <w:t xml:space="preserve">  "name": "AvroDataSetWriterConfigurationAnnouncement",</w:t>
      </w:r>
    </w:p>
    <w:p w14:paraId="6845361C" w14:textId="77777777" w:rsidR="00B84342" w:rsidRDefault="00A634BA">
      <w:pPr>
        <w:pStyle w:val="CODE"/>
      </w:pPr>
      <w:r>
        <w:t xml:space="preserve">  "namespace": "org.opcfoundation.ua.avro",</w:t>
      </w:r>
    </w:p>
    <w:p w14:paraId="7ADA4FB8" w14:textId="77777777" w:rsidR="00B84342" w:rsidRDefault="00A634BA">
      <w:pPr>
        <w:pStyle w:val="CODE"/>
      </w:pPr>
      <w:r>
        <w:t xml:space="preserve">  "type": "record"</w:t>
      </w:r>
    </w:p>
    <w:p w14:paraId="07B3F865" w14:textId="77777777" w:rsidR="00B84342" w:rsidRDefault="00A634BA">
      <w:pPr>
        <w:pStyle w:val="CODE"/>
      </w:pPr>
      <w:r>
        <w:t>}</w:t>
      </w:r>
    </w:p>
    <w:p w14:paraId="70515431" w14:textId="77777777" w:rsidR="00B84342" w:rsidRDefault="00A634BA">
      <w:pPr>
        <w:pStyle w:val="ANNEXtitle"/>
      </w:pPr>
      <w:bookmarkStart w:id="568" w:name="_Annex_cC"/>
      <w:bookmarkStart w:id="569" w:name="_Toc236399338"/>
      <w:r>
        <w:lastRenderedPageBreak/>
        <w:t>(informative)</w:t>
      </w:r>
      <w:r>
        <w:br/>
      </w:r>
      <w:r>
        <w:br/>
        <w:t>Worked schema-evolution example (incremental growth)</w:t>
      </w:r>
      <w:bookmarkEnd w:id="568"/>
      <w:bookmarkEnd w:id="569"/>
    </w:p>
    <w:p w14:paraId="34FD68BF" w14:textId="77777777" w:rsidR="00B84342" w:rsidRDefault="00A634BA">
      <w:pPr>
        <w:pStyle w:val="PARAGRAPH"/>
      </w:pPr>
      <w:r>
        <w:t>&lt;!-- BEGIN GENERATED: evolution-annex --&gt;</w:t>
      </w:r>
    </w:p>
    <w:p w14:paraId="74097E4A" w14:textId="77777777" w:rsidR="00B84342" w:rsidRDefault="00A634BA">
      <w:pPr>
        <w:pStyle w:val="PARAGRAPH"/>
      </w:pPr>
      <w:r>
        <w:t xml:space="preserve">This annex is generated from real Avro schemas by </w:t>
      </w:r>
      <w:r>
        <w:rPr>
          <w:rStyle w:val="VARIABLE"/>
        </w:rPr>
        <w:t>../extras/avro-encoding/tools/gen_evolution_annex.py</w:t>
      </w:r>
      <w:r>
        <w:t>; do not edit it by hand.</w:t>
      </w:r>
    </w:p>
    <w:p w14:paraId="4F985D72" w14:textId="682B0E09" w:rsidR="00B84342" w:rsidRDefault="00A634BA">
      <w:pPr>
        <w:pStyle w:val="PARAGRAPH"/>
      </w:pPr>
      <w:r>
        <w:t xml:space="preserve">It shows one lineage of self-contained schemas built and adapted incrementally as values are observed, per the per-field growing-union model of </w:t>
      </w:r>
      <w:r>
        <w:fldChar w:fldCharType="begin"/>
      </w:r>
      <w:r>
        <w:instrText xml:space="preserve"> REF _Clause_c6_6_4 \r \h </w:instrText>
      </w:r>
      <w:r>
        <w:fldChar w:fldCharType="separate"/>
      </w:r>
      <w:r w:rsidR="00A22840">
        <w:t>6.6.4</w:t>
      </w:r>
      <w:r>
        <w:fldChar w:fldCharType="end"/>
      </w:r>
      <w:r>
        <w:t xml:space="preserve"> and </w:t>
      </w:r>
      <w:r>
        <w:rPr>
          <w:i/>
        </w:rPr>
        <w:t>OPC UA — Schema Registry</w:t>
      </w:r>
      <w:r>
        <w:t xml:space="preserve"> §5.6. All record names below are in the </w:t>
      </w:r>
      <w:r>
        <w:rPr>
          <w:rStyle w:val="VARIABLE"/>
        </w:rPr>
        <w:t>org.opcfoundation.ua.avro</w:t>
      </w:r>
      <w:r>
        <w:t xml:space="preserve"> namespace.</w:t>
      </w:r>
    </w:p>
    <w:p w14:paraId="3664B5D6" w14:textId="77777777" w:rsidR="00B84342" w:rsidRDefault="00A634BA">
      <w:pPr>
        <w:pStyle w:val="PARAGRAPH"/>
      </w:pPr>
      <w:r>
        <w:rPr>
          <w:b/>
        </w:rPr>
        <w:t>Scenario.</w:t>
      </w:r>
      <w:r>
        <w:t xml:space="preserve"> A DataSet sample has two fields: </w:t>
      </w:r>
      <w:r>
        <w:rPr>
          <w:rStyle w:val="VARIABLE"/>
        </w:rPr>
        <w:t>signal</w:t>
      </w:r>
      <w:r>
        <w:t xml:space="preserve">, a Variant, and </w:t>
      </w:r>
      <w:r>
        <w:rPr>
          <w:rStyle w:val="VARIABLE"/>
        </w:rPr>
        <w:t>event</w:t>
      </w:r>
      <w:r>
        <w:t xml:space="preserve">, an ExtensionObject whose concrete struct </w:t>
      </w:r>
      <w:r>
        <w:rPr>
          <w:rStyle w:val="VARIABLE"/>
        </w:rPr>
        <w:t>SensorEvent</w:t>
      </w:r>
      <w:r>
        <w:t xml:space="preserve"> itself contains a Variant field </w:t>
      </w:r>
      <w:r>
        <w:rPr>
          <w:rStyle w:val="VARIABLE"/>
        </w:rPr>
        <w:t>detail</w:t>
      </w:r>
      <w:r>
        <w:t xml:space="preserve"> (a struct with a variant). Under the per-field model each Variant field has its </w:t>
      </w:r>
      <w:r>
        <w:rPr>
          <w:b/>
        </w:rPr>
        <w:t>own</w:t>
      </w:r>
      <w:r>
        <w:t xml:space="preserve"> record named by field path — </w:t>
      </w:r>
      <w:r>
        <w:rPr>
          <w:rStyle w:val="VARIABLE"/>
        </w:rPr>
        <w:t>VariantSignal</w:t>
      </w:r>
      <w:r>
        <w:t xml:space="preserve"> and </w:t>
      </w:r>
      <w:r>
        <w:rPr>
          <w:rStyle w:val="VARIABLE"/>
        </w:rPr>
        <w:t>VariantEventDetail</w:t>
      </w:r>
      <w:r>
        <w:t xml:space="preserve"> — each with its own body union, so </w:t>
      </w:r>
      <w:r>
        <w:rPr>
          <w:rStyle w:val="VARIABLE"/>
        </w:rPr>
        <w:t>signal</w:t>
      </w:r>
      <w:r>
        <w:t xml:space="preserve"> and the nested </w:t>
      </w:r>
      <w:r>
        <w:rPr>
          <w:rStyle w:val="VARIABLE"/>
        </w:rPr>
        <w:t>detail</w:t>
      </w:r>
      <w:r>
        <w:t xml:space="preserve"> grow independently. The </w:t>
      </w:r>
      <w:r>
        <w:rPr>
          <w:rStyle w:val="VARIABLE"/>
        </w:rPr>
        <w:t>event</w:t>
      </w:r>
      <w:r>
        <w:t xml:space="preserve"> ExtensionObject likewise has its own struct-type union. The initial schema is built data-driven from the first values, then grown append-only at whichever field changes.</w:t>
      </w:r>
    </w:p>
    <w:p w14:paraId="6F2606FB" w14:textId="77777777" w:rsidR="00B84342" w:rsidRDefault="00A634BA">
      <w:pPr>
        <w:pStyle w:val="ANNEX-heading1"/>
      </w:pPr>
      <w:bookmarkStart w:id="570" w:name="_Clause_cC_1"/>
      <w:bookmarkStart w:id="571" w:name="_Toc236399339"/>
      <w:r>
        <w:t>MinorVersion 1.0</w:t>
      </w:r>
      <w:bookmarkEnd w:id="570"/>
      <w:bookmarkEnd w:id="571"/>
    </w:p>
    <w:p w14:paraId="7C41DAC3" w14:textId="77777777" w:rsidR="00B84342" w:rsidRDefault="00A634BA">
      <w:pPr>
        <w:pStyle w:val="PARAGRAPH"/>
      </w:pPr>
      <w:r>
        <w:t xml:space="preserve">First message: </w:t>
      </w:r>
      <w:r>
        <w:rPr>
          <w:rStyle w:val="VARIABLE"/>
        </w:rPr>
        <w:t>signal</w:t>
      </w:r>
      <w:r>
        <w:t xml:space="preserve"> = Int32(42), </w:t>
      </w:r>
      <w:r>
        <w:rPr>
          <w:rStyle w:val="VARIABLE"/>
        </w:rPr>
        <w:t>event</w:t>
      </w:r>
      <w:r>
        <w:t xml:space="preserve"> = SensorEvent{ detail = Boolean(true) }. The initial (</w:t>
      </w:r>
      <w:r>
        <w:rPr>
          <w:rStyle w:val="VARIABLE"/>
        </w:rPr>
        <w:t>MAJOR.0</w:t>
      </w:r>
      <w:r>
        <w:t>) schema is narrowed data-driven to exactly the concrete types each field first carries, and each Variant field has its own record (</w:t>
      </w:r>
      <w:r>
        <w:rPr>
          <w:rStyle w:val="VARIABLE"/>
        </w:rPr>
        <w:t>VariantSignal</w:t>
      </w:r>
      <w:r>
        <w:t xml:space="preserve">, </w:t>
      </w:r>
      <w:r>
        <w:rPr>
          <w:rStyle w:val="VARIABLE"/>
        </w:rPr>
        <w:t>VariantEventDetail</w:t>
      </w:r>
      <w:r>
        <w:t>).</w:t>
      </w:r>
    </w:p>
    <w:p w14:paraId="2A41BADC" w14:textId="77777777" w:rsidR="00B84342" w:rsidRDefault="00A634BA">
      <w:pPr>
        <w:pStyle w:val="ListBullet"/>
        <w:numPr>
          <w:ilvl w:val="0"/>
          <w:numId w:val="21"/>
        </w:numPr>
      </w:pPr>
      <w:r>
        <w:rPr>
          <w:rStyle w:val="VARIABLE"/>
        </w:rPr>
        <w:t>VariantSignal</w:t>
      </w:r>
      <w:r>
        <w:t xml:space="preserve"> body union: </w:t>
      </w:r>
      <w:r>
        <w:rPr>
          <w:rStyle w:val="VARIABLE"/>
        </w:rPr>
        <w:t>["null", "VariantSignal_Int32Scalar"]</w:t>
      </w:r>
    </w:p>
    <w:p w14:paraId="20298402" w14:textId="77777777" w:rsidR="00B84342" w:rsidRDefault="00A634BA">
      <w:pPr>
        <w:pStyle w:val="ListBullet"/>
        <w:numPr>
          <w:ilvl w:val="0"/>
          <w:numId w:val="21"/>
        </w:numPr>
      </w:pPr>
      <w:r>
        <w:rPr>
          <w:rStyle w:val="VARIABLE"/>
        </w:rPr>
        <w:t>VariantEventDetail</w:t>
      </w:r>
      <w:r>
        <w:t xml:space="preserve"> body union: </w:t>
      </w:r>
      <w:r>
        <w:rPr>
          <w:rStyle w:val="VARIABLE"/>
        </w:rPr>
        <w:t>["null", "VariantEventDetail_BooleanScalar"]</w:t>
      </w:r>
    </w:p>
    <w:p w14:paraId="5FE4A8FC" w14:textId="77777777" w:rsidR="00B84342" w:rsidRDefault="00A634BA">
      <w:pPr>
        <w:pStyle w:val="ListBullet"/>
        <w:numPr>
          <w:ilvl w:val="0"/>
          <w:numId w:val="21"/>
        </w:numPr>
      </w:pPr>
      <w:r>
        <w:rPr>
          <w:rStyle w:val="VARIABLE"/>
        </w:rPr>
        <w:t>ExtensionObjectEvent</w:t>
      </w:r>
      <w:r>
        <w:t xml:space="preserve"> body union: </w:t>
      </w:r>
      <w:r>
        <w:rPr>
          <w:rStyle w:val="VARIABLE"/>
        </w:rPr>
        <w:t>["null", "SensorEvent"]</w:t>
      </w:r>
    </w:p>
    <w:p w14:paraId="37097B06" w14:textId="77777777" w:rsidR="00B84342" w:rsidRDefault="00A634BA">
      <w:pPr>
        <w:pStyle w:val="ListBullet"/>
        <w:numPr>
          <w:ilvl w:val="0"/>
          <w:numId w:val="21"/>
        </w:numPr>
      </w:pPr>
      <w:r>
        <w:rPr>
          <w:b/>
        </w:rPr>
        <w:t>SchemaId</w:t>
      </w:r>
      <w:r>
        <w:t xml:space="preserve"> </w:t>
      </w:r>
      <w:r>
        <w:rPr>
          <w:rStyle w:val="VARIABLE"/>
        </w:rPr>
        <w:t>08f4e71eb59f973a</w:t>
      </w:r>
    </w:p>
    <w:p w14:paraId="208043AA" w14:textId="77777777" w:rsidR="00B84342" w:rsidRDefault="00A634BA">
      <w:pPr>
        <w:pStyle w:val="PARAGRAPH"/>
      </w:pPr>
      <w:r>
        <w:t xml:space="preserve">Self-contained </w:t>
      </w:r>
      <w:r>
        <w:rPr>
          <w:rStyle w:val="VARIABLE"/>
        </w:rPr>
        <w:t>MAJOR.0</w:t>
      </w:r>
      <w:r>
        <w:t xml:space="preserve"> schema:</w:t>
      </w:r>
    </w:p>
    <w:p w14:paraId="3584DF5F" w14:textId="77777777" w:rsidR="00B84342" w:rsidRDefault="00A634BA">
      <w:pPr>
        <w:pStyle w:val="CODE"/>
      </w:pPr>
      <w:r>
        <w:t>{</w:t>
      </w:r>
    </w:p>
    <w:p w14:paraId="28F53664" w14:textId="77777777" w:rsidR="00B84342" w:rsidRDefault="00A634BA">
      <w:pPr>
        <w:pStyle w:val="CODE"/>
      </w:pPr>
      <w:r>
        <w:t xml:space="preserve">  "fields": [</w:t>
      </w:r>
    </w:p>
    <w:p w14:paraId="4431F712" w14:textId="77777777" w:rsidR="00B84342" w:rsidRDefault="00A634BA">
      <w:pPr>
        <w:pStyle w:val="CODE"/>
      </w:pPr>
      <w:r>
        <w:t xml:space="preserve">    {</w:t>
      </w:r>
    </w:p>
    <w:p w14:paraId="48B3E1DE" w14:textId="77777777" w:rsidR="00B84342" w:rsidRDefault="00A634BA">
      <w:pPr>
        <w:pStyle w:val="CODE"/>
      </w:pPr>
      <w:r>
        <w:t xml:space="preserve">      "name": "signal",</w:t>
      </w:r>
    </w:p>
    <w:p w14:paraId="06762939" w14:textId="77777777" w:rsidR="00B84342" w:rsidRDefault="00A634BA">
      <w:pPr>
        <w:pStyle w:val="CODE"/>
      </w:pPr>
      <w:r>
        <w:t xml:space="preserve">      "type": {</w:t>
      </w:r>
    </w:p>
    <w:p w14:paraId="22ED170E" w14:textId="77777777" w:rsidR="00B84342" w:rsidRDefault="00A634BA">
      <w:pPr>
        <w:pStyle w:val="CODE"/>
      </w:pPr>
      <w:r>
        <w:t xml:space="preserve">        "fields": [</w:t>
      </w:r>
    </w:p>
    <w:p w14:paraId="33413CE5" w14:textId="77777777" w:rsidR="00B84342" w:rsidRDefault="00A634BA">
      <w:pPr>
        <w:pStyle w:val="CODE"/>
      </w:pPr>
      <w:r>
        <w:t xml:space="preserve">          {</w:t>
      </w:r>
    </w:p>
    <w:p w14:paraId="6D33F460" w14:textId="77777777" w:rsidR="00B84342" w:rsidRDefault="00A634BA">
      <w:pPr>
        <w:pStyle w:val="CODE"/>
      </w:pPr>
      <w:r>
        <w:t xml:space="preserve">            "name": "builtInType",</w:t>
      </w:r>
    </w:p>
    <w:p w14:paraId="47F02D05" w14:textId="77777777" w:rsidR="00B84342" w:rsidRDefault="00A634BA">
      <w:pPr>
        <w:pStyle w:val="CODE"/>
      </w:pPr>
      <w:r>
        <w:t xml:space="preserve">            "type": "int"</w:t>
      </w:r>
    </w:p>
    <w:p w14:paraId="52F54DE7" w14:textId="77777777" w:rsidR="00B84342" w:rsidRDefault="00A634BA">
      <w:pPr>
        <w:pStyle w:val="CODE"/>
      </w:pPr>
      <w:r>
        <w:t xml:space="preserve">          },</w:t>
      </w:r>
    </w:p>
    <w:p w14:paraId="26CC61C0" w14:textId="77777777" w:rsidR="00B84342" w:rsidRDefault="00A634BA">
      <w:pPr>
        <w:pStyle w:val="CODE"/>
      </w:pPr>
      <w:r>
        <w:t xml:space="preserve">          {</w:t>
      </w:r>
    </w:p>
    <w:p w14:paraId="30456B82" w14:textId="77777777" w:rsidR="00B84342" w:rsidRDefault="00A634BA">
      <w:pPr>
        <w:pStyle w:val="CODE"/>
      </w:pPr>
      <w:r>
        <w:t xml:space="preserve">            "default": null,</w:t>
      </w:r>
    </w:p>
    <w:p w14:paraId="5950408B" w14:textId="77777777" w:rsidR="00B84342" w:rsidRDefault="00A634BA">
      <w:pPr>
        <w:pStyle w:val="CODE"/>
      </w:pPr>
      <w:r>
        <w:t xml:space="preserve">            "name": "dimensions",</w:t>
      </w:r>
    </w:p>
    <w:p w14:paraId="2A39B256" w14:textId="77777777" w:rsidR="00B84342" w:rsidRDefault="00A634BA">
      <w:pPr>
        <w:pStyle w:val="CODE"/>
      </w:pPr>
      <w:r>
        <w:t xml:space="preserve">            "type": [</w:t>
      </w:r>
    </w:p>
    <w:p w14:paraId="2AB8DF0E" w14:textId="77777777" w:rsidR="00B84342" w:rsidRDefault="00A634BA">
      <w:pPr>
        <w:pStyle w:val="CODE"/>
      </w:pPr>
      <w:r>
        <w:t xml:space="preserve">              "null",</w:t>
      </w:r>
    </w:p>
    <w:p w14:paraId="4BCDA531" w14:textId="77777777" w:rsidR="00B84342" w:rsidRDefault="00A634BA">
      <w:pPr>
        <w:pStyle w:val="CODE"/>
      </w:pPr>
      <w:r>
        <w:t xml:space="preserve">              {</w:t>
      </w:r>
    </w:p>
    <w:p w14:paraId="68C677BF" w14:textId="77777777" w:rsidR="00B84342" w:rsidRDefault="00A634BA">
      <w:pPr>
        <w:pStyle w:val="CODE"/>
      </w:pPr>
      <w:r>
        <w:t xml:space="preserve">                "items": "int",</w:t>
      </w:r>
    </w:p>
    <w:p w14:paraId="7DF24434" w14:textId="77777777" w:rsidR="00B84342" w:rsidRDefault="00A634BA">
      <w:pPr>
        <w:pStyle w:val="CODE"/>
      </w:pPr>
      <w:r>
        <w:t xml:space="preserve">                "type": "array"</w:t>
      </w:r>
    </w:p>
    <w:p w14:paraId="56CAFEB7" w14:textId="77777777" w:rsidR="00B84342" w:rsidRDefault="00A634BA">
      <w:pPr>
        <w:pStyle w:val="CODE"/>
      </w:pPr>
      <w:r>
        <w:t xml:space="preserve">              }</w:t>
      </w:r>
    </w:p>
    <w:p w14:paraId="1BAF95B5" w14:textId="77777777" w:rsidR="00B84342" w:rsidRDefault="00A634BA">
      <w:pPr>
        <w:pStyle w:val="CODE"/>
      </w:pPr>
      <w:r>
        <w:t xml:space="preserve">            ]</w:t>
      </w:r>
    </w:p>
    <w:p w14:paraId="210ED695" w14:textId="77777777" w:rsidR="00B84342" w:rsidRDefault="00A634BA">
      <w:pPr>
        <w:pStyle w:val="CODE"/>
      </w:pPr>
      <w:r>
        <w:t xml:space="preserve">          },</w:t>
      </w:r>
    </w:p>
    <w:p w14:paraId="1A3D3A98" w14:textId="77777777" w:rsidR="00B84342" w:rsidRDefault="00A634BA">
      <w:pPr>
        <w:pStyle w:val="CODE"/>
      </w:pPr>
      <w:r>
        <w:t xml:space="preserve">          {</w:t>
      </w:r>
    </w:p>
    <w:p w14:paraId="44A32900" w14:textId="77777777" w:rsidR="00B84342" w:rsidRDefault="00A634BA">
      <w:pPr>
        <w:pStyle w:val="CODE"/>
      </w:pPr>
      <w:r>
        <w:t xml:space="preserve">            "default": null,</w:t>
      </w:r>
    </w:p>
    <w:p w14:paraId="2BFD5A31" w14:textId="77777777" w:rsidR="00B84342" w:rsidRDefault="00A634BA">
      <w:pPr>
        <w:pStyle w:val="CODE"/>
      </w:pPr>
      <w:r>
        <w:t xml:space="preserve">            "name": "body",</w:t>
      </w:r>
    </w:p>
    <w:p w14:paraId="50F7BF64" w14:textId="77777777" w:rsidR="00B84342" w:rsidRDefault="00A634BA">
      <w:pPr>
        <w:pStyle w:val="CODE"/>
      </w:pPr>
      <w:r>
        <w:t xml:space="preserve">            "type": [</w:t>
      </w:r>
    </w:p>
    <w:p w14:paraId="534B5526" w14:textId="77777777" w:rsidR="00B84342" w:rsidRDefault="00A634BA">
      <w:pPr>
        <w:pStyle w:val="CODE"/>
      </w:pPr>
      <w:r>
        <w:lastRenderedPageBreak/>
        <w:t xml:space="preserve">              "null",</w:t>
      </w:r>
    </w:p>
    <w:p w14:paraId="3B7790D5" w14:textId="77777777" w:rsidR="00B84342" w:rsidRDefault="00A634BA">
      <w:pPr>
        <w:pStyle w:val="CODE"/>
      </w:pPr>
      <w:r>
        <w:t xml:space="preserve">              {</w:t>
      </w:r>
    </w:p>
    <w:p w14:paraId="6CD4B379" w14:textId="77777777" w:rsidR="00B84342" w:rsidRDefault="00A634BA">
      <w:pPr>
        <w:pStyle w:val="CODE"/>
      </w:pPr>
      <w:r>
        <w:t xml:space="preserve">                "fields": [</w:t>
      </w:r>
    </w:p>
    <w:p w14:paraId="5F27F40D" w14:textId="77777777" w:rsidR="00B84342" w:rsidRDefault="00A634BA">
      <w:pPr>
        <w:pStyle w:val="CODE"/>
      </w:pPr>
      <w:r>
        <w:t xml:space="preserve">                  {</w:t>
      </w:r>
    </w:p>
    <w:p w14:paraId="0636D645" w14:textId="77777777" w:rsidR="00B84342" w:rsidRDefault="00A634BA">
      <w:pPr>
        <w:pStyle w:val="CODE"/>
      </w:pPr>
      <w:r>
        <w:t xml:space="preserve">                    "name": "value",</w:t>
      </w:r>
    </w:p>
    <w:p w14:paraId="0AD5198E" w14:textId="77777777" w:rsidR="00B84342" w:rsidRDefault="00A634BA">
      <w:pPr>
        <w:pStyle w:val="CODE"/>
      </w:pPr>
      <w:r>
        <w:t xml:space="preserve">                    "type": "int"</w:t>
      </w:r>
    </w:p>
    <w:p w14:paraId="0352047B" w14:textId="77777777" w:rsidR="00B84342" w:rsidRDefault="00A634BA">
      <w:pPr>
        <w:pStyle w:val="CODE"/>
      </w:pPr>
      <w:r>
        <w:t xml:space="preserve">                  }</w:t>
      </w:r>
    </w:p>
    <w:p w14:paraId="14AC3A18" w14:textId="77777777" w:rsidR="00B84342" w:rsidRDefault="00A634BA">
      <w:pPr>
        <w:pStyle w:val="CODE"/>
      </w:pPr>
      <w:r>
        <w:t xml:space="preserve">                ],</w:t>
      </w:r>
    </w:p>
    <w:p w14:paraId="6C4FA72E" w14:textId="77777777" w:rsidR="00B84342" w:rsidRDefault="00A634BA">
      <w:pPr>
        <w:pStyle w:val="CODE"/>
      </w:pPr>
      <w:r>
        <w:t xml:space="preserve">                "name": "VariantSignal_Int32Scalar",</w:t>
      </w:r>
    </w:p>
    <w:p w14:paraId="5241CCF8" w14:textId="77777777" w:rsidR="00B84342" w:rsidRDefault="00A634BA">
      <w:pPr>
        <w:pStyle w:val="CODE"/>
      </w:pPr>
      <w:r>
        <w:t xml:space="preserve">                "namespace": "org.opcfoundation.ua.avro",</w:t>
      </w:r>
    </w:p>
    <w:p w14:paraId="346A808E" w14:textId="77777777" w:rsidR="00B84342" w:rsidRDefault="00A634BA">
      <w:pPr>
        <w:pStyle w:val="CODE"/>
      </w:pPr>
      <w:r>
        <w:t xml:space="preserve">                "type": "record"</w:t>
      </w:r>
    </w:p>
    <w:p w14:paraId="185B4049" w14:textId="77777777" w:rsidR="00B84342" w:rsidRDefault="00A634BA">
      <w:pPr>
        <w:pStyle w:val="CODE"/>
      </w:pPr>
      <w:r>
        <w:t xml:space="preserve">              }</w:t>
      </w:r>
    </w:p>
    <w:p w14:paraId="32BC207C" w14:textId="77777777" w:rsidR="00B84342" w:rsidRDefault="00A634BA">
      <w:pPr>
        <w:pStyle w:val="CODE"/>
      </w:pPr>
      <w:r>
        <w:t xml:space="preserve">            ]</w:t>
      </w:r>
    </w:p>
    <w:p w14:paraId="1D7C5787" w14:textId="77777777" w:rsidR="00B84342" w:rsidRDefault="00A634BA">
      <w:pPr>
        <w:pStyle w:val="CODE"/>
      </w:pPr>
      <w:r>
        <w:t xml:space="preserve">          }</w:t>
      </w:r>
    </w:p>
    <w:p w14:paraId="76F8B459" w14:textId="77777777" w:rsidR="00B84342" w:rsidRDefault="00A634BA">
      <w:pPr>
        <w:pStyle w:val="CODE"/>
      </w:pPr>
      <w:r>
        <w:t xml:space="preserve">        ],</w:t>
      </w:r>
    </w:p>
    <w:p w14:paraId="1C8C2E1A" w14:textId="77777777" w:rsidR="00B84342" w:rsidRDefault="00A634BA">
      <w:pPr>
        <w:pStyle w:val="CODE"/>
      </w:pPr>
      <w:r>
        <w:t xml:space="preserve">        "name": "VariantSignal",</w:t>
      </w:r>
    </w:p>
    <w:p w14:paraId="5366FE75" w14:textId="77777777" w:rsidR="00B84342" w:rsidRDefault="00A634BA">
      <w:pPr>
        <w:pStyle w:val="CODE"/>
      </w:pPr>
      <w:r>
        <w:t xml:space="preserve">        "namespace": "org.opcfoundation.ua.avro",</w:t>
      </w:r>
    </w:p>
    <w:p w14:paraId="4CFBB1EC" w14:textId="77777777" w:rsidR="00B84342" w:rsidRDefault="00A634BA">
      <w:pPr>
        <w:pStyle w:val="CODE"/>
      </w:pPr>
      <w:r>
        <w:t xml:space="preserve">        "type": "record"</w:t>
      </w:r>
    </w:p>
    <w:p w14:paraId="48E58954" w14:textId="77777777" w:rsidR="00B84342" w:rsidRDefault="00A634BA">
      <w:pPr>
        <w:pStyle w:val="CODE"/>
      </w:pPr>
      <w:r>
        <w:t xml:space="preserve">      }</w:t>
      </w:r>
    </w:p>
    <w:p w14:paraId="4E1F0F1B" w14:textId="77777777" w:rsidR="00B84342" w:rsidRDefault="00A634BA">
      <w:pPr>
        <w:pStyle w:val="CODE"/>
      </w:pPr>
      <w:r>
        <w:t xml:space="preserve">    },</w:t>
      </w:r>
    </w:p>
    <w:p w14:paraId="03D92102" w14:textId="77777777" w:rsidR="00B84342" w:rsidRDefault="00A634BA">
      <w:pPr>
        <w:pStyle w:val="CODE"/>
      </w:pPr>
      <w:r>
        <w:t xml:space="preserve">    {</w:t>
      </w:r>
    </w:p>
    <w:p w14:paraId="4146A5D5" w14:textId="77777777" w:rsidR="00B84342" w:rsidRDefault="00A634BA">
      <w:pPr>
        <w:pStyle w:val="CODE"/>
      </w:pPr>
      <w:r>
        <w:t xml:space="preserve">      "name": "event",</w:t>
      </w:r>
    </w:p>
    <w:p w14:paraId="79A430B6" w14:textId="77777777" w:rsidR="00B84342" w:rsidRDefault="00A634BA">
      <w:pPr>
        <w:pStyle w:val="CODE"/>
      </w:pPr>
      <w:r>
        <w:t xml:space="preserve">      "type": {</w:t>
      </w:r>
    </w:p>
    <w:p w14:paraId="0D37A6DB" w14:textId="77777777" w:rsidR="00B84342" w:rsidRDefault="00A634BA">
      <w:pPr>
        <w:pStyle w:val="CODE"/>
      </w:pPr>
      <w:r>
        <w:t xml:space="preserve">        "fields": [</w:t>
      </w:r>
    </w:p>
    <w:p w14:paraId="16867F24" w14:textId="77777777" w:rsidR="00B84342" w:rsidRDefault="00A634BA">
      <w:pPr>
        <w:pStyle w:val="CODE"/>
      </w:pPr>
      <w:r>
        <w:t xml:space="preserve">          {</w:t>
      </w:r>
    </w:p>
    <w:p w14:paraId="342320B4" w14:textId="77777777" w:rsidR="00B84342" w:rsidRDefault="00A634BA">
      <w:pPr>
        <w:pStyle w:val="CODE"/>
      </w:pPr>
      <w:r>
        <w:t xml:space="preserve">            "name": "typeId",</w:t>
      </w:r>
    </w:p>
    <w:p w14:paraId="6DC34CDC" w14:textId="77777777" w:rsidR="00B84342" w:rsidRDefault="00A634BA">
      <w:pPr>
        <w:pStyle w:val="CODE"/>
      </w:pPr>
      <w:r>
        <w:t xml:space="preserve">            "type": "string"</w:t>
      </w:r>
    </w:p>
    <w:p w14:paraId="389332C7" w14:textId="77777777" w:rsidR="00B84342" w:rsidRDefault="00A634BA">
      <w:pPr>
        <w:pStyle w:val="CODE"/>
      </w:pPr>
      <w:r>
        <w:t xml:space="preserve">          },</w:t>
      </w:r>
    </w:p>
    <w:p w14:paraId="68F70633" w14:textId="77777777" w:rsidR="00B84342" w:rsidRDefault="00A634BA">
      <w:pPr>
        <w:pStyle w:val="CODE"/>
      </w:pPr>
      <w:r>
        <w:t xml:space="preserve">          {</w:t>
      </w:r>
    </w:p>
    <w:p w14:paraId="3BA0E64F" w14:textId="77777777" w:rsidR="00B84342" w:rsidRDefault="00A634BA">
      <w:pPr>
        <w:pStyle w:val="CODE"/>
      </w:pPr>
      <w:r>
        <w:t xml:space="preserve">            "default": null,</w:t>
      </w:r>
    </w:p>
    <w:p w14:paraId="0AAFDAEE" w14:textId="77777777" w:rsidR="00B84342" w:rsidRDefault="00A634BA">
      <w:pPr>
        <w:pStyle w:val="CODE"/>
      </w:pPr>
      <w:r>
        <w:t xml:space="preserve">            "name": "body",</w:t>
      </w:r>
    </w:p>
    <w:p w14:paraId="7AA69E06" w14:textId="77777777" w:rsidR="00B84342" w:rsidRDefault="00A634BA">
      <w:pPr>
        <w:pStyle w:val="CODE"/>
      </w:pPr>
      <w:r>
        <w:t xml:space="preserve">            "type": [</w:t>
      </w:r>
    </w:p>
    <w:p w14:paraId="2F478692" w14:textId="77777777" w:rsidR="00B84342" w:rsidRDefault="00A634BA">
      <w:pPr>
        <w:pStyle w:val="CODE"/>
      </w:pPr>
      <w:r>
        <w:t xml:space="preserve">              "null",</w:t>
      </w:r>
    </w:p>
    <w:p w14:paraId="459ABEA6" w14:textId="77777777" w:rsidR="00B84342" w:rsidRDefault="00A634BA">
      <w:pPr>
        <w:pStyle w:val="CODE"/>
      </w:pPr>
      <w:r>
        <w:t xml:space="preserve">              {</w:t>
      </w:r>
    </w:p>
    <w:p w14:paraId="08134C3C" w14:textId="77777777" w:rsidR="00B84342" w:rsidRDefault="00A634BA">
      <w:pPr>
        <w:pStyle w:val="CODE"/>
      </w:pPr>
      <w:r>
        <w:t xml:space="preserve">                "fields": [</w:t>
      </w:r>
    </w:p>
    <w:p w14:paraId="591CF4D1" w14:textId="77777777" w:rsidR="00B84342" w:rsidRDefault="00A634BA">
      <w:pPr>
        <w:pStyle w:val="CODE"/>
      </w:pPr>
      <w:r>
        <w:t xml:space="preserve">                  {</w:t>
      </w:r>
    </w:p>
    <w:p w14:paraId="66D22063" w14:textId="77777777" w:rsidR="00B84342" w:rsidRDefault="00A634BA">
      <w:pPr>
        <w:pStyle w:val="CODE"/>
      </w:pPr>
      <w:r>
        <w:t xml:space="preserve">                    "name": "deviceId",</w:t>
      </w:r>
    </w:p>
    <w:p w14:paraId="21ADD967" w14:textId="77777777" w:rsidR="00B84342" w:rsidRDefault="00A634BA">
      <w:pPr>
        <w:pStyle w:val="CODE"/>
      </w:pPr>
      <w:r>
        <w:t xml:space="preserve">                    "type": "string"</w:t>
      </w:r>
    </w:p>
    <w:p w14:paraId="7FF237CD" w14:textId="77777777" w:rsidR="00B84342" w:rsidRDefault="00A634BA">
      <w:pPr>
        <w:pStyle w:val="CODE"/>
      </w:pPr>
      <w:r>
        <w:t xml:space="preserve">                  },</w:t>
      </w:r>
    </w:p>
    <w:p w14:paraId="61D790D1" w14:textId="77777777" w:rsidR="00B84342" w:rsidRDefault="00A634BA">
      <w:pPr>
        <w:pStyle w:val="CODE"/>
      </w:pPr>
      <w:r>
        <w:t xml:space="preserve">                  {</w:t>
      </w:r>
    </w:p>
    <w:p w14:paraId="2FFC29E4" w14:textId="77777777" w:rsidR="00B84342" w:rsidRDefault="00A634BA">
      <w:pPr>
        <w:pStyle w:val="CODE"/>
      </w:pPr>
      <w:r>
        <w:t xml:space="preserve">                    "name": "detail",</w:t>
      </w:r>
    </w:p>
    <w:p w14:paraId="362E58DD" w14:textId="77777777" w:rsidR="00B84342" w:rsidRDefault="00A634BA">
      <w:pPr>
        <w:pStyle w:val="CODE"/>
      </w:pPr>
      <w:r>
        <w:t xml:space="preserve">                    "type": {</w:t>
      </w:r>
    </w:p>
    <w:p w14:paraId="32867856" w14:textId="77777777" w:rsidR="00B84342" w:rsidRDefault="00A634BA">
      <w:pPr>
        <w:pStyle w:val="CODE"/>
      </w:pPr>
      <w:r>
        <w:t xml:space="preserve">                      "fields": [</w:t>
      </w:r>
    </w:p>
    <w:p w14:paraId="20132A8F" w14:textId="77777777" w:rsidR="00B84342" w:rsidRDefault="00A634BA">
      <w:pPr>
        <w:pStyle w:val="CODE"/>
      </w:pPr>
      <w:r>
        <w:t xml:space="preserve">                        {</w:t>
      </w:r>
    </w:p>
    <w:p w14:paraId="69A0148B" w14:textId="77777777" w:rsidR="00B84342" w:rsidRDefault="00A634BA">
      <w:pPr>
        <w:pStyle w:val="CODE"/>
      </w:pPr>
      <w:r>
        <w:t xml:space="preserve">                          "name": "builtInType",</w:t>
      </w:r>
    </w:p>
    <w:p w14:paraId="79985FB1" w14:textId="77777777" w:rsidR="00B84342" w:rsidRDefault="00A634BA">
      <w:pPr>
        <w:pStyle w:val="CODE"/>
      </w:pPr>
      <w:r>
        <w:t xml:space="preserve">                          "type": "int"</w:t>
      </w:r>
    </w:p>
    <w:p w14:paraId="2AD28621" w14:textId="77777777" w:rsidR="00B84342" w:rsidRDefault="00A634BA">
      <w:pPr>
        <w:pStyle w:val="CODE"/>
      </w:pPr>
      <w:r>
        <w:t xml:space="preserve">                        },</w:t>
      </w:r>
    </w:p>
    <w:p w14:paraId="2156C4A5" w14:textId="77777777" w:rsidR="00B84342" w:rsidRDefault="00A634BA">
      <w:pPr>
        <w:pStyle w:val="CODE"/>
      </w:pPr>
      <w:r>
        <w:t xml:space="preserve">                        {</w:t>
      </w:r>
    </w:p>
    <w:p w14:paraId="37ACDD4B" w14:textId="77777777" w:rsidR="00B84342" w:rsidRDefault="00A634BA">
      <w:pPr>
        <w:pStyle w:val="CODE"/>
      </w:pPr>
      <w:r>
        <w:t xml:space="preserve">                          "default": null,</w:t>
      </w:r>
    </w:p>
    <w:p w14:paraId="6FFE5684" w14:textId="77777777" w:rsidR="00B84342" w:rsidRDefault="00A634BA">
      <w:pPr>
        <w:pStyle w:val="CODE"/>
      </w:pPr>
      <w:r>
        <w:t xml:space="preserve">                          "name": "dimensions",</w:t>
      </w:r>
    </w:p>
    <w:p w14:paraId="39D9471B" w14:textId="77777777" w:rsidR="00B84342" w:rsidRDefault="00A634BA">
      <w:pPr>
        <w:pStyle w:val="CODE"/>
      </w:pPr>
      <w:r>
        <w:t xml:space="preserve">                          "type": [</w:t>
      </w:r>
    </w:p>
    <w:p w14:paraId="4AFDE680" w14:textId="77777777" w:rsidR="00B84342" w:rsidRDefault="00A634BA">
      <w:pPr>
        <w:pStyle w:val="CODE"/>
      </w:pPr>
      <w:r>
        <w:t xml:space="preserve">                            "null",</w:t>
      </w:r>
    </w:p>
    <w:p w14:paraId="3957A699" w14:textId="77777777" w:rsidR="00B84342" w:rsidRDefault="00A634BA">
      <w:pPr>
        <w:pStyle w:val="CODE"/>
      </w:pPr>
      <w:r>
        <w:t xml:space="preserve">                            {</w:t>
      </w:r>
    </w:p>
    <w:p w14:paraId="21DE3998" w14:textId="77777777" w:rsidR="00B84342" w:rsidRDefault="00A634BA">
      <w:pPr>
        <w:pStyle w:val="CODE"/>
      </w:pPr>
      <w:r>
        <w:t xml:space="preserve">                              "items": "int",</w:t>
      </w:r>
    </w:p>
    <w:p w14:paraId="4A36B8DE" w14:textId="77777777" w:rsidR="00B84342" w:rsidRDefault="00A634BA">
      <w:pPr>
        <w:pStyle w:val="CODE"/>
      </w:pPr>
      <w:r>
        <w:t xml:space="preserve">                              "type": "array"</w:t>
      </w:r>
    </w:p>
    <w:p w14:paraId="51827710" w14:textId="77777777" w:rsidR="00B84342" w:rsidRDefault="00A634BA">
      <w:pPr>
        <w:pStyle w:val="CODE"/>
      </w:pPr>
      <w:r>
        <w:t xml:space="preserve">                            }</w:t>
      </w:r>
    </w:p>
    <w:p w14:paraId="045A0B75" w14:textId="77777777" w:rsidR="00B84342" w:rsidRDefault="00A634BA">
      <w:pPr>
        <w:pStyle w:val="CODE"/>
      </w:pPr>
      <w:r>
        <w:t xml:space="preserve">                          ]</w:t>
      </w:r>
    </w:p>
    <w:p w14:paraId="2DA1F140" w14:textId="77777777" w:rsidR="00B84342" w:rsidRDefault="00A634BA">
      <w:pPr>
        <w:pStyle w:val="CODE"/>
      </w:pPr>
      <w:r>
        <w:t xml:space="preserve">                        },</w:t>
      </w:r>
    </w:p>
    <w:p w14:paraId="5BB47B72" w14:textId="77777777" w:rsidR="00B84342" w:rsidRDefault="00A634BA">
      <w:pPr>
        <w:pStyle w:val="CODE"/>
      </w:pPr>
      <w:r>
        <w:t xml:space="preserve">                        {</w:t>
      </w:r>
    </w:p>
    <w:p w14:paraId="62615266" w14:textId="77777777" w:rsidR="00B84342" w:rsidRDefault="00A634BA">
      <w:pPr>
        <w:pStyle w:val="CODE"/>
      </w:pPr>
      <w:r>
        <w:t xml:space="preserve">                          "default": null,</w:t>
      </w:r>
    </w:p>
    <w:p w14:paraId="3B25D34C" w14:textId="77777777" w:rsidR="00B84342" w:rsidRDefault="00A634BA">
      <w:pPr>
        <w:pStyle w:val="CODE"/>
      </w:pPr>
      <w:r>
        <w:t xml:space="preserve">                          "name": "body",</w:t>
      </w:r>
    </w:p>
    <w:p w14:paraId="752DDD5E" w14:textId="77777777" w:rsidR="00B84342" w:rsidRDefault="00A634BA">
      <w:pPr>
        <w:pStyle w:val="CODE"/>
      </w:pPr>
      <w:r>
        <w:t xml:space="preserve">                          "type": [</w:t>
      </w:r>
    </w:p>
    <w:p w14:paraId="0BEBE0FF" w14:textId="77777777" w:rsidR="00B84342" w:rsidRDefault="00A634BA">
      <w:pPr>
        <w:pStyle w:val="CODE"/>
      </w:pPr>
      <w:r>
        <w:t xml:space="preserve">                            "null",</w:t>
      </w:r>
    </w:p>
    <w:p w14:paraId="10C43667" w14:textId="77777777" w:rsidR="00B84342" w:rsidRDefault="00A634BA">
      <w:pPr>
        <w:pStyle w:val="CODE"/>
      </w:pPr>
      <w:r>
        <w:t xml:space="preserve">                            {</w:t>
      </w:r>
    </w:p>
    <w:p w14:paraId="533A34CE" w14:textId="77777777" w:rsidR="00B84342" w:rsidRDefault="00A634BA">
      <w:pPr>
        <w:pStyle w:val="CODE"/>
      </w:pPr>
      <w:r>
        <w:t xml:space="preserve">                              "fields": [</w:t>
      </w:r>
    </w:p>
    <w:p w14:paraId="3FEA574B" w14:textId="77777777" w:rsidR="00B84342" w:rsidRDefault="00A634BA">
      <w:pPr>
        <w:pStyle w:val="CODE"/>
      </w:pPr>
      <w:r>
        <w:t xml:space="preserve">                                {</w:t>
      </w:r>
    </w:p>
    <w:p w14:paraId="65FC634D" w14:textId="77777777" w:rsidR="00B84342" w:rsidRDefault="00A634BA">
      <w:pPr>
        <w:pStyle w:val="CODE"/>
      </w:pPr>
      <w:r>
        <w:t xml:space="preserve">                                  "name": "value",</w:t>
      </w:r>
    </w:p>
    <w:p w14:paraId="17A8CDA8" w14:textId="77777777" w:rsidR="00B84342" w:rsidRDefault="00A634BA">
      <w:pPr>
        <w:pStyle w:val="CODE"/>
      </w:pPr>
      <w:r>
        <w:t xml:space="preserve">                                  "type": "boolean"</w:t>
      </w:r>
    </w:p>
    <w:p w14:paraId="53135AB8" w14:textId="77777777" w:rsidR="00B84342" w:rsidRDefault="00A634BA">
      <w:pPr>
        <w:pStyle w:val="CODE"/>
      </w:pPr>
      <w:r>
        <w:t xml:space="preserve">                                }</w:t>
      </w:r>
    </w:p>
    <w:p w14:paraId="4546A9CE" w14:textId="77777777" w:rsidR="00B84342" w:rsidRDefault="00A634BA">
      <w:pPr>
        <w:pStyle w:val="CODE"/>
      </w:pPr>
      <w:r>
        <w:lastRenderedPageBreak/>
        <w:t xml:space="preserve">                              ],</w:t>
      </w:r>
    </w:p>
    <w:p w14:paraId="77FA855A" w14:textId="77777777" w:rsidR="00B84342" w:rsidRDefault="00A634BA">
      <w:pPr>
        <w:pStyle w:val="CODE"/>
      </w:pPr>
      <w:r>
        <w:t xml:space="preserve">                              "name": "VariantEventDetail_BooleanScalar",</w:t>
      </w:r>
    </w:p>
    <w:p w14:paraId="597D2C03" w14:textId="77777777" w:rsidR="00B84342" w:rsidRDefault="00A634BA">
      <w:pPr>
        <w:pStyle w:val="CODE"/>
      </w:pPr>
      <w:r>
        <w:t xml:space="preserve">                              "namespace": "org.opcfoundation.ua.avro",</w:t>
      </w:r>
    </w:p>
    <w:p w14:paraId="77537926" w14:textId="77777777" w:rsidR="00B84342" w:rsidRDefault="00A634BA">
      <w:pPr>
        <w:pStyle w:val="CODE"/>
      </w:pPr>
      <w:r>
        <w:t xml:space="preserve">                              "type": "record"</w:t>
      </w:r>
    </w:p>
    <w:p w14:paraId="7E5963C9" w14:textId="77777777" w:rsidR="00B84342" w:rsidRDefault="00A634BA">
      <w:pPr>
        <w:pStyle w:val="CODE"/>
      </w:pPr>
      <w:r>
        <w:t xml:space="preserve">                            }</w:t>
      </w:r>
    </w:p>
    <w:p w14:paraId="79257174" w14:textId="77777777" w:rsidR="00B84342" w:rsidRDefault="00A634BA">
      <w:pPr>
        <w:pStyle w:val="CODE"/>
      </w:pPr>
      <w:r>
        <w:t xml:space="preserve">                          ]</w:t>
      </w:r>
    </w:p>
    <w:p w14:paraId="604AB99F" w14:textId="77777777" w:rsidR="00B84342" w:rsidRDefault="00A634BA">
      <w:pPr>
        <w:pStyle w:val="CODE"/>
      </w:pPr>
      <w:r>
        <w:t xml:space="preserve">                        }</w:t>
      </w:r>
    </w:p>
    <w:p w14:paraId="4B986FE6" w14:textId="77777777" w:rsidR="00B84342" w:rsidRDefault="00A634BA">
      <w:pPr>
        <w:pStyle w:val="CODE"/>
      </w:pPr>
      <w:r>
        <w:t xml:space="preserve">                      ],</w:t>
      </w:r>
    </w:p>
    <w:p w14:paraId="3E56206C" w14:textId="77777777" w:rsidR="00B84342" w:rsidRDefault="00A634BA">
      <w:pPr>
        <w:pStyle w:val="CODE"/>
      </w:pPr>
      <w:r>
        <w:t xml:space="preserve">                      "name": "VariantEventDetail",</w:t>
      </w:r>
    </w:p>
    <w:p w14:paraId="017BD3FC" w14:textId="77777777" w:rsidR="00B84342" w:rsidRDefault="00A634BA">
      <w:pPr>
        <w:pStyle w:val="CODE"/>
      </w:pPr>
      <w:r>
        <w:t xml:space="preserve">                      "namespace": "org.opcfoundation.ua.avro",</w:t>
      </w:r>
    </w:p>
    <w:p w14:paraId="74F69037" w14:textId="77777777" w:rsidR="00B84342" w:rsidRDefault="00A634BA">
      <w:pPr>
        <w:pStyle w:val="CODE"/>
      </w:pPr>
      <w:r>
        <w:t xml:space="preserve">                      "type": "record"</w:t>
      </w:r>
    </w:p>
    <w:p w14:paraId="0A99A722" w14:textId="77777777" w:rsidR="00B84342" w:rsidRDefault="00A634BA">
      <w:pPr>
        <w:pStyle w:val="CODE"/>
      </w:pPr>
      <w:r>
        <w:t xml:space="preserve">                    }</w:t>
      </w:r>
    </w:p>
    <w:p w14:paraId="40B14128" w14:textId="77777777" w:rsidR="00B84342" w:rsidRDefault="00A634BA">
      <w:pPr>
        <w:pStyle w:val="CODE"/>
      </w:pPr>
      <w:r>
        <w:t xml:space="preserve">                  }</w:t>
      </w:r>
    </w:p>
    <w:p w14:paraId="6EEC02E1" w14:textId="77777777" w:rsidR="00B84342" w:rsidRDefault="00A634BA">
      <w:pPr>
        <w:pStyle w:val="CODE"/>
      </w:pPr>
      <w:r>
        <w:t xml:space="preserve">                ],</w:t>
      </w:r>
    </w:p>
    <w:p w14:paraId="0F3F67FC" w14:textId="77777777" w:rsidR="00B84342" w:rsidRDefault="00A634BA">
      <w:pPr>
        <w:pStyle w:val="CODE"/>
      </w:pPr>
      <w:r>
        <w:t xml:space="preserve">                "name": "SensorEvent",</w:t>
      </w:r>
    </w:p>
    <w:p w14:paraId="62A48B33" w14:textId="77777777" w:rsidR="00B84342" w:rsidRDefault="00A634BA">
      <w:pPr>
        <w:pStyle w:val="CODE"/>
      </w:pPr>
      <w:r>
        <w:t xml:space="preserve">                "namespace": "org.opcfoundation.ua.avro",</w:t>
      </w:r>
    </w:p>
    <w:p w14:paraId="56FBD35C" w14:textId="77777777" w:rsidR="00B84342" w:rsidRDefault="00A634BA">
      <w:pPr>
        <w:pStyle w:val="CODE"/>
      </w:pPr>
      <w:r>
        <w:t xml:space="preserve">                "type": "record"</w:t>
      </w:r>
    </w:p>
    <w:p w14:paraId="5E2B522F" w14:textId="77777777" w:rsidR="00B84342" w:rsidRDefault="00A634BA">
      <w:pPr>
        <w:pStyle w:val="CODE"/>
      </w:pPr>
      <w:r>
        <w:t xml:space="preserve">              }</w:t>
      </w:r>
    </w:p>
    <w:p w14:paraId="63F26070" w14:textId="77777777" w:rsidR="00B84342" w:rsidRDefault="00A634BA">
      <w:pPr>
        <w:pStyle w:val="CODE"/>
      </w:pPr>
      <w:r>
        <w:t xml:space="preserve">            ]</w:t>
      </w:r>
    </w:p>
    <w:p w14:paraId="229DD67A" w14:textId="77777777" w:rsidR="00B84342" w:rsidRDefault="00A634BA">
      <w:pPr>
        <w:pStyle w:val="CODE"/>
      </w:pPr>
      <w:r>
        <w:t xml:space="preserve">          }</w:t>
      </w:r>
    </w:p>
    <w:p w14:paraId="3CEF625D" w14:textId="77777777" w:rsidR="00B84342" w:rsidRDefault="00A634BA">
      <w:pPr>
        <w:pStyle w:val="CODE"/>
      </w:pPr>
      <w:r>
        <w:t xml:space="preserve">        ],</w:t>
      </w:r>
    </w:p>
    <w:p w14:paraId="4A7AFE5E" w14:textId="77777777" w:rsidR="00B84342" w:rsidRDefault="00A634BA">
      <w:pPr>
        <w:pStyle w:val="CODE"/>
      </w:pPr>
      <w:r>
        <w:t xml:space="preserve">        "name": "ExtensionObjectEvent",</w:t>
      </w:r>
    </w:p>
    <w:p w14:paraId="1E9A5B2E" w14:textId="77777777" w:rsidR="00B84342" w:rsidRDefault="00A634BA">
      <w:pPr>
        <w:pStyle w:val="CODE"/>
      </w:pPr>
      <w:r>
        <w:t xml:space="preserve">        "namespace": "org.opcfoundation.ua.avro",</w:t>
      </w:r>
    </w:p>
    <w:p w14:paraId="2C23F49E" w14:textId="77777777" w:rsidR="00B84342" w:rsidRDefault="00A634BA">
      <w:pPr>
        <w:pStyle w:val="CODE"/>
      </w:pPr>
      <w:r>
        <w:t xml:space="preserve">        "type": "record"</w:t>
      </w:r>
    </w:p>
    <w:p w14:paraId="1397A35A" w14:textId="77777777" w:rsidR="00B84342" w:rsidRDefault="00A634BA">
      <w:pPr>
        <w:pStyle w:val="CODE"/>
      </w:pPr>
      <w:r>
        <w:t xml:space="preserve">      }</w:t>
      </w:r>
    </w:p>
    <w:p w14:paraId="65BE9938" w14:textId="77777777" w:rsidR="00B84342" w:rsidRDefault="00A634BA">
      <w:pPr>
        <w:pStyle w:val="CODE"/>
      </w:pPr>
      <w:r>
        <w:t xml:space="preserve">    }</w:t>
      </w:r>
    </w:p>
    <w:p w14:paraId="58957B17" w14:textId="77777777" w:rsidR="00B84342" w:rsidRDefault="00A634BA">
      <w:pPr>
        <w:pStyle w:val="CODE"/>
      </w:pPr>
      <w:r>
        <w:t xml:space="preserve">  ],</w:t>
      </w:r>
    </w:p>
    <w:p w14:paraId="7CD8623F" w14:textId="77777777" w:rsidR="00B84342" w:rsidRDefault="00A634BA">
      <w:pPr>
        <w:pStyle w:val="CODE"/>
      </w:pPr>
      <w:r>
        <w:t xml:space="preserve">  "name": "Sample",</w:t>
      </w:r>
    </w:p>
    <w:p w14:paraId="1E55E4F8" w14:textId="77777777" w:rsidR="00B84342" w:rsidRDefault="00A634BA">
      <w:pPr>
        <w:pStyle w:val="CODE"/>
      </w:pPr>
      <w:r>
        <w:t xml:space="preserve">  "namespace": "org.opcfoundation.ua.avro",</w:t>
      </w:r>
    </w:p>
    <w:p w14:paraId="5A0A174D" w14:textId="77777777" w:rsidR="00B84342" w:rsidRDefault="00A634BA">
      <w:pPr>
        <w:pStyle w:val="CODE"/>
      </w:pPr>
      <w:r>
        <w:t xml:space="preserve">  "type": "record"</w:t>
      </w:r>
    </w:p>
    <w:p w14:paraId="287D5166" w14:textId="77777777" w:rsidR="00B84342" w:rsidRDefault="00A634BA">
      <w:pPr>
        <w:pStyle w:val="CODE"/>
      </w:pPr>
      <w:r>
        <w:t>}</w:t>
      </w:r>
    </w:p>
    <w:p w14:paraId="28CA0C45" w14:textId="77777777" w:rsidR="00B84342" w:rsidRDefault="00A634BA">
      <w:pPr>
        <w:pStyle w:val="ANNEX-heading1"/>
      </w:pPr>
      <w:bookmarkStart w:id="572" w:name="_Clause_cC_2"/>
      <w:bookmarkStart w:id="573" w:name="_Toc236399340"/>
      <w:r>
        <w:t>MinorVersion 1.1</w:t>
      </w:r>
      <w:bookmarkEnd w:id="572"/>
      <w:bookmarkEnd w:id="573"/>
    </w:p>
    <w:p w14:paraId="392C2970" w14:textId="77777777" w:rsidR="00B84342" w:rsidRDefault="00A634BA">
      <w:pPr>
        <w:pStyle w:val="PARAGRAPH"/>
      </w:pPr>
      <w:r>
        <w:rPr>
          <w:rStyle w:val="VARIABLE"/>
        </w:rPr>
        <w:t>signal</w:t>
      </w:r>
      <w:r>
        <w:t xml:space="preserve"> now carries a Double, so </w:t>
      </w:r>
      <w:r>
        <w:rPr>
          <w:rStyle w:val="VARIABLE"/>
        </w:rPr>
        <w:t>VariantSignal_DoubleScalar</w:t>
      </w:r>
      <w:r>
        <w:t xml:space="preserve"> is appended to </w:t>
      </w:r>
      <w:r>
        <w:rPr>
          <w:rStyle w:val="VARIABLE"/>
        </w:rPr>
        <w:t>VariantSignal</w:t>
      </w:r>
      <w:r>
        <w:t xml:space="preserve"> only. </w:t>
      </w:r>
      <w:r>
        <w:rPr>
          <w:rStyle w:val="VARIABLE"/>
        </w:rPr>
        <w:t>VariantEventDetail</w:t>
      </w:r>
      <w:r>
        <w:t xml:space="preserve"> and the ExtensionObject union are untouched.</w:t>
      </w:r>
    </w:p>
    <w:p w14:paraId="49205EDF" w14:textId="77777777" w:rsidR="00B84342" w:rsidRDefault="00A634BA">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1A6846EC" w14:textId="77777777" w:rsidR="00B84342" w:rsidRDefault="00A634BA">
      <w:pPr>
        <w:pStyle w:val="ListBullet"/>
        <w:numPr>
          <w:ilvl w:val="0"/>
          <w:numId w:val="21"/>
        </w:numPr>
      </w:pPr>
      <w:r>
        <w:rPr>
          <w:rStyle w:val="VARIABLE"/>
        </w:rPr>
        <w:t>VariantEventDetail</w:t>
      </w:r>
      <w:r>
        <w:t xml:space="preserve"> body union: </w:t>
      </w:r>
      <w:r>
        <w:rPr>
          <w:rStyle w:val="VARIABLE"/>
        </w:rPr>
        <w:t>["null", "VariantEventDetail_BooleanScalar"]</w:t>
      </w:r>
    </w:p>
    <w:p w14:paraId="7337CB82" w14:textId="77777777" w:rsidR="00B84342" w:rsidRDefault="00A634BA">
      <w:pPr>
        <w:pStyle w:val="ListBullet"/>
        <w:numPr>
          <w:ilvl w:val="0"/>
          <w:numId w:val="21"/>
        </w:numPr>
      </w:pPr>
      <w:r>
        <w:rPr>
          <w:rStyle w:val="VARIABLE"/>
        </w:rPr>
        <w:t>ExtensionObjectEvent</w:t>
      </w:r>
      <w:r>
        <w:t xml:space="preserve"> body union: </w:t>
      </w:r>
      <w:r>
        <w:rPr>
          <w:rStyle w:val="VARIABLE"/>
        </w:rPr>
        <w:t>["null", "SensorEvent"]</w:t>
      </w:r>
    </w:p>
    <w:p w14:paraId="4506A6F7" w14:textId="77777777" w:rsidR="00B84342" w:rsidRDefault="00A634BA">
      <w:pPr>
        <w:pStyle w:val="ListBullet"/>
        <w:numPr>
          <w:ilvl w:val="0"/>
          <w:numId w:val="21"/>
        </w:numPr>
      </w:pPr>
      <w:r>
        <w:rPr>
          <w:b/>
        </w:rPr>
        <w:t>SchemaId</w:t>
      </w:r>
      <w:r>
        <w:t xml:space="preserve"> </w:t>
      </w:r>
      <w:r>
        <w:rPr>
          <w:rStyle w:val="VARIABLE"/>
        </w:rPr>
        <w:t>2bdb850ff832697c</w:t>
      </w:r>
    </w:p>
    <w:p w14:paraId="0286BF3D" w14:textId="77777777" w:rsidR="00B84342" w:rsidRDefault="00A634BA">
      <w:pPr>
        <w:pStyle w:val="ANNEX-heading1"/>
      </w:pPr>
      <w:bookmarkStart w:id="574" w:name="_Clause_cC_3"/>
      <w:bookmarkStart w:id="575" w:name="_Toc236399341"/>
      <w:r>
        <w:t>MinorVersion 1.2</w:t>
      </w:r>
      <w:bookmarkEnd w:id="574"/>
      <w:bookmarkEnd w:id="575"/>
    </w:p>
    <w:p w14:paraId="179C3A2A" w14:textId="77777777" w:rsidR="00B84342" w:rsidRDefault="00A634BA">
      <w:pPr>
        <w:pStyle w:val="PARAGRAPH"/>
      </w:pPr>
      <w:r>
        <w:t xml:space="preserve">The nested </w:t>
      </w:r>
      <w:r>
        <w:rPr>
          <w:rStyle w:val="VARIABLE"/>
        </w:rPr>
        <w:t>event.detail</w:t>
      </w:r>
      <w:r>
        <w:t xml:space="preserve"> Variant now carries a Float, so </w:t>
      </w:r>
      <w:r>
        <w:rPr>
          <w:rStyle w:val="VARIABLE"/>
        </w:rPr>
        <w:t>VariantEventDetail_FloatScalar</w:t>
      </w:r>
      <w:r>
        <w:t xml:space="preserve"> is appended to </w:t>
      </w:r>
      <w:r>
        <w:rPr>
          <w:rStyle w:val="VARIABLE"/>
        </w:rPr>
        <w:t>VariantEventDetail</w:t>
      </w:r>
      <w:r>
        <w:t xml:space="preserve"> only — because it has its own record, </w:t>
      </w:r>
      <w:r>
        <w:rPr>
          <w:rStyle w:val="VARIABLE"/>
        </w:rPr>
        <w:t>VariantSignal</w:t>
      </w:r>
      <w:r>
        <w:t xml:space="preserve"> is unchanged (independent evolution). This is the key difference from a single shared </w:t>
      </w:r>
      <w:r>
        <w:rPr>
          <w:rStyle w:val="VARIABLE"/>
        </w:rPr>
        <w:t>Variant</w:t>
      </w:r>
      <w:r>
        <w:t xml:space="preserve"> record.</w:t>
      </w:r>
    </w:p>
    <w:p w14:paraId="6B223996" w14:textId="77777777" w:rsidR="00B84342" w:rsidRDefault="00A634BA">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01DEE417" w14:textId="77777777" w:rsidR="00B84342" w:rsidRDefault="00A634BA">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62D30AC6" w14:textId="77777777" w:rsidR="00B84342" w:rsidRDefault="00A634BA">
      <w:pPr>
        <w:pStyle w:val="ListBullet"/>
        <w:numPr>
          <w:ilvl w:val="0"/>
          <w:numId w:val="21"/>
        </w:numPr>
      </w:pPr>
      <w:r>
        <w:rPr>
          <w:rStyle w:val="VARIABLE"/>
        </w:rPr>
        <w:t>ExtensionObjectEvent</w:t>
      </w:r>
      <w:r>
        <w:t xml:space="preserve"> body union: </w:t>
      </w:r>
      <w:r>
        <w:rPr>
          <w:rStyle w:val="VARIABLE"/>
        </w:rPr>
        <w:t>["null", "SensorEvent"]</w:t>
      </w:r>
    </w:p>
    <w:p w14:paraId="5B71E0A6" w14:textId="77777777" w:rsidR="00B84342" w:rsidRDefault="00A634BA">
      <w:pPr>
        <w:pStyle w:val="ListBullet"/>
        <w:numPr>
          <w:ilvl w:val="0"/>
          <w:numId w:val="21"/>
        </w:numPr>
      </w:pPr>
      <w:r>
        <w:rPr>
          <w:b/>
        </w:rPr>
        <w:t>SchemaId</w:t>
      </w:r>
      <w:r>
        <w:t xml:space="preserve"> </w:t>
      </w:r>
      <w:r>
        <w:rPr>
          <w:rStyle w:val="VARIABLE"/>
        </w:rPr>
        <w:t>c48908757c5263b6</w:t>
      </w:r>
    </w:p>
    <w:p w14:paraId="2FC79531" w14:textId="77777777" w:rsidR="00B84342" w:rsidRDefault="00A634BA">
      <w:pPr>
        <w:pStyle w:val="ANNEX-heading1"/>
      </w:pPr>
      <w:bookmarkStart w:id="576" w:name="_Clause_cC_4"/>
      <w:bookmarkStart w:id="577" w:name="_Toc236399342"/>
      <w:r>
        <w:lastRenderedPageBreak/>
        <w:t>MinorVersion 1.3</w:t>
      </w:r>
      <w:bookmarkEnd w:id="576"/>
      <w:bookmarkEnd w:id="577"/>
    </w:p>
    <w:p w14:paraId="22753458" w14:textId="77777777" w:rsidR="00B84342" w:rsidRDefault="00A634BA">
      <w:pPr>
        <w:pStyle w:val="PARAGRAPH"/>
      </w:pPr>
      <w:r>
        <w:rPr>
          <w:rStyle w:val="VARIABLE"/>
        </w:rPr>
        <w:t>event</w:t>
      </w:r>
      <w:r>
        <w:t xml:space="preserve"> now carries a second concrete struct, </w:t>
      </w:r>
      <w:r>
        <w:rPr>
          <w:rStyle w:val="VARIABLE"/>
        </w:rPr>
        <w:t>AlarmEvent</w:t>
      </w:r>
      <w:r>
        <w:t xml:space="preserve">, appended to the </w:t>
      </w:r>
      <w:r>
        <w:rPr>
          <w:rStyle w:val="VARIABLE"/>
        </w:rPr>
        <w:t>ExtensionObjectEvent</w:t>
      </w:r>
      <w:r>
        <w:t xml:space="preserve"> body union. Both Variant records are unchanged.</w:t>
      </w:r>
    </w:p>
    <w:p w14:paraId="11CF6609" w14:textId="77777777" w:rsidR="00B84342" w:rsidRDefault="00A634BA">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02C1638B" w14:textId="77777777" w:rsidR="00B84342" w:rsidRDefault="00A634BA">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1A650599" w14:textId="77777777" w:rsidR="00B84342" w:rsidRDefault="00A634BA">
      <w:pPr>
        <w:pStyle w:val="ListBullet"/>
        <w:numPr>
          <w:ilvl w:val="0"/>
          <w:numId w:val="21"/>
        </w:numPr>
      </w:pPr>
      <w:r>
        <w:rPr>
          <w:rStyle w:val="VARIABLE"/>
        </w:rPr>
        <w:t>ExtensionObjectEvent</w:t>
      </w:r>
      <w:r>
        <w:t xml:space="preserve"> body union: </w:t>
      </w:r>
      <w:r>
        <w:rPr>
          <w:rStyle w:val="VARIABLE"/>
        </w:rPr>
        <w:t>["null", "SensorEvent", "AlarmEvent"]</w:t>
      </w:r>
    </w:p>
    <w:p w14:paraId="00F77EAA" w14:textId="77777777" w:rsidR="00B84342" w:rsidRDefault="00A634BA">
      <w:pPr>
        <w:pStyle w:val="ListBullet"/>
        <w:numPr>
          <w:ilvl w:val="0"/>
          <w:numId w:val="21"/>
        </w:numPr>
      </w:pPr>
      <w:r>
        <w:rPr>
          <w:b/>
        </w:rPr>
        <w:t>SchemaId</w:t>
      </w:r>
      <w:r>
        <w:t xml:space="preserve"> </w:t>
      </w:r>
      <w:r>
        <w:rPr>
          <w:rStyle w:val="VARIABLE"/>
        </w:rPr>
        <w:t>18864ae3ca92df54</w:t>
      </w:r>
    </w:p>
    <w:p w14:paraId="0B76ED47" w14:textId="77777777" w:rsidR="00B84342" w:rsidRDefault="00A634BA">
      <w:pPr>
        <w:pStyle w:val="ANNEX-heading1"/>
      </w:pPr>
      <w:bookmarkStart w:id="578" w:name="_Clause_cC_5"/>
      <w:bookmarkStart w:id="579" w:name="_Toc236399343"/>
      <w:r>
        <w:t>Backward compatibility</w:t>
      </w:r>
      <w:bookmarkEnd w:id="578"/>
      <w:bookmarkEnd w:id="579"/>
    </w:p>
    <w:p w14:paraId="42711694" w14:textId="115118F1" w:rsidR="00B84342" w:rsidRDefault="00A634BA">
      <w:pPr>
        <w:pStyle w:val="PARAGRAPH"/>
      </w:pPr>
      <w:r>
        <w:t xml:space="preserve">A </w:t>
      </w:r>
      <w:r>
        <w:rPr>
          <w:rStyle w:val="VARIABLE"/>
        </w:rPr>
        <w:t>Sample</w:t>
      </w:r>
      <w:r>
        <w:t xml:space="preserve"> written under 1.0 — </w:t>
      </w:r>
      <w:r>
        <w:rPr>
          <w:rStyle w:val="VARIABLE"/>
        </w:rPr>
        <w:t>signal</w:t>
      </w:r>
      <w:r>
        <w:t xml:space="preserve"> = Int32(42), </w:t>
      </w:r>
      <w:r>
        <w:rPr>
          <w:rStyle w:val="VARIABLE"/>
        </w:rPr>
        <w:t>event</w:t>
      </w:r>
      <w:r>
        <w:t xml:space="preserve"> = SensorEvent{ detail = Boolean(true) } — encodes to </w:t>
      </w:r>
      <w:r>
        <w:rPr>
          <w:rStyle w:val="VARIABLE"/>
        </w:rPr>
        <w:t>0c0002540c693d31303031020a6465762d3102000201</w:t>
      </w:r>
      <w:r>
        <w:t xml:space="preserve"> and decodes unchanged under the 1.3 schema. Each per-field record keeps its members' branch indices under growth (</w:t>
      </w:r>
      <w:r>
        <w:rPr>
          <w:rStyle w:val="VARIABLE"/>
        </w:rPr>
        <w:t>VariantSignal_Int32Scalar</w:t>
      </w:r>
      <w:r>
        <w:t xml:space="preserve">, </w:t>
      </w:r>
      <w:r>
        <w:rPr>
          <w:rStyle w:val="VARIABLE"/>
        </w:rPr>
        <w:t>VariantEventDetail_BooleanScalar</w:t>
      </w:r>
      <w:r>
        <w:t xml:space="preserve"> and </w:t>
      </w:r>
      <w:r>
        <w:rPr>
          <w:rStyle w:val="VARIABLE"/>
        </w:rPr>
        <w:t>SensorEvent</w:t>
      </w:r>
      <w:r>
        <w:t xml:space="preserve"> all stay at branch 1), because members are only ever appended, never reordered. Each minor is a distinct SchemaId in one lineage; a decoder holding the 1.3 schema decodes every earlier minor of that lineage, while the appended members stay unused for older values (</w:t>
      </w:r>
      <w:r>
        <w:fldChar w:fldCharType="begin"/>
      </w:r>
      <w:r>
        <w:instrText xml:space="preserve"> REF _Clause_c6_6_4 \r \h </w:instrText>
      </w:r>
      <w:r>
        <w:fldChar w:fldCharType="separate"/>
      </w:r>
      <w:r w:rsidR="00A22840">
        <w:t>6.6.4</w:t>
      </w:r>
      <w:r>
        <w:fldChar w:fldCharType="end"/>
      </w:r>
      <w:r>
        <w:t xml:space="preserve">). Note that between 1.1 and 1.2 the </w:t>
      </w:r>
      <w:r>
        <w:rPr>
          <w:rStyle w:val="VARIABLE"/>
        </w:rPr>
        <w:t>VariantSignal</w:t>
      </w:r>
      <w:r>
        <w:t xml:space="preserve"> schema is byte-identical: growing </w:t>
      </w:r>
      <w:r>
        <w:rPr>
          <w:rStyle w:val="VARIABLE"/>
        </w:rPr>
        <w:t>detail</w:t>
      </w:r>
      <w:r>
        <w:t xml:space="preserve"> cannot affect </w:t>
      </w:r>
      <w:r>
        <w:rPr>
          <w:rStyle w:val="VARIABLE"/>
        </w:rPr>
        <w:t>signal</w:t>
      </w:r>
      <w:r>
        <w:t xml:space="preserve"> because they are separate records.</w:t>
      </w:r>
    </w:p>
    <w:p w14:paraId="68288B3C" w14:textId="77777777" w:rsidR="00B84342" w:rsidRDefault="00A634BA">
      <w:pPr>
        <w:pStyle w:val="PARAGRAPH"/>
      </w:pPr>
      <w:r>
        <w:t>&lt;!-- END GENERATED: evolution-annex --&gt;</w:t>
      </w:r>
    </w:p>
    <w:p w14:paraId="24C98CDA" w14:textId="77777777" w:rsidR="00B84342" w:rsidRDefault="00A634BA">
      <w:pPr>
        <w:pStyle w:val="ANNEXtitle"/>
      </w:pPr>
      <w:bookmarkStart w:id="580" w:name="_Annex_cD"/>
      <w:bookmarkStart w:id="581" w:name="_Toc236399344"/>
      <w:r>
        <w:lastRenderedPageBreak/>
        <w:t>(informative)</w:t>
      </w:r>
      <w:r>
        <w:br/>
      </w:r>
      <w:r>
        <w:br/>
      </w:r>
      <w:r>
        <w:t>Wire byte-layout examples (illustrative)</w:t>
      </w:r>
      <w:bookmarkEnd w:id="580"/>
      <w:bookmarkEnd w:id="581"/>
    </w:p>
    <w:p w14:paraId="2D0EB8BA" w14:textId="77777777" w:rsidR="00B84342" w:rsidRDefault="00A634BA">
      <w:pPr>
        <w:pStyle w:val="PARAGRAPH"/>
      </w:pPr>
      <w:r>
        <w:t xml:space="preserve">This annex illustrates, byte by byte, how representative values look </w:t>
      </w:r>
      <w:r>
        <w:rPr>
          <w:b/>
        </w:rPr>
        <w:t>on the wire</w:t>
      </w:r>
      <w:r>
        <w:t xml:space="preserve"> under Avro. Avro binary carries </w:t>
      </w:r>
      <w:r>
        <w:rPr>
          <w:b/>
        </w:rPr>
        <w:t>no per-value type tags</w:t>
      </w:r>
      <w:r>
        <w:t xml:space="preserve"> — the schema alone defines the layout — so these diagrams show the exact bytes a decoder consumes for a given schema. The byte values are taken from the shared conformance corpus and match the annotated breakdowns in Annex A; they are informative examples, not additional normative rules.</w:t>
      </w:r>
    </w:p>
    <w:p w14:paraId="7E574CA5" w14:textId="77777777" w:rsidR="00B84342" w:rsidRDefault="00A634BA">
      <w:pPr>
        <w:pStyle w:val="PARAGRAPH"/>
      </w:pPr>
      <w:r>
        <w:t>Recurring layout patterns:</w:t>
      </w:r>
    </w:p>
    <w:p w14:paraId="2BDCAE49" w14:textId="77777777" w:rsidR="00B84342" w:rsidRDefault="00A634BA">
      <w:pPr>
        <w:pStyle w:val="ListBullet"/>
        <w:numPr>
          <w:ilvl w:val="0"/>
          <w:numId w:val="21"/>
        </w:numPr>
      </w:pPr>
      <w:r>
        <w:rPr>
          <w:b/>
        </w:rPr>
        <w:t>Integers, lengths, enum values and union branch indices</w:t>
      </w:r>
      <w:r>
        <w:t xml:space="preserve"> use Avro's </w:t>
      </w:r>
      <w:r>
        <w:rPr>
          <w:b/>
        </w:rPr>
        <w:t>zig-zag + base-128 varint</w:t>
      </w:r>
      <w:r>
        <w:t>. Each byte carries 7 value bits; the high bit (</w:t>
      </w:r>
      <w:r>
        <w:rPr>
          <w:rStyle w:val="VARIABLE"/>
        </w:rPr>
        <w:t>0x80</w:t>
      </w:r>
      <w:r>
        <w:t xml:space="preserve">) is a continuation flag, so the encoding is </w:t>
      </w:r>
      <w:r>
        <w:rPr>
          <w:b/>
        </w:rPr>
        <w:t>byte-order-neutral</w:t>
      </w:r>
      <w:r>
        <w:t xml:space="preserve"> (there is no "little vs big endian" for a varint). Zig-zag maps signed values so small magnitudes stay short: </w:t>
      </w:r>
      <w:r>
        <w:rPr>
          <w:rStyle w:val="VARIABLE"/>
        </w:rPr>
        <w:t>0→0</w:t>
      </w:r>
      <w:r>
        <w:t xml:space="preserve">, </w:t>
      </w:r>
      <w:r>
        <w:rPr>
          <w:rStyle w:val="VARIABLE"/>
        </w:rPr>
        <w:t>-1→1</w:t>
      </w:r>
      <w:r>
        <w:t xml:space="preserve">, </w:t>
      </w:r>
      <w:r>
        <w:rPr>
          <w:rStyle w:val="VARIABLE"/>
        </w:rPr>
        <w:t>1→2</w:t>
      </w:r>
      <w:r>
        <w:t xml:space="preserve">, </w:t>
      </w:r>
      <w:r>
        <w:rPr>
          <w:rStyle w:val="VARIABLE"/>
        </w:rPr>
        <w:t>-128→255</w:t>
      </w:r>
      <w:r>
        <w:t>.</w:t>
      </w:r>
    </w:p>
    <w:p w14:paraId="4B71878F" w14:textId="77777777" w:rsidR="00B84342" w:rsidRDefault="00A634BA">
      <w:pPr>
        <w:pStyle w:val="ListBullet"/>
        <w:numPr>
          <w:ilvl w:val="0"/>
          <w:numId w:val="21"/>
        </w:numPr>
      </w:pPr>
      <w:r>
        <w:rPr>
          <w:rStyle w:val="VARIABLE"/>
        </w:rPr>
        <w:t>float</w:t>
      </w:r>
      <w:r>
        <w:rPr>
          <w:b/>
        </w:rPr>
        <w:t xml:space="preserve"> and </w:t>
      </w:r>
      <w:r>
        <w:rPr>
          <w:rStyle w:val="VARIABLE"/>
        </w:rPr>
        <w:t>double</w:t>
      </w:r>
      <w:r>
        <w:t xml:space="preserve"> are fixed-width </w:t>
      </w:r>
      <w:r>
        <w:rPr>
          <w:b/>
        </w:rPr>
        <w:t>IEEE-754, little-endian</w:t>
      </w:r>
      <w:r>
        <w:t xml:space="preserve"> (4 and 8 bytes; least-significant byte first).</w:t>
      </w:r>
    </w:p>
    <w:p w14:paraId="35A4E377" w14:textId="77777777" w:rsidR="00B84342" w:rsidRDefault="00A634BA">
      <w:pPr>
        <w:pStyle w:val="ListBullet"/>
        <w:numPr>
          <w:ilvl w:val="0"/>
          <w:numId w:val="21"/>
        </w:numPr>
      </w:pPr>
      <w:r>
        <w:rPr>
          <w:rStyle w:val="VARIABLE"/>
        </w:rPr>
        <w:t>fixed</w:t>
      </w:r>
      <w:r>
        <w:t xml:space="preserve"> (used for Guid) is written </w:t>
      </w:r>
      <w:r>
        <w:rPr>
          <w:b/>
        </w:rPr>
        <w:t>verbatim</w:t>
      </w:r>
      <w:r>
        <w:t>, preserving the 16 OPC UA Guid bytes.</w:t>
      </w:r>
    </w:p>
    <w:p w14:paraId="369BF0C5" w14:textId="77777777" w:rsidR="00B84342" w:rsidRDefault="00A634BA">
      <w:pPr>
        <w:pStyle w:val="ListBullet"/>
        <w:numPr>
          <w:ilvl w:val="0"/>
          <w:numId w:val="21"/>
        </w:numPr>
      </w:pPr>
      <w:r>
        <w:rPr>
          <w:rStyle w:val="VARIABLE"/>
        </w:rPr>
        <w:t>string</w:t>
      </w:r>
      <w:r>
        <w:rPr>
          <w:b/>
        </w:rPr>
        <w:t xml:space="preserve"> / </w:t>
      </w:r>
      <w:r>
        <w:rPr>
          <w:rStyle w:val="VARIABLE"/>
        </w:rPr>
        <w:t>bytes</w:t>
      </w:r>
      <w:r>
        <w:t xml:space="preserve"> are a varint </w:t>
      </w:r>
      <w:r>
        <w:rPr>
          <w:b/>
        </w:rPr>
        <w:t>length</w:t>
      </w:r>
      <w:r>
        <w:t xml:space="preserve"> followed by the raw UTF-8 / octet payload.</w:t>
      </w:r>
    </w:p>
    <w:p w14:paraId="46245425" w14:textId="77777777" w:rsidR="00B84342" w:rsidRDefault="00A634BA">
      <w:pPr>
        <w:pStyle w:val="ListBullet"/>
        <w:numPr>
          <w:ilvl w:val="0"/>
          <w:numId w:val="21"/>
        </w:numPr>
      </w:pPr>
      <w:r>
        <w:t xml:space="preserve">A </w:t>
      </w:r>
      <w:r>
        <w:rPr>
          <w:b/>
        </w:rPr>
        <w:t>nullable</w:t>
      </w:r>
      <w:r>
        <w:t xml:space="preserve"> value is preceded by a </w:t>
      </w:r>
      <w:r>
        <w:rPr>
          <w:b/>
        </w:rPr>
        <w:t>union branch index</w:t>
      </w:r>
      <w:r>
        <w:t xml:space="preserve"> varint: </w:t>
      </w:r>
      <w:r>
        <w:rPr>
          <w:rStyle w:val="VARIABLE"/>
        </w:rPr>
        <w:t>0</w:t>
      </w:r>
      <w:r>
        <w:t xml:space="preserve"> selects </w:t>
      </w:r>
      <w:r>
        <w:rPr>
          <w:rStyle w:val="VARIABLE"/>
        </w:rPr>
        <w:t>null</w:t>
      </w:r>
      <w:r>
        <w:t xml:space="preserve">, a non-zero index selects the value branch (for </w:t>
      </w:r>
      <w:r>
        <w:rPr>
          <w:rStyle w:val="VARIABLE"/>
        </w:rPr>
        <w:t>["null", T]</w:t>
      </w:r>
      <w:r>
        <w:t xml:space="preserve">, branch </w:t>
      </w:r>
      <w:r>
        <w:rPr>
          <w:rStyle w:val="VARIABLE"/>
        </w:rPr>
        <w:t>1</w:t>
      </w:r>
      <w:r>
        <w:t xml:space="preserve"> = </w:t>
      </w:r>
      <w:r>
        <w:rPr>
          <w:rStyle w:val="VARIABLE"/>
        </w:rPr>
        <w:t>T</w:t>
      </w:r>
      <w:r>
        <w:t>).</w:t>
      </w:r>
    </w:p>
    <w:p w14:paraId="59D567A8" w14:textId="77777777" w:rsidR="00B84342" w:rsidRDefault="00A634BA">
      <w:pPr>
        <w:pStyle w:val="ListBullet"/>
        <w:numPr>
          <w:ilvl w:val="0"/>
          <w:numId w:val="21"/>
        </w:numPr>
      </w:pPr>
      <w:r>
        <w:t xml:space="preserve">A </w:t>
      </w:r>
      <w:r>
        <w:rPr>
          <w:b/>
        </w:rPr>
        <w:t>record</w:t>
      </w:r>
      <w:r>
        <w:t xml:space="preserve"> is simply its fields </w:t>
      </w:r>
      <w:r>
        <w:rPr>
          <w:b/>
        </w:rPr>
        <w:t>concatenated in schema order</w:t>
      </w:r>
      <w:r>
        <w:t>, with no length prefix or separators.</w:t>
      </w:r>
    </w:p>
    <w:p w14:paraId="6C862D7D" w14:textId="77777777" w:rsidR="00B84342" w:rsidRDefault="00A634BA">
      <w:pPr>
        <w:pStyle w:val="ListBullet"/>
        <w:numPr>
          <w:ilvl w:val="0"/>
          <w:numId w:val="21"/>
        </w:numPr>
      </w:pPr>
      <w:r>
        <w:t xml:space="preserve">An </w:t>
      </w:r>
      <w:r>
        <w:rPr>
          <w:b/>
        </w:rPr>
        <w:t>array</w:t>
      </w:r>
      <w:r>
        <w:t xml:space="preserve"> is one or more </w:t>
      </w:r>
      <w:r>
        <w:rPr>
          <w:b/>
        </w:rPr>
        <w:t>blocks</w:t>
      </w:r>
      <w:r>
        <w:t xml:space="preserve">; each block is a varint </w:t>
      </w:r>
      <w:r>
        <w:rPr>
          <w:b/>
        </w:rPr>
        <w:t>item count</w:t>
      </w:r>
      <w:r>
        <w:t xml:space="preserve"> followed by that many items, and the array ends with a </w:t>
      </w:r>
      <w:r>
        <w:rPr>
          <w:rStyle w:val="VARIABLE"/>
        </w:rPr>
        <w:t>0</w:t>
      </w:r>
      <w:r>
        <w:t xml:space="preserve"> count block.</w:t>
      </w:r>
    </w:p>
    <w:p w14:paraId="5539160A" w14:textId="77777777" w:rsidR="00B84342" w:rsidRDefault="00A634BA">
      <w:pPr>
        <w:pStyle w:val="ANNEX-heading1"/>
      </w:pPr>
      <w:bookmarkStart w:id="582" w:name="_Clause_cD_1"/>
      <w:bookmarkStart w:id="583" w:name="_Toc236399345"/>
      <w:r>
        <w:t>Boolean — true</w:t>
      </w:r>
      <w:bookmarkEnd w:id="582"/>
      <w:bookmarkEnd w:id="583"/>
    </w:p>
    <w:p w14:paraId="2108A796" w14:textId="77777777" w:rsidR="00B84342" w:rsidRDefault="00A634BA">
      <w:pPr>
        <w:pStyle w:val="CODE"/>
      </w:pPr>
      <w:r>
        <w:t>Boolean  true  -&gt;  1 byte</w:t>
      </w:r>
    </w:p>
    <w:p w14:paraId="72B4E9B2" w14:textId="77777777" w:rsidR="00B84342" w:rsidRDefault="00A634BA">
      <w:pPr>
        <w:pStyle w:val="CODE"/>
      </w:pPr>
      <w:r>
        <w:t xml:space="preserve"> off  0</w:t>
      </w:r>
    </w:p>
    <w:p w14:paraId="0F666D9D" w14:textId="77777777" w:rsidR="00B84342" w:rsidRDefault="00A634BA">
      <w:pPr>
        <w:pStyle w:val="CODE"/>
      </w:pPr>
      <w:r>
        <w:t xml:space="preserve">     +----+</w:t>
      </w:r>
    </w:p>
    <w:p w14:paraId="03E21E27" w14:textId="77777777" w:rsidR="00B84342" w:rsidRDefault="00A634BA">
      <w:pPr>
        <w:pStyle w:val="CODE"/>
      </w:pPr>
      <w:r>
        <w:t xml:space="preserve">     | 01 |   0x00 = false, 0x01 = true</w:t>
      </w:r>
    </w:p>
    <w:p w14:paraId="43B8DBF8" w14:textId="77777777" w:rsidR="00B84342" w:rsidRDefault="00A634BA">
      <w:pPr>
        <w:pStyle w:val="CODE"/>
      </w:pPr>
      <w:r>
        <w:t xml:space="preserve">     +----+</w:t>
      </w:r>
    </w:p>
    <w:p w14:paraId="5AEE1FC3" w14:textId="77777777" w:rsidR="00B84342" w:rsidRDefault="00A634BA">
      <w:pPr>
        <w:pStyle w:val="ANNEX-heading1"/>
      </w:pPr>
      <w:bookmarkStart w:id="584" w:name="_Clause_cD_2"/>
      <w:bookmarkStart w:id="585" w:name="_Toc236399346"/>
      <w:r>
        <w:t>SByte — -128 (zig-zag varint)</w:t>
      </w:r>
      <w:bookmarkEnd w:id="584"/>
      <w:bookmarkEnd w:id="585"/>
    </w:p>
    <w:p w14:paraId="6090D48A" w14:textId="77777777" w:rsidR="00B84342" w:rsidRDefault="00A634BA">
      <w:pPr>
        <w:pStyle w:val="CODE"/>
      </w:pPr>
      <w:r>
        <w:t>SByte  -128  -&gt;  2 bytes  (int, zig-zag base-128 varint; byte-order-neutral)</w:t>
      </w:r>
    </w:p>
    <w:p w14:paraId="45838F9A" w14:textId="77777777" w:rsidR="00B84342" w:rsidRDefault="00A634BA">
      <w:pPr>
        <w:pStyle w:val="CODE"/>
      </w:pPr>
      <w:r>
        <w:t xml:space="preserve"> off  0    1</w:t>
      </w:r>
    </w:p>
    <w:p w14:paraId="0F6FB344" w14:textId="77777777" w:rsidR="00B84342" w:rsidRDefault="00A634BA">
      <w:pPr>
        <w:pStyle w:val="CODE"/>
      </w:pPr>
      <w:r>
        <w:t xml:space="preserve">     +----+----+</w:t>
      </w:r>
    </w:p>
    <w:p w14:paraId="55DA2339" w14:textId="77777777" w:rsidR="00B84342" w:rsidRDefault="00A634BA">
      <w:pPr>
        <w:pStyle w:val="CODE"/>
      </w:pPr>
      <w:r>
        <w:t xml:space="preserve">     | FF | 01 |   zigzag(-128)=255 ; varint(255)=0xFF 0x01</w:t>
      </w:r>
    </w:p>
    <w:p w14:paraId="4E0F16B3" w14:textId="77777777" w:rsidR="00B84342" w:rsidRDefault="00A634BA">
      <w:pPr>
        <w:pStyle w:val="CODE"/>
      </w:pPr>
      <w:r>
        <w:t xml:space="preserve">     +----+----+</w:t>
      </w:r>
    </w:p>
    <w:p w14:paraId="3A860958" w14:textId="77777777" w:rsidR="00B84342" w:rsidRDefault="00A634BA">
      <w:pPr>
        <w:pStyle w:val="CODE"/>
      </w:pPr>
      <w:r>
        <w:t xml:space="preserve">       ^    ^</w:t>
      </w:r>
    </w:p>
    <w:p w14:paraId="20AEB84E" w14:textId="77777777" w:rsidR="00B84342" w:rsidRDefault="00A634BA">
      <w:pPr>
        <w:pStyle w:val="CODE"/>
      </w:pPr>
      <w:r>
        <w:t xml:space="preserve">       |    +-- 0x01: high bit clear -&gt; last varint byte</w:t>
      </w:r>
    </w:p>
    <w:p w14:paraId="4673C026" w14:textId="77777777" w:rsidR="00B84342" w:rsidRDefault="00A634BA">
      <w:pPr>
        <w:pStyle w:val="CODE"/>
      </w:pPr>
      <w:r>
        <w:t xml:space="preserve">       +------- 0xFF: high bit set   -&gt; continues</w:t>
      </w:r>
    </w:p>
    <w:p w14:paraId="14626B06" w14:textId="77777777" w:rsidR="00B84342" w:rsidRDefault="00A634BA">
      <w:pPr>
        <w:pStyle w:val="ANNEX-heading1"/>
      </w:pPr>
      <w:bookmarkStart w:id="586" w:name="_Clause_cD_3"/>
      <w:bookmarkStart w:id="587" w:name="_Toc236399347"/>
      <w:r>
        <w:t>Int32 — -2147483648 (zig-zag varint)</w:t>
      </w:r>
      <w:bookmarkEnd w:id="586"/>
      <w:bookmarkEnd w:id="587"/>
    </w:p>
    <w:p w14:paraId="65A9F8B7" w14:textId="77777777" w:rsidR="00B84342" w:rsidRDefault="00A634BA">
      <w:pPr>
        <w:pStyle w:val="CODE"/>
      </w:pPr>
      <w:r>
        <w:t>Int32  -2147483648  -&gt;  5 bytes  (int, zig-zag base-128 varint)</w:t>
      </w:r>
    </w:p>
    <w:p w14:paraId="345D8756" w14:textId="77777777" w:rsidR="00B84342" w:rsidRDefault="00A634BA">
      <w:pPr>
        <w:pStyle w:val="CODE"/>
      </w:pPr>
      <w:r>
        <w:t xml:space="preserve"> off  0    1    2    3    4</w:t>
      </w:r>
    </w:p>
    <w:p w14:paraId="4AF6A5CB" w14:textId="77777777" w:rsidR="00B84342" w:rsidRDefault="00A634BA">
      <w:pPr>
        <w:pStyle w:val="CODE"/>
      </w:pPr>
      <w:r>
        <w:t xml:space="preserve">     +----+----+----+----+----+</w:t>
      </w:r>
    </w:p>
    <w:p w14:paraId="12FD8416" w14:textId="77777777" w:rsidR="00B84342" w:rsidRDefault="00A634BA">
      <w:pPr>
        <w:pStyle w:val="CODE"/>
      </w:pPr>
      <w:r>
        <w:t xml:space="preserve">     | FF | FF | FF | FF | 0F |   zigzag(-2147483648)=4294967295</w:t>
      </w:r>
    </w:p>
    <w:p w14:paraId="5A8CEA65" w14:textId="77777777" w:rsidR="00B84342" w:rsidRDefault="00A634BA">
      <w:pPr>
        <w:pStyle w:val="CODE"/>
      </w:pPr>
      <w:r>
        <w:t xml:space="preserve">     +----+----+----+----+----+</w:t>
      </w:r>
    </w:p>
    <w:p w14:paraId="5EC583B2" w14:textId="77777777" w:rsidR="00B84342" w:rsidRDefault="00A634BA">
      <w:pPr>
        <w:pStyle w:val="CODE"/>
      </w:pPr>
      <w:r>
        <w:t xml:space="preserve">      &lt;-------- continues -------&gt;  last byte 0x0F clears the high bit</w:t>
      </w:r>
    </w:p>
    <w:p w14:paraId="04F84C10" w14:textId="77777777" w:rsidR="00B84342" w:rsidRDefault="00A634BA">
      <w:pPr>
        <w:pStyle w:val="ANNEX-heading1"/>
      </w:pPr>
      <w:bookmarkStart w:id="588" w:name="_Clause_cD_4"/>
      <w:bookmarkStart w:id="589" w:name="_Toc236399348"/>
      <w:r>
        <w:lastRenderedPageBreak/>
        <w:t>Double — 1.0 (IEEE-754 little-endian)</w:t>
      </w:r>
      <w:bookmarkEnd w:id="588"/>
      <w:bookmarkEnd w:id="589"/>
    </w:p>
    <w:p w14:paraId="304E6871" w14:textId="77777777" w:rsidR="00B84342" w:rsidRDefault="00A634BA">
      <w:pPr>
        <w:pStyle w:val="CODE"/>
      </w:pPr>
      <w:r>
        <w:t>Double  1.0  -&gt;  8 bytes  (double, IEEE-754 binary64, little-endian)</w:t>
      </w:r>
    </w:p>
    <w:p w14:paraId="68AC4419" w14:textId="77777777" w:rsidR="00B84342" w:rsidRDefault="00A634BA">
      <w:pPr>
        <w:pStyle w:val="CODE"/>
      </w:pPr>
      <w:r>
        <w:t xml:space="preserve"> off  0    1    2    3    4    5    6    7</w:t>
      </w:r>
    </w:p>
    <w:p w14:paraId="7628F997" w14:textId="77777777" w:rsidR="00B84342" w:rsidRDefault="00A634BA">
      <w:pPr>
        <w:pStyle w:val="CODE"/>
      </w:pPr>
      <w:r>
        <w:t xml:space="preserve">     +----+----+----+----+----+----+----+----+</w:t>
      </w:r>
    </w:p>
    <w:p w14:paraId="647306AE" w14:textId="77777777" w:rsidR="00B84342" w:rsidRDefault="00A634BA">
      <w:pPr>
        <w:pStyle w:val="CODE"/>
      </w:pPr>
      <w:r>
        <w:t xml:space="preserve">     | 00 | 00 | 00 | 00 | 00 | 00 | F0 | 3F |</w:t>
      </w:r>
    </w:p>
    <w:p w14:paraId="44D48A4D" w14:textId="77777777" w:rsidR="00B84342" w:rsidRDefault="00A634BA">
      <w:pPr>
        <w:pStyle w:val="CODE"/>
      </w:pPr>
      <w:r>
        <w:t xml:space="preserve">     +----+----+----+----+----+----+----+----+</w:t>
      </w:r>
    </w:p>
    <w:p w14:paraId="0F53E0B4" w14:textId="77777777" w:rsidR="00B84342" w:rsidRDefault="00A634BA">
      <w:pPr>
        <w:pStyle w:val="CODE"/>
      </w:pPr>
      <w:r>
        <w:t xml:space="preserve">      LSB                                 MSB   (0x3FF0000000000000 = 1.0)</w:t>
      </w:r>
    </w:p>
    <w:p w14:paraId="1889C735" w14:textId="77777777" w:rsidR="00B84342" w:rsidRDefault="00A634BA">
      <w:pPr>
        <w:pStyle w:val="ANNEX-heading1"/>
      </w:pPr>
      <w:bookmarkStart w:id="590" w:name="_Clause_cD_5"/>
      <w:bookmarkStart w:id="591" w:name="_Toc236399349"/>
      <w:r>
        <w:t>String — "grüße-</w:t>
      </w:r>
      <w:r>
        <w:t>中文</w:t>
      </w:r>
      <w:r>
        <w:t>-</w:t>
      </w:r>
      <w:r>
        <w:t>😀</w:t>
      </w:r>
      <w:r>
        <w:t>" (union branch, varint length, UTF-8)</w:t>
      </w:r>
      <w:bookmarkEnd w:id="590"/>
      <w:bookmarkEnd w:id="591"/>
    </w:p>
    <w:p w14:paraId="3537C872" w14:textId="77777777" w:rsidR="00B84342" w:rsidRDefault="00A634BA">
      <w:pPr>
        <w:pStyle w:val="CODE"/>
      </w:pPr>
      <w:r>
        <w:t>String  "grüße-</w:t>
      </w:r>
      <w:r>
        <w:t>中文</w:t>
      </w:r>
      <w:r>
        <w:t>-</w:t>
      </w:r>
      <w:r>
        <w:t>😀</w:t>
      </w:r>
      <w:r>
        <w:t>"  -&gt;  21 bytes   schema ["null","string"]</w:t>
      </w:r>
    </w:p>
    <w:p w14:paraId="00E9E831" w14:textId="77777777" w:rsidR="00B84342" w:rsidRDefault="00A634BA">
      <w:pPr>
        <w:pStyle w:val="CODE"/>
      </w:pPr>
      <w:r>
        <w:t xml:space="preserve"> off  0    1    2 ....................... 20</w:t>
      </w:r>
    </w:p>
    <w:p w14:paraId="65EAEBDD" w14:textId="77777777" w:rsidR="00B84342" w:rsidRDefault="00A634BA">
      <w:pPr>
        <w:pStyle w:val="CODE"/>
      </w:pPr>
      <w:r>
        <w:t xml:space="preserve">     +----+----+---------------------------+</w:t>
      </w:r>
    </w:p>
    <w:p w14:paraId="7C8E7F2A" w14:textId="77777777" w:rsidR="00B84342" w:rsidRDefault="00A634BA">
      <w:pPr>
        <w:pStyle w:val="CODE"/>
      </w:pPr>
      <w:r>
        <w:t xml:space="preserve">     | 02 | 26 | 67 72 C3 BC ... (19 bytes)|</w:t>
      </w:r>
    </w:p>
    <w:p w14:paraId="12F90614" w14:textId="77777777" w:rsidR="00B84342" w:rsidRDefault="00A634BA">
      <w:pPr>
        <w:pStyle w:val="CODE"/>
      </w:pPr>
      <w:r>
        <w:t xml:space="preserve">     +----+----+---------------------------+</w:t>
      </w:r>
    </w:p>
    <w:p w14:paraId="78BE4AE4" w14:textId="77777777" w:rsidR="00B84342" w:rsidRDefault="00A634BA">
      <w:pPr>
        <w:pStyle w:val="CODE"/>
      </w:pPr>
      <w:r>
        <w:t xml:space="preserve">       ^    ^    ^</w:t>
      </w:r>
    </w:p>
    <w:p w14:paraId="43ABE4C3" w14:textId="77777777" w:rsidR="00B84342" w:rsidRDefault="00A634BA">
      <w:pPr>
        <w:pStyle w:val="CODE"/>
      </w:pPr>
      <w:r>
        <w:t xml:space="preserve">       |    |    +-- UTF-8 code units (not normalized)</w:t>
      </w:r>
    </w:p>
    <w:p w14:paraId="42B5FD4A" w14:textId="77777777" w:rsidR="00B84342" w:rsidRDefault="00A634BA">
      <w:pPr>
        <w:pStyle w:val="CODE"/>
      </w:pPr>
      <w:r>
        <w:t xml:space="preserve">       |    +------- length  = zigzag(19) = 38 = 0x26</w:t>
      </w:r>
    </w:p>
    <w:p w14:paraId="6E8CB321" w14:textId="77777777" w:rsidR="00B84342" w:rsidRDefault="00A634BA">
      <w:pPr>
        <w:pStyle w:val="CODE"/>
      </w:pPr>
      <w:r>
        <w:t xml:space="preserve">       +------------ branch  = zigzag(1)  = 2  -&gt; "string" (non-null; 0 would be null)</w:t>
      </w:r>
    </w:p>
    <w:p w14:paraId="3CF62601" w14:textId="77777777" w:rsidR="00B84342" w:rsidRDefault="00A634BA">
      <w:pPr>
        <w:pStyle w:val="ANNEX-heading1"/>
      </w:pPr>
      <w:bookmarkStart w:id="592" w:name="_Clause_cD_6"/>
      <w:bookmarkStart w:id="593" w:name="_Toc236399350"/>
      <w:r>
        <w:t>DateTime — 133000000000000000 ticks (zig-zag varint long)</w:t>
      </w:r>
      <w:bookmarkEnd w:id="592"/>
      <w:bookmarkEnd w:id="593"/>
    </w:p>
    <w:p w14:paraId="3BC84835" w14:textId="77777777" w:rsidR="00B84342" w:rsidRDefault="00A634BA">
      <w:pPr>
        <w:pStyle w:val="CODE"/>
      </w:pPr>
      <w:r>
        <w:t>DateTime  133000000000000000  -&gt;  9 bytes  (long ticks of 100 ns since 1601-01-01 UTC)</w:t>
      </w:r>
    </w:p>
    <w:p w14:paraId="45F2E4B4" w14:textId="77777777" w:rsidR="00B84342" w:rsidRDefault="00A634BA">
      <w:pPr>
        <w:pStyle w:val="CODE"/>
      </w:pPr>
      <w:r>
        <w:t xml:space="preserve"> off  0    1    2    3    4    5    6    7    8</w:t>
      </w:r>
    </w:p>
    <w:p w14:paraId="572284E3" w14:textId="77777777" w:rsidR="00B84342" w:rsidRDefault="00A634BA">
      <w:pPr>
        <w:pStyle w:val="CODE"/>
      </w:pPr>
      <w:r>
        <w:t xml:space="preserve">     +----+----+----+----+----+----+----+----+----+</w:t>
      </w:r>
    </w:p>
    <w:p w14:paraId="55A0CC26" w14:textId="77777777" w:rsidR="00B84342" w:rsidRDefault="00A634BA">
      <w:pPr>
        <w:pStyle w:val="CODE"/>
      </w:pPr>
      <w:r>
        <w:t xml:space="preserve">     | 80 | 80 | 84 | B2 | F3 | B2 | C1 | D8 | 03 |</w:t>
      </w:r>
    </w:p>
    <w:p w14:paraId="3A003BEA" w14:textId="77777777" w:rsidR="00B84342" w:rsidRDefault="00A634BA">
      <w:pPr>
        <w:pStyle w:val="CODE"/>
      </w:pPr>
      <w:r>
        <w:t xml:space="preserve">     +----+----+----+----+----+----+----+----+----+</w:t>
      </w:r>
    </w:p>
    <w:p w14:paraId="3EBE15DC" w14:textId="77777777" w:rsidR="00B84342" w:rsidRDefault="00A634BA">
      <w:pPr>
        <w:pStyle w:val="CODE"/>
      </w:pPr>
      <w:r>
        <w:t xml:space="preserve">      &lt;----------------- continues -------------------&gt;  final 0x03 ends the varint</w:t>
      </w:r>
    </w:p>
    <w:p w14:paraId="26EB253E" w14:textId="77777777" w:rsidR="00B84342" w:rsidRDefault="00A634BA">
      <w:pPr>
        <w:pStyle w:val="ANNEX-heading1"/>
      </w:pPr>
      <w:bookmarkStart w:id="594" w:name="_Clause_cD_7"/>
      <w:bookmarkStart w:id="595" w:name="_Toc236399351"/>
      <w:r>
        <w:t>Guid — 01020304-0506-0708-090a-0b0c0d0e0f10 (fixed 16, verbatim)</w:t>
      </w:r>
      <w:bookmarkEnd w:id="594"/>
      <w:bookmarkEnd w:id="595"/>
    </w:p>
    <w:p w14:paraId="2B164BE5" w14:textId="77777777" w:rsidR="00B84342" w:rsidRDefault="00A634BA">
      <w:pPr>
        <w:pStyle w:val="CODE"/>
      </w:pPr>
      <w:r>
        <w:t>Guid  -&gt;  16 bytes  (fixed[16] logical type opcua-guid; OPC UA Guid bytes preserved verbatim)</w:t>
      </w:r>
    </w:p>
    <w:p w14:paraId="3B1CD89F" w14:textId="77777777" w:rsidR="00B84342" w:rsidRDefault="00A634BA">
      <w:pPr>
        <w:pStyle w:val="CODE"/>
      </w:pPr>
      <w:r>
        <w:t xml:space="preserve"> off  0                                                             15</w:t>
      </w:r>
    </w:p>
    <w:p w14:paraId="2B90F9CE" w14:textId="77777777" w:rsidR="00B84342" w:rsidRDefault="00A634BA">
      <w:pPr>
        <w:pStyle w:val="CODE"/>
      </w:pPr>
      <w:r>
        <w:t xml:space="preserve">     +----+----+----+----+----+----+----+----+----+----+----+----+----+----+----+----+</w:t>
      </w:r>
    </w:p>
    <w:p w14:paraId="11E66ED7" w14:textId="77777777" w:rsidR="00B84342" w:rsidRDefault="00A634BA">
      <w:pPr>
        <w:pStyle w:val="CODE"/>
      </w:pPr>
      <w:r>
        <w:t xml:space="preserve">     | 01 | 02 | 03 | 04 | 05 | 06 | 07 | 08 | 09 | 0A | 0B | 0C | 0D | 0E | 0F | 10 |</w:t>
      </w:r>
    </w:p>
    <w:p w14:paraId="74C12F1C" w14:textId="77777777" w:rsidR="00B84342" w:rsidRDefault="00A634BA">
      <w:pPr>
        <w:pStyle w:val="CODE"/>
      </w:pPr>
      <w:r>
        <w:t xml:space="preserve">     +----+----+----+----+----+----+----+----+----+----+----+----+----+----+----+----+</w:t>
      </w:r>
    </w:p>
    <w:p w14:paraId="7758F394" w14:textId="77777777" w:rsidR="00B84342" w:rsidRDefault="00A634BA">
      <w:pPr>
        <w:pStyle w:val="ANNEX-heading1"/>
      </w:pPr>
      <w:bookmarkStart w:id="596" w:name="_Clause_cD_8"/>
      <w:bookmarkStart w:id="597" w:name="_Toc236399352"/>
      <w:r>
        <w:t>Structure — Point { X: 1.25, Y: -3.5 } (record = fields concatenated)</w:t>
      </w:r>
      <w:bookmarkEnd w:id="596"/>
      <w:bookmarkEnd w:id="597"/>
    </w:p>
    <w:p w14:paraId="57CA0BD3" w14:textId="77777777" w:rsidR="00B84342" w:rsidRDefault="00A634BA">
      <w:pPr>
        <w:pStyle w:val="CODE"/>
      </w:pPr>
      <w:r>
        <w:t>Point { X: 1.25, Y: -3.5 }  -&gt;  16 bytes  (record: fields in DataTypeDefinition order, no framing)</w:t>
      </w:r>
    </w:p>
    <w:p w14:paraId="351F44D8" w14:textId="77777777" w:rsidR="00B84342" w:rsidRDefault="00A634BA">
      <w:pPr>
        <w:pStyle w:val="CODE"/>
      </w:pPr>
      <w:r>
        <w:t xml:space="preserve"> off  0                       7   8                      15</w:t>
      </w:r>
    </w:p>
    <w:p w14:paraId="23838233" w14:textId="77777777" w:rsidR="00B84342" w:rsidRDefault="00A634BA">
      <w:pPr>
        <w:pStyle w:val="CODE"/>
      </w:pPr>
      <w:r>
        <w:t xml:space="preserve">     +-------------------------+-------------------------+</w:t>
      </w:r>
    </w:p>
    <w:p w14:paraId="1E6B2692" w14:textId="77777777" w:rsidR="00B84342" w:rsidRDefault="00A634BA">
      <w:pPr>
        <w:pStyle w:val="CODE"/>
      </w:pPr>
      <w:r>
        <w:t xml:space="preserve">     | 00 00 00 00 00 00 F4 3F | 00 00 00 00 00 00 0C C0 |</w:t>
      </w:r>
    </w:p>
    <w:p w14:paraId="55ED7637" w14:textId="77777777" w:rsidR="00B84342" w:rsidRDefault="00A634BA">
      <w:pPr>
        <w:pStyle w:val="CODE"/>
      </w:pPr>
      <w:r>
        <w:t xml:space="preserve">     +-------------------------+-------------------------+</w:t>
      </w:r>
    </w:p>
    <w:p w14:paraId="1DCB1974" w14:textId="77777777" w:rsidR="00B84342" w:rsidRDefault="00A634BA">
      <w:pPr>
        <w:pStyle w:val="CODE"/>
      </w:pPr>
      <w:r>
        <w:t xml:space="preserve">       X: double LE (1.25)       Y: double LE (-3.5)</w:t>
      </w:r>
    </w:p>
    <w:p w14:paraId="6691335B" w14:textId="77777777" w:rsidR="00B84342" w:rsidRDefault="00A634BA">
      <w:pPr>
        <w:pStyle w:val="ANNEX-heading1"/>
      </w:pPr>
      <w:bookmarkStart w:id="598" w:name="_Clause_cD_9"/>
      <w:bookmarkStart w:id="599" w:name="_Toc236399353"/>
      <w:r>
        <w:t>Matrix — 2×2 double (array block-count framing)</w:t>
      </w:r>
      <w:bookmarkEnd w:id="598"/>
      <w:bookmarkEnd w:id="599"/>
    </w:p>
    <w:p w14:paraId="524B9D46" w14:textId="77777777" w:rsidR="00B84342" w:rsidRDefault="00A634BA">
      <w:pPr>
        <w:pStyle w:val="CODE"/>
      </w:pPr>
      <w:r>
        <w:t>Matrix { dimensions:[2,2], values:[1.0, NaN, -Infinity, -0.0] }  -&gt;  43 bytes</w:t>
      </w:r>
    </w:p>
    <w:p w14:paraId="4BDF4917" w14:textId="77777777" w:rsidR="00B84342" w:rsidRDefault="00A634BA">
      <w:pPr>
        <w:pStyle w:val="CODE"/>
      </w:pPr>
      <w:r>
        <w:t>schema ["null", record{ dimensions: array&lt;int&gt;, values: array&lt;["null","double"]&gt; }]</w:t>
      </w:r>
    </w:p>
    <w:p w14:paraId="32EBB6A4" w14:textId="77777777" w:rsidR="00B84342" w:rsidRDefault="00A634BA">
      <w:pPr>
        <w:pStyle w:val="CODE"/>
      </w:pPr>
      <w:r>
        <w:t xml:space="preserve"> off  0    1    2    3    4    5    6    7 ...... 14   15  ....        ....        42</w:t>
      </w:r>
    </w:p>
    <w:p w14:paraId="09A9BC65" w14:textId="77777777" w:rsidR="00B84342" w:rsidRDefault="00A634BA">
      <w:pPr>
        <w:pStyle w:val="CODE"/>
      </w:pPr>
      <w:r>
        <w:t xml:space="preserve">     +----+----+----+----+----+----+----+---------+---- ....  four doubles ....  ----+----+</w:t>
      </w:r>
    </w:p>
    <w:p w14:paraId="257A6A76" w14:textId="77777777" w:rsidR="00B84342" w:rsidRDefault="00A634BA">
      <w:pPr>
        <w:pStyle w:val="CODE"/>
      </w:pPr>
      <w:r>
        <w:lastRenderedPageBreak/>
        <w:t xml:space="preserve">     | 02 | 04 | 04 | 04 | 00 | 08 | 02 |  8 bytes | 02  8B    02  8B    02  8B    | 00 |</w:t>
      </w:r>
    </w:p>
    <w:p w14:paraId="4F1046AB" w14:textId="77777777" w:rsidR="00B84342" w:rsidRDefault="00A634BA">
      <w:pPr>
        <w:pStyle w:val="CODE"/>
      </w:pPr>
      <w:r>
        <w:t xml:space="preserve">     +----+----+----+----+----+----+----+---------+---- .................. --------+----+</w:t>
      </w:r>
    </w:p>
    <w:p w14:paraId="35395D97" w14:textId="77777777" w:rsidR="00B84342" w:rsidRDefault="00A634BA">
      <w:pPr>
        <w:pStyle w:val="CODE"/>
      </w:pPr>
      <w:r>
        <w:t xml:space="preserve">       |    |    \_______/   |    |    |   \_____/</w:t>
      </w:r>
    </w:p>
    <w:p w14:paraId="351113C0" w14:textId="77777777" w:rsidR="00B84342" w:rsidRDefault="00A634BA">
      <w:pPr>
        <w:pStyle w:val="CODE"/>
      </w:pPr>
      <w:r>
        <w:t xml:space="preserve">       |    |    dims 2,2     |    |    |   value[0]=1.0 (double LE)</w:t>
      </w:r>
    </w:p>
    <w:p w14:paraId="75E8C2E2" w14:textId="77777777" w:rsidR="00B84342" w:rsidRDefault="00A634BA">
      <w:pPr>
        <w:pStyle w:val="CODE"/>
      </w:pPr>
      <w:r>
        <w:t xml:space="preserve">       |    |                 |    |    +-- value union branch = 1 (non-null)</w:t>
      </w:r>
    </w:p>
    <w:p w14:paraId="384A221F" w14:textId="77777777" w:rsidR="00B84342" w:rsidRDefault="00A634BA">
      <w:pPr>
        <w:pStyle w:val="CODE"/>
      </w:pPr>
      <w:r>
        <w:t xml:space="preserve">       |    |                 |    +------- values: block count = zigzag-varint 4</w:t>
      </w:r>
    </w:p>
    <w:p w14:paraId="15AC18F5" w14:textId="77777777" w:rsidR="00B84342" w:rsidRDefault="00A634BA">
      <w:pPr>
        <w:pStyle w:val="CODE"/>
      </w:pPr>
      <w:r>
        <w:t xml:space="preserve">       |    |                 +------------ dimensions: end-of-array 0-count block</w:t>
      </w:r>
    </w:p>
    <w:p w14:paraId="2FC08600" w14:textId="77777777" w:rsidR="00B84342" w:rsidRDefault="00A634BA">
      <w:pPr>
        <w:pStyle w:val="CODE"/>
      </w:pPr>
      <w:r>
        <w:t xml:space="preserve">       |    +------------------------------ dimensions: block count = 2, then ints 2, 2</w:t>
      </w:r>
    </w:p>
    <w:p w14:paraId="1792BB81" w14:textId="77777777" w:rsidR="00B84342" w:rsidRDefault="00A634BA">
      <w:pPr>
        <w:pStyle w:val="CODE"/>
      </w:pPr>
      <w:r>
        <w:t xml:space="preserve">       +----------------------------------- outer union branch = 1 (non-null matrix record)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88A9C" w14:textId="77777777" w:rsidR="00A634BA" w:rsidRDefault="00A634BA">
      <w:r>
        <w:separator/>
      </w:r>
    </w:p>
  </w:endnote>
  <w:endnote w:type="continuationSeparator" w:id="0">
    <w:p w14:paraId="08B3D2BD" w14:textId="77777777" w:rsidR="00A634BA" w:rsidRDefault="00A634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16097" w14:textId="77777777" w:rsidR="00A634BA" w:rsidRDefault="00A634BA">
      <w:pPr>
        <w:pStyle w:val="NOTE"/>
        <w:spacing w:after="0"/>
        <w:rPr>
          <w:spacing w:val="0"/>
        </w:rPr>
      </w:pPr>
      <w:r>
        <w:t>—————————</w:t>
      </w:r>
    </w:p>
  </w:footnote>
  <w:footnote w:type="continuationSeparator" w:id="0">
    <w:p w14:paraId="04734F53" w14:textId="77777777" w:rsidR="00A634BA" w:rsidRDefault="00A634BA">
      <w:r>
        <w:continuationSeparator/>
      </w:r>
    </w:p>
  </w:footnote>
  <w:footnote w:type="continuationNotice" w:id="1">
    <w:p w14:paraId="3EC4F6A0" w14:textId="77777777" w:rsidR="00A634BA" w:rsidRDefault="00A634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BB87DA8" w:rsidR="00FA04C8" w:rsidRDefault="00FA04C8" w:rsidP="00B419D5">
    <w:pPr>
      <w:pStyle w:val="Header"/>
      <w:tabs>
        <w:tab w:val="clear" w:pos="9072"/>
        <w:tab w:val="left" w:pos="5182"/>
        <w:tab w:val="right" w:pos="9630"/>
      </w:tabs>
    </w:pPr>
    <w:fldSimple w:instr=" DOCPROPERTY  HeaderLeft  \* MERGEFORMAT ">
      <w:r w:rsidR="00A22840">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22840">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2AA2BE6" w:rsidR="00FA04C8" w:rsidRDefault="00FA04C8">
    <w:pPr>
      <w:pStyle w:val="Header"/>
    </w:pPr>
    <w:fldSimple w:instr=" DOCPROPERTY  HeaderLeft  \* MERGEFORMAT ">
      <w:r w:rsidR="00A22840">
        <w:t>OPC nnnnn-m: Avro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22840">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826B989" w:rsidR="00FA04C8" w:rsidRDefault="00FA04C8" w:rsidP="00A15705">
    <w:pPr>
      <w:pStyle w:val="Header"/>
      <w:tabs>
        <w:tab w:val="clear" w:pos="9072"/>
        <w:tab w:val="left" w:pos="5182"/>
        <w:tab w:val="right" w:pos="9630"/>
      </w:tabs>
    </w:pPr>
    <w:fldSimple w:instr=" DOCPROPERTY  HeaderRight  \* MERGEFORMAT ">
      <w:r w:rsidR="00A22840">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22840">
        <w:t>OPC nnnnn-m: Avro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5BCA9E2" w:rsidR="00FA04C8" w:rsidRDefault="00FA04C8" w:rsidP="00A15705">
    <w:pPr>
      <w:pStyle w:val="Header"/>
      <w:tabs>
        <w:tab w:val="clear" w:pos="9072"/>
        <w:tab w:val="left" w:pos="5182"/>
        <w:tab w:val="right" w:pos="9630"/>
      </w:tabs>
    </w:pPr>
    <w:fldSimple w:instr=" DOCPROPERTY  HeaderLeft  \* MERGEFORMAT ">
      <w:r w:rsidR="00A22840">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22840">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126"/>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2840"/>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34BA"/>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4342"/>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112</Pages>
  <Words>32048</Words>
  <Characters>192288</Characters>
  <Application>Microsoft Office Word</Application>
  <DocSecurity>0</DocSecurity>
  <Lines>7395</Lines>
  <Paragraphs>5608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218728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Avro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Avro Encoding</vt:lpwstr>
  </property>
  <property fmtid="{D5CDD505-2E9C-101B-9397-08002B2CF9AE}" pid="7" name="Part Number">
    <vt:lpwstr>Part 1</vt:lpwstr>
  </property>
  <property fmtid="{D5CDD505-2E9C-101B-9397-08002B2CF9AE}" pid="8" name="HeaderLeft">
    <vt:lpwstr>OPC nnnnn-m: Avro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avro-encoding</vt:lpwstr>
  </property>
  <property fmtid="{D5CDD505-2E9C-101B-9397-08002B2CF9AE}" pid="14" name="SourceCommit">
    <vt:lpwstr>711ab328705b248308f60bfc0def036324917c7b</vt:lpwstr>
  </property>
  <property fmtid="{D5CDD505-2E9C-101B-9397-08002B2CF9AE}" pid="15" name="SourceDigest">
    <vt:lpwstr>2aea8bb3c053abb4</vt:lpwstr>
  </property>
  <property fmtid="{D5CDD505-2E9C-101B-9397-08002B2CF9AE}" pid="16" name="PipelineVersion">
    <vt:lpwstr>2</vt:lpwstr>
  </property>
</Properties>
</file>