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711C230F"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43736B">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43736B" w:rsidRPr="0043736B">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6570F0FB"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43736B">
              <w:rPr>
                <w:rFonts w:asciiTheme="minorHAnsi" w:hAnsiTheme="minorHAnsi" w:cstheme="minorHAnsi"/>
                <w:lang w:val="en-GB"/>
              </w:rPr>
              <w:t xml:space="preserve">OPC UA for </w:t>
            </w:r>
            <w:r w:rsidR="0043736B" w:rsidRPr="0043736B">
              <w:rPr>
                <w:rFonts w:asciiTheme="minorHAnsi" w:hAnsiTheme="minorHAnsi" w:cstheme="minorHAnsi"/>
                <w:color w:val="FF0000"/>
                <w:lang w:val="en-GB"/>
              </w:rPr>
              <w:t>Avro Encoding</w:t>
            </w:r>
            <w:r w:rsidRPr="00EC120D">
              <w:rPr>
                <w:rFonts w:asciiTheme="minorHAnsi" w:hAnsiTheme="minorHAnsi" w:cstheme="minorHAnsi"/>
                <w:lang w:val="en-GB"/>
              </w:rPr>
              <w:fldChar w:fldCharType="end"/>
            </w:r>
          </w:p>
          <w:p w14:paraId="06B274D7" w14:textId="4651C30D"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43736B">
              <w:rPr>
                <w:rFonts w:asciiTheme="minorHAnsi" w:hAnsiTheme="minorHAnsi" w:cstheme="minorHAnsi"/>
                <w:lang w:val="en-GB"/>
              </w:rPr>
              <w:t xml:space="preserve">Part </w:t>
            </w:r>
            <w:r w:rsidR="0043736B" w:rsidRPr="0043736B">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43736B">
              <w:rPr>
                <w:rFonts w:asciiTheme="minorHAnsi" w:hAnsiTheme="minorHAnsi" w:cstheme="minorHAnsi"/>
                <w:color w:val="FF0000"/>
                <w:lang w:val="en-GB"/>
              </w:rPr>
              <w:t>Avro Encoding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76F85DFB"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43736B">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43736B">
              <w:rPr>
                <w:rFonts w:asciiTheme="minorHAnsi" w:hAnsiTheme="minorHAnsi" w:cstheme="minorHAnsi"/>
                <w:sz w:val="40"/>
                <w:lang w:val="en-GB"/>
              </w:rPr>
              <w:t>0.1.0</w:t>
            </w:r>
            <w:r w:rsidRPr="00EC120D">
              <w:rPr>
                <w:rFonts w:asciiTheme="minorHAnsi" w:hAnsiTheme="minorHAnsi" w:cstheme="minorHAnsi"/>
                <w:sz w:val="40"/>
                <w:lang w:val="en-GB"/>
              </w:rPr>
              <w:fldChar w:fldCharType="end"/>
            </w:r>
          </w:p>
          <w:p w14:paraId="70176A3A" w14:textId="27AA9ED2"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43736B">
              <w:rPr>
                <w:rFonts w:asciiTheme="minorHAnsi" w:hAnsiTheme="minorHAnsi" w:cstheme="minorHAnsi"/>
                <w:sz w:val="40"/>
                <w:lang w:val="en-GB"/>
              </w:rPr>
              <w:t>2026-07-30</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09BD5524"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43736B">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0A85390C" w:rsidR="00310476" w:rsidRPr="00EC120D" w:rsidRDefault="0079147C" w:rsidP="00067BE3">
            <w:fldSimple w:instr=" DOCPROPERTY  Title  \* MERGEFORMAT ">
              <w:r w:rsidR="0043736B">
                <w:t>OPC UA for Avro Encoding</w:t>
              </w:r>
            </w:fldSimple>
            <w:r w:rsidR="00310476" w:rsidRPr="00EC120D">
              <w:br/>
            </w:r>
            <w:fldSimple w:instr=" DOCPROPERTY  &quot;Part Number&quot;  \* MERGEFORMAT ">
              <w:r w:rsidR="0043736B">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43736B">
              <w:rPr>
                <w:bCs/>
              </w:rPr>
              <w:t>Avro Encoding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3AC609BE" w:rsidR="00310476" w:rsidRPr="00EC120D" w:rsidRDefault="0079147C" w:rsidP="00067BE3">
            <w:fldSimple w:instr=" DOCPROPERTY &quot;Date Completed&quot; \* MERGEFORMAT ">
              <w:r w:rsidR="0043736B">
                <w:t>2026-07-30</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143F52CF" w:rsidR="00310476" w:rsidRPr="00EC120D" w:rsidRDefault="0079147C" w:rsidP="00067BE3">
            <w:fldSimple w:instr=" DOCPROPERTY  OPCReleaseType  \* MERGEFORMAT ">
              <w:r w:rsidR="0043736B">
                <w:t>Draft</w:t>
              </w:r>
            </w:fldSimple>
            <w:fldSimple w:instr=" DOCPROPERTY &quot;OPCVersion&quot;  \* MERGEFORMAT ">
              <w:r w:rsidR="0043736B">
                <w:t>0.1.0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4C5A6458"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43736B">
              <w:rPr>
                <w:noProof/>
                <w:sz w:val="18"/>
              </w:rPr>
              <w:t>OPC-UA-Avro-Encoding.docx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1D16D09D" w:rsidR="00310476" w:rsidRPr="00EC120D" w:rsidRDefault="0079147C" w:rsidP="00067BE3">
            <w:fldSimple w:instr=" DOCPROPERTY  Company  \* MERGEFORMAT ">
              <w:r w:rsidR="0043736B">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82AC092"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43736B">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463E9CB2"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18026F93"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72304181"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44DCE9D"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0CFC34C8"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0D281391"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07346827"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21FBD7EB"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0814BDEB"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352E138F"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7F8ACAFB"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57D68E1A" w14:textId="104D71D4" w:rsidR="0043736B" w:rsidRDefault="00565935">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18863" w:history="1">
        <w:r w:rsidR="0043736B" w:rsidRPr="00165E14">
          <w:rPr>
            <w:rStyle w:val="Hyperlink"/>
          </w:rPr>
          <w:t>1</w:t>
        </w:r>
        <w:r w:rsidR="0043736B">
          <w:rPr>
            <w:rFonts w:asciiTheme="minorHAnsi" w:eastAsiaTheme="minorEastAsia" w:hAnsiTheme="minorHAnsi" w:cstheme="minorBidi"/>
            <w:spacing w:val="0"/>
            <w:kern w:val="2"/>
            <w:sz w:val="24"/>
            <w:szCs w:val="24"/>
            <w:lang w:val="en-DE" w:eastAsia="en-DE"/>
            <w14:ligatures w14:val="standardContextual"/>
          </w:rPr>
          <w:tab/>
        </w:r>
        <w:r w:rsidR="0043736B" w:rsidRPr="00165E14">
          <w:rPr>
            <w:rStyle w:val="Hyperlink"/>
          </w:rPr>
          <w:t>Scope</w:t>
        </w:r>
        <w:r w:rsidR="0043736B">
          <w:rPr>
            <w:webHidden/>
          </w:rPr>
          <w:tab/>
        </w:r>
        <w:r w:rsidR="0043736B">
          <w:rPr>
            <w:webHidden/>
          </w:rPr>
          <w:fldChar w:fldCharType="begin"/>
        </w:r>
        <w:r w:rsidR="0043736B">
          <w:rPr>
            <w:webHidden/>
          </w:rPr>
          <w:instrText xml:space="preserve"> PAGEREF _Toc236318863 \h </w:instrText>
        </w:r>
        <w:r w:rsidR="0043736B">
          <w:rPr>
            <w:webHidden/>
          </w:rPr>
        </w:r>
        <w:r w:rsidR="0043736B">
          <w:rPr>
            <w:webHidden/>
          </w:rPr>
          <w:fldChar w:fldCharType="separate"/>
        </w:r>
        <w:r w:rsidR="0043736B">
          <w:rPr>
            <w:webHidden/>
          </w:rPr>
          <w:t>11</w:t>
        </w:r>
        <w:r w:rsidR="0043736B">
          <w:rPr>
            <w:webHidden/>
          </w:rPr>
          <w:fldChar w:fldCharType="end"/>
        </w:r>
      </w:hyperlink>
    </w:p>
    <w:p w14:paraId="5D166AB6" w14:textId="5CAE004E"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64" w:history="1">
        <w:r w:rsidRPr="00165E14">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Conformance to the OPC 20020 template</w:t>
        </w:r>
        <w:r>
          <w:rPr>
            <w:webHidden/>
          </w:rPr>
          <w:tab/>
        </w:r>
        <w:r>
          <w:rPr>
            <w:webHidden/>
          </w:rPr>
          <w:fldChar w:fldCharType="begin"/>
        </w:r>
        <w:r>
          <w:rPr>
            <w:webHidden/>
          </w:rPr>
          <w:instrText xml:space="preserve"> PAGEREF _Toc236318864 \h </w:instrText>
        </w:r>
        <w:r>
          <w:rPr>
            <w:webHidden/>
          </w:rPr>
        </w:r>
        <w:r>
          <w:rPr>
            <w:webHidden/>
          </w:rPr>
          <w:fldChar w:fldCharType="separate"/>
        </w:r>
        <w:r>
          <w:rPr>
            <w:webHidden/>
          </w:rPr>
          <w:t>11</w:t>
        </w:r>
        <w:r>
          <w:rPr>
            <w:webHidden/>
          </w:rPr>
          <w:fldChar w:fldCharType="end"/>
        </w:r>
      </w:hyperlink>
    </w:p>
    <w:p w14:paraId="4008BE34" w14:textId="55424D8C" w:rsidR="0043736B" w:rsidRDefault="0043736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65" w:history="1">
        <w:r w:rsidRPr="00165E14">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Normative references</w:t>
        </w:r>
        <w:r>
          <w:rPr>
            <w:webHidden/>
          </w:rPr>
          <w:tab/>
        </w:r>
        <w:r>
          <w:rPr>
            <w:webHidden/>
          </w:rPr>
          <w:fldChar w:fldCharType="begin"/>
        </w:r>
        <w:r>
          <w:rPr>
            <w:webHidden/>
          </w:rPr>
          <w:instrText xml:space="preserve"> PAGEREF _Toc236318865 \h </w:instrText>
        </w:r>
        <w:r>
          <w:rPr>
            <w:webHidden/>
          </w:rPr>
        </w:r>
        <w:r>
          <w:rPr>
            <w:webHidden/>
          </w:rPr>
          <w:fldChar w:fldCharType="separate"/>
        </w:r>
        <w:r>
          <w:rPr>
            <w:webHidden/>
          </w:rPr>
          <w:t>12</w:t>
        </w:r>
        <w:r>
          <w:rPr>
            <w:webHidden/>
          </w:rPr>
          <w:fldChar w:fldCharType="end"/>
        </w:r>
      </w:hyperlink>
    </w:p>
    <w:p w14:paraId="2A75B4EC" w14:textId="56D06FA8" w:rsidR="0043736B" w:rsidRDefault="0043736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66" w:history="1">
        <w:r w:rsidRPr="00165E14">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Terms, abbreviated terms and conventions</w:t>
        </w:r>
        <w:r>
          <w:rPr>
            <w:webHidden/>
          </w:rPr>
          <w:tab/>
        </w:r>
        <w:r>
          <w:rPr>
            <w:webHidden/>
          </w:rPr>
          <w:fldChar w:fldCharType="begin"/>
        </w:r>
        <w:r>
          <w:rPr>
            <w:webHidden/>
          </w:rPr>
          <w:instrText xml:space="preserve"> PAGEREF _Toc236318866 \h </w:instrText>
        </w:r>
        <w:r>
          <w:rPr>
            <w:webHidden/>
          </w:rPr>
        </w:r>
        <w:r>
          <w:rPr>
            <w:webHidden/>
          </w:rPr>
          <w:fldChar w:fldCharType="separate"/>
        </w:r>
        <w:r>
          <w:rPr>
            <w:webHidden/>
          </w:rPr>
          <w:t>13</w:t>
        </w:r>
        <w:r>
          <w:rPr>
            <w:webHidden/>
          </w:rPr>
          <w:fldChar w:fldCharType="end"/>
        </w:r>
      </w:hyperlink>
    </w:p>
    <w:p w14:paraId="00AA8805" w14:textId="7DCC6005"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67" w:history="1">
        <w:r w:rsidRPr="00165E14">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Overview</w:t>
        </w:r>
        <w:r>
          <w:rPr>
            <w:webHidden/>
          </w:rPr>
          <w:tab/>
        </w:r>
        <w:r>
          <w:rPr>
            <w:webHidden/>
          </w:rPr>
          <w:fldChar w:fldCharType="begin"/>
        </w:r>
        <w:r>
          <w:rPr>
            <w:webHidden/>
          </w:rPr>
          <w:instrText xml:space="preserve"> PAGEREF _Toc236318867 \h </w:instrText>
        </w:r>
        <w:r>
          <w:rPr>
            <w:webHidden/>
          </w:rPr>
        </w:r>
        <w:r>
          <w:rPr>
            <w:webHidden/>
          </w:rPr>
          <w:fldChar w:fldCharType="separate"/>
        </w:r>
        <w:r>
          <w:rPr>
            <w:webHidden/>
          </w:rPr>
          <w:t>13</w:t>
        </w:r>
        <w:r>
          <w:rPr>
            <w:webHidden/>
          </w:rPr>
          <w:fldChar w:fldCharType="end"/>
        </w:r>
      </w:hyperlink>
    </w:p>
    <w:p w14:paraId="2930E9D4" w14:textId="406282E5"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68" w:history="1">
        <w:r w:rsidRPr="00165E14">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Avro Encoding terms</w:t>
        </w:r>
        <w:r>
          <w:rPr>
            <w:webHidden/>
          </w:rPr>
          <w:tab/>
        </w:r>
        <w:r>
          <w:rPr>
            <w:webHidden/>
          </w:rPr>
          <w:fldChar w:fldCharType="begin"/>
        </w:r>
        <w:r>
          <w:rPr>
            <w:webHidden/>
          </w:rPr>
          <w:instrText xml:space="preserve"> PAGEREF _Toc236318868 \h </w:instrText>
        </w:r>
        <w:r>
          <w:rPr>
            <w:webHidden/>
          </w:rPr>
        </w:r>
        <w:r>
          <w:rPr>
            <w:webHidden/>
          </w:rPr>
          <w:fldChar w:fldCharType="separate"/>
        </w:r>
        <w:r>
          <w:rPr>
            <w:webHidden/>
          </w:rPr>
          <w:t>13</w:t>
        </w:r>
        <w:r>
          <w:rPr>
            <w:webHidden/>
          </w:rPr>
          <w:fldChar w:fldCharType="end"/>
        </w:r>
      </w:hyperlink>
    </w:p>
    <w:p w14:paraId="548744D4" w14:textId="3E63B26B"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69" w:history="1">
        <w:r w:rsidRPr="00165E14">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Abbreviated terms</w:t>
        </w:r>
        <w:r>
          <w:rPr>
            <w:webHidden/>
          </w:rPr>
          <w:tab/>
        </w:r>
        <w:r>
          <w:rPr>
            <w:webHidden/>
          </w:rPr>
          <w:fldChar w:fldCharType="begin"/>
        </w:r>
        <w:r>
          <w:rPr>
            <w:webHidden/>
          </w:rPr>
          <w:instrText xml:space="preserve"> PAGEREF _Toc236318869 \h </w:instrText>
        </w:r>
        <w:r>
          <w:rPr>
            <w:webHidden/>
          </w:rPr>
        </w:r>
        <w:r>
          <w:rPr>
            <w:webHidden/>
          </w:rPr>
          <w:fldChar w:fldCharType="separate"/>
        </w:r>
        <w:r>
          <w:rPr>
            <w:webHidden/>
          </w:rPr>
          <w:t>13</w:t>
        </w:r>
        <w:r>
          <w:rPr>
            <w:webHidden/>
          </w:rPr>
          <w:fldChar w:fldCharType="end"/>
        </w:r>
      </w:hyperlink>
    </w:p>
    <w:p w14:paraId="6468640C" w14:textId="228F978B"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70" w:history="1">
        <w:r w:rsidRPr="00165E14">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Conventions used in this document</w:t>
        </w:r>
        <w:r>
          <w:rPr>
            <w:webHidden/>
          </w:rPr>
          <w:tab/>
        </w:r>
        <w:r>
          <w:rPr>
            <w:webHidden/>
          </w:rPr>
          <w:fldChar w:fldCharType="begin"/>
        </w:r>
        <w:r>
          <w:rPr>
            <w:webHidden/>
          </w:rPr>
          <w:instrText xml:space="preserve"> PAGEREF _Toc236318870 \h </w:instrText>
        </w:r>
        <w:r>
          <w:rPr>
            <w:webHidden/>
          </w:rPr>
        </w:r>
        <w:r>
          <w:rPr>
            <w:webHidden/>
          </w:rPr>
          <w:fldChar w:fldCharType="separate"/>
        </w:r>
        <w:r>
          <w:rPr>
            <w:webHidden/>
          </w:rPr>
          <w:t>14</w:t>
        </w:r>
        <w:r>
          <w:rPr>
            <w:webHidden/>
          </w:rPr>
          <w:fldChar w:fldCharType="end"/>
        </w:r>
      </w:hyperlink>
    </w:p>
    <w:p w14:paraId="13D31F97" w14:textId="3F3B1546"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1" w:history="1">
        <w:r w:rsidRPr="00165E14">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Conventions for Node descriptions</w:t>
        </w:r>
        <w:r>
          <w:rPr>
            <w:webHidden/>
          </w:rPr>
          <w:tab/>
        </w:r>
        <w:r>
          <w:rPr>
            <w:webHidden/>
          </w:rPr>
          <w:fldChar w:fldCharType="begin"/>
        </w:r>
        <w:r>
          <w:rPr>
            <w:webHidden/>
          </w:rPr>
          <w:instrText xml:space="preserve"> PAGEREF _Toc236318871 \h </w:instrText>
        </w:r>
        <w:r>
          <w:rPr>
            <w:webHidden/>
          </w:rPr>
        </w:r>
        <w:r>
          <w:rPr>
            <w:webHidden/>
          </w:rPr>
          <w:fldChar w:fldCharType="separate"/>
        </w:r>
        <w:r>
          <w:rPr>
            <w:webHidden/>
          </w:rPr>
          <w:t>14</w:t>
        </w:r>
        <w:r>
          <w:rPr>
            <w:webHidden/>
          </w:rPr>
          <w:fldChar w:fldCharType="end"/>
        </w:r>
      </w:hyperlink>
    </w:p>
    <w:p w14:paraId="256FA7AB" w14:textId="5A152D14"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2" w:history="1">
        <w:r w:rsidRPr="00165E14">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NodeIds and BrowseNames</w:t>
        </w:r>
        <w:r>
          <w:rPr>
            <w:webHidden/>
          </w:rPr>
          <w:tab/>
        </w:r>
        <w:r>
          <w:rPr>
            <w:webHidden/>
          </w:rPr>
          <w:fldChar w:fldCharType="begin"/>
        </w:r>
        <w:r>
          <w:rPr>
            <w:webHidden/>
          </w:rPr>
          <w:instrText xml:space="preserve"> PAGEREF _Toc236318872 \h </w:instrText>
        </w:r>
        <w:r>
          <w:rPr>
            <w:webHidden/>
          </w:rPr>
        </w:r>
        <w:r>
          <w:rPr>
            <w:webHidden/>
          </w:rPr>
          <w:fldChar w:fldCharType="separate"/>
        </w:r>
        <w:r>
          <w:rPr>
            <w:webHidden/>
          </w:rPr>
          <w:t>17</w:t>
        </w:r>
        <w:r>
          <w:rPr>
            <w:webHidden/>
          </w:rPr>
          <w:fldChar w:fldCharType="end"/>
        </w:r>
      </w:hyperlink>
    </w:p>
    <w:p w14:paraId="47800D5C" w14:textId="3DAD9BC5"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3" w:history="1">
        <w:r w:rsidRPr="00165E14">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Common Attributes</w:t>
        </w:r>
        <w:r>
          <w:rPr>
            <w:webHidden/>
          </w:rPr>
          <w:tab/>
        </w:r>
        <w:r>
          <w:rPr>
            <w:webHidden/>
          </w:rPr>
          <w:fldChar w:fldCharType="begin"/>
        </w:r>
        <w:r>
          <w:rPr>
            <w:webHidden/>
          </w:rPr>
          <w:instrText xml:space="preserve"> PAGEREF _Toc236318873 \h </w:instrText>
        </w:r>
        <w:r>
          <w:rPr>
            <w:webHidden/>
          </w:rPr>
        </w:r>
        <w:r>
          <w:rPr>
            <w:webHidden/>
          </w:rPr>
          <w:fldChar w:fldCharType="separate"/>
        </w:r>
        <w:r>
          <w:rPr>
            <w:webHidden/>
          </w:rPr>
          <w:t>18</w:t>
        </w:r>
        <w:r>
          <w:rPr>
            <w:webHidden/>
          </w:rPr>
          <w:fldChar w:fldCharType="end"/>
        </w:r>
      </w:hyperlink>
    </w:p>
    <w:p w14:paraId="168D4BC8" w14:textId="7F8132A9"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4" w:history="1">
        <w:r w:rsidRPr="00165E14">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Structures</w:t>
        </w:r>
        <w:r>
          <w:rPr>
            <w:webHidden/>
          </w:rPr>
          <w:tab/>
        </w:r>
        <w:r>
          <w:rPr>
            <w:webHidden/>
          </w:rPr>
          <w:fldChar w:fldCharType="begin"/>
        </w:r>
        <w:r>
          <w:rPr>
            <w:webHidden/>
          </w:rPr>
          <w:instrText xml:space="preserve"> PAGEREF _Toc236318874 \h </w:instrText>
        </w:r>
        <w:r>
          <w:rPr>
            <w:webHidden/>
          </w:rPr>
        </w:r>
        <w:r>
          <w:rPr>
            <w:webHidden/>
          </w:rPr>
          <w:fldChar w:fldCharType="separate"/>
        </w:r>
        <w:r>
          <w:rPr>
            <w:webHidden/>
          </w:rPr>
          <w:t>20</w:t>
        </w:r>
        <w:r>
          <w:rPr>
            <w:webHidden/>
          </w:rPr>
          <w:fldChar w:fldCharType="end"/>
        </w:r>
      </w:hyperlink>
    </w:p>
    <w:p w14:paraId="45A0E477" w14:textId="72778273" w:rsidR="0043736B" w:rsidRDefault="0043736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75" w:history="1">
        <w:r w:rsidRPr="00165E14">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General information to Avro Encoding and OPC UA</w:t>
        </w:r>
        <w:r>
          <w:rPr>
            <w:webHidden/>
          </w:rPr>
          <w:tab/>
        </w:r>
        <w:r>
          <w:rPr>
            <w:webHidden/>
          </w:rPr>
          <w:fldChar w:fldCharType="begin"/>
        </w:r>
        <w:r>
          <w:rPr>
            <w:webHidden/>
          </w:rPr>
          <w:instrText xml:space="preserve"> PAGEREF _Toc236318875 \h </w:instrText>
        </w:r>
        <w:r>
          <w:rPr>
            <w:webHidden/>
          </w:rPr>
        </w:r>
        <w:r>
          <w:rPr>
            <w:webHidden/>
          </w:rPr>
          <w:fldChar w:fldCharType="separate"/>
        </w:r>
        <w:r>
          <w:rPr>
            <w:webHidden/>
          </w:rPr>
          <w:t>20</w:t>
        </w:r>
        <w:r>
          <w:rPr>
            <w:webHidden/>
          </w:rPr>
          <w:fldChar w:fldCharType="end"/>
        </w:r>
      </w:hyperlink>
    </w:p>
    <w:p w14:paraId="48697489" w14:textId="09FE5886"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76" w:history="1">
        <w:r w:rsidRPr="00165E14">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Introduction to Avro Encoding</w:t>
        </w:r>
        <w:r>
          <w:rPr>
            <w:webHidden/>
          </w:rPr>
          <w:tab/>
        </w:r>
        <w:r>
          <w:rPr>
            <w:webHidden/>
          </w:rPr>
          <w:fldChar w:fldCharType="begin"/>
        </w:r>
        <w:r>
          <w:rPr>
            <w:webHidden/>
          </w:rPr>
          <w:instrText xml:space="preserve"> PAGEREF _Toc236318876 \h </w:instrText>
        </w:r>
        <w:r>
          <w:rPr>
            <w:webHidden/>
          </w:rPr>
        </w:r>
        <w:r>
          <w:rPr>
            <w:webHidden/>
          </w:rPr>
          <w:fldChar w:fldCharType="separate"/>
        </w:r>
        <w:r>
          <w:rPr>
            <w:webHidden/>
          </w:rPr>
          <w:t>20</w:t>
        </w:r>
        <w:r>
          <w:rPr>
            <w:webHidden/>
          </w:rPr>
          <w:fldChar w:fldCharType="end"/>
        </w:r>
      </w:hyperlink>
    </w:p>
    <w:p w14:paraId="10A8744E" w14:textId="1C6A83CA"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77" w:history="1">
        <w:r w:rsidRPr="00165E14">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Introduction to OPC Unified Architecture</w:t>
        </w:r>
        <w:r>
          <w:rPr>
            <w:webHidden/>
          </w:rPr>
          <w:tab/>
        </w:r>
        <w:r>
          <w:rPr>
            <w:webHidden/>
          </w:rPr>
          <w:fldChar w:fldCharType="begin"/>
        </w:r>
        <w:r>
          <w:rPr>
            <w:webHidden/>
          </w:rPr>
          <w:instrText xml:space="preserve"> PAGEREF _Toc236318877 \h </w:instrText>
        </w:r>
        <w:r>
          <w:rPr>
            <w:webHidden/>
          </w:rPr>
        </w:r>
        <w:r>
          <w:rPr>
            <w:webHidden/>
          </w:rPr>
          <w:fldChar w:fldCharType="separate"/>
        </w:r>
        <w:r>
          <w:rPr>
            <w:webHidden/>
          </w:rPr>
          <w:t>21</w:t>
        </w:r>
        <w:r>
          <w:rPr>
            <w:webHidden/>
          </w:rPr>
          <w:fldChar w:fldCharType="end"/>
        </w:r>
      </w:hyperlink>
    </w:p>
    <w:p w14:paraId="29828138" w14:textId="0DDA0F97"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8" w:history="1">
        <w:r w:rsidRPr="00165E14">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What is OPC UA?</w:t>
        </w:r>
        <w:r>
          <w:rPr>
            <w:webHidden/>
          </w:rPr>
          <w:tab/>
        </w:r>
        <w:r>
          <w:rPr>
            <w:webHidden/>
          </w:rPr>
          <w:fldChar w:fldCharType="begin"/>
        </w:r>
        <w:r>
          <w:rPr>
            <w:webHidden/>
          </w:rPr>
          <w:instrText xml:space="preserve"> PAGEREF _Toc236318878 \h </w:instrText>
        </w:r>
        <w:r>
          <w:rPr>
            <w:webHidden/>
          </w:rPr>
        </w:r>
        <w:r>
          <w:rPr>
            <w:webHidden/>
          </w:rPr>
          <w:fldChar w:fldCharType="separate"/>
        </w:r>
        <w:r>
          <w:rPr>
            <w:webHidden/>
          </w:rPr>
          <w:t>21</w:t>
        </w:r>
        <w:r>
          <w:rPr>
            <w:webHidden/>
          </w:rPr>
          <w:fldChar w:fldCharType="end"/>
        </w:r>
      </w:hyperlink>
    </w:p>
    <w:p w14:paraId="0EA4139E" w14:textId="472AF176"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79" w:history="1">
        <w:r w:rsidRPr="00165E14">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Basics of OPC UA</w:t>
        </w:r>
        <w:r>
          <w:rPr>
            <w:webHidden/>
          </w:rPr>
          <w:tab/>
        </w:r>
        <w:r>
          <w:rPr>
            <w:webHidden/>
          </w:rPr>
          <w:fldChar w:fldCharType="begin"/>
        </w:r>
        <w:r>
          <w:rPr>
            <w:webHidden/>
          </w:rPr>
          <w:instrText xml:space="preserve"> PAGEREF _Toc236318879 \h </w:instrText>
        </w:r>
        <w:r>
          <w:rPr>
            <w:webHidden/>
          </w:rPr>
        </w:r>
        <w:r>
          <w:rPr>
            <w:webHidden/>
          </w:rPr>
          <w:fldChar w:fldCharType="separate"/>
        </w:r>
        <w:r>
          <w:rPr>
            <w:webHidden/>
          </w:rPr>
          <w:t>21</w:t>
        </w:r>
        <w:r>
          <w:rPr>
            <w:webHidden/>
          </w:rPr>
          <w:fldChar w:fldCharType="end"/>
        </w:r>
      </w:hyperlink>
    </w:p>
    <w:p w14:paraId="479158CF" w14:textId="5F47B295"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0" w:history="1">
        <w:r w:rsidRPr="00165E14">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Information modelling in OPC UA</w:t>
        </w:r>
        <w:r>
          <w:rPr>
            <w:webHidden/>
          </w:rPr>
          <w:tab/>
        </w:r>
        <w:r>
          <w:rPr>
            <w:webHidden/>
          </w:rPr>
          <w:fldChar w:fldCharType="begin"/>
        </w:r>
        <w:r>
          <w:rPr>
            <w:webHidden/>
          </w:rPr>
          <w:instrText xml:space="preserve"> PAGEREF _Toc236318880 \h </w:instrText>
        </w:r>
        <w:r>
          <w:rPr>
            <w:webHidden/>
          </w:rPr>
        </w:r>
        <w:r>
          <w:rPr>
            <w:webHidden/>
          </w:rPr>
          <w:fldChar w:fldCharType="separate"/>
        </w:r>
        <w:r>
          <w:rPr>
            <w:webHidden/>
          </w:rPr>
          <w:t>22</w:t>
        </w:r>
        <w:r>
          <w:rPr>
            <w:webHidden/>
          </w:rPr>
          <w:fldChar w:fldCharType="end"/>
        </w:r>
      </w:hyperlink>
    </w:p>
    <w:p w14:paraId="2E08D0D2" w14:textId="3B2B38F7" w:rsidR="0043736B" w:rsidRDefault="0043736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81" w:history="1">
        <w:r w:rsidRPr="00165E14">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Use cases</w:t>
        </w:r>
        <w:r>
          <w:rPr>
            <w:webHidden/>
          </w:rPr>
          <w:tab/>
        </w:r>
        <w:r>
          <w:rPr>
            <w:webHidden/>
          </w:rPr>
          <w:fldChar w:fldCharType="begin"/>
        </w:r>
        <w:r>
          <w:rPr>
            <w:webHidden/>
          </w:rPr>
          <w:instrText xml:space="preserve"> PAGEREF _Toc236318881 \h </w:instrText>
        </w:r>
        <w:r>
          <w:rPr>
            <w:webHidden/>
          </w:rPr>
        </w:r>
        <w:r>
          <w:rPr>
            <w:webHidden/>
          </w:rPr>
          <w:fldChar w:fldCharType="separate"/>
        </w:r>
        <w:r>
          <w:rPr>
            <w:webHidden/>
          </w:rPr>
          <w:t>26</w:t>
        </w:r>
        <w:r>
          <w:rPr>
            <w:webHidden/>
          </w:rPr>
          <w:fldChar w:fldCharType="end"/>
        </w:r>
      </w:hyperlink>
    </w:p>
    <w:p w14:paraId="233FD70A" w14:textId="0743E000" w:rsidR="0043736B" w:rsidRDefault="0043736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882" w:history="1">
        <w:r w:rsidRPr="00165E14">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Avro Encoding information model overview</w:t>
        </w:r>
        <w:r>
          <w:rPr>
            <w:webHidden/>
          </w:rPr>
          <w:tab/>
        </w:r>
        <w:r>
          <w:rPr>
            <w:webHidden/>
          </w:rPr>
          <w:fldChar w:fldCharType="begin"/>
        </w:r>
        <w:r>
          <w:rPr>
            <w:webHidden/>
          </w:rPr>
          <w:instrText xml:space="preserve"> PAGEREF _Toc236318882 \h </w:instrText>
        </w:r>
        <w:r>
          <w:rPr>
            <w:webHidden/>
          </w:rPr>
        </w:r>
        <w:r>
          <w:rPr>
            <w:webHidden/>
          </w:rPr>
          <w:fldChar w:fldCharType="separate"/>
        </w:r>
        <w:r>
          <w:rPr>
            <w:webHidden/>
          </w:rPr>
          <w:t>27</w:t>
        </w:r>
        <w:r>
          <w:rPr>
            <w:webHidden/>
          </w:rPr>
          <w:fldChar w:fldCharType="end"/>
        </w:r>
      </w:hyperlink>
    </w:p>
    <w:p w14:paraId="632970CC" w14:textId="43159430"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83" w:history="1">
        <w:r w:rsidRPr="00165E14">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Where Avro fits</w:t>
        </w:r>
        <w:r>
          <w:rPr>
            <w:webHidden/>
          </w:rPr>
          <w:tab/>
        </w:r>
        <w:r>
          <w:rPr>
            <w:webHidden/>
          </w:rPr>
          <w:fldChar w:fldCharType="begin"/>
        </w:r>
        <w:r>
          <w:rPr>
            <w:webHidden/>
          </w:rPr>
          <w:instrText xml:space="preserve"> PAGEREF _Toc236318883 \h </w:instrText>
        </w:r>
        <w:r>
          <w:rPr>
            <w:webHidden/>
          </w:rPr>
        </w:r>
        <w:r>
          <w:rPr>
            <w:webHidden/>
          </w:rPr>
          <w:fldChar w:fldCharType="separate"/>
        </w:r>
        <w:r>
          <w:rPr>
            <w:webHidden/>
          </w:rPr>
          <w:t>27</w:t>
        </w:r>
        <w:r>
          <w:rPr>
            <w:webHidden/>
          </w:rPr>
          <w:fldChar w:fldCharType="end"/>
        </w:r>
      </w:hyperlink>
    </w:p>
    <w:p w14:paraId="47D93DF7" w14:textId="733EF10E"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84" w:history="1">
        <w:r w:rsidRPr="00165E14">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Schema identity and reversibility</w:t>
        </w:r>
        <w:r>
          <w:rPr>
            <w:webHidden/>
          </w:rPr>
          <w:tab/>
        </w:r>
        <w:r>
          <w:rPr>
            <w:webHidden/>
          </w:rPr>
          <w:fldChar w:fldCharType="begin"/>
        </w:r>
        <w:r>
          <w:rPr>
            <w:webHidden/>
          </w:rPr>
          <w:instrText xml:space="preserve"> PAGEREF _Toc236318884 \h </w:instrText>
        </w:r>
        <w:r>
          <w:rPr>
            <w:webHidden/>
          </w:rPr>
        </w:r>
        <w:r>
          <w:rPr>
            <w:webHidden/>
          </w:rPr>
          <w:fldChar w:fldCharType="separate"/>
        </w:r>
        <w:r>
          <w:rPr>
            <w:webHidden/>
          </w:rPr>
          <w:t>27</w:t>
        </w:r>
        <w:r>
          <w:rPr>
            <w:webHidden/>
          </w:rPr>
          <w:fldChar w:fldCharType="end"/>
        </w:r>
      </w:hyperlink>
    </w:p>
    <w:p w14:paraId="742B103B" w14:textId="6E0474D6"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85" w:history="1">
        <w:r w:rsidRPr="00165E14">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PubSub message model</w:t>
        </w:r>
        <w:r>
          <w:rPr>
            <w:webHidden/>
          </w:rPr>
          <w:tab/>
        </w:r>
        <w:r>
          <w:rPr>
            <w:webHidden/>
          </w:rPr>
          <w:fldChar w:fldCharType="begin"/>
        </w:r>
        <w:r>
          <w:rPr>
            <w:webHidden/>
          </w:rPr>
          <w:instrText xml:space="preserve"> PAGEREF _Toc236318885 \h </w:instrText>
        </w:r>
        <w:r>
          <w:rPr>
            <w:webHidden/>
          </w:rPr>
        </w:r>
        <w:r>
          <w:rPr>
            <w:webHidden/>
          </w:rPr>
          <w:fldChar w:fldCharType="separate"/>
        </w:r>
        <w:r>
          <w:rPr>
            <w:webHidden/>
          </w:rPr>
          <w:t>27</w:t>
        </w:r>
        <w:r>
          <w:rPr>
            <w:webHidden/>
          </w:rPr>
          <w:fldChar w:fldCharType="end"/>
        </w:r>
      </w:hyperlink>
    </w:p>
    <w:p w14:paraId="331AB007" w14:textId="5EAA1FBB"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86" w:history="1">
        <w:r w:rsidRPr="00165E14">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Endianness</w:t>
        </w:r>
        <w:r>
          <w:rPr>
            <w:webHidden/>
          </w:rPr>
          <w:tab/>
        </w:r>
        <w:r>
          <w:rPr>
            <w:webHidden/>
          </w:rPr>
          <w:fldChar w:fldCharType="begin"/>
        </w:r>
        <w:r>
          <w:rPr>
            <w:webHidden/>
          </w:rPr>
          <w:instrText xml:space="preserve"> PAGEREF _Toc236318886 \h </w:instrText>
        </w:r>
        <w:r>
          <w:rPr>
            <w:webHidden/>
          </w:rPr>
        </w:r>
        <w:r>
          <w:rPr>
            <w:webHidden/>
          </w:rPr>
          <w:fldChar w:fldCharType="separate"/>
        </w:r>
        <w:r>
          <w:rPr>
            <w:webHidden/>
          </w:rPr>
          <w:t>27</w:t>
        </w:r>
        <w:r>
          <w:rPr>
            <w:webHidden/>
          </w:rPr>
          <w:fldChar w:fldCharType="end"/>
        </w:r>
      </w:hyperlink>
    </w:p>
    <w:p w14:paraId="21DFDB7B" w14:textId="19E5DCD5"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87" w:history="1">
        <w:r w:rsidRPr="00165E14">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Avro mapping</w:t>
        </w:r>
        <w:r>
          <w:rPr>
            <w:webHidden/>
          </w:rPr>
          <w:tab/>
        </w:r>
        <w:r>
          <w:rPr>
            <w:webHidden/>
          </w:rPr>
          <w:fldChar w:fldCharType="begin"/>
        </w:r>
        <w:r>
          <w:rPr>
            <w:webHidden/>
          </w:rPr>
          <w:instrText xml:space="preserve"> PAGEREF _Toc236318887 \h </w:instrText>
        </w:r>
        <w:r>
          <w:rPr>
            <w:webHidden/>
          </w:rPr>
        </w:r>
        <w:r>
          <w:rPr>
            <w:webHidden/>
          </w:rPr>
          <w:fldChar w:fldCharType="separate"/>
        </w:r>
        <w:r>
          <w:rPr>
            <w:webHidden/>
          </w:rPr>
          <w:t>28</w:t>
        </w:r>
        <w:r>
          <w:rPr>
            <w:webHidden/>
          </w:rPr>
          <w:fldChar w:fldCharType="end"/>
        </w:r>
      </w:hyperlink>
    </w:p>
    <w:p w14:paraId="23F3B67B" w14:textId="4B0F7371"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8" w:history="1">
        <w:r w:rsidRPr="00165E14">
          <w:rPr>
            <w:rStyle w:val="Hyperlink"/>
          </w:rPr>
          <w:t>6.5.1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General rules</w:t>
        </w:r>
        <w:r>
          <w:rPr>
            <w:webHidden/>
          </w:rPr>
          <w:tab/>
        </w:r>
        <w:r>
          <w:rPr>
            <w:webHidden/>
          </w:rPr>
          <w:fldChar w:fldCharType="begin"/>
        </w:r>
        <w:r>
          <w:rPr>
            <w:webHidden/>
          </w:rPr>
          <w:instrText xml:space="preserve"> PAGEREF _Toc236318888 \h </w:instrText>
        </w:r>
        <w:r>
          <w:rPr>
            <w:webHidden/>
          </w:rPr>
        </w:r>
        <w:r>
          <w:rPr>
            <w:webHidden/>
          </w:rPr>
          <w:fldChar w:fldCharType="separate"/>
        </w:r>
        <w:r>
          <w:rPr>
            <w:webHidden/>
          </w:rPr>
          <w:t>28</w:t>
        </w:r>
        <w:r>
          <w:rPr>
            <w:webHidden/>
          </w:rPr>
          <w:fldChar w:fldCharType="end"/>
        </w:r>
      </w:hyperlink>
    </w:p>
    <w:p w14:paraId="57AC5A62" w14:textId="0299A7F2"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89" w:history="1">
        <w:r w:rsidRPr="00165E14">
          <w:rPr>
            <w:rStyle w:val="Hyperlink"/>
          </w:rPr>
          <w:t>6.5.2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DataTypes</w:t>
        </w:r>
        <w:r>
          <w:rPr>
            <w:webHidden/>
          </w:rPr>
          <w:tab/>
        </w:r>
        <w:r>
          <w:rPr>
            <w:webHidden/>
          </w:rPr>
          <w:fldChar w:fldCharType="begin"/>
        </w:r>
        <w:r>
          <w:rPr>
            <w:webHidden/>
          </w:rPr>
          <w:instrText xml:space="preserve"> PAGEREF _Toc236318889 \h </w:instrText>
        </w:r>
        <w:r>
          <w:rPr>
            <w:webHidden/>
          </w:rPr>
        </w:r>
        <w:r>
          <w:rPr>
            <w:webHidden/>
          </w:rPr>
          <w:fldChar w:fldCharType="separate"/>
        </w:r>
        <w:r>
          <w:rPr>
            <w:webHidden/>
          </w:rPr>
          <w:t>29</w:t>
        </w:r>
        <w:r>
          <w:rPr>
            <w:webHidden/>
          </w:rPr>
          <w:fldChar w:fldCharType="end"/>
        </w:r>
      </w:hyperlink>
    </w:p>
    <w:p w14:paraId="0A14494E" w14:textId="562AF4BB"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0" w:history="1">
        <w:r w:rsidRPr="00165E14">
          <w:rPr>
            <w:rStyle w:val="Hyperlink"/>
          </w:rPr>
          <w:t>6.5.3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Enumerations and OptionSets</w:t>
        </w:r>
        <w:r>
          <w:rPr>
            <w:webHidden/>
          </w:rPr>
          <w:tab/>
        </w:r>
        <w:r>
          <w:rPr>
            <w:webHidden/>
          </w:rPr>
          <w:fldChar w:fldCharType="begin"/>
        </w:r>
        <w:r>
          <w:rPr>
            <w:webHidden/>
          </w:rPr>
          <w:instrText xml:space="preserve"> PAGEREF _Toc236318890 \h </w:instrText>
        </w:r>
        <w:r>
          <w:rPr>
            <w:webHidden/>
          </w:rPr>
        </w:r>
        <w:r>
          <w:rPr>
            <w:webHidden/>
          </w:rPr>
          <w:fldChar w:fldCharType="separate"/>
        </w:r>
        <w:r>
          <w:rPr>
            <w:webHidden/>
          </w:rPr>
          <w:t>30</w:t>
        </w:r>
        <w:r>
          <w:rPr>
            <w:webHidden/>
          </w:rPr>
          <w:fldChar w:fldCharType="end"/>
        </w:r>
      </w:hyperlink>
    </w:p>
    <w:p w14:paraId="474CF7CC" w14:textId="7753AE0F"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1" w:history="1">
        <w:r w:rsidRPr="00165E14">
          <w:rPr>
            <w:rStyle w:val="Hyperlink"/>
          </w:rPr>
          <w:t>6.5.4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Arrays</w:t>
        </w:r>
        <w:r>
          <w:rPr>
            <w:webHidden/>
          </w:rPr>
          <w:tab/>
        </w:r>
        <w:r>
          <w:rPr>
            <w:webHidden/>
          </w:rPr>
          <w:fldChar w:fldCharType="begin"/>
        </w:r>
        <w:r>
          <w:rPr>
            <w:webHidden/>
          </w:rPr>
          <w:instrText xml:space="preserve"> PAGEREF _Toc236318891 \h </w:instrText>
        </w:r>
        <w:r>
          <w:rPr>
            <w:webHidden/>
          </w:rPr>
        </w:r>
        <w:r>
          <w:rPr>
            <w:webHidden/>
          </w:rPr>
          <w:fldChar w:fldCharType="separate"/>
        </w:r>
        <w:r>
          <w:rPr>
            <w:webHidden/>
          </w:rPr>
          <w:t>30</w:t>
        </w:r>
        <w:r>
          <w:rPr>
            <w:webHidden/>
          </w:rPr>
          <w:fldChar w:fldCharType="end"/>
        </w:r>
      </w:hyperlink>
    </w:p>
    <w:p w14:paraId="6ECB2B5E" w14:textId="7D10DAF7"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2" w:history="1">
        <w:r w:rsidRPr="00165E14">
          <w:rPr>
            <w:rStyle w:val="Hyperlink"/>
          </w:rPr>
          <w:t>6.5.5</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Matrices</w:t>
        </w:r>
        <w:r>
          <w:rPr>
            <w:webHidden/>
          </w:rPr>
          <w:tab/>
        </w:r>
        <w:r>
          <w:rPr>
            <w:webHidden/>
          </w:rPr>
          <w:fldChar w:fldCharType="begin"/>
        </w:r>
        <w:r>
          <w:rPr>
            <w:webHidden/>
          </w:rPr>
          <w:instrText xml:space="preserve"> PAGEREF _Toc236318892 \h </w:instrText>
        </w:r>
        <w:r>
          <w:rPr>
            <w:webHidden/>
          </w:rPr>
        </w:r>
        <w:r>
          <w:rPr>
            <w:webHidden/>
          </w:rPr>
          <w:fldChar w:fldCharType="separate"/>
        </w:r>
        <w:r>
          <w:rPr>
            <w:webHidden/>
          </w:rPr>
          <w:t>30</w:t>
        </w:r>
        <w:r>
          <w:rPr>
            <w:webHidden/>
          </w:rPr>
          <w:fldChar w:fldCharType="end"/>
        </w:r>
      </w:hyperlink>
    </w:p>
    <w:p w14:paraId="034BA253" w14:textId="2EDEA778"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3" w:history="1">
        <w:r w:rsidRPr="00165E14">
          <w:rPr>
            <w:rStyle w:val="Hyperlink"/>
          </w:rPr>
          <w:t>6.5.6</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Structures and optional fields</w:t>
        </w:r>
        <w:r>
          <w:rPr>
            <w:webHidden/>
          </w:rPr>
          <w:tab/>
        </w:r>
        <w:r>
          <w:rPr>
            <w:webHidden/>
          </w:rPr>
          <w:fldChar w:fldCharType="begin"/>
        </w:r>
        <w:r>
          <w:rPr>
            <w:webHidden/>
          </w:rPr>
          <w:instrText xml:space="preserve"> PAGEREF _Toc236318893 \h </w:instrText>
        </w:r>
        <w:r>
          <w:rPr>
            <w:webHidden/>
          </w:rPr>
        </w:r>
        <w:r>
          <w:rPr>
            <w:webHidden/>
          </w:rPr>
          <w:fldChar w:fldCharType="separate"/>
        </w:r>
        <w:r>
          <w:rPr>
            <w:webHidden/>
          </w:rPr>
          <w:t>31</w:t>
        </w:r>
        <w:r>
          <w:rPr>
            <w:webHidden/>
          </w:rPr>
          <w:fldChar w:fldCharType="end"/>
        </w:r>
      </w:hyperlink>
    </w:p>
    <w:p w14:paraId="079EF04B" w14:textId="50A90CE2"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4" w:history="1">
        <w:r w:rsidRPr="00165E14">
          <w:rPr>
            <w:rStyle w:val="Hyperlink"/>
          </w:rPr>
          <w:t>6.5.7</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Union DataTypes</w:t>
        </w:r>
        <w:r>
          <w:rPr>
            <w:webHidden/>
          </w:rPr>
          <w:tab/>
        </w:r>
        <w:r>
          <w:rPr>
            <w:webHidden/>
          </w:rPr>
          <w:fldChar w:fldCharType="begin"/>
        </w:r>
        <w:r>
          <w:rPr>
            <w:webHidden/>
          </w:rPr>
          <w:instrText xml:space="preserve"> PAGEREF _Toc236318894 \h </w:instrText>
        </w:r>
        <w:r>
          <w:rPr>
            <w:webHidden/>
          </w:rPr>
        </w:r>
        <w:r>
          <w:rPr>
            <w:webHidden/>
          </w:rPr>
          <w:fldChar w:fldCharType="separate"/>
        </w:r>
        <w:r>
          <w:rPr>
            <w:webHidden/>
          </w:rPr>
          <w:t>31</w:t>
        </w:r>
        <w:r>
          <w:rPr>
            <w:webHidden/>
          </w:rPr>
          <w:fldChar w:fldCharType="end"/>
        </w:r>
      </w:hyperlink>
    </w:p>
    <w:p w14:paraId="7775322E" w14:textId="015FB0ED"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5" w:history="1">
        <w:r w:rsidRPr="00165E14">
          <w:rPr>
            <w:rStyle w:val="Hyperlink"/>
          </w:rPr>
          <w:t>6.5.8</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Variant</w:t>
        </w:r>
        <w:r>
          <w:rPr>
            <w:webHidden/>
          </w:rPr>
          <w:tab/>
        </w:r>
        <w:r>
          <w:rPr>
            <w:webHidden/>
          </w:rPr>
          <w:fldChar w:fldCharType="begin"/>
        </w:r>
        <w:r>
          <w:rPr>
            <w:webHidden/>
          </w:rPr>
          <w:instrText xml:space="preserve"> PAGEREF _Toc236318895 \h </w:instrText>
        </w:r>
        <w:r>
          <w:rPr>
            <w:webHidden/>
          </w:rPr>
        </w:r>
        <w:r>
          <w:rPr>
            <w:webHidden/>
          </w:rPr>
          <w:fldChar w:fldCharType="separate"/>
        </w:r>
        <w:r>
          <w:rPr>
            <w:webHidden/>
          </w:rPr>
          <w:t>31</w:t>
        </w:r>
        <w:r>
          <w:rPr>
            <w:webHidden/>
          </w:rPr>
          <w:fldChar w:fldCharType="end"/>
        </w:r>
      </w:hyperlink>
    </w:p>
    <w:p w14:paraId="661303BD" w14:textId="2A7DCDFF"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6" w:history="1">
        <w:r w:rsidRPr="00165E14">
          <w:rPr>
            <w:rStyle w:val="Hyperlink"/>
          </w:rPr>
          <w:t>6.5.9</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ExtensionObject and abstract or subtyped fields</w:t>
        </w:r>
        <w:r>
          <w:rPr>
            <w:webHidden/>
          </w:rPr>
          <w:tab/>
        </w:r>
        <w:r>
          <w:rPr>
            <w:webHidden/>
          </w:rPr>
          <w:fldChar w:fldCharType="begin"/>
        </w:r>
        <w:r>
          <w:rPr>
            <w:webHidden/>
          </w:rPr>
          <w:instrText xml:space="preserve"> PAGEREF _Toc236318896 \h </w:instrText>
        </w:r>
        <w:r>
          <w:rPr>
            <w:webHidden/>
          </w:rPr>
        </w:r>
        <w:r>
          <w:rPr>
            <w:webHidden/>
          </w:rPr>
          <w:fldChar w:fldCharType="separate"/>
        </w:r>
        <w:r>
          <w:rPr>
            <w:webHidden/>
          </w:rPr>
          <w:t>31</w:t>
        </w:r>
        <w:r>
          <w:rPr>
            <w:webHidden/>
          </w:rPr>
          <w:fldChar w:fldCharType="end"/>
        </w:r>
      </w:hyperlink>
    </w:p>
    <w:p w14:paraId="02835017" w14:textId="3DFD6398"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7" w:history="1">
        <w:r w:rsidRPr="00165E14">
          <w:rPr>
            <w:rStyle w:val="Hyperlink"/>
          </w:rPr>
          <w:t>6.5.10</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DataValue</w:t>
        </w:r>
        <w:r>
          <w:rPr>
            <w:webHidden/>
          </w:rPr>
          <w:tab/>
        </w:r>
        <w:r>
          <w:rPr>
            <w:webHidden/>
          </w:rPr>
          <w:fldChar w:fldCharType="begin"/>
        </w:r>
        <w:r>
          <w:rPr>
            <w:webHidden/>
          </w:rPr>
          <w:instrText xml:space="preserve"> PAGEREF _Toc236318897 \h </w:instrText>
        </w:r>
        <w:r>
          <w:rPr>
            <w:webHidden/>
          </w:rPr>
        </w:r>
        <w:r>
          <w:rPr>
            <w:webHidden/>
          </w:rPr>
          <w:fldChar w:fldCharType="separate"/>
        </w:r>
        <w:r>
          <w:rPr>
            <w:webHidden/>
          </w:rPr>
          <w:t>32</w:t>
        </w:r>
        <w:r>
          <w:rPr>
            <w:webHidden/>
          </w:rPr>
          <w:fldChar w:fldCharType="end"/>
        </w:r>
      </w:hyperlink>
    </w:p>
    <w:p w14:paraId="02A44173" w14:textId="586C9199"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898" w:history="1">
        <w:r w:rsidRPr="00165E14">
          <w:rPr>
            <w:rStyle w:val="Hyperlink"/>
          </w:rPr>
          <w:t>6.5.11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DiagnosticInfo</w:t>
        </w:r>
        <w:r>
          <w:rPr>
            <w:webHidden/>
          </w:rPr>
          <w:tab/>
        </w:r>
        <w:r>
          <w:rPr>
            <w:webHidden/>
          </w:rPr>
          <w:fldChar w:fldCharType="begin"/>
        </w:r>
        <w:r>
          <w:rPr>
            <w:webHidden/>
          </w:rPr>
          <w:instrText xml:space="preserve"> PAGEREF _Toc236318898 \h </w:instrText>
        </w:r>
        <w:r>
          <w:rPr>
            <w:webHidden/>
          </w:rPr>
        </w:r>
        <w:r>
          <w:rPr>
            <w:webHidden/>
          </w:rPr>
          <w:fldChar w:fldCharType="separate"/>
        </w:r>
        <w:r>
          <w:rPr>
            <w:webHidden/>
          </w:rPr>
          <w:t>32</w:t>
        </w:r>
        <w:r>
          <w:rPr>
            <w:webHidden/>
          </w:rPr>
          <w:fldChar w:fldCharType="end"/>
        </w:r>
      </w:hyperlink>
    </w:p>
    <w:p w14:paraId="726F8A01" w14:textId="0D74DC6E"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899" w:history="1">
        <w:r w:rsidRPr="00165E14">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Deterministic schema generation and SchemaId</w:t>
        </w:r>
        <w:r>
          <w:rPr>
            <w:webHidden/>
          </w:rPr>
          <w:tab/>
        </w:r>
        <w:r>
          <w:rPr>
            <w:webHidden/>
          </w:rPr>
          <w:fldChar w:fldCharType="begin"/>
        </w:r>
        <w:r>
          <w:rPr>
            <w:webHidden/>
          </w:rPr>
          <w:instrText xml:space="preserve"> PAGEREF _Toc236318899 \h </w:instrText>
        </w:r>
        <w:r>
          <w:rPr>
            <w:webHidden/>
          </w:rPr>
        </w:r>
        <w:r>
          <w:rPr>
            <w:webHidden/>
          </w:rPr>
          <w:fldChar w:fldCharType="separate"/>
        </w:r>
        <w:r>
          <w:rPr>
            <w:webHidden/>
          </w:rPr>
          <w:t>32</w:t>
        </w:r>
        <w:r>
          <w:rPr>
            <w:webHidden/>
          </w:rPr>
          <w:fldChar w:fldCharType="end"/>
        </w:r>
      </w:hyperlink>
    </w:p>
    <w:p w14:paraId="3C0E462A" w14:textId="46F7F12D"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00" w:history="1">
        <w:r w:rsidRPr="00165E14">
          <w:rPr>
            <w:rStyle w:val="Hyperlink"/>
          </w:rPr>
          <w:t>6.6.1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Inputs</w:t>
        </w:r>
        <w:r>
          <w:rPr>
            <w:webHidden/>
          </w:rPr>
          <w:tab/>
        </w:r>
        <w:r>
          <w:rPr>
            <w:webHidden/>
          </w:rPr>
          <w:fldChar w:fldCharType="begin"/>
        </w:r>
        <w:r>
          <w:rPr>
            <w:webHidden/>
          </w:rPr>
          <w:instrText xml:space="preserve"> PAGEREF _Toc236318900 \h </w:instrText>
        </w:r>
        <w:r>
          <w:rPr>
            <w:webHidden/>
          </w:rPr>
        </w:r>
        <w:r>
          <w:rPr>
            <w:webHidden/>
          </w:rPr>
          <w:fldChar w:fldCharType="separate"/>
        </w:r>
        <w:r>
          <w:rPr>
            <w:webHidden/>
          </w:rPr>
          <w:t>32</w:t>
        </w:r>
        <w:r>
          <w:rPr>
            <w:webHidden/>
          </w:rPr>
          <w:fldChar w:fldCharType="end"/>
        </w:r>
      </w:hyperlink>
    </w:p>
    <w:p w14:paraId="0AA68A8F" w14:textId="6DC8DAB4"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01" w:history="1">
        <w:r w:rsidRPr="00165E14">
          <w:rPr>
            <w:rStyle w:val="Hyperlink"/>
          </w:rPr>
          <w:t>6.6.2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Generation algorithm</w:t>
        </w:r>
        <w:r>
          <w:rPr>
            <w:webHidden/>
          </w:rPr>
          <w:tab/>
        </w:r>
        <w:r>
          <w:rPr>
            <w:webHidden/>
          </w:rPr>
          <w:fldChar w:fldCharType="begin"/>
        </w:r>
        <w:r>
          <w:rPr>
            <w:webHidden/>
          </w:rPr>
          <w:instrText xml:space="preserve"> PAGEREF _Toc236318901 \h </w:instrText>
        </w:r>
        <w:r>
          <w:rPr>
            <w:webHidden/>
          </w:rPr>
        </w:r>
        <w:r>
          <w:rPr>
            <w:webHidden/>
          </w:rPr>
          <w:fldChar w:fldCharType="separate"/>
        </w:r>
        <w:r>
          <w:rPr>
            <w:webHidden/>
          </w:rPr>
          <w:t>32</w:t>
        </w:r>
        <w:r>
          <w:rPr>
            <w:webHidden/>
          </w:rPr>
          <w:fldChar w:fldCharType="end"/>
        </w:r>
      </w:hyperlink>
    </w:p>
    <w:p w14:paraId="321E4680" w14:textId="06337B5A"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02" w:history="1">
        <w:r w:rsidRPr="00165E14">
          <w:rPr>
            <w:rStyle w:val="Hyperlink"/>
          </w:rPr>
          <w:t>6.6.3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SchemaId use</w:t>
        </w:r>
        <w:r>
          <w:rPr>
            <w:webHidden/>
          </w:rPr>
          <w:tab/>
        </w:r>
        <w:r>
          <w:rPr>
            <w:webHidden/>
          </w:rPr>
          <w:fldChar w:fldCharType="begin"/>
        </w:r>
        <w:r>
          <w:rPr>
            <w:webHidden/>
          </w:rPr>
          <w:instrText xml:space="preserve"> PAGEREF _Toc236318902 \h </w:instrText>
        </w:r>
        <w:r>
          <w:rPr>
            <w:webHidden/>
          </w:rPr>
        </w:r>
        <w:r>
          <w:rPr>
            <w:webHidden/>
          </w:rPr>
          <w:fldChar w:fldCharType="separate"/>
        </w:r>
        <w:r>
          <w:rPr>
            <w:webHidden/>
          </w:rPr>
          <w:t>33</w:t>
        </w:r>
        <w:r>
          <w:rPr>
            <w:webHidden/>
          </w:rPr>
          <w:fldChar w:fldCharType="end"/>
        </w:r>
      </w:hyperlink>
    </w:p>
    <w:p w14:paraId="4E8358F7" w14:textId="7A1721FE"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03" w:history="1">
        <w:r w:rsidRPr="00165E14">
          <w:rPr>
            <w:rStyle w:val="Hyperlink"/>
          </w:rPr>
          <w:t>6.6.4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Implementing schema evolution (growing unions)</w:t>
        </w:r>
        <w:r>
          <w:rPr>
            <w:webHidden/>
          </w:rPr>
          <w:tab/>
        </w:r>
        <w:r>
          <w:rPr>
            <w:webHidden/>
          </w:rPr>
          <w:fldChar w:fldCharType="begin"/>
        </w:r>
        <w:r>
          <w:rPr>
            <w:webHidden/>
          </w:rPr>
          <w:instrText xml:space="preserve"> PAGEREF _Toc236318903 \h </w:instrText>
        </w:r>
        <w:r>
          <w:rPr>
            <w:webHidden/>
          </w:rPr>
        </w:r>
        <w:r>
          <w:rPr>
            <w:webHidden/>
          </w:rPr>
          <w:fldChar w:fldCharType="separate"/>
        </w:r>
        <w:r>
          <w:rPr>
            <w:webHidden/>
          </w:rPr>
          <w:t>33</w:t>
        </w:r>
        <w:r>
          <w:rPr>
            <w:webHidden/>
          </w:rPr>
          <w:fldChar w:fldCharType="end"/>
        </w:r>
      </w:hyperlink>
    </w:p>
    <w:p w14:paraId="1FF8EBFA" w14:textId="1DEB53CB"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04" w:history="1">
        <w:r w:rsidRPr="00165E14">
          <w:rPr>
            <w:rStyle w:val="Hyperlink"/>
          </w:rPr>
          <w:t>6.6.5</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NamespaceUri to Avro namespace mapping</w:t>
        </w:r>
        <w:r>
          <w:rPr>
            <w:webHidden/>
          </w:rPr>
          <w:tab/>
        </w:r>
        <w:r>
          <w:rPr>
            <w:webHidden/>
          </w:rPr>
          <w:fldChar w:fldCharType="begin"/>
        </w:r>
        <w:r>
          <w:rPr>
            <w:webHidden/>
          </w:rPr>
          <w:instrText xml:space="preserve"> PAGEREF _Toc236318904 \h </w:instrText>
        </w:r>
        <w:r>
          <w:rPr>
            <w:webHidden/>
          </w:rPr>
        </w:r>
        <w:r>
          <w:rPr>
            <w:webHidden/>
          </w:rPr>
          <w:fldChar w:fldCharType="separate"/>
        </w:r>
        <w:r>
          <w:rPr>
            <w:webHidden/>
          </w:rPr>
          <w:t>34</w:t>
        </w:r>
        <w:r>
          <w:rPr>
            <w:webHidden/>
          </w:rPr>
          <w:fldChar w:fldCharType="end"/>
        </w:r>
      </w:hyperlink>
    </w:p>
    <w:p w14:paraId="2B818D0B" w14:textId="088CDD10"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05" w:history="1">
        <w:r w:rsidRPr="00165E14">
          <w:rPr>
            <w:rStyle w:val="Hyperlink"/>
          </w:rPr>
          <w:t>6.6.6</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Per-field specialization of Variant and ExtensionObject</w:t>
        </w:r>
        <w:r>
          <w:rPr>
            <w:webHidden/>
          </w:rPr>
          <w:tab/>
        </w:r>
        <w:r>
          <w:rPr>
            <w:webHidden/>
          </w:rPr>
          <w:fldChar w:fldCharType="begin"/>
        </w:r>
        <w:r>
          <w:rPr>
            <w:webHidden/>
          </w:rPr>
          <w:instrText xml:space="preserve"> PAGEREF _Toc236318905 \h </w:instrText>
        </w:r>
        <w:r>
          <w:rPr>
            <w:webHidden/>
          </w:rPr>
        </w:r>
        <w:r>
          <w:rPr>
            <w:webHidden/>
          </w:rPr>
          <w:fldChar w:fldCharType="separate"/>
        </w:r>
        <w:r>
          <w:rPr>
            <w:webHidden/>
          </w:rPr>
          <w:t>35</w:t>
        </w:r>
        <w:r>
          <w:rPr>
            <w:webHidden/>
          </w:rPr>
          <w:fldChar w:fldCharType="end"/>
        </w:r>
      </w:hyperlink>
    </w:p>
    <w:p w14:paraId="240CB3D1" w14:textId="459C6799"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06" w:history="1">
        <w:r w:rsidRPr="00165E14">
          <w:rPr>
            <w:rStyle w:val="Hyperlink"/>
          </w:rPr>
          <w:t>6.6.7</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Deriving a schema from DataSetMetaData</w:t>
        </w:r>
        <w:r>
          <w:rPr>
            <w:webHidden/>
          </w:rPr>
          <w:tab/>
        </w:r>
        <w:r>
          <w:rPr>
            <w:webHidden/>
          </w:rPr>
          <w:fldChar w:fldCharType="begin"/>
        </w:r>
        <w:r>
          <w:rPr>
            <w:webHidden/>
          </w:rPr>
          <w:instrText xml:space="preserve"> PAGEREF _Toc236318906 \h </w:instrText>
        </w:r>
        <w:r>
          <w:rPr>
            <w:webHidden/>
          </w:rPr>
        </w:r>
        <w:r>
          <w:rPr>
            <w:webHidden/>
          </w:rPr>
          <w:fldChar w:fldCharType="separate"/>
        </w:r>
        <w:r>
          <w:rPr>
            <w:webHidden/>
          </w:rPr>
          <w:t>36</w:t>
        </w:r>
        <w:r>
          <w:rPr>
            <w:webHidden/>
          </w:rPr>
          <w:fldChar w:fldCharType="end"/>
        </w:r>
      </w:hyperlink>
    </w:p>
    <w:p w14:paraId="165B2415" w14:textId="4083BF23"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07" w:history="1">
        <w:r w:rsidRPr="00165E14">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Decoder schema resolution</w:t>
        </w:r>
        <w:r>
          <w:rPr>
            <w:webHidden/>
          </w:rPr>
          <w:tab/>
        </w:r>
        <w:r>
          <w:rPr>
            <w:webHidden/>
          </w:rPr>
          <w:fldChar w:fldCharType="begin"/>
        </w:r>
        <w:r>
          <w:rPr>
            <w:webHidden/>
          </w:rPr>
          <w:instrText xml:space="preserve"> PAGEREF _Toc236318907 \h </w:instrText>
        </w:r>
        <w:r>
          <w:rPr>
            <w:webHidden/>
          </w:rPr>
        </w:r>
        <w:r>
          <w:rPr>
            <w:webHidden/>
          </w:rPr>
          <w:fldChar w:fldCharType="separate"/>
        </w:r>
        <w:r>
          <w:rPr>
            <w:webHidden/>
          </w:rPr>
          <w:t>38</w:t>
        </w:r>
        <w:r>
          <w:rPr>
            <w:webHidden/>
          </w:rPr>
          <w:fldChar w:fldCharType="end"/>
        </w:r>
      </w:hyperlink>
    </w:p>
    <w:p w14:paraId="4183F439" w14:textId="0DF21A2A"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08" w:history="1">
        <w:r w:rsidRPr="00165E14">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PubSub message mapping</w:t>
        </w:r>
        <w:r>
          <w:rPr>
            <w:webHidden/>
          </w:rPr>
          <w:tab/>
        </w:r>
        <w:r>
          <w:rPr>
            <w:webHidden/>
          </w:rPr>
          <w:fldChar w:fldCharType="begin"/>
        </w:r>
        <w:r>
          <w:rPr>
            <w:webHidden/>
          </w:rPr>
          <w:instrText xml:space="preserve"> PAGEREF _Toc236318908 \h </w:instrText>
        </w:r>
        <w:r>
          <w:rPr>
            <w:webHidden/>
          </w:rPr>
        </w:r>
        <w:r>
          <w:rPr>
            <w:webHidden/>
          </w:rPr>
          <w:fldChar w:fldCharType="separate"/>
        </w:r>
        <w:r>
          <w:rPr>
            <w:webHidden/>
          </w:rPr>
          <w:t>38</w:t>
        </w:r>
        <w:r>
          <w:rPr>
            <w:webHidden/>
          </w:rPr>
          <w:fldChar w:fldCharType="end"/>
        </w:r>
      </w:hyperlink>
    </w:p>
    <w:p w14:paraId="7E3D0A31" w14:textId="5AA6BB79"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09" w:history="1">
        <w:r w:rsidRPr="00165E14">
          <w:rPr>
            <w:rStyle w:val="Hyperlink"/>
          </w:rPr>
          <w:t>6.8.1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NetworkMessage</w:t>
        </w:r>
        <w:r>
          <w:rPr>
            <w:webHidden/>
          </w:rPr>
          <w:tab/>
        </w:r>
        <w:r>
          <w:rPr>
            <w:webHidden/>
          </w:rPr>
          <w:fldChar w:fldCharType="begin"/>
        </w:r>
        <w:r>
          <w:rPr>
            <w:webHidden/>
          </w:rPr>
          <w:instrText xml:space="preserve"> PAGEREF _Toc236318909 \h </w:instrText>
        </w:r>
        <w:r>
          <w:rPr>
            <w:webHidden/>
          </w:rPr>
        </w:r>
        <w:r>
          <w:rPr>
            <w:webHidden/>
          </w:rPr>
          <w:fldChar w:fldCharType="separate"/>
        </w:r>
        <w:r>
          <w:rPr>
            <w:webHidden/>
          </w:rPr>
          <w:t>38</w:t>
        </w:r>
        <w:r>
          <w:rPr>
            <w:webHidden/>
          </w:rPr>
          <w:fldChar w:fldCharType="end"/>
        </w:r>
      </w:hyperlink>
    </w:p>
    <w:p w14:paraId="06BCF1B1" w14:textId="5C411C44"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10" w:history="1">
        <w:r w:rsidRPr="00165E14">
          <w:rPr>
            <w:rStyle w:val="Hyperlink"/>
          </w:rPr>
          <w:t>6.8.2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DataSetMessage</w:t>
        </w:r>
        <w:r>
          <w:rPr>
            <w:webHidden/>
          </w:rPr>
          <w:tab/>
        </w:r>
        <w:r>
          <w:rPr>
            <w:webHidden/>
          </w:rPr>
          <w:fldChar w:fldCharType="begin"/>
        </w:r>
        <w:r>
          <w:rPr>
            <w:webHidden/>
          </w:rPr>
          <w:instrText xml:space="preserve"> PAGEREF _Toc236318910 \h </w:instrText>
        </w:r>
        <w:r>
          <w:rPr>
            <w:webHidden/>
          </w:rPr>
        </w:r>
        <w:r>
          <w:rPr>
            <w:webHidden/>
          </w:rPr>
          <w:fldChar w:fldCharType="separate"/>
        </w:r>
        <w:r>
          <w:rPr>
            <w:webHidden/>
          </w:rPr>
          <w:t>39</w:t>
        </w:r>
        <w:r>
          <w:rPr>
            <w:webHidden/>
          </w:rPr>
          <w:fldChar w:fldCharType="end"/>
        </w:r>
      </w:hyperlink>
    </w:p>
    <w:p w14:paraId="1990B865" w14:textId="45AFC2AC"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11" w:history="1">
        <w:r w:rsidRPr="00165E14">
          <w:rPr>
            <w:rStyle w:val="Hyperlink"/>
          </w:rPr>
          <w:t>6.8.3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Action and Discovery messages</w:t>
        </w:r>
        <w:r>
          <w:rPr>
            <w:webHidden/>
          </w:rPr>
          <w:tab/>
        </w:r>
        <w:r>
          <w:rPr>
            <w:webHidden/>
          </w:rPr>
          <w:fldChar w:fldCharType="begin"/>
        </w:r>
        <w:r>
          <w:rPr>
            <w:webHidden/>
          </w:rPr>
          <w:instrText xml:space="preserve"> PAGEREF _Toc236318911 \h </w:instrText>
        </w:r>
        <w:r>
          <w:rPr>
            <w:webHidden/>
          </w:rPr>
        </w:r>
        <w:r>
          <w:rPr>
            <w:webHidden/>
          </w:rPr>
          <w:fldChar w:fldCharType="separate"/>
        </w:r>
        <w:r>
          <w:rPr>
            <w:webHidden/>
          </w:rPr>
          <w:t>40</w:t>
        </w:r>
        <w:r>
          <w:rPr>
            <w:webHidden/>
          </w:rPr>
          <w:fldChar w:fldCharType="end"/>
        </w:r>
      </w:hyperlink>
    </w:p>
    <w:p w14:paraId="5FFEAACB" w14:textId="6C0F08D4"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12" w:history="1">
        <w:r w:rsidRPr="00165E14">
          <w:rPr>
            <w:rStyle w:val="Hyperlink"/>
          </w:rPr>
          <w:t>6.8.4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SchemaId handshake</w:t>
        </w:r>
        <w:r>
          <w:rPr>
            <w:webHidden/>
          </w:rPr>
          <w:tab/>
        </w:r>
        <w:r>
          <w:rPr>
            <w:webHidden/>
          </w:rPr>
          <w:fldChar w:fldCharType="begin"/>
        </w:r>
        <w:r>
          <w:rPr>
            <w:webHidden/>
          </w:rPr>
          <w:instrText xml:space="preserve"> PAGEREF _Toc236318912 \h </w:instrText>
        </w:r>
        <w:r>
          <w:rPr>
            <w:webHidden/>
          </w:rPr>
        </w:r>
        <w:r>
          <w:rPr>
            <w:webHidden/>
          </w:rPr>
          <w:fldChar w:fldCharType="separate"/>
        </w:r>
        <w:r>
          <w:rPr>
            <w:webHidden/>
          </w:rPr>
          <w:t>44</w:t>
        </w:r>
        <w:r>
          <w:rPr>
            <w:webHidden/>
          </w:rPr>
          <w:fldChar w:fldCharType="end"/>
        </w:r>
      </w:hyperlink>
    </w:p>
    <w:p w14:paraId="47EB1F1D" w14:textId="077A4F8A"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13" w:history="1">
        <w:r w:rsidRPr="00165E14">
          <w:rPr>
            <w:rStyle w:val="Hyperlink"/>
          </w:rPr>
          <w:t>6.8.5</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Configuration parameters</w:t>
        </w:r>
        <w:r>
          <w:rPr>
            <w:webHidden/>
          </w:rPr>
          <w:tab/>
        </w:r>
        <w:r>
          <w:rPr>
            <w:webHidden/>
          </w:rPr>
          <w:fldChar w:fldCharType="begin"/>
        </w:r>
        <w:r>
          <w:rPr>
            <w:webHidden/>
          </w:rPr>
          <w:instrText xml:space="preserve"> PAGEREF _Toc236318913 \h </w:instrText>
        </w:r>
        <w:r>
          <w:rPr>
            <w:webHidden/>
          </w:rPr>
        </w:r>
        <w:r>
          <w:rPr>
            <w:webHidden/>
          </w:rPr>
          <w:fldChar w:fldCharType="separate"/>
        </w:r>
        <w:r>
          <w:rPr>
            <w:webHidden/>
          </w:rPr>
          <w:t>48</w:t>
        </w:r>
        <w:r>
          <w:rPr>
            <w:webHidden/>
          </w:rPr>
          <w:fldChar w:fldCharType="end"/>
        </w:r>
      </w:hyperlink>
    </w:p>
    <w:p w14:paraId="22156E8F" w14:textId="05BAE538"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14" w:history="1">
        <w:r w:rsidRPr="00165E14">
          <w:rPr>
            <w:rStyle w:val="Hyperlink"/>
          </w:rPr>
          <w:t>6.8.6</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Transport content types</w:t>
        </w:r>
        <w:r>
          <w:rPr>
            <w:webHidden/>
          </w:rPr>
          <w:tab/>
        </w:r>
        <w:r>
          <w:rPr>
            <w:webHidden/>
          </w:rPr>
          <w:fldChar w:fldCharType="begin"/>
        </w:r>
        <w:r>
          <w:rPr>
            <w:webHidden/>
          </w:rPr>
          <w:instrText xml:space="preserve"> PAGEREF _Toc236318914 \h </w:instrText>
        </w:r>
        <w:r>
          <w:rPr>
            <w:webHidden/>
          </w:rPr>
        </w:r>
        <w:r>
          <w:rPr>
            <w:webHidden/>
          </w:rPr>
          <w:fldChar w:fldCharType="separate"/>
        </w:r>
        <w:r>
          <w:rPr>
            <w:webHidden/>
          </w:rPr>
          <w:t>49</w:t>
        </w:r>
        <w:r>
          <w:rPr>
            <w:webHidden/>
          </w:rPr>
          <w:fldChar w:fldCharType="end"/>
        </w:r>
      </w:hyperlink>
    </w:p>
    <w:p w14:paraId="2B3F2151" w14:textId="6B085B32"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15" w:history="1">
        <w:r w:rsidRPr="00165E14">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Part 14 configuration model mapping and Information Model additions</w:t>
        </w:r>
        <w:r>
          <w:rPr>
            <w:webHidden/>
          </w:rPr>
          <w:tab/>
        </w:r>
        <w:r>
          <w:rPr>
            <w:webHidden/>
          </w:rPr>
          <w:fldChar w:fldCharType="begin"/>
        </w:r>
        <w:r>
          <w:rPr>
            <w:webHidden/>
          </w:rPr>
          <w:instrText xml:space="preserve"> PAGEREF _Toc236318915 \h </w:instrText>
        </w:r>
        <w:r>
          <w:rPr>
            <w:webHidden/>
          </w:rPr>
        </w:r>
        <w:r>
          <w:rPr>
            <w:webHidden/>
          </w:rPr>
          <w:fldChar w:fldCharType="separate"/>
        </w:r>
        <w:r>
          <w:rPr>
            <w:webHidden/>
          </w:rPr>
          <w:t>49</w:t>
        </w:r>
        <w:r>
          <w:rPr>
            <w:webHidden/>
          </w:rPr>
          <w:fldChar w:fldCharType="end"/>
        </w:r>
      </w:hyperlink>
    </w:p>
    <w:p w14:paraId="2FEDF133" w14:textId="167D9B35"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16" w:history="1">
        <w:r w:rsidRPr="00165E14">
          <w:rPr>
            <w:rStyle w:val="Hyperlink"/>
          </w:rPr>
          <w:t>6.9.1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Where the mapping plugs in</w:t>
        </w:r>
        <w:r>
          <w:rPr>
            <w:webHidden/>
          </w:rPr>
          <w:tab/>
        </w:r>
        <w:r>
          <w:rPr>
            <w:webHidden/>
          </w:rPr>
          <w:fldChar w:fldCharType="begin"/>
        </w:r>
        <w:r>
          <w:rPr>
            <w:webHidden/>
          </w:rPr>
          <w:instrText xml:space="preserve"> PAGEREF _Toc236318916 \h </w:instrText>
        </w:r>
        <w:r>
          <w:rPr>
            <w:webHidden/>
          </w:rPr>
        </w:r>
        <w:r>
          <w:rPr>
            <w:webHidden/>
          </w:rPr>
          <w:fldChar w:fldCharType="separate"/>
        </w:r>
        <w:r>
          <w:rPr>
            <w:webHidden/>
          </w:rPr>
          <w:t>49</w:t>
        </w:r>
        <w:r>
          <w:rPr>
            <w:webHidden/>
          </w:rPr>
          <w:fldChar w:fldCharType="end"/>
        </w:r>
      </w:hyperlink>
    </w:p>
    <w:p w14:paraId="564B0406" w14:textId="0D9AA140"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17" w:history="1">
        <w:r w:rsidRPr="00165E14">
          <w:rPr>
            <w:rStyle w:val="Hyperlink"/>
          </w:rPr>
          <w:t>6.9.2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Content mask DataTypes</w:t>
        </w:r>
        <w:r>
          <w:rPr>
            <w:webHidden/>
          </w:rPr>
          <w:tab/>
        </w:r>
        <w:r>
          <w:rPr>
            <w:webHidden/>
          </w:rPr>
          <w:fldChar w:fldCharType="begin"/>
        </w:r>
        <w:r>
          <w:rPr>
            <w:webHidden/>
          </w:rPr>
          <w:instrText xml:space="preserve"> PAGEREF _Toc236318917 \h </w:instrText>
        </w:r>
        <w:r>
          <w:rPr>
            <w:webHidden/>
          </w:rPr>
        </w:r>
        <w:r>
          <w:rPr>
            <w:webHidden/>
          </w:rPr>
          <w:fldChar w:fldCharType="separate"/>
        </w:r>
        <w:r>
          <w:rPr>
            <w:webHidden/>
          </w:rPr>
          <w:t>50</w:t>
        </w:r>
        <w:r>
          <w:rPr>
            <w:webHidden/>
          </w:rPr>
          <w:fldChar w:fldCharType="end"/>
        </w:r>
      </w:hyperlink>
    </w:p>
    <w:p w14:paraId="16E6337F" w14:textId="3AFE1427"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18" w:history="1">
        <w:r w:rsidRPr="00165E14">
          <w:rPr>
            <w:rStyle w:val="Hyperlink"/>
          </w:rPr>
          <w:t>6.9.3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MessageSettings DataTypes</w:t>
        </w:r>
        <w:r>
          <w:rPr>
            <w:webHidden/>
          </w:rPr>
          <w:tab/>
        </w:r>
        <w:r>
          <w:rPr>
            <w:webHidden/>
          </w:rPr>
          <w:fldChar w:fldCharType="begin"/>
        </w:r>
        <w:r>
          <w:rPr>
            <w:webHidden/>
          </w:rPr>
          <w:instrText xml:space="preserve"> PAGEREF _Toc236318918 \h </w:instrText>
        </w:r>
        <w:r>
          <w:rPr>
            <w:webHidden/>
          </w:rPr>
        </w:r>
        <w:r>
          <w:rPr>
            <w:webHidden/>
          </w:rPr>
          <w:fldChar w:fldCharType="separate"/>
        </w:r>
        <w:r>
          <w:rPr>
            <w:webHidden/>
          </w:rPr>
          <w:t>51</w:t>
        </w:r>
        <w:r>
          <w:rPr>
            <w:webHidden/>
          </w:rPr>
          <w:fldChar w:fldCharType="end"/>
        </w:r>
      </w:hyperlink>
    </w:p>
    <w:p w14:paraId="18525665" w14:textId="07B99F7B"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19" w:history="1">
        <w:r w:rsidRPr="00165E14">
          <w:rPr>
            <w:rStyle w:val="Hyperlink"/>
          </w:rPr>
          <w:t>6.9.4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ObjectTypes</w:t>
        </w:r>
        <w:r>
          <w:rPr>
            <w:webHidden/>
          </w:rPr>
          <w:tab/>
        </w:r>
        <w:r>
          <w:rPr>
            <w:webHidden/>
          </w:rPr>
          <w:fldChar w:fldCharType="begin"/>
        </w:r>
        <w:r>
          <w:rPr>
            <w:webHidden/>
          </w:rPr>
          <w:instrText xml:space="preserve"> PAGEREF _Toc236318919 \h </w:instrText>
        </w:r>
        <w:r>
          <w:rPr>
            <w:webHidden/>
          </w:rPr>
        </w:r>
        <w:r>
          <w:rPr>
            <w:webHidden/>
          </w:rPr>
          <w:fldChar w:fldCharType="separate"/>
        </w:r>
        <w:r>
          <w:rPr>
            <w:webHidden/>
          </w:rPr>
          <w:t>51</w:t>
        </w:r>
        <w:r>
          <w:rPr>
            <w:webHidden/>
          </w:rPr>
          <w:fldChar w:fldCharType="end"/>
        </w:r>
      </w:hyperlink>
    </w:p>
    <w:p w14:paraId="29C93091" w14:textId="50D9E434"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20" w:history="1">
        <w:r w:rsidRPr="00165E14">
          <w:rPr>
            <w:rStyle w:val="Hyperlink"/>
          </w:rPr>
          <w:t>6.9.5</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NodeSet</w:t>
        </w:r>
        <w:r>
          <w:rPr>
            <w:webHidden/>
          </w:rPr>
          <w:tab/>
        </w:r>
        <w:r>
          <w:rPr>
            <w:webHidden/>
          </w:rPr>
          <w:fldChar w:fldCharType="begin"/>
        </w:r>
        <w:r>
          <w:rPr>
            <w:webHidden/>
          </w:rPr>
          <w:instrText xml:space="preserve"> PAGEREF _Toc236318920 \h </w:instrText>
        </w:r>
        <w:r>
          <w:rPr>
            <w:webHidden/>
          </w:rPr>
        </w:r>
        <w:r>
          <w:rPr>
            <w:webHidden/>
          </w:rPr>
          <w:fldChar w:fldCharType="separate"/>
        </w:r>
        <w:r>
          <w:rPr>
            <w:webHidden/>
          </w:rPr>
          <w:t>52</w:t>
        </w:r>
        <w:r>
          <w:rPr>
            <w:webHidden/>
          </w:rPr>
          <w:fldChar w:fldCharType="end"/>
        </w:r>
      </w:hyperlink>
    </w:p>
    <w:p w14:paraId="2658F648" w14:textId="7787E2AB" w:rsidR="0043736B" w:rsidRDefault="0043736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921" w:history="1">
        <w:r w:rsidRPr="00165E14">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Profiles and conformance units</w:t>
        </w:r>
        <w:r>
          <w:rPr>
            <w:webHidden/>
          </w:rPr>
          <w:tab/>
        </w:r>
        <w:r>
          <w:rPr>
            <w:webHidden/>
          </w:rPr>
          <w:fldChar w:fldCharType="begin"/>
        </w:r>
        <w:r>
          <w:rPr>
            <w:webHidden/>
          </w:rPr>
          <w:instrText xml:space="preserve"> PAGEREF _Toc236318921 \h </w:instrText>
        </w:r>
        <w:r>
          <w:rPr>
            <w:webHidden/>
          </w:rPr>
        </w:r>
        <w:r>
          <w:rPr>
            <w:webHidden/>
          </w:rPr>
          <w:fldChar w:fldCharType="separate"/>
        </w:r>
        <w:r>
          <w:rPr>
            <w:webHidden/>
          </w:rPr>
          <w:t>53</w:t>
        </w:r>
        <w:r>
          <w:rPr>
            <w:webHidden/>
          </w:rPr>
          <w:fldChar w:fldCharType="end"/>
        </w:r>
      </w:hyperlink>
    </w:p>
    <w:p w14:paraId="3DECE633" w14:textId="7ED6039A" w:rsidR="0043736B" w:rsidRDefault="0043736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922" w:history="1">
        <w:r w:rsidRPr="00165E14">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Namespaces</w:t>
        </w:r>
        <w:r>
          <w:rPr>
            <w:webHidden/>
          </w:rPr>
          <w:tab/>
        </w:r>
        <w:r>
          <w:rPr>
            <w:webHidden/>
          </w:rPr>
          <w:fldChar w:fldCharType="begin"/>
        </w:r>
        <w:r>
          <w:rPr>
            <w:webHidden/>
          </w:rPr>
          <w:instrText xml:space="preserve"> PAGEREF _Toc236318922 \h </w:instrText>
        </w:r>
        <w:r>
          <w:rPr>
            <w:webHidden/>
          </w:rPr>
        </w:r>
        <w:r>
          <w:rPr>
            <w:webHidden/>
          </w:rPr>
          <w:fldChar w:fldCharType="separate"/>
        </w:r>
        <w:r>
          <w:rPr>
            <w:webHidden/>
          </w:rPr>
          <w:t>53</w:t>
        </w:r>
        <w:r>
          <w:rPr>
            <w:webHidden/>
          </w:rPr>
          <w:fldChar w:fldCharType="end"/>
        </w:r>
      </w:hyperlink>
    </w:p>
    <w:p w14:paraId="4447F54A" w14:textId="234B9AAA"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23" w:history="1">
        <w:r w:rsidRPr="00165E14">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Namespace metadata</w:t>
        </w:r>
        <w:r>
          <w:rPr>
            <w:webHidden/>
          </w:rPr>
          <w:tab/>
        </w:r>
        <w:r>
          <w:rPr>
            <w:webHidden/>
          </w:rPr>
          <w:fldChar w:fldCharType="begin"/>
        </w:r>
        <w:r>
          <w:rPr>
            <w:webHidden/>
          </w:rPr>
          <w:instrText xml:space="preserve"> PAGEREF _Toc236318923 \h </w:instrText>
        </w:r>
        <w:r>
          <w:rPr>
            <w:webHidden/>
          </w:rPr>
        </w:r>
        <w:r>
          <w:rPr>
            <w:webHidden/>
          </w:rPr>
          <w:fldChar w:fldCharType="separate"/>
        </w:r>
        <w:r>
          <w:rPr>
            <w:webHidden/>
          </w:rPr>
          <w:t>53</w:t>
        </w:r>
        <w:r>
          <w:rPr>
            <w:webHidden/>
          </w:rPr>
          <w:fldChar w:fldCharType="end"/>
        </w:r>
      </w:hyperlink>
    </w:p>
    <w:p w14:paraId="1799EBA8" w14:textId="10230D4D"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24" w:history="1">
        <w:r w:rsidRPr="00165E14">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Handling of OPC UA namespaces</w:t>
        </w:r>
        <w:r>
          <w:rPr>
            <w:webHidden/>
          </w:rPr>
          <w:tab/>
        </w:r>
        <w:r>
          <w:rPr>
            <w:webHidden/>
          </w:rPr>
          <w:fldChar w:fldCharType="begin"/>
        </w:r>
        <w:r>
          <w:rPr>
            <w:webHidden/>
          </w:rPr>
          <w:instrText xml:space="preserve"> PAGEREF _Toc236318924 \h </w:instrText>
        </w:r>
        <w:r>
          <w:rPr>
            <w:webHidden/>
          </w:rPr>
        </w:r>
        <w:r>
          <w:rPr>
            <w:webHidden/>
          </w:rPr>
          <w:fldChar w:fldCharType="separate"/>
        </w:r>
        <w:r>
          <w:rPr>
            <w:webHidden/>
          </w:rPr>
          <w:t>53</w:t>
        </w:r>
        <w:r>
          <w:rPr>
            <w:webHidden/>
          </w:rPr>
          <w:fldChar w:fldCharType="end"/>
        </w:r>
      </w:hyperlink>
    </w:p>
    <w:p w14:paraId="06F2425C" w14:textId="49523FE2" w:rsidR="0043736B" w:rsidRDefault="0043736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925" w:history="1">
        <w:r w:rsidRPr="00165E14">
          <w:rPr>
            <w:rStyle w:val="Hyperlink"/>
          </w:rPr>
          <w:t>Annex A (normative)  Namespace and machine-readable artifacts</w:t>
        </w:r>
        <w:r>
          <w:rPr>
            <w:webHidden/>
          </w:rPr>
          <w:tab/>
        </w:r>
        <w:r>
          <w:rPr>
            <w:webHidden/>
          </w:rPr>
          <w:fldChar w:fldCharType="begin"/>
        </w:r>
        <w:r>
          <w:rPr>
            <w:webHidden/>
          </w:rPr>
          <w:instrText xml:space="preserve"> PAGEREF _Toc236318925 \h </w:instrText>
        </w:r>
        <w:r>
          <w:rPr>
            <w:webHidden/>
          </w:rPr>
        </w:r>
        <w:r>
          <w:rPr>
            <w:webHidden/>
          </w:rPr>
          <w:fldChar w:fldCharType="separate"/>
        </w:r>
        <w:r>
          <w:rPr>
            <w:webHidden/>
          </w:rPr>
          <w:t>55</w:t>
        </w:r>
        <w:r>
          <w:rPr>
            <w:webHidden/>
          </w:rPr>
          <w:fldChar w:fldCharType="end"/>
        </w:r>
      </w:hyperlink>
    </w:p>
    <w:p w14:paraId="16E86AFD" w14:textId="353063CF"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26" w:history="1">
        <w:r w:rsidRPr="00165E14">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Namespace and capability identifier</w:t>
        </w:r>
        <w:r>
          <w:rPr>
            <w:webHidden/>
          </w:rPr>
          <w:tab/>
        </w:r>
        <w:r>
          <w:rPr>
            <w:webHidden/>
          </w:rPr>
          <w:fldChar w:fldCharType="begin"/>
        </w:r>
        <w:r>
          <w:rPr>
            <w:webHidden/>
          </w:rPr>
          <w:instrText xml:space="preserve"> PAGEREF _Toc236318926 \h </w:instrText>
        </w:r>
        <w:r>
          <w:rPr>
            <w:webHidden/>
          </w:rPr>
        </w:r>
        <w:r>
          <w:rPr>
            <w:webHidden/>
          </w:rPr>
          <w:fldChar w:fldCharType="separate"/>
        </w:r>
        <w:r>
          <w:rPr>
            <w:webHidden/>
          </w:rPr>
          <w:t>55</w:t>
        </w:r>
        <w:r>
          <w:rPr>
            <w:webHidden/>
          </w:rPr>
          <w:fldChar w:fldCharType="end"/>
        </w:r>
      </w:hyperlink>
    </w:p>
    <w:p w14:paraId="6D5D1BC9" w14:textId="56FC05FE"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27" w:history="1">
        <w:r w:rsidRPr="00165E14">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Generated type reference</w:t>
        </w:r>
        <w:r>
          <w:rPr>
            <w:webHidden/>
          </w:rPr>
          <w:tab/>
        </w:r>
        <w:r>
          <w:rPr>
            <w:webHidden/>
          </w:rPr>
          <w:fldChar w:fldCharType="begin"/>
        </w:r>
        <w:r>
          <w:rPr>
            <w:webHidden/>
          </w:rPr>
          <w:instrText xml:space="preserve"> PAGEREF _Toc236318927 \h </w:instrText>
        </w:r>
        <w:r>
          <w:rPr>
            <w:webHidden/>
          </w:rPr>
        </w:r>
        <w:r>
          <w:rPr>
            <w:webHidden/>
          </w:rPr>
          <w:fldChar w:fldCharType="separate"/>
        </w:r>
        <w:r>
          <w:rPr>
            <w:webHidden/>
          </w:rPr>
          <w:t>55</w:t>
        </w:r>
        <w:r>
          <w:rPr>
            <w:webHidden/>
          </w:rPr>
          <w:fldChar w:fldCharType="end"/>
        </w:r>
      </w:hyperlink>
    </w:p>
    <w:p w14:paraId="27FFF0D9" w14:textId="2352C866"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28" w:history="1">
        <w:r w:rsidRPr="00165E14">
          <w:rPr>
            <w:rStyle w:val="Hyperlink"/>
          </w:rPr>
          <w:t>A.2.1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Boolean</w:t>
        </w:r>
        <w:r>
          <w:rPr>
            <w:webHidden/>
          </w:rPr>
          <w:tab/>
        </w:r>
        <w:r>
          <w:rPr>
            <w:webHidden/>
          </w:rPr>
          <w:fldChar w:fldCharType="begin"/>
        </w:r>
        <w:r>
          <w:rPr>
            <w:webHidden/>
          </w:rPr>
          <w:instrText xml:space="preserve"> PAGEREF _Toc236318928 \h </w:instrText>
        </w:r>
        <w:r>
          <w:rPr>
            <w:webHidden/>
          </w:rPr>
        </w:r>
        <w:r>
          <w:rPr>
            <w:webHidden/>
          </w:rPr>
          <w:fldChar w:fldCharType="separate"/>
        </w:r>
        <w:r>
          <w:rPr>
            <w:webHidden/>
          </w:rPr>
          <w:t>55</w:t>
        </w:r>
        <w:r>
          <w:rPr>
            <w:webHidden/>
          </w:rPr>
          <w:fldChar w:fldCharType="end"/>
        </w:r>
      </w:hyperlink>
    </w:p>
    <w:p w14:paraId="20C76E01" w14:textId="2D7D4587"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29" w:history="1">
        <w:r w:rsidRPr="00165E14">
          <w:rPr>
            <w:rStyle w:val="Hyperlink"/>
          </w:rPr>
          <w:t>A.2.2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SByte</w:t>
        </w:r>
        <w:r>
          <w:rPr>
            <w:webHidden/>
          </w:rPr>
          <w:tab/>
        </w:r>
        <w:r>
          <w:rPr>
            <w:webHidden/>
          </w:rPr>
          <w:fldChar w:fldCharType="begin"/>
        </w:r>
        <w:r>
          <w:rPr>
            <w:webHidden/>
          </w:rPr>
          <w:instrText xml:space="preserve"> PAGEREF _Toc236318929 \h </w:instrText>
        </w:r>
        <w:r>
          <w:rPr>
            <w:webHidden/>
          </w:rPr>
        </w:r>
        <w:r>
          <w:rPr>
            <w:webHidden/>
          </w:rPr>
          <w:fldChar w:fldCharType="separate"/>
        </w:r>
        <w:r>
          <w:rPr>
            <w:webHidden/>
          </w:rPr>
          <w:t>56</w:t>
        </w:r>
        <w:r>
          <w:rPr>
            <w:webHidden/>
          </w:rPr>
          <w:fldChar w:fldCharType="end"/>
        </w:r>
      </w:hyperlink>
    </w:p>
    <w:p w14:paraId="1DD3E68B" w14:textId="0BBC74B1"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30" w:history="1">
        <w:r w:rsidRPr="00165E14">
          <w:rPr>
            <w:rStyle w:val="Hyperlink"/>
          </w:rPr>
          <w:t>A.2.3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Byte</w:t>
        </w:r>
        <w:r>
          <w:rPr>
            <w:webHidden/>
          </w:rPr>
          <w:tab/>
        </w:r>
        <w:r>
          <w:rPr>
            <w:webHidden/>
          </w:rPr>
          <w:fldChar w:fldCharType="begin"/>
        </w:r>
        <w:r>
          <w:rPr>
            <w:webHidden/>
          </w:rPr>
          <w:instrText xml:space="preserve"> PAGEREF _Toc236318930 \h </w:instrText>
        </w:r>
        <w:r>
          <w:rPr>
            <w:webHidden/>
          </w:rPr>
        </w:r>
        <w:r>
          <w:rPr>
            <w:webHidden/>
          </w:rPr>
          <w:fldChar w:fldCharType="separate"/>
        </w:r>
        <w:r>
          <w:rPr>
            <w:webHidden/>
          </w:rPr>
          <w:t>56</w:t>
        </w:r>
        <w:r>
          <w:rPr>
            <w:webHidden/>
          </w:rPr>
          <w:fldChar w:fldCharType="end"/>
        </w:r>
      </w:hyperlink>
    </w:p>
    <w:p w14:paraId="65403597" w14:textId="328949CA"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31" w:history="1">
        <w:r w:rsidRPr="00165E14">
          <w:rPr>
            <w:rStyle w:val="Hyperlink"/>
          </w:rPr>
          <w:t>A.2.4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Int16</w:t>
        </w:r>
        <w:r>
          <w:rPr>
            <w:webHidden/>
          </w:rPr>
          <w:tab/>
        </w:r>
        <w:r>
          <w:rPr>
            <w:webHidden/>
          </w:rPr>
          <w:fldChar w:fldCharType="begin"/>
        </w:r>
        <w:r>
          <w:rPr>
            <w:webHidden/>
          </w:rPr>
          <w:instrText xml:space="preserve"> PAGEREF _Toc236318931 \h </w:instrText>
        </w:r>
        <w:r>
          <w:rPr>
            <w:webHidden/>
          </w:rPr>
        </w:r>
        <w:r>
          <w:rPr>
            <w:webHidden/>
          </w:rPr>
          <w:fldChar w:fldCharType="separate"/>
        </w:r>
        <w:r>
          <w:rPr>
            <w:webHidden/>
          </w:rPr>
          <w:t>57</w:t>
        </w:r>
        <w:r>
          <w:rPr>
            <w:webHidden/>
          </w:rPr>
          <w:fldChar w:fldCharType="end"/>
        </w:r>
      </w:hyperlink>
    </w:p>
    <w:p w14:paraId="6B54CC8D" w14:textId="5EB5BFA3"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32" w:history="1">
        <w:r w:rsidRPr="00165E14">
          <w:rPr>
            <w:rStyle w:val="Hyperlink"/>
          </w:rPr>
          <w:t>A.2.5</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UInt16</w:t>
        </w:r>
        <w:r>
          <w:rPr>
            <w:webHidden/>
          </w:rPr>
          <w:tab/>
        </w:r>
        <w:r>
          <w:rPr>
            <w:webHidden/>
          </w:rPr>
          <w:fldChar w:fldCharType="begin"/>
        </w:r>
        <w:r>
          <w:rPr>
            <w:webHidden/>
          </w:rPr>
          <w:instrText xml:space="preserve"> PAGEREF _Toc236318932 \h </w:instrText>
        </w:r>
        <w:r>
          <w:rPr>
            <w:webHidden/>
          </w:rPr>
        </w:r>
        <w:r>
          <w:rPr>
            <w:webHidden/>
          </w:rPr>
          <w:fldChar w:fldCharType="separate"/>
        </w:r>
        <w:r>
          <w:rPr>
            <w:webHidden/>
          </w:rPr>
          <w:t>57</w:t>
        </w:r>
        <w:r>
          <w:rPr>
            <w:webHidden/>
          </w:rPr>
          <w:fldChar w:fldCharType="end"/>
        </w:r>
      </w:hyperlink>
    </w:p>
    <w:p w14:paraId="2F38303D" w14:textId="0FAB00CA"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33" w:history="1">
        <w:r w:rsidRPr="00165E14">
          <w:rPr>
            <w:rStyle w:val="Hyperlink"/>
          </w:rPr>
          <w:t>A.2.6</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Int32</w:t>
        </w:r>
        <w:r>
          <w:rPr>
            <w:webHidden/>
          </w:rPr>
          <w:tab/>
        </w:r>
        <w:r>
          <w:rPr>
            <w:webHidden/>
          </w:rPr>
          <w:fldChar w:fldCharType="begin"/>
        </w:r>
        <w:r>
          <w:rPr>
            <w:webHidden/>
          </w:rPr>
          <w:instrText xml:space="preserve"> PAGEREF _Toc236318933 \h </w:instrText>
        </w:r>
        <w:r>
          <w:rPr>
            <w:webHidden/>
          </w:rPr>
        </w:r>
        <w:r>
          <w:rPr>
            <w:webHidden/>
          </w:rPr>
          <w:fldChar w:fldCharType="separate"/>
        </w:r>
        <w:r>
          <w:rPr>
            <w:webHidden/>
          </w:rPr>
          <w:t>58</w:t>
        </w:r>
        <w:r>
          <w:rPr>
            <w:webHidden/>
          </w:rPr>
          <w:fldChar w:fldCharType="end"/>
        </w:r>
      </w:hyperlink>
    </w:p>
    <w:p w14:paraId="199F671C" w14:textId="698EC28E"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34" w:history="1">
        <w:r w:rsidRPr="00165E14">
          <w:rPr>
            <w:rStyle w:val="Hyperlink"/>
          </w:rPr>
          <w:t>A.2.7</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UInt32</w:t>
        </w:r>
        <w:r>
          <w:rPr>
            <w:webHidden/>
          </w:rPr>
          <w:tab/>
        </w:r>
        <w:r>
          <w:rPr>
            <w:webHidden/>
          </w:rPr>
          <w:fldChar w:fldCharType="begin"/>
        </w:r>
        <w:r>
          <w:rPr>
            <w:webHidden/>
          </w:rPr>
          <w:instrText xml:space="preserve"> PAGEREF _Toc236318934 \h </w:instrText>
        </w:r>
        <w:r>
          <w:rPr>
            <w:webHidden/>
          </w:rPr>
        </w:r>
        <w:r>
          <w:rPr>
            <w:webHidden/>
          </w:rPr>
          <w:fldChar w:fldCharType="separate"/>
        </w:r>
        <w:r>
          <w:rPr>
            <w:webHidden/>
          </w:rPr>
          <w:t>58</w:t>
        </w:r>
        <w:r>
          <w:rPr>
            <w:webHidden/>
          </w:rPr>
          <w:fldChar w:fldCharType="end"/>
        </w:r>
      </w:hyperlink>
    </w:p>
    <w:p w14:paraId="13435393" w14:textId="0CEA2890"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35" w:history="1">
        <w:r w:rsidRPr="00165E14">
          <w:rPr>
            <w:rStyle w:val="Hyperlink"/>
          </w:rPr>
          <w:t>A.2.8</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Int64</w:t>
        </w:r>
        <w:r>
          <w:rPr>
            <w:webHidden/>
          </w:rPr>
          <w:tab/>
        </w:r>
        <w:r>
          <w:rPr>
            <w:webHidden/>
          </w:rPr>
          <w:fldChar w:fldCharType="begin"/>
        </w:r>
        <w:r>
          <w:rPr>
            <w:webHidden/>
          </w:rPr>
          <w:instrText xml:space="preserve"> PAGEREF _Toc236318935 \h </w:instrText>
        </w:r>
        <w:r>
          <w:rPr>
            <w:webHidden/>
          </w:rPr>
        </w:r>
        <w:r>
          <w:rPr>
            <w:webHidden/>
          </w:rPr>
          <w:fldChar w:fldCharType="separate"/>
        </w:r>
        <w:r>
          <w:rPr>
            <w:webHidden/>
          </w:rPr>
          <w:t>59</w:t>
        </w:r>
        <w:r>
          <w:rPr>
            <w:webHidden/>
          </w:rPr>
          <w:fldChar w:fldCharType="end"/>
        </w:r>
      </w:hyperlink>
    </w:p>
    <w:p w14:paraId="18E9DCEF" w14:textId="6BFFA238"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36" w:history="1">
        <w:r w:rsidRPr="00165E14">
          <w:rPr>
            <w:rStyle w:val="Hyperlink"/>
          </w:rPr>
          <w:t>A.2.9</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UInt64</w:t>
        </w:r>
        <w:r>
          <w:rPr>
            <w:webHidden/>
          </w:rPr>
          <w:tab/>
        </w:r>
        <w:r>
          <w:rPr>
            <w:webHidden/>
          </w:rPr>
          <w:fldChar w:fldCharType="begin"/>
        </w:r>
        <w:r>
          <w:rPr>
            <w:webHidden/>
          </w:rPr>
          <w:instrText xml:space="preserve"> PAGEREF _Toc236318936 \h </w:instrText>
        </w:r>
        <w:r>
          <w:rPr>
            <w:webHidden/>
          </w:rPr>
        </w:r>
        <w:r>
          <w:rPr>
            <w:webHidden/>
          </w:rPr>
          <w:fldChar w:fldCharType="separate"/>
        </w:r>
        <w:r>
          <w:rPr>
            <w:webHidden/>
          </w:rPr>
          <w:t>59</w:t>
        </w:r>
        <w:r>
          <w:rPr>
            <w:webHidden/>
          </w:rPr>
          <w:fldChar w:fldCharType="end"/>
        </w:r>
      </w:hyperlink>
    </w:p>
    <w:p w14:paraId="5ECD8EF2" w14:textId="027F9914"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37" w:history="1">
        <w:r w:rsidRPr="00165E14">
          <w:rPr>
            <w:rStyle w:val="Hyperlink"/>
          </w:rPr>
          <w:t>A.2.10</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Float</w:t>
        </w:r>
        <w:r>
          <w:rPr>
            <w:webHidden/>
          </w:rPr>
          <w:tab/>
        </w:r>
        <w:r>
          <w:rPr>
            <w:webHidden/>
          </w:rPr>
          <w:fldChar w:fldCharType="begin"/>
        </w:r>
        <w:r>
          <w:rPr>
            <w:webHidden/>
          </w:rPr>
          <w:instrText xml:space="preserve"> PAGEREF _Toc236318937 \h </w:instrText>
        </w:r>
        <w:r>
          <w:rPr>
            <w:webHidden/>
          </w:rPr>
        </w:r>
        <w:r>
          <w:rPr>
            <w:webHidden/>
          </w:rPr>
          <w:fldChar w:fldCharType="separate"/>
        </w:r>
        <w:r>
          <w:rPr>
            <w:webHidden/>
          </w:rPr>
          <w:t>60</w:t>
        </w:r>
        <w:r>
          <w:rPr>
            <w:webHidden/>
          </w:rPr>
          <w:fldChar w:fldCharType="end"/>
        </w:r>
      </w:hyperlink>
    </w:p>
    <w:p w14:paraId="0EF1B6C1" w14:textId="12C99418"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38" w:history="1">
        <w:r w:rsidRPr="00165E14">
          <w:rPr>
            <w:rStyle w:val="Hyperlink"/>
          </w:rPr>
          <w:t>A.2.11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Double</w:t>
        </w:r>
        <w:r>
          <w:rPr>
            <w:webHidden/>
          </w:rPr>
          <w:tab/>
        </w:r>
        <w:r>
          <w:rPr>
            <w:webHidden/>
          </w:rPr>
          <w:fldChar w:fldCharType="begin"/>
        </w:r>
        <w:r>
          <w:rPr>
            <w:webHidden/>
          </w:rPr>
          <w:instrText xml:space="preserve"> PAGEREF _Toc236318938 \h </w:instrText>
        </w:r>
        <w:r>
          <w:rPr>
            <w:webHidden/>
          </w:rPr>
        </w:r>
        <w:r>
          <w:rPr>
            <w:webHidden/>
          </w:rPr>
          <w:fldChar w:fldCharType="separate"/>
        </w:r>
        <w:r>
          <w:rPr>
            <w:webHidden/>
          </w:rPr>
          <w:t>60</w:t>
        </w:r>
        <w:r>
          <w:rPr>
            <w:webHidden/>
          </w:rPr>
          <w:fldChar w:fldCharType="end"/>
        </w:r>
      </w:hyperlink>
    </w:p>
    <w:p w14:paraId="69FCBF9C" w14:textId="58D9EAF5"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39" w:history="1">
        <w:r w:rsidRPr="00165E14">
          <w:rPr>
            <w:rStyle w:val="Hyperlink"/>
          </w:rPr>
          <w:t>A.2.12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String</w:t>
        </w:r>
        <w:r>
          <w:rPr>
            <w:webHidden/>
          </w:rPr>
          <w:tab/>
        </w:r>
        <w:r>
          <w:rPr>
            <w:webHidden/>
          </w:rPr>
          <w:fldChar w:fldCharType="begin"/>
        </w:r>
        <w:r>
          <w:rPr>
            <w:webHidden/>
          </w:rPr>
          <w:instrText xml:space="preserve"> PAGEREF _Toc236318939 \h </w:instrText>
        </w:r>
        <w:r>
          <w:rPr>
            <w:webHidden/>
          </w:rPr>
        </w:r>
        <w:r>
          <w:rPr>
            <w:webHidden/>
          </w:rPr>
          <w:fldChar w:fldCharType="separate"/>
        </w:r>
        <w:r>
          <w:rPr>
            <w:webHidden/>
          </w:rPr>
          <w:t>61</w:t>
        </w:r>
        <w:r>
          <w:rPr>
            <w:webHidden/>
          </w:rPr>
          <w:fldChar w:fldCharType="end"/>
        </w:r>
      </w:hyperlink>
    </w:p>
    <w:p w14:paraId="204FB80A" w14:textId="13B6AB24"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40" w:history="1">
        <w:r w:rsidRPr="00165E14">
          <w:rPr>
            <w:rStyle w:val="Hyperlink"/>
          </w:rPr>
          <w:t>A.2.13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DateTime</w:t>
        </w:r>
        <w:r>
          <w:rPr>
            <w:webHidden/>
          </w:rPr>
          <w:tab/>
        </w:r>
        <w:r>
          <w:rPr>
            <w:webHidden/>
          </w:rPr>
          <w:fldChar w:fldCharType="begin"/>
        </w:r>
        <w:r>
          <w:rPr>
            <w:webHidden/>
          </w:rPr>
          <w:instrText xml:space="preserve"> PAGEREF _Toc236318940 \h </w:instrText>
        </w:r>
        <w:r>
          <w:rPr>
            <w:webHidden/>
          </w:rPr>
        </w:r>
        <w:r>
          <w:rPr>
            <w:webHidden/>
          </w:rPr>
          <w:fldChar w:fldCharType="separate"/>
        </w:r>
        <w:r>
          <w:rPr>
            <w:webHidden/>
          </w:rPr>
          <w:t>61</w:t>
        </w:r>
        <w:r>
          <w:rPr>
            <w:webHidden/>
          </w:rPr>
          <w:fldChar w:fldCharType="end"/>
        </w:r>
      </w:hyperlink>
    </w:p>
    <w:p w14:paraId="2D540E7B" w14:textId="0EF83158"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41" w:history="1">
        <w:r w:rsidRPr="00165E14">
          <w:rPr>
            <w:rStyle w:val="Hyperlink"/>
          </w:rPr>
          <w:t>A.2.14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Guid</w:t>
        </w:r>
        <w:r>
          <w:rPr>
            <w:webHidden/>
          </w:rPr>
          <w:tab/>
        </w:r>
        <w:r>
          <w:rPr>
            <w:webHidden/>
          </w:rPr>
          <w:fldChar w:fldCharType="begin"/>
        </w:r>
        <w:r>
          <w:rPr>
            <w:webHidden/>
          </w:rPr>
          <w:instrText xml:space="preserve"> PAGEREF _Toc236318941 \h </w:instrText>
        </w:r>
        <w:r>
          <w:rPr>
            <w:webHidden/>
          </w:rPr>
        </w:r>
        <w:r>
          <w:rPr>
            <w:webHidden/>
          </w:rPr>
          <w:fldChar w:fldCharType="separate"/>
        </w:r>
        <w:r>
          <w:rPr>
            <w:webHidden/>
          </w:rPr>
          <w:t>62</w:t>
        </w:r>
        <w:r>
          <w:rPr>
            <w:webHidden/>
          </w:rPr>
          <w:fldChar w:fldCharType="end"/>
        </w:r>
      </w:hyperlink>
    </w:p>
    <w:p w14:paraId="0CBC5D07" w14:textId="572BD81F"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42" w:history="1">
        <w:r w:rsidRPr="00165E14">
          <w:rPr>
            <w:rStyle w:val="Hyperlink"/>
          </w:rPr>
          <w:t>A.2.15</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ByteString</w:t>
        </w:r>
        <w:r>
          <w:rPr>
            <w:webHidden/>
          </w:rPr>
          <w:tab/>
        </w:r>
        <w:r>
          <w:rPr>
            <w:webHidden/>
          </w:rPr>
          <w:fldChar w:fldCharType="begin"/>
        </w:r>
        <w:r>
          <w:rPr>
            <w:webHidden/>
          </w:rPr>
          <w:instrText xml:space="preserve"> PAGEREF _Toc236318942 \h </w:instrText>
        </w:r>
        <w:r>
          <w:rPr>
            <w:webHidden/>
          </w:rPr>
        </w:r>
        <w:r>
          <w:rPr>
            <w:webHidden/>
          </w:rPr>
          <w:fldChar w:fldCharType="separate"/>
        </w:r>
        <w:r>
          <w:rPr>
            <w:webHidden/>
          </w:rPr>
          <w:t>62</w:t>
        </w:r>
        <w:r>
          <w:rPr>
            <w:webHidden/>
          </w:rPr>
          <w:fldChar w:fldCharType="end"/>
        </w:r>
      </w:hyperlink>
    </w:p>
    <w:p w14:paraId="31498EF0" w14:textId="004A3C35"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43" w:history="1">
        <w:r w:rsidRPr="00165E14">
          <w:rPr>
            <w:rStyle w:val="Hyperlink"/>
          </w:rPr>
          <w:t>A.2.16</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XmlElement</w:t>
        </w:r>
        <w:r>
          <w:rPr>
            <w:webHidden/>
          </w:rPr>
          <w:tab/>
        </w:r>
        <w:r>
          <w:rPr>
            <w:webHidden/>
          </w:rPr>
          <w:fldChar w:fldCharType="begin"/>
        </w:r>
        <w:r>
          <w:rPr>
            <w:webHidden/>
          </w:rPr>
          <w:instrText xml:space="preserve"> PAGEREF _Toc236318943 \h </w:instrText>
        </w:r>
        <w:r>
          <w:rPr>
            <w:webHidden/>
          </w:rPr>
        </w:r>
        <w:r>
          <w:rPr>
            <w:webHidden/>
          </w:rPr>
          <w:fldChar w:fldCharType="separate"/>
        </w:r>
        <w:r>
          <w:rPr>
            <w:webHidden/>
          </w:rPr>
          <w:t>63</w:t>
        </w:r>
        <w:r>
          <w:rPr>
            <w:webHidden/>
          </w:rPr>
          <w:fldChar w:fldCharType="end"/>
        </w:r>
      </w:hyperlink>
    </w:p>
    <w:p w14:paraId="6DFD6C45" w14:textId="50B1EF4B"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44" w:history="1">
        <w:r w:rsidRPr="00165E14">
          <w:rPr>
            <w:rStyle w:val="Hyperlink"/>
          </w:rPr>
          <w:t>A.2.17</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NodeId</w:t>
        </w:r>
        <w:r>
          <w:rPr>
            <w:webHidden/>
          </w:rPr>
          <w:tab/>
        </w:r>
        <w:r>
          <w:rPr>
            <w:webHidden/>
          </w:rPr>
          <w:fldChar w:fldCharType="begin"/>
        </w:r>
        <w:r>
          <w:rPr>
            <w:webHidden/>
          </w:rPr>
          <w:instrText xml:space="preserve"> PAGEREF _Toc236318944 \h </w:instrText>
        </w:r>
        <w:r>
          <w:rPr>
            <w:webHidden/>
          </w:rPr>
        </w:r>
        <w:r>
          <w:rPr>
            <w:webHidden/>
          </w:rPr>
          <w:fldChar w:fldCharType="separate"/>
        </w:r>
        <w:r>
          <w:rPr>
            <w:webHidden/>
          </w:rPr>
          <w:t>63</w:t>
        </w:r>
        <w:r>
          <w:rPr>
            <w:webHidden/>
          </w:rPr>
          <w:fldChar w:fldCharType="end"/>
        </w:r>
      </w:hyperlink>
    </w:p>
    <w:p w14:paraId="2E2F802A" w14:textId="1159548C"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45" w:history="1">
        <w:r w:rsidRPr="00165E14">
          <w:rPr>
            <w:rStyle w:val="Hyperlink"/>
          </w:rPr>
          <w:t>A.2.18</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ExpandedNodeId</w:t>
        </w:r>
        <w:r>
          <w:rPr>
            <w:webHidden/>
          </w:rPr>
          <w:tab/>
        </w:r>
        <w:r>
          <w:rPr>
            <w:webHidden/>
          </w:rPr>
          <w:fldChar w:fldCharType="begin"/>
        </w:r>
        <w:r>
          <w:rPr>
            <w:webHidden/>
          </w:rPr>
          <w:instrText xml:space="preserve"> PAGEREF _Toc236318945 \h </w:instrText>
        </w:r>
        <w:r>
          <w:rPr>
            <w:webHidden/>
          </w:rPr>
        </w:r>
        <w:r>
          <w:rPr>
            <w:webHidden/>
          </w:rPr>
          <w:fldChar w:fldCharType="separate"/>
        </w:r>
        <w:r>
          <w:rPr>
            <w:webHidden/>
          </w:rPr>
          <w:t>66</w:t>
        </w:r>
        <w:r>
          <w:rPr>
            <w:webHidden/>
          </w:rPr>
          <w:fldChar w:fldCharType="end"/>
        </w:r>
      </w:hyperlink>
    </w:p>
    <w:p w14:paraId="6F5490B7" w14:textId="32E0EF78"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46" w:history="1">
        <w:r w:rsidRPr="00165E14">
          <w:rPr>
            <w:rStyle w:val="Hyperlink"/>
          </w:rPr>
          <w:t>A.2.19</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StatusCode</w:t>
        </w:r>
        <w:r>
          <w:rPr>
            <w:webHidden/>
          </w:rPr>
          <w:tab/>
        </w:r>
        <w:r>
          <w:rPr>
            <w:webHidden/>
          </w:rPr>
          <w:fldChar w:fldCharType="begin"/>
        </w:r>
        <w:r>
          <w:rPr>
            <w:webHidden/>
          </w:rPr>
          <w:instrText xml:space="preserve"> PAGEREF _Toc236318946 \h </w:instrText>
        </w:r>
        <w:r>
          <w:rPr>
            <w:webHidden/>
          </w:rPr>
        </w:r>
        <w:r>
          <w:rPr>
            <w:webHidden/>
          </w:rPr>
          <w:fldChar w:fldCharType="separate"/>
        </w:r>
        <w:r>
          <w:rPr>
            <w:webHidden/>
          </w:rPr>
          <w:t>70</w:t>
        </w:r>
        <w:r>
          <w:rPr>
            <w:webHidden/>
          </w:rPr>
          <w:fldChar w:fldCharType="end"/>
        </w:r>
      </w:hyperlink>
    </w:p>
    <w:p w14:paraId="1A40A4EF" w14:textId="5B7C4D53"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47" w:history="1">
        <w:r w:rsidRPr="00165E14">
          <w:rPr>
            <w:rStyle w:val="Hyperlink"/>
          </w:rPr>
          <w:t>A.2.20</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QualifiedName</w:t>
        </w:r>
        <w:r>
          <w:rPr>
            <w:webHidden/>
          </w:rPr>
          <w:tab/>
        </w:r>
        <w:r>
          <w:rPr>
            <w:webHidden/>
          </w:rPr>
          <w:fldChar w:fldCharType="begin"/>
        </w:r>
        <w:r>
          <w:rPr>
            <w:webHidden/>
          </w:rPr>
          <w:instrText xml:space="preserve"> PAGEREF _Toc236318947 \h </w:instrText>
        </w:r>
        <w:r>
          <w:rPr>
            <w:webHidden/>
          </w:rPr>
        </w:r>
        <w:r>
          <w:rPr>
            <w:webHidden/>
          </w:rPr>
          <w:fldChar w:fldCharType="separate"/>
        </w:r>
        <w:r>
          <w:rPr>
            <w:webHidden/>
          </w:rPr>
          <w:t>70</w:t>
        </w:r>
        <w:r>
          <w:rPr>
            <w:webHidden/>
          </w:rPr>
          <w:fldChar w:fldCharType="end"/>
        </w:r>
      </w:hyperlink>
    </w:p>
    <w:p w14:paraId="3D042065" w14:textId="42DD4299"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48" w:history="1">
        <w:r w:rsidRPr="00165E14">
          <w:rPr>
            <w:rStyle w:val="Hyperlink"/>
          </w:rPr>
          <w:t>A.2.21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LocalizedText</w:t>
        </w:r>
        <w:r>
          <w:rPr>
            <w:webHidden/>
          </w:rPr>
          <w:tab/>
        </w:r>
        <w:r>
          <w:rPr>
            <w:webHidden/>
          </w:rPr>
          <w:fldChar w:fldCharType="begin"/>
        </w:r>
        <w:r>
          <w:rPr>
            <w:webHidden/>
          </w:rPr>
          <w:instrText xml:space="preserve"> PAGEREF _Toc236318948 \h </w:instrText>
        </w:r>
        <w:r>
          <w:rPr>
            <w:webHidden/>
          </w:rPr>
        </w:r>
        <w:r>
          <w:rPr>
            <w:webHidden/>
          </w:rPr>
          <w:fldChar w:fldCharType="separate"/>
        </w:r>
        <w:r>
          <w:rPr>
            <w:webHidden/>
          </w:rPr>
          <w:t>71</w:t>
        </w:r>
        <w:r>
          <w:rPr>
            <w:webHidden/>
          </w:rPr>
          <w:fldChar w:fldCharType="end"/>
        </w:r>
      </w:hyperlink>
    </w:p>
    <w:p w14:paraId="625B85AD" w14:textId="5DB7624D"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49" w:history="1">
        <w:r w:rsidRPr="00165E14">
          <w:rPr>
            <w:rStyle w:val="Hyperlink"/>
          </w:rPr>
          <w:t>A.2.22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ExtensionObject</w:t>
        </w:r>
        <w:r>
          <w:rPr>
            <w:webHidden/>
          </w:rPr>
          <w:tab/>
        </w:r>
        <w:r>
          <w:rPr>
            <w:webHidden/>
          </w:rPr>
          <w:fldChar w:fldCharType="begin"/>
        </w:r>
        <w:r>
          <w:rPr>
            <w:webHidden/>
          </w:rPr>
          <w:instrText xml:space="preserve"> PAGEREF _Toc236318949 \h </w:instrText>
        </w:r>
        <w:r>
          <w:rPr>
            <w:webHidden/>
          </w:rPr>
        </w:r>
        <w:r>
          <w:rPr>
            <w:webHidden/>
          </w:rPr>
          <w:fldChar w:fldCharType="separate"/>
        </w:r>
        <w:r>
          <w:rPr>
            <w:webHidden/>
          </w:rPr>
          <w:t>72</w:t>
        </w:r>
        <w:r>
          <w:rPr>
            <w:webHidden/>
          </w:rPr>
          <w:fldChar w:fldCharType="end"/>
        </w:r>
      </w:hyperlink>
    </w:p>
    <w:p w14:paraId="6C242685" w14:textId="2BBEBBD1"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50" w:history="1">
        <w:r w:rsidRPr="00165E14">
          <w:rPr>
            <w:rStyle w:val="Hyperlink"/>
          </w:rPr>
          <w:t>A.2.23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DataValue</w:t>
        </w:r>
        <w:r>
          <w:rPr>
            <w:webHidden/>
          </w:rPr>
          <w:tab/>
        </w:r>
        <w:r>
          <w:rPr>
            <w:webHidden/>
          </w:rPr>
          <w:fldChar w:fldCharType="begin"/>
        </w:r>
        <w:r>
          <w:rPr>
            <w:webHidden/>
          </w:rPr>
          <w:instrText xml:space="preserve"> PAGEREF _Toc236318950 \h </w:instrText>
        </w:r>
        <w:r>
          <w:rPr>
            <w:webHidden/>
          </w:rPr>
        </w:r>
        <w:r>
          <w:rPr>
            <w:webHidden/>
          </w:rPr>
          <w:fldChar w:fldCharType="separate"/>
        </w:r>
        <w:r>
          <w:rPr>
            <w:webHidden/>
          </w:rPr>
          <w:t>74</w:t>
        </w:r>
        <w:r>
          <w:rPr>
            <w:webHidden/>
          </w:rPr>
          <w:fldChar w:fldCharType="end"/>
        </w:r>
      </w:hyperlink>
    </w:p>
    <w:p w14:paraId="41E6B301" w14:textId="34FD732C"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51" w:history="1">
        <w:r w:rsidRPr="00165E14">
          <w:rPr>
            <w:rStyle w:val="Hyperlink"/>
          </w:rPr>
          <w:t>A.2.24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Variant</w:t>
        </w:r>
        <w:r>
          <w:rPr>
            <w:webHidden/>
          </w:rPr>
          <w:tab/>
        </w:r>
        <w:r>
          <w:rPr>
            <w:webHidden/>
          </w:rPr>
          <w:fldChar w:fldCharType="begin"/>
        </w:r>
        <w:r>
          <w:rPr>
            <w:webHidden/>
          </w:rPr>
          <w:instrText xml:space="preserve"> PAGEREF _Toc236318951 \h </w:instrText>
        </w:r>
        <w:r>
          <w:rPr>
            <w:webHidden/>
          </w:rPr>
        </w:r>
        <w:r>
          <w:rPr>
            <w:webHidden/>
          </w:rPr>
          <w:fldChar w:fldCharType="separate"/>
        </w:r>
        <w:r>
          <w:rPr>
            <w:webHidden/>
          </w:rPr>
          <w:t>77</w:t>
        </w:r>
        <w:r>
          <w:rPr>
            <w:webHidden/>
          </w:rPr>
          <w:fldChar w:fldCharType="end"/>
        </w:r>
      </w:hyperlink>
    </w:p>
    <w:p w14:paraId="4A6DFC6A" w14:textId="572B67E1"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52" w:history="1">
        <w:r w:rsidRPr="00165E14">
          <w:rPr>
            <w:rStyle w:val="Hyperlink"/>
          </w:rPr>
          <w:t>A.2.25</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Built-in DiagnosticInfo</w:t>
        </w:r>
        <w:r>
          <w:rPr>
            <w:webHidden/>
          </w:rPr>
          <w:tab/>
        </w:r>
        <w:r>
          <w:rPr>
            <w:webHidden/>
          </w:rPr>
          <w:fldChar w:fldCharType="begin"/>
        </w:r>
        <w:r>
          <w:rPr>
            <w:webHidden/>
          </w:rPr>
          <w:instrText xml:space="preserve"> PAGEREF _Toc236318952 \h </w:instrText>
        </w:r>
        <w:r>
          <w:rPr>
            <w:webHidden/>
          </w:rPr>
        </w:r>
        <w:r>
          <w:rPr>
            <w:webHidden/>
          </w:rPr>
          <w:fldChar w:fldCharType="separate"/>
        </w:r>
        <w:r>
          <w:rPr>
            <w:webHidden/>
          </w:rPr>
          <w:t>79</w:t>
        </w:r>
        <w:r>
          <w:rPr>
            <w:webHidden/>
          </w:rPr>
          <w:fldChar w:fldCharType="end"/>
        </w:r>
      </w:hyperlink>
    </w:p>
    <w:p w14:paraId="78793A2F" w14:textId="3ADD7DFD"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53" w:history="1">
        <w:r w:rsidRPr="00165E14">
          <w:rPr>
            <w:rStyle w:val="Hyperlink"/>
          </w:rPr>
          <w:t>A.2.26</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One-dimensional array</w:t>
        </w:r>
        <w:r>
          <w:rPr>
            <w:webHidden/>
          </w:rPr>
          <w:tab/>
        </w:r>
        <w:r>
          <w:rPr>
            <w:webHidden/>
          </w:rPr>
          <w:fldChar w:fldCharType="begin"/>
        </w:r>
        <w:r>
          <w:rPr>
            <w:webHidden/>
          </w:rPr>
          <w:instrText xml:space="preserve"> PAGEREF _Toc236318953 \h </w:instrText>
        </w:r>
        <w:r>
          <w:rPr>
            <w:webHidden/>
          </w:rPr>
        </w:r>
        <w:r>
          <w:rPr>
            <w:webHidden/>
          </w:rPr>
          <w:fldChar w:fldCharType="separate"/>
        </w:r>
        <w:r>
          <w:rPr>
            <w:webHidden/>
          </w:rPr>
          <w:t>84</w:t>
        </w:r>
        <w:r>
          <w:rPr>
            <w:webHidden/>
          </w:rPr>
          <w:fldChar w:fldCharType="end"/>
        </w:r>
      </w:hyperlink>
    </w:p>
    <w:p w14:paraId="5DBA0872" w14:textId="04AE5F95"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54" w:history="1">
        <w:r w:rsidRPr="00165E14">
          <w:rPr>
            <w:rStyle w:val="Hyperlink"/>
          </w:rPr>
          <w:t>A.2.27</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Matrix</w:t>
        </w:r>
        <w:r>
          <w:rPr>
            <w:webHidden/>
          </w:rPr>
          <w:tab/>
        </w:r>
        <w:r>
          <w:rPr>
            <w:webHidden/>
          </w:rPr>
          <w:fldChar w:fldCharType="begin"/>
        </w:r>
        <w:r>
          <w:rPr>
            <w:webHidden/>
          </w:rPr>
          <w:instrText xml:space="preserve"> PAGEREF _Toc236318954 \h </w:instrText>
        </w:r>
        <w:r>
          <w:rPr>
            <w:webHidden/>
          </w:rPr>
        </w:r>
        <w:r>
          <w:rPr>
            <w:webHidden/>
          </w:rPr>
          <w:fldChar w:fldCharType="separate"/>
        </w:r>
        <w:r>
          <w:rPr>
            <w:webHidden/>
          </w:rPr>
          <w:t>85</w:t>
        </w:r>
        <w:r>
          <w:rPr>
            <w:webHidden/>
          </w:rPr>
          <w:fldChar w:fldCharType="end"/>
        </w:r>
      </w:hyperlink>
    </w:p>
    <w:p w14:paraId="44E2E27E" w14:textId="7471A84A"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55" w:history="1">
        <w:r w:rsidRPr="00165E14">
          <w:rPr>
            <w:rStyle w:val="Hyperlink"/>
          </w:rPr>
          <w:t>A.2.28</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Structure</w:t>
        </w:r>
        <w:r>
          <w:rPr>
            <w:webHidden/>
          </w:rPr>
          <w:tab/>
        </w:r>
        <w:r>
          <w:rPr>
            <w:webHidden/>
          </w:rPr>
          <w:fldChar w:fldCharType="begin"/>
        </w:r>
        <w:r>
          <w:rPr>
            <w:webHidden/>
          </w:rPr>
          <w:instrText xml:space="preserve"> PAGEREF _Toc236318955 \h </w:instrText>
        </w:r>
        <w:r>
          <w:rPr>
            <w:webHidden/>
          </w:rPr>
        </w:r>
        <w:r>
          <w:rPr>
            <w:webHidden/>
          </w:rPr>
          <w:fldChar w:fldCharType="separate"/>
        </w:r>
        <w:r>
          <w:rPr>
            <w:webHidden/>
          </w:rPr>
          <w:t>88</w:t>
        </w:r>
        <w:r>
          <w:rPr>
            <w:webHidden/>
          </w:rPr>
          <w:fldChar w:fldCharType="end"/>
        </w:r>
      </w:hyperlink>
    </w:p>
    <w:p w14:paraId="4F17D6E3" w14:textId="3040D1A0"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56" w:history="1">
        <w:r w:rsidRPr="00165E14">
          <w:rPr>
            <w:rStyle w:val="Hyperlink"/>
          </w:rPr>
          <w:t>A.2.29</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Structure with optional fields</w:t>
        </w:r>
        <w:r>
          <w:rPr>
            <w:webHidden/>
          </w:rPr>
          <w:tab/>
        </w:r>
        <w:r>
          <w:rPr>
            <w:webHidden/>
          </w:rPr>
          <w:fldChar w:fldCharType="begin"/>
        </w:r>
        <w:r>
          <w:rPr>
            <w:webHidden/>
          </w:rPr>
          <w:instrText xml:space="preserve"> PAGEREF _Toc236318956 \h </w:instrText>
        </w:r>
        <w:r>
          <w:rPr>
            <w:webHidden/>
          </w:rPr>
        </w:r>
        <w:r>
          <w:rPr>
            <w:webHidden/>
          </w:rPr>
          <w:fldChar w:fldCharType="separate"/>
        </w:r>
        <w:r>
          <w:rPr>
            <w:webHidden/>
          </w:rPr>
          <w:t>88</w:t>
        </w:r>
        <w:r>
          <w:rPr>
            <w:webHidden/>
          </w:rPr>
          <w:fldChar w:fldCharType="end"/>
        </w:r>
      </w:hyperlink>
    </w:p>
    <w:p w14:paraId="609B9782" w14:textId="19CB0447"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57" w:history="1">
        <w:r w:rsidRPr="00165E14">
          <w:rPr>
            <w:rStyle w:val="Hyperlink"/>
          </w:rPr>
          <w:t>A.2.30</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Union</w:t>
        </w:r>
        <w:r>
          <w:rPr>
            <w:webHidden/>
          </w:rPr>
          <w:tab/>
        </w:r>
        <w:r>
          <w:rPr>
            <w:webHidden/>
          </w:rPr>
          <w:fldChar w:fldCharType="begin"/>
        </w:r>
        <w:r>
          <w:rPr>
            <w:webHidden/>
          </w:rPr>
          <w:instrText xml:space="preserve"> PAGEREF _Toc236318957 \h </w:instrText>
        </w:r>
        <w:r>
          <w:rPr>
            <w:webHidden/>
          </w:rPr>
        </w:r>
        <w:r>
          <w:rPr>
            <w:webHidden/>
          </w:rPr>
          <w:fldChar w:fldCharType="separate"/>
        </w:r>
        <w:r>
          <w:rPr>
            <w:webHidden/>
          </w:rPr>
          <w:t>90</w:t>
        </w:r>
        <w:r>
          <w:rPr>
            <w:webHidden/>
          </w:rPr>
          <w:fldChar w:fldCharType="end"/>
        </w:r>
      </w:hyperlink>
    </w:p>
    <w:p w14:paraId="4C103649" w14:textId="09CCF11C" w:rsidR="0043736B" w:rsidRDefault="0043736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18958" w:history="1">
        <w:r w:rsidRPr="00165E14">
          <w:rPr>
            <w:rStyle w:val="Hyperlink"/>
          </w:rPr>
          <w:t>A.2.31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Worked structured DataType: Envelope</w:t>
        </w:r>
        <w:r>
          <w:rPr>
            <w:webHidden/>
          </w:rPr>
          <w:tab/>
        </w:r>
        <w:r>
          <w:rPr>
            <w:webHidden/>
          </w:rPr>
          <w:fldChar w:fldCharType="begin"/>
        </w:r>
        <w:r>
          <w:rPr>
            <w:webHidden/>
          </w:rPr>
          <w:instrText xml:space="preserve"> PAGEREF _Toc236318958 \h </w:instrText>
        </w:r>
        <w:r>
          <w:rPr>
            <w:webHidden/>
          </w:rPr>
        </w:r>
        <w:r>
          <w:rPr>
            <w:webHidden/>
          </w:rPr>
          <w:fldChar w:fldCharType="separate"/>
        </w:r>
        <w:r>
          <w:rPr>
            <w:webHidden/>
          </w:rPr>
          <w:t>92</w:t>
        </w:r>
        <w:r>
          <w:rPr>
            <w:webHidden/>
          </w:rPr>
          <w:fldChar w:fldCharType="end"/>
        </w:r>
      </w:hyperlink>
    </w:p>
    <w:p w14:paraId="24FF631E" w14:textId="4233EF6F" w:rsidR="0043736B" w:rsidRDefault="0043736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959" w:history="1">
        <w:r w:rsidRPr="00165E14">
          <w:rPr>
            <w:rStyle w:val="Hyperlink"/>
          </w:rPr>
          <w:t>Annex B (informative)  PubSub Action and Discovery schema examples</w:t>
        </w:r>
        <w:r>
          <w:rPr>
            <w:webHidden/>
          </w:rPr>
          <w:tab/>
        </w:r>
        <w:r>
          <w:rPr>
            <w:webHidden/>
          </w:rPr>
          <w:fldChar w:fldCharType="begin"/>
        </w:r>
        <w:r>
          <w:rPr>
            <w:webHidden/>
          </w:rPr>
          <w:instrText xml:space="preserve"> PAGEREF _Toc236318959 \h </w:instrText>
        </w:r>
        <w:r>
          <w:rPr>
            <w:webHidden/>
          </w:rPr>
        </w:r>
        <w:r>
          <w:rPr>
            <w:webHidden/>
          </w:rPr>
          <w:fldChar w:fldCharType="separate"/>
        </w:r>
        <w:r>
          <w:rPr>
            <w:webHidden/>
          </w:rPr>
          <w:t>98</w:t>
        </w:r>
        <w:r>
          <w:rPr>
            <w:webHidden/>
          </w:rPr>
          <w:fldChar w:fldCharType="end"/>
        </w:r>
      </w:hyperlink>
    </w:p>
    <w:p w14:paraId="748A2C25" w14:textId="75EF8C82" w:rsidR="0043736B" w:rsidRDefault="0043736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960" w:history="1">
        <w:r w:rsidRPr="00165E14">
          <w:rPr>
            <w:rStyle w:val="Hyperlink"/>
          </w:rPr>
          <w:t>Annex C (informative)  Worked schema-evolution example (incremental growth)</w:t>
        </w:r>
        <w:r>
          <w:rPr>
            <w:webHidden/>
          </w:rPr>
          <w:tab/>
        </w:r>
        <w:r>
          <w:rPr>
            <w:webHidden/>
          </w:rPr>
          <w:fldChar w:fldCharType="begin"/>
        </w:r>
        <w:r>
          <w:rPr>
            <w:webHidden/>
          </w:rPr>
          <w:instrText xml:space="preserve"> PAGEREF _Toc236318960 \h </w:instrText>
        </w:r>
        <w:r>
          <w:rPr>
            <w:webHidden/>
          </w:rPr>
        </w:r>
        <w:r>
          <w:rPr>
            <w:webHidden/>
          </w:rPr>
          <w:fldChar w:fldCharType="separate"/>
        </w:r>
        <w:r>
          <w:rPr>
            <w:webHidden/>
          </w:rPr>
          <w:t>104</w:t>
        </w:r>
        <w:r>
          <w:rPr>
            <w:webHidden/>
          </w:rPr>
          <w:fldChar w:fldCharType="end"/>
        </w:r>
      </w:hyperlink>
    </w:p>
    <w:p w14:paraId="73CC74C2" w14:textId="2E0D5A9C"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61" w:history="1">
        <w:r w:rsidRPr="00165E14">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MinorVersion 1.0</w:t>
        </w:r>
        <w:r>
          <w:rPr>
            <w:webHidden/>
          </w:rPr>
          <w:tab/>
        </w:r>
        <w:r>
          <w:rPr>
            <w:webHidden/>
          </w:rPr>
          <w:fldChar w:fldCharType="begin"/>
        </w:r>
        <w:r>
          <w:rPr>
            <w:webHidden/>
          </w:rPr>
          <w:instrText xml:space="preserve"> PAGEREF _Toc236318961 \h </w:instrText>
        </w:r>
        <w:r>
          <w:rPr>
            <w:webHidden/>
          </w:rPr>
        </w:r>
        <w:r>
          <w:rPr>
            <w:webHidden/>
          </w:rPr>
          <w:fldChar w:fldCharType="separate"/>
        </w:r>
        <w:r>
          <w:rPr>
            <w:webHidden/>
          </w:rPr>
          <w:t>104</w:t>
        </w:r>
        <w:r>
          <w:rPr>
            <w:webHidden/>
          </w:rPr>
          <w:fldChar w:fldCharType="end"/>
        </w:r>
      </w:hyperlink>
    </w:p>
    <w:p w14:paraId="05A83748" w14:textId="015D6B92"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62" w:history="1">
        <w:r w:rsidRPr="00165E14">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MinorVersion 1.1</w:t>
        </w:r>
        <w:r>
          <w:rPr>
            <w:webHidden/>
          </w:rPr>
          <w:tab/>
        </w:r>
        <w:r>
          <w:rPr>
            <w:webHidden/>
          </w:rPr>
          <w:fldChar w:fldCharType="begin"/>
        </w:r>
        <w:r>
          <w:rPr>
            <w:webHidden/>
          </w:rPr>
          <w:instrText xml:space="preserve"> PAGEREF _Toc236318962 \h </w:instrText>
        </w:r>
        <w:r>
          <w:rPr>
            <w:webHidden/>
          </w:rPr>
        </w:r>
        <w:r>
          <w:rPr>
            <w:webHidden/>
          </w:rPr>
          <w:fldChar w:fldCharType="separate"/>
        </w:r>
        <w:r>
          <w:rPr>
            <w:webHidden/>
          </w:rPr>
          <w:t>106</w:t>
        </w:r>
        <w:r>
          <w:rPr>
            <w:webHidden/>
          </w:rPr>
          <w:fldChar w:fldCharType="end"/>
        </w:r>
      </w:hyperlink>
    </w:p>
    <w:p w14:paraId="215D81ED" w14:textId="78E65647"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63" w:history="1">
        <w:r w:rsidRPr="00165E14">
          <w:rPr>
            <w:rStyle w:val="Hyperlink"/>
          </w:rPr>
          <w:t>C.3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MinorVersion 1.2</w:t>
        </w:r>
        <w:r>
          <w:rPr>
            <w:webHidden/>
          </w:rPr>
          <w:tab/>
        </w:r>
        <w:r>
          <w:rPr>
            <w:webHidden/>
          </w:rPr>
          <w:fldChar w:fldCharType="begin"/>
        </w:r>
        <w:r>
          <w:rPr>
            <w:webHidden/>
          </w:rPr>
          <w:instrText xml:space="preserve"> PAGEREF _Toc236318963 \h </w:instrText>
        </w:r>
        <w:r>
          <w:rPr>
            <w:webHidden/>
          </w:rPr>
        </w:r>
        <w:r>
          <w:rPr>
            <w:webHidden/>
          </w:rPr>
          <w:fldChar w:fldCharType="separate"/>
        </w:r>
        <w:r>
          <w:rPr>
            <w:webHidden/>
          </w:rPr>
          <w:t>106</w:t>
        </w:r>
        <w:r>
          <w:rPr>
            <w:webHidden/>
          </w:rPr>
          <w:fldChar w:fldCharType="end"/>
        </w:r>
      </w:hyperlink>
    </w:p>
    <w:p w14:paraId="1B4E207D" w14:textId="17925990"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64" w:history="1">
        <w:r w:rsidRPr="00165E14">
          <w:rPr>
            <w:rStyle w:val="Hyperlink"/>
          </w:rPr>
          <w:t>C.4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MinorVersion 1.3</w:t>
        </w:r>
        <w:r>
          <w:rPr>
            <w:webHidden/>
          </w:rPr>
          <w:tab/>
        </w:r>
        <w:r>
          <w:rPr>
            <w:webHidden/>
          </w:rPr>
          <w:fldChar w:fldCharType="begin"/>
        </w:r>
        <w:r>
          <w:rPr>
            <w:webHidden/>
          </w:rPr>
          <w:instrText xml:space="preserve"> PAGEREF _Toc236318964 \h </w:instrText>
        </w:r>
        <w:r>
          <w:rPr>
            <w:webHidden/>
          </w:rPr>
        </w:r>
        <w:r>
          <w:rPr>
            <w:webHidden/>
          </w:rPr>
          <w:fldChar w:fldCharType="separate"/>
        </w:r>
        <w:r>
          <w:rPr>
            <w:webHidden/>
          </w:rPr>
          <w:t>107</w:t>
        </w:r>
        <w:r>
          <w:rPr>
            <w:webHidden/>
          </w:rPr>
          <w:fldChar w:fldCharType="end"/>
        </w:r>
      </w:hyperlink>
    </w:p>
    <w:p w14:paraId="1F412884" w14:textId="015B67D8"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65" w:history="1">
        <w:r w:rsidRPr="00165E14">
          <w:rPr>
            <w:rStyle w:val="Hyperlink"/>
          </w:rPr>
          <w:t>C.5</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Backward compatibility</w:t>
        </w:r>
        <w:r>
          <w:rPr>
            <w:webHidden/>
          </w:rPr>
          <w:tab/>
        </w:r>
        <w:r>
          <w:rPr>
            <w:webHidden/>
          </w:rPr>
          <w:fldChar w:fldCharType="begin"/>
        </w:r>
        <w:r>
          <w:rPr>
            <w:webHidden/>
          </w:rPr>
          <w:instrText xml:space="preserve"> PAGEREF _Toc236318965 \h </w:instrText>
        </w:r>
        <w:r>
          <w:rPr>
            <w:webHidden/>
          </w:rPr>
        </w:r>
        <w:r>
          <w:rPr>
            <w:webHidden/>
          </w:rPr>
          <w:fldChar w:fldCharType="separate"/>
        </w:r>
        <w:r>
          <w:rPr>
            <w:webHidden/>
          </w:rPr>
          <w:t>107</w:t>
        </w:r>
        <w:r>
          <w:rPr>
            <w:webHidden/>
          </w:rPr>
          <w:fldChar w:fldCharType="end"/>
        </w:r>
      </w:hyperlink>
    </w:p>
    <w:p w14:paraId="21BBFFE9" w14:textId="0FAE840C" w:rsidR="0043736B" w:rsidRDefault="0043736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18966" w:history="1">
        <w:r w:rsidRPr="00165E14">
          <w:rPr>
            <w:rStyle w:val="Hyperlink"/>
          </w:rPr>
          <w:t>Annex D (informative)  Wire byte-layout examples (illustrative)</w:t>
        </w:r>
        <w:r>
          <w:rPr>
            <w:webHidden/>
          </w:rPr>
          <w:tab/>
        </w:r>
        <w:r>
          <w:rPr>
            <w:webHidden/>
          </w:rPr>
          <w:fldChar w:fldCharType="begin"/>
        </w:r>
        <w:r>
          <w:rPr>
            <w:webHidden/>
          </w:rPr>
          <w:instrText xml:space="preserve"> PAGEREF _Toc236318966 \h </w:instrText>
        </w:r>
        <w:r>
          <w:rPr>
            <w:webHidden/>
          </w:rPr>
        </w:r>
        <w:r>
          <w:rPr>
            <w:webHidden/>
          </w:rPr>
          <w:fldChar w:fldCharType="separate"/>
        </w:r>
        <w:r>
          <w:rPr>
            <w:webHidden/>
          </w:rPr>
          <w:t>108</w:t>
        </w:r>
        <w:r>
          <w:rPr>
            <w:webHidden/>
          </w:rPr>
          <w:fldChar w:fldCharType="end"/>
        </w:r>
      </w:hyperlink>
    </w:p>
    <w:p w14:paraId="44554AB6" w14:textId="3BA904A0"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67" w:history="1">
        <w:r w:rsidRPr="00165E14">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Boolean — true</w:t>
        </w:r>
        <w:r>
          <w:rPr>
            <w:webHidden/>
          </w:rPr>
          <w:tab/>
        </w:r>
        <w:r>
          <w:rPr>
            <w:webHidden/>
          </w:rPr>
          <w:fldChar w:fldCharType="begin"/>
        </w:r>
        <w:r>
          <w:rPr>
            <w:webHidden/>
          </w:rPr>
          <w:instrText xml:space="preserve"> PAGEREF _Toc236318967 \h </w:instrText>
        </w:r>
        <w:r>
          <w:rPr>
            <w:webHidden/>
          </w:rPr>
        </w:r>
        <w:r>
          <w:rPr>
            <w:webHidden/>
          </w:rPr>
          <w:fldChar w:fldCharType="separate"/>
        </w:r>
        <w:r>
          <w:rPr>
            <w:webHidden/>
          </w:rPr>
          <w:t>108</w:t>
        </w:r>
        <w:r>
          <w:rPr>
            <w:webHidden/>
          </w:rPr>
          <w:fldChar w:fldCharType="end"/>
        </w:r>
      </w:hyperlink>
    </w:p>
    <w:p w14:paraId="17200362" w14:textId="070778EA"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68" w:history="1">
        <w:r w:rsidRPr="00165E14">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SByte — -128 (zig-zag varint)</w:t>
        </w:r>
        <w:r>
          <w:rPr>
            <w:webHidden/>
          </w:rPr>
          <w:tab/>
        </w:r>
        <w:r>
          <w:rPr>
            <w:webHidden/>
          </w:rPr>
          <w:fldChar w:fldCharType="begin"/>
        </w:r>
        <w:r>
          <w:rPr>
            <w:webHidden/>
          </w:rPr>
          <w:instrText xml:space="preserve"> PAGEREF _Toc236318968 \h </w:instrText>
        </w:r>
        <w:r>
          <w:rPr>
            <w:webHidden/>
          </w:rPr>
        </w:r>
        <w:r>
          <w:rPr>
            <w:webHidden/>
          </w:rPr>
          <w:fldChar w:fldCharType="separate"/>
        </w:r>
        <w:r>
          <w:rPr>
            <w:webHidden/>
          </w:rPr>
          <w:t>108</w:t>
        </w:r>
        <w:r>
          <w:rPr>
            <w:webHidden/>
          </w:rPr>
          <w:fldChar w:fldCharType="end"/>
        </w:r>
      </w:hyperlink>
    </w:p>
    <w:p w14:paraId="422E8338" w14:textId="20942EEA"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69" w:history="1">
        <w:r w:rsidRPr="00165E14">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Int32 — -2147483648 (zig-zag varint)</w:t>
        </w:r>
        <w:r>
          <w:rPr>
            <w:webHidden/>
          </w:rPr>
          <w:tab/>
        </w:r>
        <w:r>
          <w:rPr>
            <w:webHidden/>
          </w:rPr>
          <w:fldChar w:fldCharType="begin"/>
        </w:r>
        <w:r>
          <w:rPr>
            <w:webHidden/>
          </w:rPr>
          <w:instrText xml:space="preserve"> PAGEREF _Toc236318969 \h </w:instrText>
        </w:r>
        <w:r>
          <w:rPr>
            <w:webHidden/>
          </w:rPr>
        </w:r>
        <w:r>
          <w:rPr>
            <w:webHidden/>
          </w:rPr>
          <w:fldChar w:fldCharType="separate"/>
        </w:r>
        <w:r>
          <w:rPr>
            <w:webHidden/>
          </w:rPr>
          <w:t>108</w:t>
        </w:r>
        <w:r>
          <w:rPr>
            <w:webHidden/>
          </w:rPr>
          <w:fldChar w:fldCharType="end"/>
        </w:r>
      </w:hyperlink>
    </w:p>
    <w:p w14:paraId="0D6CD32A" w14:textId="61359DD1"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70" w:history="1">
        <w:r w:rsidRPr="00165E14">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Double — 1.0 (IEEE-754 little-endian)</w:t>
        </w:r>
        <w:r>
          <w:rPr>
            <w:webHidden/>
          </w:rPr>
          <w:tab/>
        </w:r>
        <w:r>
          <w:rPr>
            <w:webHidden/>
          </w:rPr>
          <w:fldChar w:fldCharType="begin"/>
        </w:r>
        <w:r>
          <w:rPr>
            <w:webHidden/>
          </w:rPr>
          <w:instrText xml:space="preserve"> PAGEREF _Toc236318970 \h </w:instrText>
        </w:r>
        <w:r>
          <w:rPr>
            <w:webHidden/>
          </w:rPr>
        </w:r>
        <w:r>
          <w:rPr>
            <w:webHidden/>
          </w:rPr>
          <w:fldChar w:fldCharType="separate"/>
        </w:r>
        <w:r>
          <w:rPr>
            <w:webHidden/>
          </w:rPr>
          <w:t>109</w:t>
        </w:r>
        <w:r>
          <w:rPr>
            <w:webHidden/>
          </w:rPr>
          <w:fldChar w:fldCharType="end"/>
        </w:r>
      </w:hyperlink>
    </w:p>
    <w:p w14:paraId="22EDA13D" w14:textId="175369F1"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71" w:history="1">
        <w:r w:rsidRPr="00165E14">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String — "grüße-</w:t>
        </w:r>
        <w:r w:rsidRPr="00165E14">
          <w:rPr>
            <w:rStyle w:val="Hyperlink"/>
            <w:rFonts w:ascii="MS Mincho" w:eastAsia="MS Mincho" w:hAnsi="MS Mincho" w:cs="MS Mincho" w:hint="eastAsia"/>
          </w:rPr>
          <w:t>中文</w:t>
        </w:r>
        <w:r w:rsidRPr="00165E14">
          <w:rPr>
            <w:rStyle w:val="Hyperlink"/>
          </w:rPr>
          <w:t>-</w:t>
        </w:r>
        <w:r w:rsidRPr="00165E14">
          <w:rPr>
            <w:rStyle w:val="Hyperlink"/>
            <w:rFonts w:ascii="Segoe UI Emoji" w:hAnsi="Segoe UI Emoji" w:cs="Segoe UI Emoji"/>
          </w:rPr>
          <w:t>😀</w:t>
        </w:r>
        <w:r w:rsidRPr="00165E14">
          <w:rPr>
            <w:rStyle w:val="Hyperlink"/>
          </w:rPr>
          <w:t>" (union branch, varint length, UTF-8)</w:t>
        </w:r>
        <w:r>
          <w:rPr>
            <w:webHidden/>
          </w:rPr>
          <w:tab/>
        </w:r>
        <w:r>
          <w:rPr>
            <w:webHidden/>
          </w:rPr>
          <w:fldChar w:fldCharType="begin"/>
        </w:r>
        <w:r>
          <w:rPr>
            <w:webHidden/>
          </w:rPr>
          <w:instrText xml:space="preserve"> PAGEREF _Toc236318971 \h </w:instrText>
        </w:r>
        <w:r>
          <w:rPr>
            <w:webHidden/>
          </w:rPr>
        </w:r>
        <w:r>
          <w:rPr>
            <w:webHidden/>
          </w:rPr>
          <w:fldChar w:fldCharType="separate"/>
        </w:r>
        <w:r>
          <w:rPr>
            <w:webHidden/>
          </w:rPr>
          <w:t>109</w:t>
        </w:r>
        <w:r>
          <w:rPr>
            <w:webHidden/>
          </w:rPr>
          <w:fldChar w:fldCharType="end"/>
        </w:r>
      </w:hyperlink>
    </w:p>
    <w:p w14:paraId="114F76BB" w14:textId="78AF66BE"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72" w:history="1">
        <w:r w:rsidRPr="00165E14">
          <w:rPr>
            <w:rStyle w:val="Hyperlink"/>
          </w:rPr>
          <w:t>D.6</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DateTime — 133000000000000000 ticks (zig-zag varint long)</w:t>
        </w:r>
        <w:r>
          <w:rPr>
            <w:webHidden/>
          </w:rPr>
          <w:tab/>
        </w:r>
        <w:r>
          <w:rPr>
            <w:webHidden/>
          </w:rPr>
          <w:fldChar w:fldCharType="begin"/>
        </w:r>
        <w:r>
          <w:rPr>
            <w:webHidden/>
          </w:rPr>
          <w:instrText xml:space="preserve"> PAGEREF _Toc236318972 \h </w:instrText>
        </w:r>
        <w:r>
          <w:rPr>
            <w:webHidden/>
          </w:rPr>
        </w:r>
        <w:r>
          <w:rPr>
            <w:webHidden/>
          </w:rPr>
          <w:fldChar w:fldCharType="separate"/>
        </w:r>
        <w:r>
          <w:rPr>
            <w:webHidden/>
          </w:rPr>
          <w:t>109</w:t>
        </w:r>
        <w:r>
          <w:rPr>
            <w:webHidden/>
          </w:rPr>
          <w:fldChar w:fldCharType="end"/>
        </w:r>
      </w:hyperlink>
    </w:p>
    <w:p w14:paraId="308AA80B" w14:textId="7C078378"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73" w:history="1">
        <w:r w:rsidRPr="00165E14">
          <w:rPr>
            <w:rStyle w:val="Hyperlink"/>
          </w:rPr>
          <w:t>D.7</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Guid — 01020304-0506-0708-090a-0b0c0d0e0f10 (fixed 16, verbatim)</w:t>
        </w:r>
        <w:r>
          <w:rPr>
            <w:webHidden/>
          </w:rPr>
          <w:tab/>
        </w:r>
        <w:r>
          <w:rPr>
            <w:webHidden/>
          </w:rPr>
          <w:fldChar w:fldCharType="begin"/>
        </w:r>
        <w:r>
          <w:rPr>
            <w:webHidden/>
          </w:rPr>
          <w:instrText xml:space="preserve"> PAGEREF _Toc236318973 \h </w:instrText>
        </w:r>
        <w:r>
          <w:rPr>
            <w:webHidden/>
          </w:rPr>
        </w:r>
        <w:r>
          <w:rPr>
            <w:webHidden/>
          </w:rPr>
          <w:fldChar w:fldCharType="separate"/>
        </w:r>
        <w:r>
          <w:rPr>
            <w:webHidden/>
          </w:rPr>
          <w:t>109</w:t>
        </w:r>
        <w:r>
          <w:rPr>
            <w:webHidden/>
          </w:rPr>
          <w:fldChar w:fldCharType="end"/>
        </w:r>
      </w:hyperlink>
    </w:p>
    <w:p w14:paraId="525D8C1B" w14:textId="36DE89CB"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74" w:history="1">
        <w:r w:rsidRPr="00165E14">
          <w:rPr>
            <w:rStyle w:val="Hyperlink"/>
          </w:rPr>
          <w:t>D.8</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Structure — Point { X: 1.25, Y: -3.5 } (record = fields concatenated)</w:t>
        </w:r>
        <w:r>
          <w:rPr>
            <w:webHidden/>
          </w:rPr>
          <w:tab/>
        </w:r>
        <w:r>
          <w:rPr>
            <w:webHidden/>
          </w:rPr>
          <w:fldChar w:fldCharType="begin"/>
        </w:r>
        <w:r>
          <w:rPr>
            <w:webHidden/>
          </w:rPr>
          <w:instrText xml:space="preserve"> PAGEREF _Toc236318974 \h </w:instrText>
        </w:r>
        <w:r>
          <w:rPr>
            <w:webHidden/>
          </w:rPr>
        </w:r>
        <w:r>
          <w:rPr>
            <w:webHidden/>
          </w:rPr>
          <w:fldChar w:fldCharType="separate"/>
        </w:r>
        <w:r>
          <w:rPr>
            <w:webHidden/>
          </w:rPr>
          <w:t>109</w:t>
        </w:r>
        <w:r>
          <w:rPr>
            <w:webHidden/>
          </w:rPr>
          <w:fldChar w:fldCharType="end"/>
        </w:r>
      </w:hyperlink>
    </w:p>
    <w:p w14:paraId="69D4C70A" w14:textId="795D37AD" w:rsidR="0043736B" w:rsidRDefault="0043736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18975" w:history="1">
        <w:r w:rsidRPr="00165E14">
          <w:rPr>
            <w:rStyle w:val="Hyperlink"/>
          </w:rPr>
          <w:t>D.9</w:t>
        </w:r>
        <w:r>
          <w:rPr>
            <w:rFonts w:asciiTheme="minorHAnsi" w:eastAsiaTheme="minorEastAsia" w:hAnsiTheme="minorHAnsi" w:cstheme="minorBidi"/>
            <w:spacing w:val="0"/>
            <w:kern w:val="2"/>
            <w:sz w:val="24"/>
            <w:szCs w:val="24"/>
            <w:lang w:val="en-DE" w:eastAsia="en-DE"/>
            <w14:ligatures w14:val="standardContextual"/>
          </w:rPr>
          <w:tab/>
        </w:r>
        <w:r w:rsidRPr="00165E14">
          <w:rPr>
            <w:rStyle w:val="Hyperlink"/>
          </w:rPr>
          <w:t>Matrix — 2×2 double (array block-count framing)</w:t>
        </w:r>
        <w:r>
          <w:rPr>
            <w:webHidden/>
          </w:rPr>
          <w:tab/>
        </w:r>
        <w:r>
          <w:rPr>
            <w:webHidden/>
          </w:rPr>
          <w:fldChar w:fldCharType="begin"/>
        </w:r>
        <w:r>
          <w:rPr>
            <w:webHidden/>
          </w:rPr>
          <w:instrText xml:space="preserve"> PAGEREF _Toc236318975 \h </w:instrText>
        </w:r>
        <w:r>
          <w:rPr>
            <w:webHidden/>
          </w:rPr>
        </w:r>
        <w:r>
          <w:rPr>
            <w:webHidden/>
          </w:rPr>
          <w:fldChar w:fldCharType="separate"/>
        </w:r>
        <w:r>
          <w:rPr>
            <w:webHidden/>
          </w:rPr>
          <w:t>109</w:t>
        </w:r>
        <w:r>
          <w:rPr>
            <w:webHidden/>
          </w:rPr>
          <w:fldChar w:fldCharType="end"/>
        </w:r>
      </w:hyperlink>
    </w:p>
    <w:p w14:paraId="49F66916" w14:textId="22E4C5AB" w:rsidR="008C28A7" w:rsidRDefault="00565935">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141BC52A" w14:textId="43934051" w:rsidR="0043736B" w:rsidRDefault="0056593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18976" w:history="1">
        <w:r w:rsidR="0043736B" w:rsidRPr="00531098">
          <w:rPr>
            <w:rStyle w:val="Hyperlink"/>
          </w:rPr>
          <w:t>Figure 1 – The scope of OPC UA within an enterprise</w:t>
        </w:r>
        <w:r w:rsidR="0043736B">
          <w:tab/>
        </w:r>
        <w:r w:rsidR="0043736B">
          <w:fldChar w:fldCharType="begin"/>
        </w:r>
        <w:r w:rsidR="0043736B">
          <w:instrText xml:space="preserve"> PAGEREF _Toc236318976 \h </w:instrText>
        </w:r>
        <w:r w:rsidR="0043736B">
          <w:fldChar w:fldCharType="separate"/>
        </w:r>
        <w:r w:rsidR="0043736B">
          <w:t>22</w:t>
        </w:r>
        <w:r w:rsidR="0043736B">
          <w:fldChar w:fldCharType="end"/>
        </w:r>
      </w:hyperlink>
    </w:p>
    <w:p w14:paraId="08679D73" w14:textId="2DB00A36"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77" w:history="1">
        <w:r w:rsidRPr="00531098">
          <w:rPr>
            <w:rStyle w:val="Hyperlink"/>
          </w:rPr>
          <w:t>Figure 2 – A basic Object in an OPC UA Address Space</w:t>
        </w:r>
        <w:r>
          <w:tab/>
        </w:r>
        <w:r>
          <w:fldChar w:fldCharType="begin"/>
        </w:r>
        <w:r>
          <w:instrText xml:space="preserve"> PAGEREF _Toc236318977 \h </w:instrText>
        </w:r>
        <w:r>
          <w:fldChar w:fldCharType="separate"/>
        </w:r>
        <w:r>
          <w:t>23</w:t>
        </w:r>
        <w:r>
          <w:fldChar w:fldCharType="end"/>
        </w:r>
      </w:hyperlink>
    </w:p>
    <w:p w14:paraId="0A0FF94E" w14:textId="5A3976C1"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78" w:history="1">
        <w:r w:rsidRPr="00531098">
          <w:rPr>
            <w:rStyle w:val="Hyperlink"/>
          </w:rPr>
          <w:t>Figure 3 – The relationship between Type Definitions and Instances</w:t>
        </w:r>
        <w:r>
          <w:tab/>
        </w:r>
        <w:r>
          <w:fldChar w:fldCharType="begin"/>
        </w:r>
        <w:r>
          <w:instrText xml:space="preserve"> PAGEREF _Toc236318978 \h </w:instrText>
        </w:r>
        <w:r>
          <w:fldChar w:fldCharType="separate"/>
        </w:r>
        <w:r>
          <w:t>24</w:t>
        </w:r>
        <w:r>
          <w:fldChar w:fldCharType="end"/>
        </w:r>
      </w:hyperlink>
    </w:p>
    <w:p w14:paraId="21DBE57A" w14:textId="7D1EF38C"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79" w:history="1">
        <w:r w:rsidRPr="00531098">
          <w:rPr>
            <w:rStyle w:val="Hyperlink"/>
          </w:rPr>
          <w:t>Figure 4 – Examples of References between Objects</w:t>
        </w:r>
        <w:r>
          <w:tab/>
        </w:r>
        <w:r>
          <w:fldChar w:fldCharType="begin"/>
        </w:r>
        <w:r>
          <w:instrText xml:space="preserve"> PAGEREF _Toc236318979 \h </w:instrText>
        </w:r>
        <w:r>
          <w:fldChar w:fldCharType="separate"/>
        </w:r>
        <w:r>
          <w:t>25</w:t>
        </w:r>
        <w:r>
          <w:fldChar w:fldCharType="end"/>
        </w:r>
      </w:hyperlink>
    </w:p>
    <w:p w14:paraId="0BFF3F62" w14:textId="632F8AA6"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80" w:history="1">
        <w:r w:rsidRPr="00531098">
          <w:rPr>
            <w:rStyle w:val="Hyperlink"/>
          </w:rPr>
          <w:t>Figure 5 – The OPC UA Information Model notation</w:t>
        </w:r>
        <w:r>
          <w:tab/>
        </w:r>
        <w:r>
          <w:fldChar w:fldCharType="begin"/>
        </w:r>
        <w:r>
          <w:instrText xml:space="preserve"> PAGEREF _Toc236318980 \h </w:instrText>
        </w:r>
        <w:r>
          <w:fldChar w:fldCharType="separate"/>
        </w:r>
        <w:r>
          <w:t>25</w:t>
        </w:r>
        <w:r>
          <w:fldChar w:fldCharType="end"/>
        </w:r>
      </w:hyperlink>
    </w:p>
    <w:p w14:paraId="5A2F3FB5" w14:textId="00A6A879"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81" w:history="1">
        <w:r w:rsidRPr="00531098">
          <w:rPr>
            <w:rStyle w:val="Hyperlink"/>
          </w:rPr>
          <w:t>Figure 6 – Where the Avro encoding fits</w:t>
        </w:r>
        <w:r>
          <w:tab/>
        </w:r>
        <w:r>
          <w:fldChar w:fldCharType="begin"/>
        </w:r>
        <w:r>
          <w:instrText xml:space="preserve"> PAGEREF _Toc236318981 \h </w:instrText>
        </w:r>
        <w:r>
          <w:fldChar w:fldCharType="separate"/>
        </w:r>
        <w:r>
          <w:t>47</w:t>
        </w:r>
        <w:r>
          <w:fldChar w:fldCharType="end"/>
        </w:r>
      </w:hyperlink>
    </w:p>
    <w:p w14:paraId="61ABE9EE" w14:textId="6AA90156"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82" w:history="1">
        <w:r w:rsidRPr="00531098">
          <w:rPr>
            <w:rStyle w:val="Hyperlink"/>
          </w:rPr>
          <w:t>Figure 7 – Deterministic schema generation</w:t>
        </w:r>
        <w:r>
          <w:tab/>
        </w:r>
        <w:r>
          <w:fldChar w:fldCharType="begin"/>
        </w:r>
        <w:r>
          <w:instrText xml:space="preserve"> PAGEREF _Toc236318982 \h </w:instrText>
        </w:r>
        <w:r>
          <w:fldChar w:fldCharType="separate"/>
        </w:r>
        <w:r>
          <w:t>47</w:t>
        </w:r>
        <w:r>
          <w:fldChar w:fldCharType="end"/>
        </w:r>
      </w:hyperlink>
    </w:p>
    <w:p w14:paraId="1B3A2DE0" w14:textId="0B9F79E8"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83" w:history="1">
        <w:r w:rsidRPr="00531098">
          <w:rPr>
            <w:rStyle w:val="Hyperlink"/>
          </w:rPr>
          <w:t>Figure 8 – Decoder schema resolution</w:t>
        </w:r>
        <w:r>
          <w:tab/>
        </w:r>
        <w:r>
          <w:fldChar w:fldCharType="begin"/>
        </w:r>
        <w:r>
          <w:instrText xml:space="preserve"> PAGEREF _Toc236318983 \h </w:instrText>
        </w:r>
        <w:r>
          <w:fldChar w:fldCharType="separate"/>
        </w:r>
        <w:r>
          <w:t>48</w:t>
        </w:r>
        <w:r>
          <w:fldChar w:fldCharType="end"/>
        </w:r>
      </w:hyperlink>
    </w:p>
    <w:p w14:paraId="718DA69E" w14:textId="21FE98C2" w:rsidR="008C28A7" w:rsidRDefault="00565935">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5DF7014A" w14:textId="18A3C688" w:rsidR="0043736B" w:rsidRDefault="00565935">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18984" w:history="1">
        <w:r w:rsidR="0043736B" w:rsidRPr="00372400">
          <w:rPr>
            <w:rStyle w:val="Hyperlink"/>
          </w:rPr>
          <w:t>Table 1 – Examples of DataTypes</w:t>
        </w:r>
        <w:r w:rsidR="0043736B">
          <w:tab/>
        </w:r>
        <w:r w:rsidR="0043736B">
          <w:fldChar w:fldCharType="begin"/>
        </w:r>
        <w:r w:rsidR="0043736B">
          <w:instrText xml:space="preserve"> PAGEREF _Toc236318984 \h </w:instrText>
        </w:r>
        <w:r w:rsidR="0043736B">
          <w:fldChar w:fldCharType="separate"/>
        </w:r>
        <w:r w:rsidR="0043736B">
          <w:t>15</w:t>
        </w:r>
        <w:r w:rsidR="0043736B">
          <w:fldChar w:fldCharType="end"/>
        </w:r>
      </w:hyperlink>
    </w:p>
    <w:p w14:paraId="67F9609A" w14:textId="5D454EDF"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85" w:history="1">
        <w:r w:rsidRPr="00372400">
          <w:rPr>
            <w:rStyle w:val="Hyperlink"/>
          </w:rPr>
          <w:t>Table 2 – Type Definition Table</w:t>
        </w:r>
        <w:r>
          <w:tab/>
        </w:r>
        <w:r>
          <w:fldChar w:fldCharType="begin"/>
        </w:r>
        <w:r>
          <w:instrText xml:space="preserve"> PAGEREF _Toc236318985 \h </w:instrText>
        </w:r>
        <w:r>
          <w:fldChar w:fldCharType="separate"/>
        </w:r>
        <w:r>
          <w:t>16</w:t>
        </w:r>
        <w:r>
          <w:fldChar w:fldCharType="end"/>
        </w:r>
      </w:hyperlink>
    </w:p>
    <w:p w14:paraId="64FBE349" w14:textId="74C90430"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86" w:history="1">
        <w:r w:rsidRPr="00372400">
          <w:rPr>
            <w:rStyle w:val="Hyperlink"/>
          </w:rPr>
          <w:t>Table 3 – Examples of Other characteristics</w:t>
        </w:r>
        <w:r>
          <w:tab/>
        </w:r>
        <w:r>
          <w:fldChar w:fldCharType="begin"/>
        </w:r>
        <w:r>
          <w:instrText xml:space="preserve"> PAGEREF _Toc236318986 \h </w:instrText>
        </w:r>
        <w:r>
          <w:fldChar w:fldCharType="separate"/>
        </w:r>
        <w:r>
          <w:t>16</w:t>
        </w:r>
        <w:r>
          <w:fldChar w:fldCharType="end"/>
        </w:r>
      </w:hyperlink>
    </w:p>
    <w:p w14:paraId="2E4B6494" w14:textId="03E2F4DA"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87" w:history="1">
        <w:r w:rsidRPr="00372400">
          <w:rPr>
            <w:rStyle w:val="Hyperlink"/>
          </w:rPr>
          <w:t>Table 4 – &lt;some&gt;Type additional References</w:t>
        </w:r>
        <w:r>
          <w:tab/>
        </w:r>
        <w:r>
          <w:fldChar w:fldCharType="begin"/>
        </w:r>
        <w:r>
          <w:instrText xml:space="preserve"> PAGEREF _Toc236318987 \h </w:instrText>
        </w:r>
        <w:r>
          <w:fldChar w:fldCharType="separate"/>
        </w:r>
        <w:r>
          <w:t>16</w:t>
        </w:r>
        <w:r>
          <w:fldChar w:fldCharType="end"/>
        </w:r>
      </w:hyperlink>
    </w:p>
    <w:p w14:paraId="1D5E3B50" w14:textId="5B2B11D7"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88" w:history="1">
        <w:r w:rsidRPr="00372400">
          <w:rPr>
            <w:rStyle w:val="Hyperlink"/>
          </w:rPr>
          <w:t>Table 5 – &lt;some&gt;Type additional subcomponents</w:t>
        </w:r>
        <w:r>
          <w:tab/>
        </w:r>
        <w:r>
          <w:fldChar w:fldCharType="begin"/>
        </w:r>
        <w:r>
          <w:instrText xml:space="preserve"> PAGEREF _Toc236318988 \h </w:instrText>
        </w:r>
        <w:r>
          <w:fldChar w:fldCharType="separate"/>
        </w:r>
        <w:r>
          <w:t>17</w:t>
        </w:r>
        <w:r>
          <w:fldChar w:fldCharType="end"/>
        </w:r>
      </w:hyperlink>
    </w:p>
    <w:p w14:paraId="431632B8" w14:textId="3C36E748"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89" w:history="1">
        <w:r w:rsidRPr="00372400">
          <w:rPr>
            <w:rStyle w:val="Hyperlink"/>
          </w:rPr>
          <w:t>Table 6 – &lt;some&gt;Type Attribute values for child Nodes</w:t>
        </w:r>
        <w:r>
          <w:tab/>
        </w:r>
        <w:r>
          <w:fldChar w:fldCharType="begin"/>
        </w:r>
        <w:r>
          <w:instrText xml:space="preserve"> PAGEREF _Toc236318989 \h </w:instrText>
        </w:r>
        <w:r>
          <w:fldChar w:fldCharType="separate"/>
        </w:r>
        <w:r>
          <w:t>17</w:t>
        </w:r>
        <w:r>
          <w:fldChar w:fldCharType="end"/>
        </w:r>
      </w:hyperlink>
    </w:p>
    <w:p w14:paraId="45A4A1B2" w14:textId="1E56B62A"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90" w:history="1">
        <w:r w:rsidRPr="00372400">
          <w:rPr>
            <w:rStyle w:val="Hyperlink"/>
          </w:rPr>
          <w:t>Table 7 – Common Node Attributes</w:t>
        </w:r>
        <w:r>
          <w:tab/>
        </w:r>
        <w:r>
          <w:fldChar w:fldCharType="begin"/>
        </w:r>
        <w:r>
          <w:instrText xml:space="preserve"> PAGEREF _Toc236318990 \h </w:instrText>
        </w:r>
        <w:r>
          <w:fldChar w:fldCharType="separate"/>
        </w:r>
        <w:r>
          <w:t>18</w:t>
        </w:r>
        <w:r>
          <w:fldChar w:fldCharType="end"/>
        </w:r>
      </w:hyperlink>
    </w:p>
    <w:p w14:paraId="57DC163C" w14:textId="647AFB5A"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91" w:history="1">
        <w:r w:rsidRPr="00372400">
          <w:rPr>
            <w:rStyle w:val="Hyperlink"/>
          </w:rPr>
          <w:t>Table 8 – Common Object Attributes</w:t>
        </w:r>
        <w:r>
          <w:tab/>
        </w:r>
        <w:r>
          <w:fldChar w:fldCharType="begin"/>
        </w:r>
        <w:r>
          <w:instrText xml:space="preserve"> PAGEREF _Toc236318991 \h </w:instrText>
        </w:r>
        <w:r>
          <w:fldChar w:fldCharType="separate"/>
        </w:r>
        <w:r>
          <w:t>19</w:t>
        </w:r>
        <w:r>
          <w:fldChar w:fldCharType="end"/>
        </w:r>
      </w:hyperlink>
    </w:p>
    <w:p w14:paraId="314DDD34" w14:textId="5639F20E"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92" w:history="1">
        <w:r w:rsidRPr="00372400">
          <w:rPr>
            <w:rStyle w:val="Hyperlink"/>
          </w:rPr>
          <w:t>Table 9 – Common Variable Attributes</w:t>
        </w:r>
        <w:r>
          <w:tab/>
        </w:r>
        <w:r>
          <w:fldChar w:fldCharType="begin"/>
        </w:r>
        <w:r>
          <w:instrText xml:space="preserve"> PAGEREF _Toc236318992 \h </w:instrText>
        </w:r>
        <w:r>
          <w:fldChar w:fldCharType="separate"/>
        </w:r>
        <w:r>
          <w:t>19</w:t>
        </w:r>
        <w:r>
          <w:fldChar w:fldCharType="end"/>
        </w:r>
      </w:hyperlink>
    </w:p>
    <w:p w14:paraId="132BF2D4" w14:textId="319377AF"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93" w:history="1">
        <w:r w:rsidRPr="00372400">
          <w:rPr>
            <w:rStyle w:val="Hyperlink"/>
          </w:rPr>
          <w:t>Table 10 – Common VariableType Attributes</w:t>
        </w:r>
        <w:r>
          <w:tab/>
        </w:r>
        <w:r>
          <w:fldChar w:fldCharType="begin"/>
        </w:r>
        <w:r>
          <w:instrText xml:space="preserve"> PAGEREF _Toc236318993 \h </w:instrText>
        </w:r>
        <w:r>
          <w:fldChar w:fldCharType="separate"/>
        </w:r>
        <w:r>
          <w:t>19</w:t>
        </w:r>
        <w:r>
          <w:fldChar w:fldCharType="end"/>
        </w:r>
      </w:hyperlink>
    </w:p>
    <w:p w14:paraId="180F67D0" w14:textId="5785240B"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94" w:history="1">
        <w:r w:rsidRPr="00372400">
          <w:rPr>
            <w:rStyle w:val="Hyperlink"/>
          </w:rPr>
          <w:t>Table 11 – Common Method Attributes</w:t>
        </w:r>
        <w:r>
          <w:tab/>
        </w:r>
        <w:r>
          <w:fldChar w:fldCharType="begin"/>
        </w:r>
        <w:r>
          <w:instrText xml:space="preserve"> PAGEREF _Toc236318994 \h </w:instrText>
        </w:r>
        <w:r>
          <w:fldChar w:fldCharType="separate"/>
        </w:r>
        <w:r>
          <w:t>19</w:t>
        </w:r>
        <w:r>
          <w:fldChar w:fldCharType="end"/>
        </w:r>
      </w:hyperlink>
    </w:p>
    <w:p w14:paraId="220E6444" w14:textId="781FF694"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95" w:history="1">
        <w:r w:rsidRPr="00372400">
          <w:rPr>
            <w:rStyle w:val="Hyperlink"/>
          </w:rPr>
          <w:t>Table 12 – Structures without optional fields where none of the fields allow subtypes</w:t>
        </w:r>
        <w:r>
          <w:tab/>
        </w:r>
        <w:r>
          <w:fldChar w:fldCharType="begin"/>
        </w:r>
        <w:r>
          <w:instrText xml:space="preserve"> PAGEREF _Toc236318995 \h </w:instrText>
        </w:r>
        <w:r>
          <w:fldChar w:fldCharType="separate"/>
        </w:r>
        <w:r>
          <w:t>20</w:t>
        </w:r>
        <w:r>
          <w:fldChar w:fldCharType="end"/>
        </w:r>
      </w:hyperlink>
    </w:p>
    <w:p w14:paraId="1D29460B" w14:textId="221E691F"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96" w:history="1">
        <w:r w:rsidRPr="00372400">
          <w:rPr>
            <w:rStyle w:val="Hyperlink"/>
          </w:rPr>
          <w:t>Table 13 – Structures with optional fields</w:t>
        </w:r>
        <w:r>
          <w:tab/>
        </w:r>
        <w:r>
          <w:fldChar w:fldCharType="begin"/>
        </w:r>
        <w:r>
          <w:instrText xml:space="preserve"> PAGEREF _Toc236318996 \h </w:instrText>
        </w:r>
        <w:r>
          <w:fldChar w:fldCharType="separate"/>
        </w:r>
        <w:r>
          <w:t>20</w:t>
        </w:r>
        <w:r>
          <w:fldChar w:fldCharType="end"/>
        </w:r>
      </w:hyperlink>
    </w:p>
    <w:p w14:paraId="5370D675" w14:textId="1D2CD0CF"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97" w:history="1">
        <w:r w:rsidRPr="00372400">
          <w:rPr>
            <w:rStyle w:val="Hyperlink"/>
          </w:rPr>
          <w:t>Table 14 – Structures where one or more of the fields allow subtypes</w:t>
        </w:r>
        <w:r>
          <w:tab/>
        </w:r>
        <w:r>
          <w:fldChar w:fldCharType="begin"/>
        </w:r>
        <w:r>
          <w:instrText xml:space="preserve"> PAGEREF _Toc236318997 \h </w:instrText>
        </w:r>
        <w:r>
          <w:fldChar w:fldCharType="separate"/>
        </w:r>
        <w:r>
          <w:t>20</w:t>
        </w:r>
        <w:r>
          <w:fldChar w:fldCharType="end"/>
        </w:r>
      </w:hyperlink>
    </w:p>
    <w:p w14:paraId="2AE024C4" w14:textId="2933F730"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98" w:history="1">
        <w:r w:rsidRPr="00372400">
          <w:rPr>
            <w:rStyle w:val="Hyperlink"/>
          </w:rPr>
          <w:t>Table 15 – Built-in DataTypes</w:t>
        </w:r>
        <w:r>
          <w:tab/>
        </w:r>
        <w:r>
          <w:fldChar w:fldCharType="begin"/>
        </w:r>
        <w:r>
          <w:instrText xml:space="preserve"> PAGEREF _Toc236318998 \h </w:instrText>
        </w:r>
        <w:r>
          <w:fldChar w:fldCharType="separate"/>
        </w:r>
        <w:r>
          <w:t>29</w:t>
        </w:r>
        <w:r>
          <w:fldChar w:fldCharType="end"/>
        </w:r>
      </w:hyperlink>
    </w:p>
    <w:p w14:paraId="73EF3A02" w14:textId="69467930"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8999" w:history="1">
        <w:r w:rsidRPr="00372400">
          <w:rPr>
            <w:rStyle w:val="Hyperlink"/>
          </w:rPr>
          <w:t>Table 16 – Deriving a schema from DataSetMetaData</w:t>
        </w:r>
        <w:r>
          <w:tab/>
        </w:r>
        <w:r>
          <w:fldChar w:fldCharType="begin"/>
        </w:r>
        <w:r>
          <w:instrText xml:space="preserve"> PAGEREF _Toc236318999 \h </w:instrText>
        </w:r>
        <w:r>
          <w:fldChar w:fldCharType="separate"/>
        </w:r>
        <w:r>
          <w:t>37</w:t>
        </w:r>
        <w:r>
          <w:fldChar w:fldCharType="end"/>
        </w:r>
      </w:hyperlink>
    </w:p>
    <w:p w14:paraId="3B915184" w14:textId="679EF0EC"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00" w:history="1">
        <w:r w:rsidRPr="00372400">
          <w:rPr>
            <w:rStyle w:val="Hyperlink"/>
          </w:rPr>
          <w:t>Table 17 – Discovery messages</w:t>
        </w:r>
        <w:r>
          <w:tab/>
        </w:r>
        <w:r>
          <w:fldChar w:fldCharType="begin"/>
        </w:r>
        <w:r>
          <w:instrText xml:space="preserve"> PAGEREF _Toc236319000 \h </w:instrText>
        </w:r>
        <w:r>
          <w:fldChar w:fldCharType="separate"/>
        </w:r>
        <w:r>
          <w:t>44</w:t>
        </w:r>
        <w:r>
          <w:fldChar w:fldCharType="end"/>
        </w:r>
      </w:hyperlink>
    </w:p>
    <w:p w14:paraId="50F11948" w14:textId="671BC073"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01" w:history="1">
        <w:r w:rsidRPr="00372400">
          <w:rPr>
            <w:rStyle w:val="Hyperlink"/>
          </w:rPr>
          <w:t>Table 18 – SchemaId carrier placement</w:t>
        </w:r>
        <w:r>
          <w:tab/>
        </w:r>
        <w:r>
          <w:fldChar w:fldCharType="begin"/>
        </w:r>
        <w:r>
          <w:instrText xml:space="preserve"> PAGEREF _Toc236319001 \h </w:instrText>
        </w:r>
        <w:r>
          <w:fldChar w:fldCharType="separate"/>
        </w:r>
        <w:r>
          <w:t>45</w:t>
        </w:r>
        <w:r>
          <w:fldChar w:fldCharType="end"/>
        </w:r>
      </w:hyperlink>
    </w:p>
    <w:p w14:paraId="4C63C150" w14:textId="235CDF27"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02" w:history="1">
        <w:r w:rsidRPr="00372400">
          <w:rPr>
            <w:rStyle w:val="Hyperlink"/>
          </w:rPr>
          <w:t>Table 19 – Configuration parameters</w:t>
        </w:r>
        <w:r>
          <w:tab/>
        </w:r>
        <w:r>
          <w:fldChar w:fldCharType="begin"/>
        </w:r>
        <w:r>
          <w:instrText xml:space="preserve"> PAGEREF _Toc236319002 \h </w:instrText>
        </w:r>
        <w:r>
          <w:fldChar w:fldCharType="separate"/>
        </w:r>
        <w:r>
          <w:t>49</w:t>
        </w:r>
        <w:r>
          <w:fldChar w:fldCharType="end"/>
        </w:r>
      </w:hyperlink>
    </w:p>
    <w:p w14:paraId="29FBF1F4" w14:textId="676E1D79"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03" w:history="1">
        <w:r w:rsidRPr="00372400">
          <w:rPr>
            <w:rStyle w:val="Hyperlink"/>
          </w:rPr>
          <w:t>Table 20 – Where the mapping plugs in</w:t>
        </w:r>
        <w:r>
          <w:tab/>
        </w:r>
        <w:r>
          <w:fldChar w:fldCharType="begin"/>
        </w:r>
        <w:r>
          <w:instrText xml:space="preserve"> PAGEREF _Toc236319003 \h </w:instrText>
        </w:r>
        <w:r>
          <w:fldChar w:fldCharType="separate"/>
        </w:r>
        <w:r>
          <w:t>50</w:t>
        </w:r>
        <w:r>
          <w:fldChar w:fldCharType="end"/>
        </w:r>
      </w:hyperlink>
    </w:p>
    <w:p w14:paraId="417DF9F4" w14:textId="35B6F350"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04" w:history="1">
        <w:r w:rsidRPr="00372400">
          <w:rPr>
            <w:rStyle w:val="Hyperlink"/>
          </w:rPr>
          <w:t>Table 21 – Content mask DataTypes</w:t>
        </w:r>
        <w:r>
          <w:tab/>
        </w:r>
        <w:r>
          <w:fldChar w:fldCharType="begin"/>
        </w:r>
        <w:r>
          <w:instrText xml:space="preserve"> PAGEREF _Toc236319004 \h </w:instrText>
        </w:r>
        <w:r>
          <w:fldChar w:fldCharType="separate"/>
        </w:r>
        <w:r>
          <w:t>50</w:t>
        </w:r>
        <w:r>
          <w:fldChar w:fldCharType="end"/>
        </w:r>
      </w:hyperlink>
    </w:p>
    <w:p w14:paraId="18EAD717" w14:textId="2C448CC4"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05" w:history="1">
        <w:r w:rsidRPr="00372400">
          <w:rPr>
            <w:rStyle w:val="Hyperlink"/>
          </w:rPr>
          <w:t>Table 22 – Content mask DataTypes (2)</w:t>
        </w:r>
        <w:r>
          <w:tab/>
        </w:r>
        <w:r>
          <w:fldChar w:fldCharType="begin"/>
        </w:r>
        <w:r>
          <w:instrText xml:space="preserve"> PAGEREF _Toc236319005 \h </w:instrText>
        </w:r>
        <w:r>
          <w:fldChar w:fldCharType="separate"/>
        </w:r>
        <w:r>
          <w:t>50</w:t>
        </w:r>
        <w:r>
          <w:fldChar w:fldCharType="end"/>
        </w:r>
      </w:hyperlink>
    </w:p>
    <w:p w14:paraId="044A51D8" w14:textId="0D93697C"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06" w:history="1">
        <w:r w:rsidRPr="00372400">
          <w:rPr>
            <w:rStyle w:val="Hyperlink"/>
          </w:rPr>
          <w:t>Table 23 – MessageSettings DataTypes</w:t>
        </w:r>
        <w:r>
          <w:tab/>
        </w:r>
        <w:r>
          <w:fldChar w:fldCharType="begin"/>
        </w:r>
        <w:r>
          <w:instrText xml:space="preserve"> PAGEREF _Toc236319006 \h </w:instrText>
        </w:r>
        <w:r>
          <w:fldChar w:fldCharType="separate"/>
        </w:r>
        <w:r>
          <w:t>51</w:t>
        </w:r>
        <w:r>
          <w:fldChar w:fldCharType="end"/>
        </w:r>
      </w:hyperlink>
    </w:p>
    <w:p w14:paraId="32327FB2" w14:textId="6E2B8274"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07" w:history="1">
        <w:r w:rsidRPr="00372400">
          <w:rPr>
            <w:rStyle w:val="Hyperlink"/>
          </w:rPr>
          <w:t>Table 24 – MessageSettings DataTypes (2)</w:t>
        </w:r>
        <w:r>
          <w:tab/>
        </w:r>
        <w:r>
          <w:fldChar w:fldCharType="begin"/>
        </w:r>
        <w:r>
          <w:instrText xml:space="preserve"> PAGEREF _Toc236319007 \h </w:instrText>
        </w:r>
        <w:r>
          <w:fldChar w:fldCharType="separate"/>
        </w:r>
        <w:r>
          <w:t>51</w:t>
        </w:r>
        <w:r>
          <w:fldChar w:fldCharType="end"/>
        </w:r>
      </w:hyperlink>
    </w:p>
    <w:p w14:paraId="56599A4B" w14:textId="125A4A2C"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08" w:history="1">
        <w:r w:rsidRPr="00372400">
          <w:rPr>
            <w:rStyle w:val="Hyperlink"/>
          </w:rPr>
          <w:t>Table 25 – MessageSettings DataTypes (3)</w:t>
        </w:r>
        <w:r>
          <w:tab/>
        </w:r>
        <w:r>
          <w:fldChar w:fldCharType="begin"/>
        </w:r>
        <w:r>
          <w:instrText xml:space="preserve"> PAGEREF _Toc236319008 \h </w:instrText>
        </w:r>
        <w:r>
          <w:fldChar w:fldCharType="separate"/>
        </w:r>
        <w:r>
          <w:t>51</w:t>
        </w:r>
        <w:r>
          <w:fldChar w:fldCharType="end"/>
        </w:r>
      </w:hyperlink>
    </w:p>
    <w:p w14:paraId="468105CA" w14:textId="14A6869B"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09" w:history="1">
        <w:r w:rsidRPr="00372400">
          <w:rPr>
            <w:rStyle w:val="Hyperlink"/>
          </w:rPr>
          <w:t>Table 26 – ObjectTypes</w:t>
        </w:r>
        <w:r>
          <w:tab/>
        </w:r>
        <w:r>
          <w:fldChar w:fldCharType="begin"/>
        </w:r>
        <w:r>
          <w:instrText xml:space="preserve"> PAGEREF _Toc236319009 \h </w:instrText>
        </w:r>
        <w:r>
          <w:fldChar w:fldCharType="separate"/>
        </w:r>
        <w:r>
          <w:t>51</w:t>
        </w:r>
        <w:r>
          <w:fldChar w:fldCharType="end"/>
        </w:r>
      </w:hyperlink>
    </w:p>
    <w:p w14:paraId="5EC7E85A" w14:textId="6D24AA6C"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10" w:history="1">
        <w:r w:rsidRPr="00372400">
          <w:rPr>
            <w:rStyle w:val="Hyperlink"/>
          </w:rPr>
          <w:t>Table 27 – NamespaceMetadata Object for this document</w:t>
        </w:r>
        <w:r>
          <w:tab/>
        </w:r>
        <w:r>
          <w:fldChar w:fldCharType="begin"/>
        </w:r>
        <w:r>
          <w:instrText xml:space="preserve"> PAGEREF _Toc236319010 \h </w:instrText>
        </w:r>
        <w:r>
          <w:fldChar w:fldCharType="separate"/>
        </w:r>
        <w:r>
          <w:t>53</w:t>
        </w:r>
        <w:r>
          <w:fldChar w:fldCharType="end"/>
        </w:r>
      </w:hyperlink>
    </w:p>
    <w:p w14:paraId="3629B9F6" w14:textId="62704DD8"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11" w:history="1">
        <w:r w:rsidRPr="00372400">
          <w:rPr>
            <w:rStyle w:val="Hyperlink"/>
          </w:rPr>
          <w:t>Table 28 – Namespaces used in an OpenUSD Server</w:t>
        </w:r>
        <w:r>
          <w:tab/>
        </w:r>
        <w:r>
          <w:fldChar w:fldCharType="begin"/>
        </w:r>
        <w:r>
          <w:instrText xml:space="preserve"> PAGEREF _Toc236319011 \h </w:instrText>
        </w:r>
        <w:r>
          <w:fldChar w:fldCharType="separate"/>
        </w:r>
        <w:r>
          <w:t>54</w:t>
        </w:r>
        <w:r>
          <w:fldChar w:fldCharType="end"/>
        </w:r>
      </w:hyperlink>
    </w:p>
    <w:p w14:paraId="79CFD01B" w14:textId="5A64ECA2"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12" w:history="1">
        <w:r w:rsidRPr="00372400">
          <w:rPr>
            <w:rStyle w:val="Hyperlink"/>
          </w:rPr>
          <w:t>Table 29 – Namespaces used in this document</w:t>
        </w:r>
        <w:r>
          <w:tab/>
        </w:r>
        <w:r>
          <w:fldChar w:fldCharType="begin"/>
        </w:r>
        <w:r>
          <w:instrText xml:space="preserve"> PAGEREF _Toc236319012 \h </w:instrText>
        </w:r>
        <w:r>
          <w:fldChar w:fldCharType="separate"/>
        </w:r>
        <w:r>
          <w:t>54</w:t>
        </w:r>
        <w:r>
          <w:fldChar w:fldCharType="end"/>
        </w:r>
      </w:hyperlink>
    </w:p>
    <w:p w14:paraId="346F8F6D" w14:textId="0ABA9A05"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13" w:history="1">
        <w:r w:rsidRPr="00372400">
          <w:rPr>
            <w:rStyle w:val="Hyperlink"/>
          </w:rPr>
          <w:t>Table 30 – Built-in Boolean</w:t>
        </w:r>
        <w:r>
          <w:tab/>
        </w:r>
        <w:r>
          <w:fldChar w:fldCharType="begin"/>
        </w:r>
        <w:r>
          <w:instrText xml:space="preserve"> PAGEREF _Toc236319013 \h </w:instrText>
        </w:r>
        <w:r>
          <w:fldChar w:fldCharType="separate"/>
        </w:r>
        <w:r>
          <w:t>55</w:t>
        </w:r>
        <w:r>
          <w:fldChar w:fldCharType="end"/>
        </w:r>
      </w:hyperlink>
    </w:p>
    <w:p w14:paraId="36DE0690" w14:textId="02A3D28C"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14" w:history="1">
        <w:r w:rsidRPr="00372400">
          <w:rPr>
            <w:rStyle w:val="Hyperlink"/>
          </w:rPr>
          <w:t>Table 31 – Built-in Boolean (2)</w:t>
        </w:r>
        <w:r>
          <w:tab/>
        </w:r>
        <w:r>
          <w:fldChar w:fldCharType="begin"/>
        </w:r>
        <w:r>
          <w:instrText xml:space="preserve"> PAGEREF _Toc236319014 \h </w:instrText>
        </w:r>
        <w:r>
          <w:fldChar w:fldCharType="separate"/>
        </w:r>
        <w:r>
          <w:t>55</w:t>
        </w:r>
        <w:r>
          <w:fldChar w:fldCharType="end"/>
        </w:r>
      </w:hyperlink>
    </w:p>
    <w:p w14:paraId="7EAEA477" w14:textId="25B4B0DF"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15" w:history="1">
        <w:r w:rsidRPr="00372400">
          <w:rPr>
            <w:rStyle w:val="Hyperlink"/>
          </w:rPr>
          <w:t>Table 32 – Built-in SByte</w:t>
        </w:r>
        <w:r>
          <w:tab/>
        </w:r>
        <w:r>
          <w:fldChar w:fldCharType="begin"/>
        </w:r>
        <w:r>
          <w:instrText xml:space="preserve"> PAGEREF _Toc236319015 \h </w:instrText>
        </w:r>
        <w:r>
          <w:fldChar w:fldCharType="separate"/>
        </w:r>
        <w:r>
          <w:t>56</w:t>
        </w:r>
        <w:r>
          <w:fldChar w:fldCharType="end"/>
        </w:r>
      </w:hyperlink>
    </w:p>
    <w:p w14:paraId="0CE8677D" w14:textId="26BAA536"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16" w:history="1">
        <w:r w:rsidRPr="00372400">
          <w:rPr>
            <w:rStyle w:val="Hyperlink"/>
          </w:rPr>
          <w:t>Table 33 – Built-in SByte (2)</w:t>
        </w:r>
        <w:r>
          <w:tab/>
        </w:r>
        <w:r>
          <w:fldChar w:fldCharType="begin"/>
        </w:r>
        <w:r>
          <w:instrText xml:space="preserve"> PAGEREF _Toc236319016 \h </w:instrText>
        </w:r>
        <w:r>
          <w:fldChar w:fldCharType="separate"/>
        </w:r>
        <w:r>
          <w:t>56</w:t>
        </w:r>
        <w:r>
          <w:fldChar w:fldCharType="end"/>
        </w:r>
      </w:hyperlink>
    </w:p>
    <w:p w14:paraId="4AD6DC6F" w14:textId="581C8AE1"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17" w:history="1">
        <w:r w:rsidRPr="00372400">
          <w:rPr>
            <w:rStyle w:val="Hyperlink"/>
          </w:rPr>
          <w:t>Table 34 – Built-in Byte</w:t>
        </w:r>
        <w:r>
          <w:tab/>
        </w:r>
        <w:r>
          <w:fldChar w:fldCharType="begin"/>
        </w:r>
        <w:r>
          <w:instrText xml:space="preserve"> PAGEREF _Toc236319017 \h </w:instrText>
        </w:r>
        <w:r>
          <w:fldChar w:fldCharType="separate"/>
        </w:r>
        <w:r>
          <w:t>56</w:t>
        </w:r>
        <w:r>
          <w:fldChar w:fldCharType="end"/>
        </w:r>
      </w:hyperlink>
    </w:p>
    <w:p w14:paraId="2FD366BE" w14:textId="1D538A1E"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18" w:history="1">
        <w:r w:rsidRPr="00372400">
          <w:rPr>
            <w:rStyle w:val="Hyperlink"/>
          </w:rPr>
          <w:t>Table 35 – Built-in Byte (2)</w:t>
        </w:r>
        <w:r>
          <w:tab/>
        </w:r>
        <w:r>
          <w:fldChar w:fldCharType="begin"/>
        </w:r>
        <w:r>
          <w:instrText xml:space="preserve"> PAGEREF _Toc236319018 \h </w:instrText>
        </w:r>
        <w:r>
          <w:fldChar w:fldCharType="separate"/>
        </w:r>
        <w:r>
          <w:t>56</w:t>
        </w:r>
        <w:r>
          <w:fldChar w:fldCharType="end"/>
        </w:r>
      </w:hyperlink>
    </w:p>
    <w:p w14:paraId="5C194763" w14:textId="29E8F9E6"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19" w:history="1">
        <w:r w:rsidRPr="00372400">
          <w:rPr>
            <w:rStyle w:val="Hyperlink"/>
          </w:rPr>
          <w:t>Table 36 – Built-in Int16</w:t>
        </w:r>
        <w:r>
          <w:tab/>
        </w:r>
        <w:r>
          <w:fldChar w:fldCharType="begin"/>
        </w:r>
        <w:r>
          <w:instrText xml:space="preserve"> PAGEREF _Toc236319019 \h </w:instrText>
        </w:r>
        <w:r>
          <w:fldChar w:fldCharType="separate"/>
        </w:r>
        <w:r>
          <w:t>57</w:t>
        </w:r>
        <w:r>
          <w:fldChar w:fldCharType="end"/>
        </w:r>
      </w:hyperlink>
    </w:p>
    <w:p w14:paraId="50D47BED" w14:textId="2D5E2188"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20" w:history="1">
        <w:r w:rsidRPr="00372400">
          <w:rPr>
            <w:rStyle w:val="Hyperlink"/>
          </w:rPr>
          <w:t>Table 37 – Built-in Int16 (2)</w:t>
        </w:r>
        <w:r>
          <w:tab/>
        </w:r>
        <w:r>
          <w:fldChar w:fldCharType="begin"/>
        </w:r>
        <w:r>
          <w:instrText xml:space="preserve"> PAGEREF _Toc236319020 \h </w:instrText>
        </w:r>
        <w:r>
          <w:fldChar w:fldCharType="separate"/>
        </w:r>
        <w:r>
          <w:t>57</w:t>
        </w:r>
        <w:r>
          <w:fldChar w:fldCharType="end"/>
        </w:r>
      </w:hyperlink>
    </w:p>
    <w:p w14:paraId="02A32092" w14:textId="207A82B5"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21" w:history="1">
        <w:r w:rsidRPr="00372400">
          <w:rPr>
            <w:rStyle w:val="Hyperlink"/>
          </w:rPr>
          <w:t>Table 38 – Built-in UInt16</w:t>
        </w:r>
        <w:r>
          <w:tab/>
        </w:r>
        <w:r>
          <w:fldChar w:fldCharType="begin"/>
        </w:r>
        <w:r>
          <w:instrText xml:space="preserve"> PAGEREF _Toc236319021 \h </w:instrText>
        </w:r>
        <w:r>
          <w:fldChar w:fldCharType="separate"/>
        </w:r>
        <w:r>
          <w:t>57</w:t>
        </w:r>
        <w:r>
          <w:fldChar w:fldCharType="end"/>
        </w:r>
      </w:hyperlink>
    </w:p>
    <w:p w14:paraId="472542FA" w14:textId="5661D00E"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22" w:history="1">
        <w:r w:rsidRPr="00372400">
          <w:rPr>
            <w:rStyle w:val="Hyperlink"/>
          </w:rPr>
          <w:t>Table 39 – Built-in UInt16 (2)</w:t>
        </w:r>
        <w:r>
          <w:tab/>
        </w:r>
        <w:r>
          <w:fldChar w:fldCharType="begin"/>
        </w:r>
        <w:r>
          <w:instrText xml:space="preserve"> PAGEREF _Toc236319022 \h </w:instrText>
        </w:r>
        <w:r>
          <w:fldChar w:fldCharType="separate"/>
        </w:r>
        <w:r>
          <w:t>57</w:t>
        </w:r>
        <w:r>
          <w:fldChar w:fldCharType="end"/>
        </w:r>
      </w:hyperlink>
    </w:p>
    <w:p w14:paraId="7B8744AA" w14:textId="634AD439"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23" w:history="1">
        <w:r w:rsidRPr="00372400">
          <w:rPr>
            <w:rStyle w:val="Hyperlink"/>
          </w:rPr>
          <w:t>Table 40 – Built-in Int32</w:t>
        </w:r>
        <w:r>
          <w:tab/>
        </w:r>
        <w:r>
          <w:fldChar w:fldCharType="begin"/>
        </w:r>
        <w:r>
          <w:instrText xml:space="preserve"> PAGEREF _Toc236319023 \h </w:instrText>
        </w:r>
        <w:r>
          <w:fldChar w:fldCharType="separate"/>
        </w:r>
        <w:r>
          <w:t>58</w:t>
        </w:r>
        <w:r>
          <w:fldChar w:fldCharType="end"/>
        </w:r>
      </w:hyperlink>
    </w:p>
    <w:p w14:paraId="0F62286B" w14:textId="7FA1B8E1"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24" w:history="1">
        <w:r w:rsidRPr="00372400">
          <w:rPr>
            <w:rStyle w:val="Hyperlink"/>
          </w:rPr>
          <w:t>Table 41 – Built-in Int32 (2)</w:t>
        </w:r>
        <w:r>
          <w:tab/>
        </w:r>
        <w:r>
          <w:fldChar w:fldCharType="begin"/>
        </w:r>
        <w:r>
          <w:instrText xml:space="preserve"> PAGEREF _Toc236319024 \h </w:instrText>
        </w:r>
        <w:r>
          <w:fldChar w:fldCharType="separate"/>
        </w:r>
        <w:r>
          <w:t>58</w:t>
        </w:r>
        <w:r>
          <w:fldChar w:fldCharType="end"/>
        </w:r>
      </w:hyperlink>
    </w:p>
    <w:p w14:paraId="43B551AF" w14:textId="4C672AD5"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25" w:history="1">
        <w:r w:rsidRPr="00372400">
          <w:rPr>
            <w:rStyle w:val="Hyperlink"/>
          </w:rPr>
          <w:t>Table 42 – Built-in UInt32</w:t>
        </w:r>
        <w:r>
          <w:tab/>
        </w:r>
        <w:r>
          <w:fldChar w:fldCharType="begin"/>
        </w:r>
        <w:r>
          <w:instrText xml:space="preserve"> PAGEREF _Toc236319025 \h </w:instrText>
        </w:r>
        <w:r>
          <w:fldChar w:fldCharType="separate"/>
        </w:r>
        <w:r>
          <w:t>58</w:t>
        </w:r>
        <w:r>
          <w:fldChar w:fldCharType="end"/>
        </w:r>
      </w:hyperlink>
    </w:p>
    <w:p w14:paraId="1E0B84FC" w14:textId="1E19EFB0"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26" w:history="1">
        <w:r w:rsidRPr="00372400">
          <w:rPr>
            <w:rStyle w:val="Hyperlink"/>
          </w:rPr>
          <w:t>Table 43 – Built-in UInt32 (2)</w:t>
        </w:r>
        <w:r>
          <w:tab/>
        </w:r>
        <w:r>
          <w:fldChar w:fldCharType="begin"/>
        </w:r>
        <w:r>
          <w:instrText xml:space="preserve"> PAGEREF _Toc236319026 \h </w:instrText>
        </w:r>
        <w:r>
          <w:fldChar w:fldCharType="separate"/>
        </w:r>
        <w:r>
          <w:t>58</w:t>
        </w:r>
        <w:r>
          <w:fldChar w:fldCharType="end"/>
        </w:r>
      </w:hyperlink>
    </w:p>
    <w:p w14:paraId="3AF98C4B" w14:textId="615A1ADD"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27" w:history="1">
        <w:r w:rsidRPr="00372400">
          <w:rPr>
            <w:rStyle w:val="Hyperlink"/>
          </w:rPr>
          <w:t>Table 44 – Built-in Int64</w:t>
        </w:r>
        <w:r>
          <w:tab/>
        </w:r>
        <w:r>
          <w:fldChar w:fldCharType="begin"/>
        </w:r>
        <w:r>
          <w:instrText xml:space="preserve"> PAGEREF _Toc236319027 \h </w:instrText>
        </w:r>
        <w:r>
          <w:fldChar w:fldCharType="separate"/>
        </w:r>
        <w:r>
          <w:t>59</w:t>
        </w:r>
        <w:r>
          <w:fldChar w:fldCharType="end"/>
        </w:r>
      </w:hyperlink>
    </w:p>
    <w:p w14:paraId="1287DD6F" w14:textId="2A6DC950"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28" w:history="1">
        <w:r w:rsidRPr="00372400">
          <w:rPr>
            <w:rStyle w:val="Hyperlink"/>
          </w:rPr>
          <w:t>Table 45 – Built-in Int64 (2)</w:t>
        </w:r>
        <w:r>
          <w:tab/>
        </w:r>
        <w:r>
          <w:fldChar w:fldCharType="begin"/>
        </w:r>
        <w:r>
          <w:instrText xml:space="preserve"> PAGEREF _Toc236319028 \h </w:instrText>
        </w:r>
        <w:r>
          <w:fldChar w:fldCharType="separate"/>
        </w:r>
        <w:r>
          <w:t>59</w:t>
        </w:r>
        <w:r>
          <w:fldChar w:fldCharType="end"/>
        </w:r>
      </w:hyperlink>
    </w:p>
    <w:p w14:paraId="0146AA0B" w14:textId="75FE90B1"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29" w:history="1">
        <w:r w:rsidRPr="00372400">
          <w:rPr>
            <w:rStyle w:val="Hyperlink"/>
          </w:rPr>
          <w:t>Table 46 – Built-in UInt64</w:t>
        </w:r>
        <w:r>
          <w:tab/>
        </w:r>
        <w:r>
          <w:fldChar w:fldCharType="begin"/>
        </w:r>
        <w:r>
          <w:instrText xml:space="preserve"> PAGEREF _Toc236319029 \h </w:instrText>
        </w:r>
        <w:r>
          <w:fldChar w:fldCharType="separate"/>
        </w:r>
        <w:r>
          <w:t>59</w:t>
        </w:r>
        <w:r>
          <w:fldChar w:fldCharType="end"/>
        </w:r>
      </w:hyperlink>
    </w:p>
    <w:p w14:paraId="0EF61CC0" w14:textId="5BB722CC"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30" w:history="1">
        <w:r w:rsidRPr="00372400">
          <w:rPr>
            <w:rStyle w:val="Hyperlink"/>
          </w:rPr>
          <w:t>Table 47 – Built-in UInt64 (2)</w:t>
        </w:r>
        <w:r>
          <w:tab/>
        </w:r>
        <w:r>
          <w:fldChar w:fldCharType="begin"/>
        </w:r>
        <w:r>
          <w:instrText xml:space="preserve"> PAGEREF _Toc236319030 \h </w:instrText>
        </w:r>
        <w:r>
          <w:fldChar w:fldCharType="separate"/>
        </w:r>
        <w:r>
          <w:t>59</w:t>
        </w:r>
        <w:r>
          <w:fldChar w:fldCharType="end"/>
        </w:r>
      </w:hyperlink>
    </w:p>
    <w:p w14:paraId="12B9A06F" w14:textId="049100DA"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31" w:history="1">
        <w:r w:rsidRPr="00372400">
          <w:rPr>
            <w:rStyle w:val="Hyperlink"/>
          </w:rPr>
          <w:t>Table 48 – Built-in Float</w:t>
        </w:r>
        <w:r>
          <w:tab/>
        </w:r>
        <w:r>
          <w:fldChar w:fldCharType="begin"/>
        </w:r>
        <w:r>
          <w:instrText xml:space="preserve"> PAGEREF _Toc236319031 \h </w:instrText>
        </w:r>
        <w:r>
          <w:fldChar w:fldCharType="separate"/>
        </w:r>
        <w:r>
          <w:t>60</w:t>
        </w:r>
        <w:r>
          <w:fldChar w:fldCharType="end"/>
        </w:r>
      </w:hyperlink>
    </w:p>
    <w:p w14:paraId="764C8784" w14:textId="5B7CC67D"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32" w:history="1">
        <w:r w:rsidRPr="00372400">
          <w:rPr>
            <w:rStyle w:val="Hyperlink"/>
          </w:rPr>
          <w:t>Table 49 – Built-in Float (2)</w:t>
        </w:r>
        <w:r>
          <w:tab/>
        </w:r>
        <w:r>
          <w:fldChar w:fldCharType="begin"/>
        </w:r>
        <w:r>
          <w:instrText xml:space="preserve"> PAGEREF _Toc236319032 \h </w:instrText>
        </w:r>
        <w:r>
          <w:fldChar w:fldCharType="separate"/>
        </w:r>
        <w:r>
          <w:t>60</w:t>
        </w:r>
        <w:r>
          <w:fldChar w:fldCharType="end"/>
        </w:r>
      </w:hyperlink>
    </w:p>
    <w:p w14:paraId="70F7DC8E" w14:textId="54B8CA11"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33" w:history="1">
        <w:r w:rsidRPr="00372400">
          <w:rPr>
            <w:rStyle w:val="Hyperlink"/>
          </w:rPr>
          <w:t>Table 50 – Built-in Double</w:t>
        </w:r>
        <w:r>
          <w:tab/>
        </w:r>
        <w:r>
          <w:fldChar w:fldCharType="begin"/>
        </w:r>
        <w:r>
          <w:instrText xml:space="preserve"> PAGEREF _Toc236319033 \h </w:instrText>
        </w:r>
        <w:r>
          <w:fldChar w:fldCharType="separate"/>
        </w:r>
        <w:r>
          <w:t>60</w:t>
        </w:r>
        <w:r>
          <w:fldChar w:fldCharType="end"/>
        </w:r>
      </w:hyperlink>
    </w:p>
    <w:p w14:paraId="6FD53715" w14:textId="600DBE1E"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34" w:history="1">
        <w:r w:rsidRPr="00372400">
          <w:rPr>
            <w:rStyle w:val="Hyperlink"/>
          </w:rPr>
          <w:t>Table 51 – Built-in Double (2)</w:t>
        </w:r>
        <w:r>
          <w:tab/>
        </w:r>
        <w:r>
          <w:fldChar w:fldCharType="begin"/>
        </w:r>
        <w:r>
          <w:instrText xml:space="preserve"> PAGEREF _Toc236319034 \h </w:instrText>
        </w:r>
        <w:r>
          <w:fldChar w:fldCharType="separate"/>
        </w:r>
        <w:r>
          <w:t>60</w:t>
        </w:r>
        <w:r>
          <w:fldChar w:fldCharType="end"/>
        </w:r>
      </w:hyperlink>
    </w:p>
    <w:p w14:paraId="61AF1870" w14:textId="5645A271"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35" w:history="1">
        <w:r w:rsidRPr="00372400">
          <w:rPr>
            <w:rStyle w:val="Hyperlink"/>
          </w:rPr>
          <w:t>Table 52 – Built-in String</w:t>
        </w:r>
        <w:r>
          <w:tab/>
        </w:r>
        <w:r>
          <w:fldChar w:fldCharType="begin"/>
        </w:r>
        <w:r>
          <w:instrText xml:space="preserve"> PAGEREF _Toc236319035 \h </w:instrText>
        </w:r>
        <w:r>
          <w:fldChar w:fldCharType="separate"/>
        </w:r>
        <w:r>
          <w:t>61</w:t>
        </w:r>
        <w:r>
          <w:fldChar w:fldCharType="end"/>
        </w:r>
      </w:hyperlink>
    </w:p>
    <w:p w14:paraId="15496B9D" w14:textId="6677D9A9"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36" w:history="1">
        <w:r w:rsidRPr="00372400">
          <w:rPr>
            <w:rStyle w:val="Hyperlink"/>
          </w:rPr>
          <w:t>Table 53 – Built-in String (2)</w:t>
        </w:r>
        <w:r>
          <w:tab/>
        </w:r>
        <w:r>
          <w:fldChar w:fldCharType="begin"/>
        </w:r>
        <w:r>
          <w:instrText xml:space="preserve"> PAGEREF _Toc236319036 \h </w:instrText>
        </w:r>
        <w:r>
          <w:fldChar w:fldCharType="separate"/>
        </w:r>
        <w:r>
          <w:t>61</w:t>
        </w:r>
        <w:r>
          <w:fldChar w:fldCharType="end"/>
        </w:r>
      </w:hyperlink>
    </w:p>
    <w:p w14:paraId="3CB2213B" w14:textId="79216744"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37" w:history="1">
        <w:r w:rsidRPr="00372400">
          <w:rPr>
            <w:rStyle w:val="Hyperlink"/>
          </w:rPr>
          <w:t>Table 54 – Built-in DateTime</w:t>
        </w:r>
        <w:r>
          <w:tab/>
        </w:r>
        <w:r>
          <w:fldChar w:fldCharType="begin"/>
        </w:r>
        <w:r>
          <w:instrText xml:space="preserve"> PAGEREF _Toc236319037 \h </w:instrText>
        </w:r>
        <w:r>
          <w:fldChar w:fldCharType="separate"/>
        </w:r>
        <w:r>
          <w:t>61</w:t>
        </w:r>
        <w:r>
          <w:fldChar w:fldCharType="end"/>
        </w:r>
      </w:hyperlink>
    </w:p>
    <w:p w14:paraId="18B19AF2" w14:textId="01EF7A5F"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38" w:history="1">
        <w:r w:rsidRPr="00372400">
          <w:rPr>
            <w:rStyle w:val="Hyperlink"/>
          </w:rPr>
          <w:t>Table 55 – Built-in DateTime (2)</w:t>
        </w:r>
        <w:r>
          <w:tab/>
        </w:r>
        <w:r>
          <w:fldChar w:fldCharType="begin"/>
        </w:r>
        <w:r>
          <w:instrText xml:space="preserve"> PAGEREF _Toc236319038 \h </w:instrText>
        </w:r>
        <w:r>
          <w:fldChar w:fldCharType="separate"/>
        </w:r>
        <w:r>
          <w:t>62</w:t>
        </w:r>
        <w:r>
          <w:fldChar w:fldCharType="end"/>
        </w:r>
      </w:hyperlink>
    </w:p>
    <w:p w14:paraId="7091E677" w14:textId="4E0F5BBE"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39" w:history="1">
        <w:r w:rsidRPr="00372400">
          <w:rPr>
            <w:rStyle w:val="Hyperlink"/>
          </w:rPr>
          <w:t>Table 56 – Built-in Guid</w:t>
        </w:r>
        <w:r>
          <w:tab/>
        </w:r>
        <w:r>
          <w:fldChar w:fldCharType="begin"/>
        </w:r>
        <w:r>
          <w:instrText xml:space="preserve"> PAGEREF _Toc236319039 \h </w:instrText>
        </w:r>
        <w:r>
          <w:fldChar w:fldCharType="separate"/>
        </w:r>
        <w:r>
          <w:t>62</w:t>
        </w:r>
        <w:r>
          <w:fldChar w:fldCharType="end"/>
        </w:r>
      </w:hyperlink>
    </w:p>
    <w:p w14:paraId="2843580C" w14:textId="243D830F"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40" w:history="1">
        <w:r w:rsidRPr="00372400">
          <w:rPr>
            <w:rStyle w:val="Hyperlink"/>
          </w:rPr>
          <w:t>Table 57 – Built-in Guid (2)</w:t>
        </w:r>
        <w:r>
          <w:tab/>
        </w:r>
        <w:r>
          <w:fldChar w:fldCharType="begin"/>
        </w:r>
        <w:r>
          <w:instrText xml:space="preserve"> PAGEREF _Toc236319040 \h </w:instrText>
        </w:r>
        <w:r>
          <w:fldChar w:fldCharType="separate"/>
        </w:r>
        <w:r>
          <w:t>62</w:t>
        </w:r>
        <w:r>
          <w:fldChar w:fldCharType="end"/>
        </w:r>
      </w:hyperlink>
    </w:p>
    <w:p w14:paraId="3A957EBB" w14:textId="439B4E9D"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41" w:history="1">
        <w:r w:rsidRPr="00372400">
          <w:rPr>
            <w:rStyle w:val="Hyperlink"/>
          </w:rPr>
          <w:t>Table 58 – Built-in ByteString</w:t>
        </w:r>
        <w:r>
          <w:tab/>
        </w:r>
        <w:r>
          <w:fldChar w:fldCharType="begin"/>
        </w:r>
        <w:r>
          <w:instrText xml:space="preserve"> PAGEREF _Toc236319041 \h </w:instrText>
        </w:r>
        <w:r>
          <w:fldChar w:fldCharType="separate"/>
        </w:r>
        <w:r>
          <w:t>62</w:t>
        </w:r>
        <w:r>
          <w:fldChar w:fldCharType="end"/>
        </w:r>
      </w:hyperlink>
    </w:p>
    <w:p w14:paraId="142B9285" w14:textId="4C8A884A"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42" w:history="1">
        <w:r w:rsidRPr="00372400">
          <w:rPr>
            <w:rStyle w:val="Hyperlink"/>
          </w:rPr>
          <w:t>Table 59 – Built-in ByteString (2)</w:t>
        </w:r>
        <w:r>
          <w:tab/>
        </w:r>
        <w:r>
          <w:fldChar w:fldCharType="begin"/>
        </w:r>
        <w:r>
          <w:instrText xml:space="preserve"> PAGEREF _Toc236319042 \h </w:instrText>
        </w:r>
        <w:r>
          <w:fldChar w:fldCharType="separate"/>
        </w:r>
        <w:r>
          <w:t>63</w:t>
        </w:r>
        <w:r>
          <w:fldChar w:fldCharType="end"/>
        </w:r>
      </w:hyperlink>
    </w:p>
    <w:p w14:paraId="66A0AFD6" w14:textId="57AD429E"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43" w:history="1">
        <w:r w:rsidRPr="00372400">
          <w:rPr>
            <w:rStyle w:val="Hyperlink"/>
          </w:rPr>
          <w:t>Table 60 – Built-in XmlElement</w:t>
        </w:r>
        <w:r>
          <w:tab/>
        </w:r>
        <w:r>
          <w:fldChar w:fldCharType="begin"/>
        </w:r>
        <w:r>
          <w:instrText xml:space="preserve"> PAGEREF _Toc236319043 \h </w:instrText>
        </w:r>
        <w:r>
          <w:fldChar w:fldCharType="separate"/>
        </w:r>
        <w:r>
          <w:t>63</w:t>
        </w:r>
        <w:r>
          <w:fldChar w:fldCharType="end"/>
        </w:r>
      </w:hyperlink>
    </w:p>
    <w:p w14:paraId="3D86956F" w14:textId="669A1F9E"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44" w:history="1">
        <w:r w:rsidRPr="00372400">
          <w:rPr>
            <w:rStyle w:val="Hyperlink"/>
          </w:rPr>
          <w:t>Table 61 – Built-in XmlElement (2)</w:t>
        </w:r>
        <w:r>
          <w:tab/>
        </w:r>
        <w:r>
          <w:fldChar w:fldCharType="begin"/>
        </w:r>
        <w:r>
          <w:instrText xml:space="preserve"> PAGEREF _Toc236319044 \h </w:instrText>
        </w:r>
        <w:r>
          <w:fldChar w:fldCharType="separate"/>
        </w:r>
        <w:r>
          <w:t>63</w:t>
        </w:r>
        <w:r>
          <w:fldChar w:fldCharType="end"/>
        </w:r>
      </w:hyperlink>
    </w:p>
    <w:p w14:paraId="6F1FA45B" w14:textId="5EDF7A16"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45" w:history="1">
        <w:r w:rsidRPr="00372400">
          <w:rPr>
            <w:rStyle w:val="Hyperlink"/>
          </w:rPr>
          <w:t>Table 62 – Built-in NodeId</w:t>
        </w:r>
        <w:r>
          <w:tab/>
        </w:r>
        <w:r>
          <w:fldChar w:fldCharType="begin"/>
        </w:r>
        <w:r>
          <w:instrText xml:space="preserve"> PAGEREF _Toc236319045 \h </w:instrText>
        </w:r>
        <w:r>
          <w:fldChar w:fldCharType="separate"/>
        </w:r>
        <w:r>
          <w:t>64</w:t>
        </w:r>
        <w:r>
          <w:fldChar w:fldCharType="end"/>
        </w:r>
      </w:hyperlink>
    </w:p>
    <w:p w14:paraId="2BF11984" w14:textId="57AEE56D"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46" w:history="1">
        <w:r w:rsidRPr="00372400">
          <w:rPr>
            <w:rStyle w:val="Hyperlink"/>
          </w:rPr>
          <w:t>Table 63 – Built-in NodeId (2)</w:t>
        </w:r>
        <w:r>
          <w:tab/>
        </w:r>
        <w:r>
          <w:fldChar w:fldCharType="begin"/>
        </w:r>
        <w:r>
          <w:instrText xml:space="preserve"> PAGEREF _Toc236319046 \h </w:instrText>
        </w:r>
        <w:r>
          <w:fldChar w:fldCharType="separate"/>
        </w:r>
        <w:r>
          <w:t>66</w:t>
        </w:r>
        <w:r>
          <w:fldChar w:fldCharType="end"/>
        </w:r>
      </w:hyperlink>
    </w:p>
    <w:p w14:paraId="5B6CAA81" w14:textId="1F1117F6"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47" w:history="1">
        <w:r w:rsidRPr="00372400">
          <w:rPr>
            <w:rStyle w:val="Hyperlink"/>
          </w:rPr>
          <w:t>Table 64 – Built-in ExpandedNodeId</w:t>
        </w:r>
        <w:r>
          <w:tab/>
        </w:r>
        <w:r>
          <w:fldChar w:fldCharType="begin"/>
        </w:r>
        <w:r>
          <w:instrText xml:space="preserve"> PAGEREF _Toc236319047 \h </w:instrText>
        </w:r>
        <w:r>
          <w:fldChar w:fldCharType="separate"/>
        </w:r>
        <w:r>
          <w:t>66</w:t>
        </w:r>
        <w:r>
          <w:fldChar w:fldCharType="end"/>
        </w:r>
      </w:hyperlink>
    </w:p>
    <w:p w14:paraId="72D5F0A0" w14:textId="0555F3BA"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48" w:history="1">
        <w:r w:rsidRPr="00372400">
          <w:rPr>
            <w:rStyle w:val="Hyperlink"/>
          </w:rPr>
          <w:t>Table 65 – Built-in ExpandedNodeId (2)</w:t>
        </w:r>
        <w:r>
          <w:tab/>
        </w:r>
        <w:r>
          <w:fldChar w:fldCharType="begin"/>
        </w:r>
        <w:r>
          <w:instrText xml:space="preserve"> PAGEREF _Toc236319048 \h </w:instrText>
        </w:r>
        <w:r>
          <w:fldChar w:fldCharType="separate"/>
        </w:r>
        <w:r>
          <w:t>68</w:t>
        </w:r>
        <w:r>
          <w:fldChar w:fldCharType="end"/>
        </w:r>
      </w:hyperlink>
    </w:p>
    <w:p w14:paraId="147D1B32" w14:textId="71C2C18B"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49" w:history="1">
        <w:r w:rsidRPr="00372400">
          <w:rPr>
            <w:rStyle w:val="Hyperlink"/>
          </w:rPr>
          <w:t>Table 66 – Built-in StatusCode</w:t>
        </w:r>
        <w:r>
          <w:tab/>
        </w:r>
        <w:r>
          <w:fldChar w:fldCharType="begin"/>
        </w:r>
        <w:r>
          <w:instrText xml:space="preserve"> PAGEREF _Toc236319049 \h </w:instrText>
        </w:r>
        <w:r>
          <w:fldChar w:fldCharType="separate"/>
        </w:r>
        <w:r>
          <w:t>70</w:t>
        </w:r>
        <w:r>
          <w:fldChar w:fldCharType="end"/>
        </w:r>
      </w:hyperlink>
    </w:p>
    <w:p w14:paraId="1E890463" w14:textId="1510F49F"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50" w:history="1">
        <w:r w:rsidRPr="00372400">
          <w:rPr>
            <w:rStyle w:val="Hyperlink"/>
          </w:rPr>
          <w:t>Table 67 – Built-in StatusCode (2)</w:t>
        </w:r>
        <w:r>
          <w:tab/>
        </w:r>
        <w:r>
          <w:fldChar w:fldCharType="begin"/>
        </w:r>
        <w:r>
          <w:instrText xml:space="preserve"> PAGEREF _Toc236319050 \h </w:instrText>
        </w:r>
        <w:r>
          <w:fldChar w:fldCharType="separate"/>
        </w:r>
        <w:r>
          <w:t>70</w:t>
        </w:r>
        <w:r>
          <w:fldChar w:fldCharType="end"/>
        </w:r>
      </w:hyperlink>
    </w:p>
    <w:p w14:paraId="097A1ECA" w14:textId="00E95188"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51" w:history="1">
        <w:r w:rsidRPr="00372400">
          <w:rPr>
            <w:rStyle w:val="Hyperlink"/>
          </w:rPr>
          <w:t>Table 68 – Built-in QualifiedName</w:t>
        </w:r>
        <w:r>
          <w:tab/>
        </w:r>
        <w:r>
          <w:fldChar w:fldCharType="begin"/>
        </w:r>
        <w:r>
          <w:instrText xml:space="preserve"> PAGEREF _Toc236319051 \h </w:instrText>
        </w:r>
        <w:r>
          <w:fldChar w:fldCharType="separate"/>
        </w:r>
        <w:r>
          <w:t>70</w:t>
        </w:r>
        <w:r>
          <w:fldChar w:fldCharType="end"/>
        </w:r>
      </w:hyperlink>
    </w:p>
    <w:p w14:paraId="2CFBD02D" w14:textId="44374326"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52" w:history="1">
        <w:r w:rsidRPr="00372400">
          <w:rPr>
            <w:rStyle w:val="Hyperlink"/>
          </w:rPr>
          <w:t>Table 69 – Built-in QualifiedName (2)</w:t>
        </w:r>
        <w:r>
          <w:tab/>
        </w:r>
        <w:r>
          <w:fldChar w:fldCharType="begin"/>
        </w:r>
        <w:r>
          <w:instrText xml:space="preserve"> PAGEREF _Toc236319052 \h </w:instrText>
        </w:r>
        <w:r>
          <w:fldChar w:fldCharType="separate"/>
        </w:r>
        <w:r>
          <w:t>71</w:t>
        </w:r>
        <w:r>
          <w:fldChar w:fldCharType="end"/>
        </w:r>
      </w:hyperlink>
    </w:p>
    <w:p w14:paraId="536E08F1" w14:textId="09A25E0D"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53" w:history="1">
        <w:r w:rsidRPr="00372400">
          <w:rPr>
            <w:rStyle w:val="Hyperlink"/>
          </w:rPr>
          <w:t>Table 70 – Built-in LocalizedText</w:t>
        </w:r>
        <w:r>
          <w:tab/>
        </w:r>
        <w:r>
          <w:fldChar w:fldCharType="begin"/>
        </w:r>
        <w:r>
          <w:instrText xml:space="preserve"> PAGEREF _Toc236319053 \h </w:instrText>
        </w:r>
        <w:r>
          <w:fldChar w:fldCharType="separate"/>
        </w:r>
        <w:r>
          <w:t>71</w:t>
        </w:r>
        <w:r>
          <w:fldChar w:fldCharType="end"/>
        </w:r>
      </w:hyperlink>
    </w:p>
    <w:p w14:paraId="3F59E10A" w14:textId="2D8AD699"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54" w:history="1">
        <w:r w:rsidRPr="00372400">
          <w:rPr>
            <w:rStyle w:val="Hyperlink"/>
          </w:rPr>
          <w:t>Table 71 – Built-in LocalizedText (2)</w:t>
        </w:r>
        <w:r>
          <w:tab/>
        </w:r>
        <w:r>
          <w:fldChar w:fldCharType="begin"/>
        </w:r>
        <w:r>
          <w:instrText xml:space="preserve"> PAGEREF _Toc236319054 \h </w:instrText>
        </w:r>
        <w:r>
          <w:fldChar w:fldCharType="separate"/>
        </w:r>
        <w:r>
          <w:t>72</w:t>
        </w:r>
        <w:r>
          <w:fldChar w:fldCharType="end"/>
        </w:r>
      </w:hyperlink>
    </w:p>
    <w:p w14:paraId="761B0E27" w14:textId="309569B4"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55" w:history="1">
        <w:r w:rsidRPr="00372400">
          <w:rPr>
            <w:rStyle w:val="Hyperlink"/>
          </w:rPr>
          <w:t>Table 72 – Built-in ExtensionObject</w:t>
        </w:r>
        <w:r>
          <w:tab/>
        </w:r>
        <w:r>
          <w:fldChar w:fldCharType="begin"/>
        </w:r>
        <w:r>
          <w:instrText xml:space="preserve"> PAGEREF _Toc236319055 \h </w:instrText>
        </w:r>
        <w:r>
          <w:fldChar w:fldCharType="separate"/>
        </w:r>
        <w:r>
          <w:t>73</w:t>
        </w:r>
        <w:r>
          <w:fldChar w:fldCharType="end"/>
        </w:r>
      </w:hyperlink>
    </w:p>
    <w:p w14:paraId="06FADFFD" w14:textId="2B499167"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56" w:history="1">
        <w:r w:rsidRPr="00372400">
          <w:rPr>
            <w:rStyle w:val="Hyperlink"/>
          </w:rPr>
          <w:t>Table 73 – Built-in ExtensionObject (2)</w:t>
        </w:r>
        <w:r>
          <w:tab/>
        </w:r>
        <w:r>
          <w:fldChar w:fldCharType="begin"/>
        </w:r>
        <w:r>
          <w:instrText xml:space="preserve"> PAGEREF _Toc236319056 \h </w:instrText>
        </w:r>
        <w:r>
          <w:fldChar w:fldCharType="separate"/>
        </w:r>
        <w:r>
          <w:t>74</w:t>
        </w:r>
        <w:r>
          <w:fldChar w:fldCharType="end"/>
        </w:r>
      </w:hyperlink>
    </w:p>
    <w:p w14:paraId="616F9D16" w14:textId="2045B335"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57" w:history="1">
        <w:r w:rsidRPr="00372400">
          <w:rPr>
            <w:rStyle w:val="Hyperlink"/>
          </w:rPr>
          <w:t>Table 74 – Built-in DataValue</w:t>
        </w:r>
        <w:r>
          <w:tab/>
        </w:r>
        <w:r>
          <w:fldChar w:fldCharType="begin"/>
        </w:r>
        <w:r>
          <w:instrText xml:space="preserve"> PAGEREF _Toc236319057 \h </w:instrText>
        </w:r>
        <w:r>
          <w:fldChar w:fldCharType="separate"/>
        </w:r>
        <w:r>
          <w:t>75</w:t>
        </w:r>
        <w:r>
          <w:fldChar w:fldCharType="end"/>
        </w:r>
      </w:hyperlink>
    </w:p>
    <w:p w14:paraId="11EA4D55" w14:textId="5C06296A"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58" w:history="1">
        <w:r w:rsidRPr="00372400">
          <w:rPr>
            <w:rStyle w:val="Hyperlink"/>
          </w:rPr>
          <w:t>Table 75 – Built-in DataValue (2)</w:t>
        </w:r>
        <w:r>
          <w:tab/>
        </w:r>
        <w:r>
          <w:fldChar w:fldCharType="begin"/>
        </w:r>
        <w:r>
          <w:instrText xml:space="preserve"> PAGEREF _Toc236319058 \h </w:instrText>
        </w:r>
        <w:r>
          <w:fldChar w:fldCharType="separate"/>
        </w:r>
        <w:r>
          <w:t>77</w:t>
        </w:r>
        <w:r>
          <w:fldChar w:fldCharType="end"/>
        </w:r>
      </w:hyperlink>
    </w:p>
    <w:p w14:paraId="64A55E6A" w14:textId="1CBBA2F0"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59" w:history="1">
        <w:r w:rsidRPr="00372400">
          <w:rPr>
            <w:rStyle w:val="Hyperlink"/>
          </w:rPr>
          <w:t>Table 76 – Built-in Variant</w:t>
        </w:r>
        <w:r>
          <w:tab/>
        </w:r>
        <w:r>
          <w:fldChar w:fldCharType="begin"/>
        </w:r>
        <w:r>
          <w:instrText xml:space="preserve"> PAGEREF _Toc236319059 \h </w:instrText>
        </w:r>
        <w:r>
          <w:fldChar w:fldCharType="separate"/>
        </w:r>
        <w:r>
          <w:t>77</w:t>
        </w:r>
        <w:r>
          <w:fldChar w:fldCharType="end"/>
        </w:r>
      </w:hyperlink>
    </w:p>
    <w:p w14:paraId="3723EC9D" w14:textId="2A8EAD53"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60" w:history="1">
        <w:r w:rsidRPr="00372400">
          <w:rPr>
            <w:rStyle w:val="Hyperlink"/>
          </w:rPr>
          <w:t>Table 77 – Built-in Variant (2)</w:t>
        </w:r>
        <w:r>
          <w:tab/>
        </w:r>
        <w:r>
          <w:fldChar w:fldCharType="begin"/>
        </w:r>
        <w:r>
          <w:instrText xml:space="preserve"> PAGEREF _Toc236319060 \h </w:instrText>
        </w:r>
        <w:r>
          <w:fldChar w:fldCharType="separate"/>
        </w:r>
        <w:r>
          <w:t>79</w:t>
        </w:r>
        <w:r>
          <w:fldChar w:fldCharType="end"/>
        </w:r>
      </w:hyperlink>
    </w:p>
    <w:p w14:paraId="78391048" w14:textId="06AC7F50"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61" w:history="1">
        <w:r w:rsidRPr="00372400">
          <w:rPr>
            <w:rStyle w:val="Hyperlink"/>
          </w:rPr>
          <w:t>Table 78 – Built-in DiagnosticInfo</w:t>
        </w:r>
        <w:r>
          <w:tab/>
        </w:r>
        <w:r>
          <w:fldChar w:fldCharType="begin"/>
        </w:r>
        <w:r>
          <w:instrText xml:space="preserve"> PAGEREF _Toc236319061 \h </w:instrText>
        </w:r>
        <w:r>
          <w:fldChar w:fldCharType="separate"/>
        </w:r>
        <w:r>
          <w:t>80</w:t>
        </w:r>
        <w:r>
          <w:fldChar w:fldCharType="end"/>
        </w:r>
      </w:hyperlink>
    </w:p>
    <w:p w14:paraId="4032A4C6" w14:textId="742A3549"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62" w:history="1">
        <w:r w:rsidRPr="00372400">
          <w:rPr>
            <w:rStyle w:val="Hyperlink"/>
          </w:rPr>
          <w:t>Table 79 – Built-in DiagnosticInfo (2)</w:t>
        </w:r>
        <w:r>
          <w:tab/>
        </w:r>
        <w:r>
          <w:fldChar w:fldCharType="begin"/>
        </w:r>
        <w:r>
          <w:instrText xml:space="preserve"> PAGEREF _Toc236319062 \h </w:instrText>
        </w:r>
        <w:r>
          <w:fldChar w:fldCharType="separate"/>
        </w:r>
        <w:r>
          <w:t>82</w:t>
        </w:r>
        <w:r>
          <w:fldChar w:fldCharType="end"/>
        </w:r>
      </w:hyperlink>
    </w:p>
    <w:p w14:paraId="71E81B44" w14:textId="69DC16A9"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63" w:history="1">
        <w:r w:rsidRPr="00372400">
          <w:rPr>
            <w:rStyle w:val="Hyperlink"/>
          </w:rPr>
          <w:t>Table 80 – One-dimensional array</w:t>
        </w:r>
        <w:r>
          <w:tab/>
        </w:r>
        <w:r>
          <w:fldChar w:fldCharType="begin"/>
        </w:r>
        <w:r>
          <w:instrText xml:space="preserve"> PAGEREF _Toc236319063 \h </w:instrText>
        </w:r>
        <w:r>
          <w:fldChar w:fldCharType="separate"/>
        </w:r>
        <w:r>
          <w:t>84</w:t>
        </w:r>
        <w:r>
          <w:fldChar w:fldCharType="end"/>
        </w:r>
      </w:hyperlink>
    </w:p>
    <w:p w14:paraId="706AE9A6" w14:textId="273A4822"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64" w:history="1">
        <w:r w:rsidRPr="00372400">
          <w:rPr>
            <w:rStyle w:val="Hyperlink"/>
          </w:rPr>
          <w:t>Table 81 – One-dimensional array (2)</w:t>
        </w:r>
        <w:r>
          <w:tab/>
        </w:r>
        <w:r>
          <w:fldChar w:fldCharType="begin"/>
        </w:r>
        <w:r>
          <w:instrText xml:space="preserve"> PAGEREF _Toc236319064 \h </w:instrText>
        </w:r>
        <w:r>
          <w:fldChar w:fldCharType="separate"/>
        </w:r>
        <w:r>
          <w:t>85</w:t>
        </w:r>
        <w:r>
          <w:fldChar w:fldCharType="end"/>
        </w:r>
      </w:hyperlink>
    </w:p>
    <w:p w14:paraId="50927F83" w14:textId="24DA4DB6"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65" w:history="1">
        <w:r w:rsidRPr="00372400">
          <w:rPr>
            <w:rStyle w:val="Hyperlink"/>
          </w:rPr>
          <w:t>Table 82 – Matrix</w:t>
        </w:r>
        <w:r>
          <w:tab/>
        </w:r>
        <w:r>
          <w:fldChar w:fldCharType="begin"/>
        </w:r>
        <w:r>
          <w:instrText xml:space="preserve"> PAGEREF _Toc236319065 \h </w:instrText>
        </w:r>
        <w:r>
          <w:fldChar w:fldCharType="separate"/>
        </w:r>
        <w:r>
          <w:t>85</w:t>
        </w:r>
        <w:r>
          <w:fldChar w:fldCharType="end"/>
        </w:r>
      </w:hyperlink>
    </w:p>
    <w:p w14:paraId="1F32A852" w14:textId="75A4F0F8"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66" w:history="1">
        <w:r w:rsidRPr="00372400">
          <w:rPr>
            <w:rStyle w:val="Hyperlink"/>
          </w:rPr>
          <w:t>Table 83 – Matrix (2)</w:t>
        </w:r>
        <w:r>
          <w:tab/>
        </w:r>
        <w:r>
          <w:fldChar w:fldCharType="begin"/>
        </w:r>
        <w:r>
          <w:instrText xml:space="preserve"> PAGEREF _Toc236319066 \h </w:instrText>
        </w:r>
        <w:r>
          <w:fldChar w:fldCharType="separate"/>
        </w:r>
        <w:r>
          <w:t>87</w:t>
        </w:r>
        <w:r>
          <w:fldChar w:fldCharType="end"/>
        </w:r>
      </w:hyperlink>
    </w:p>
    <w:p w14:paraId="7570228F" w14:textId="1E725312"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67" w:history="1">
        <w:r w:rsidRPr="00372400">
          <w:rPr>
            <w:rStyle w:val="Hyperlink"/>
          </w:rPr>
          <w:t>Table 84 – Structure</w:t>
        </w:r>
        <w:r>
          <w:tab/>
        </w:r>
        <w:r>
          <w:fldChar w:fldCharType="begin"/>
        </w:r>
        <w:r>
          <w:instrText xml:space="preserve"> PAGEREF _Toc236319067 \h </w:instrText>
        </w:r>
        <w:r>
          <w:fldChar w:fldCharType="separate"/>
        </w:r>
        <w:r>
          <w:t>88</w:t>
        </w:r>
        <w:r>
          <w:fldChar w:fldCharType="end"/>
        </w:r>
      </w:hyperlink>
    </w:p>
    <w:p w14:paraId="69EAC0CE" w14:textId="7793E470"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68" w:history="1">
        <w:r w:rsidRPr="00372400">
          <w:rPr>
            <w:rStyle w:val="Hyperlink"/>
          </w:rPr>
          <w:t>Table 85 – Structure (2)</w:t>
        </w:r>
        <w:r>
          <w:tab/>
        </w:r>
        <w:r>
          <w:fldChar w:fldCharType="begin"/>
        </w:r>
        <w:r>
          <w:instrText xml:space="preserve"> PAGEREF _Toc236319068 \h </w:instrText>
        </w:r>
        <w:r>
          <w:fldChar w:fldCharType="separate"/>
        </w:r>
        <w:r>
          <w:t>88</w:t>
        </w:r>
        <w:r>
          <w:fldChar w:fldCharType="end"/>
        </w:r>
      </w:hyperlink>
    </w:p>
    <w:p w14:paraId="6DF39E96" w14:textId="0D3CDE82"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69" w:history="1">
        <w:r w:rsidRPr="00372400">
          <w:rPr>
            <w:rStyle w:val="Hyperlink"/>
          </w:rPr>
          <w:t>Table 86 – Structure with optional fields</w:t>
        </w:r>
        <w:r>
          <w:tab/>
        </w:r>
        <w:r>
          <w:fldChar w:fldCharType="begin"/>
        </w:r>
        <w:r>
          <w:instrText xml:space="preserve"> PAGEREF _Toc236319069 \h </w:instrText>
        </w:r>
        <w:r>
          <w:fldChar w:fldCharType="separate"/>
        </w:r>
        <w:r>
          <w:t>89</w:t>
        </w:r>
        <w:r>
          <w:fldChar w:fldCharType="end"/>
        </w:r>
      </w:hyperlink>
    </w:p>
    <w:p w14:paraId="3617D515" w14:textId="36482D70"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70" w:history="1">
        <w:r w:rsidRPr="00372400">
          <w:rPr>
            <w:rStyle w:val="Hyperlink"/>
          </w:rPr>
          <w:t>Table 87 – Structure with optional fields (2)</w:t>
        </w:r>
        <w:r>
          <w:tab/>
        </w:r>
        <w:r>
          <w:fldChar w:fldCharType="begin"/>
        </w:r>
        <w:r>
          <w:instrText xml:space="preserve"> PAGEREF _Toc236319070 \h </w:instrText>
        </w:r>
        <w:r>
          <w:fldChar w:fldCharType="separate"/>
        </w:r>
        <w:r>
          <w:t>90</w:t>
        </w:r>
        <w:r>
          <w:fldChar w:fldCharType="end"/>
        </w:r>
      </w:hyperlink>
    </w:p>
    <w:p w14:paraId="4B565262" w14:textId="56313793"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71" w:history="1">
        <w:r w:rsidRPr="00372400">
          <w:rPr>
            <w:rStyle w:val="Hyperlink"/>
          </w:rPr>
          <w:t>Table 88 – Union</w:t>
        </w:r>
        <w:r>
          <w:tab/>
        </w:r>
        <w:r>
          <w:fldChar w:fldCharType="begin"/>
        </w:r>
        <w:r>
          <w:instrText xml:space="preserve"> PAGEREF _Toc236319071 \h </w:instrText>
        </w:r>
        <w:r>
          <w:fldChar w:fldCharType="separate"/>
        </w:r>
        <w:r>
          <w:t>91</w:t>
        </w:r>
        <w:r>
          <w:fldChar w:fldCharType="end"/>
        </w:r>
      </w:hyperlink>
    </w:p>
    <w:p w14:paraId="49A34594" w14:textId="3291A3BA"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72" w:history="1">
        <w:r w:rsidRPr="00372400">
          <w:rPr>
            <w:rStyle w:val="Hyperlink"/>
          </w:rPr>
          <w:t>Table 89 – Union (2)</w:t>
        </w:r>
        <w:r>
          <w:tab/>
        </w:r>
        <w:r>
          <w:fldChar w:fldCharType="begin"/>
        </w:r>
        <w:r>
          <w:instrText xml:space="preserve"> PAGEREF _Toc236319072 \h </w:instrText>
        </w:r>
        <w:r>
          <w:fldChar w:fldCharType="separate"/>
        </w:r>
        <w:r>
          <w:t>92</w:t>
        </w:r>
        <w:r>
          <w:fldChar w:fldCharType="end"/>
        </w:r>
      </w:hyperlink>
    </w:p>
    <w:p w14:paraId="17B11FA7" w14:textId="594D51FD"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73" w:history="1">
        <w:r w:rsidRPr="00372400">
          <w:rPr>
            <w:rStyle w:val="Hyperlink"/>
          </w:rPr>
          <w:t>Table 90 – Worked structured DataType: Envelope</w:t>
        </w:r>
        <w:r>
          <w:tab/>
        </w:r>
        <w:r>
          <w:fldChar w:fldCharType="begin"/>
        </w:r>
        <w:r>
          <w:instrText xml:space="preserve"> PAGEREF _Toc236319073 \h </w:instrText>
        </w:r>
        <w:r>
          <w:fldChar w:fldCharType="separate"/>
        </w:r>
        <w:r>
          <w:t>93</w:t>
        </w:r>
        <w:r>
          <w:fldChar w:fldCharType="end"/>
        </w:r>
      </w:hyperlink>
    </w:p>
    <w:p w14:paraId="0117F7D4" w14:textId="2B581605" w:rsidR="0043736B" w:rsidRDefault="0043736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19074" w:history="1">
        <w:r w:rsidRPr="00372400">
          <w:rPr>
            <w:rStyle w:val="Hyperlink"/>
          </w:rPr>
          <w:t>Table 91 – Worked structured DataType: Envelope (2)</w:t>
        </w:r>
        <w:r>
          <w:tab/>
        </w:r>
        <w:r>
          <w:fldChar w:fldCharType="begin"/>
        </w:r>
        <w:r>
          <w:instrText xml:space="preserve"> PAGEREF _Toc236319074 \h </w:instrText>
        </w:r>
        <w:r>
          <w:fldChar w:fldCharType="separate"/>
        </w:r>
        <w:r>
          <w:t>95</w:t>
        </w:r>
        <w:r>
          <w:fldChar w:fldCharType="end"/>
        </w:r>
      </w:hyperlink>
    </w:p>
    <w:p w14:paraId="5E6394B4" w14:textId="0F8B2F4C" w:rsidR="008C28A7" w:rsidRDefault="00565935">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Apache Software Foundation</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05399D8A"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2764155"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Apache Software Foundation</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Apache Software Foundation</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Apache Software Foundation</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Apache Software Foundation</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Apache Software Foundation</w:t>
      </w:r>
      <w:r w:rsidRPr="004C388A">
        <w:rPr>
          <w:sz w:val="16"/>
          <w:szCs w:val="16"/>
        </w:rPr>
        <w:t xml:space="preserve"> specifications may require use of an invention covered by patent rights. OPC Foundation or </w:t>
      </w:r>
      <w:r w:rsidRPr="004C388A">
        <w:rPr>
          <w:color w:val="FF0000"/>
          <w:sz w:val="16"/>
          <w:szCs w:val="16"/>
        </w:rPr>
        <w:t>Apache Software Foundation</w:t>
      </w:r>
      <w:r w:rsidRPr="004C388A">
        <w:rPr>
          <w:sz w:val="16"/>
          <w:szCs w:val="16"/>
        </w:rPr>
        <w:t xml:space="preserve"> shall not be responsible for identifying patents for which a license may be required by any OPC or </w:t>
      </w:r>
      <w:r w:rsidRPr="004C388A">
        <w:rPr>
          <w:color w:val="FF0000"/>
          <w:sz w:val="16"/>
          <w:szCs w:val="16"/>
        </w:rPr>
        <w:t>Apache Software Foundation</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Apache Software Foundation</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Apache Software Foundation</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Apache Software Foundation</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Apache Software Foundation</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Apache Software Foundation</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2CB03E75"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68E5828B"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42CCBA7D"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3281AA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0.1.0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0A9EB550"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2A7F2C6B"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APACHE AVRO ENCODING</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Binary DataEncoding and PubSub message mapping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18863"/>
      <w:r w:rsidRPr="00EC120D">
        <w:t>Scope</w:t>
      </w:r>
      <w:bookmarkEnd w:id="15"/>
      <w:bookmarkEnd w:id="16"/>
      <w:bookmarkEnd w:id="17"/>
      <w:bookmarkEnd w:id="18"/>
      <w:bookmarkEnd w:id="19"/>
      <w:bookmarkEnd w:id="20"/>
      <w:bookmarkEnd w:id="21"/>
      <w:bookmarkEnd w:id="22"/>
    </w:p>
    <w:p w14:paraId="1559D9DC" w14:textId="77777777" w:rsidR="008C28A7" w:rsidRDefault="00565935">
      <w:pPr>
        <w:pStyle w:val="PARAGRAPH"/>
      </w:pPr>
      <w:r>
        <w:t xml:space="preserve">This specification defines how the OPC UA data model is represented as </w:t>
      </w:r>
      <w:r>
        <w:rPr>
          <w:b/>
        </w:rPr>
        <w:t>Apache Avro</w:t>
      </w:r>
      <w:r>
        <w:t xml:space="preserve"> binary data — both as a stand-alone </w:t>
      </w:r>
      <w:r>
        <w:rPr>
          <w:b/>
        </w:rPr>
        <w:t>DataEncoding</w:t>
      </w:r>
      <w:r>
        <w:t xml:space="preserve"> for OPC UA values (a peer of the Binary, XML and JSON DataEncodings of OPC 10000-6) and as a </w:t>
      </w:r>
      <w:r>
        <w:rPr>
          <w:b/>
        </w:rPr>
        <w:t>PubSub NetworkMessage / DataSetMessage message mapping</w:t>
      </w:r>
      <w:r>
        <w:t xml:space="preserve"> (a peer of the JSON message mapping of OPC 10000-14).</w:t>
      </w:r>
    </w:p>
    <w:p w14:paraId="5BB20E48" w14:textId="13A9B9CC" w:rsidR="008C28A7" w:rsidRDefault="00565935">
      <w:pPr>
        <w:pStyle w:val="PARAGRAPH"/>
      </w:pPr>
      <w:r>
        <w:t>The DataEncoding part (</w:t>
      </w:r>
      <w:r>
        <w:fldChar w:fldCharType="begin"/>
      </w:r>
      <w:r>
        <w:instrText xml:space="preserve"> REF _Clause_c6_5 \r \h </w:instrText>
      </w:r>
      <w:r>
        <w:fldChar w:fldCharType="separate"/>
      </w:r>
      <w:r w:rsidR="0043736B">
        <w:t>6.5</w:t>
      </w:r>
      <w:r>
        <w:fldChar w:fldCharType="end"/>
      </w:r>
      <w:r>
        <w:t>–</w:t>
      </w:r>
      <w:r>
        <w:fldChar w:fldCharType="begin"/>
      </w:r>
      <w:r>
        <w:instrText xml:space="preserve"> REF _Clause_c6_7 \r \h </w:instrText>
      </w:r>
      <w:r>
        <w:fldChar w:fldCharType="separate"/>
      </w:r>
      <w:r w:rsidR="0043736B">
        <w:t>6.7</w:t>
      </w:r>
      <w:r>
        <w:fldChar w:fldCharType="end"/>
      </w:r>
      <w:r>
        <w:t xml:space="preserve">) covers all 25 Built-in DataTypes, Enumerations, OptionSets, Structures, Structures with optional fields, Union DataTypes, arrays, matrices, Variant, ExtensionObject, DataValue and DiagnosticInfo, and the deterministic schema generation, </w:t>
      </w:r>
      <w:r>
        <w:rPr>
          <w:b/>
        </w:rPr>
        <w:t>SchemaId</w:t>
      </w:r>
      <w:r>
        <w:t xml:space="preserve"> fingerprint and decoder resolution that make the mapping reversible without carrying the schema in every payload. The message-mapping part (</w:t>
      </w:r>
      <w:r>
        <w:fldChar w:fldCharType="begin"/>
      </w:r>
      <w:r>
        <w:instrText xml:space="preserve"> REF _Clause_c6_8 \r \h </w:instrText>
      </w:r>
      <w:r>
        <w:fldChar w:fldCharType="separate"/>
      </w:r>
      <w:r w:rsidR="0043736B">
        <w:t>6.8</w:t>
      </w:r>
      <w:r>
        <w:fldChar w:fldCharType="end"/>
      </w:r>
      <w:r>
        <w:t xml:space="preserve">) covers data key and delta frames, Action invoke/response messages, Discovery messages, field representation according to </w:t>
      </w:r>
      <w:r>
        <w:rPr>
          <w:rStyle w:val="VARIABLE"/>
        </w:rPr>
        <w:t>DataSetFieldContentMask</w:t>
      </w:r>
      <w:r>
        <w:t>, message header fields, the SchemaId handshake, configuration parameters and transport content-type metadata for MQTT, AMQP and Kafka.</w:t>
      </w:r>
    </w:p>
    <w:p w14:paraId="4762F4AA" w14:textId="77777777" w:rsidR="008C28A7" w:rsidRDefault="00565935">
      <w:pPr>
        <w:pStyle w:val="PARAGRAPH"/>
      </w:pPr>
      <w:r>
        <w:t xml:space="preserve">This specification does not define a new OPC UA Service, transport or security protocol, and does not change PubSub security, writer-group semantics or DataSet metadata semantics. It defines one canonical Avro form per DataType and requires </w:t>
      </w:r>
      <w:r>
        <w:rPr>
          <w:rStyle w:val="VARIABLE"/>
        </w:rPr>
        <w:t>decode(encode(x)) == x</w:t>
      </w:r>
      <w:r>
        <w:t xml:space="preserve"> for every value of the described DataType.</w:t>
      </w:r>
    </w:p>
    <w:p w14:paraId="5D02AA1A" w14:textId="06A3AACE" w:rsidR="008C28A7" w:rsidRDefault="00565935">
      <w:pPr>
        <w:pStyle w:val="PARAGRAPH"/>
      </w:pPr>
      <w:r>
        <w:t xml:space="preserve">The Avro DataEncoding is </w:t>
      </w:r>
      <w:r>
        <w:rPr>
          <w:b/>
        </w:rPr>
        <w:t>not intended as a mapping for OPC UA Service request/response</w:t>
      </w:r>
      <w:r>
        <w:t>. Service calls exchanged over an OPC UA SecureChannel — Read, Write, Browse, Call, the Subscription Services and every other Service of OPC 10000-4 — continue to use the Binary DataEncoding (or, where supported, the XML or JSON DataEncodings) with the transport mappings of OPC 10000-6. No profile has been defined that enables a Server to offer Avro as the DataEncoding of a Service request or response message, and this specification assigns no Avro encoding to the Service message structures. Avro applies to</w:t>
      </w:r>
      <w:r>
        <w:t xml:space="preserve"> </w:t>
      </w:r>
      <w:r>
        <w:rPr>
          <w:b/>
        </w:rPr>
        <w:t>DataSet and value payloads</w:t>
      </w:r>
      <w:r>
        <w:t xml:space="preserve"> — PubSub NetworkMessages and DataSetMessages (</w:t>
      </w:r>
      <w:r>
        <w:fldChar w:fldCharType="begin"/>
      </w:r>
      <w:r>
        <w:instrText xml:space="preserve"> REF _Clause_c6_8 \r \h </w:instrText>
      </w:r>
      <w:r>
        <w:fldChar w:fldCharType="separate"/>
      </w:r>
      <w:r w:rsidR="0043736B">
        <w:t>6.8</w:t>
      </w:r>
      <w:r>
        <w:fldChar w:fldCharType="end"/>
      </w:r>
      <w:r>
        <w:t xml:space="preserve">), and individual values encoded with the </w:t>
      </w:r>
      <w:r>
        <w:rPr>
          <w:rStyle w:val="VARIABLE"/>
        </w:rPr>
        <w:t>Default Avro</w:t>
      </w:r>
      <w:r>
        <w:t xml:space="preserve"> DataTypeEncoding (</w:t>
      </w:r>
      <w:r>
        <w:fldChar w:fldCharType="begin"/>
      </w:r>
      <w:r>
        <w:instrText xml:space="preserve"> REF _Clause_c6_5 \r \h </w:instrText>
      </w:r>
      <w:r>
        <w:fldChar w:fldCharType="separate"/>
      </w:r>
      <w:r w:rsidR="0043736B">
        <w:t>6.5</w:t>
      </w:r>
      <w:r>
        <w:fldChar w:fldCharType="end"/>
      </w:r>
      <w:r>
        <w:t>–</w:t>
      </w:r>
      <w:r>
        <w:fldChar w:fldCharType="begin"/>
      </w:r>
      <w:r>
        <w:instrText xml:space="preserve"> REF _Clause_c6_7 \r \h </w:instrText>
      </w:r>
      <w:r>
        <w:fldChar w:fldCharType="separate"/>
      </w:r>
      <w:r w:rsidR="0043736B">
        <w:t>6.7</w:t>
      </w:r>
      <w:r>
        <w:fldChar w:fldCharType="end"/>
      </w:r>
      <w:r>
        <w:t>).</w:t>
      </w:r>
    </w:p>
    <w:p w14:paraId="058BDC37" w14:textId="54E89839" w:rsidR="008C28A7" w:rsidRDefault="00565935">
      <w:pPr>
        <w:pStyle w:val="PARAGRAPH"/>
      </w:pPr>
      <w:r>
        <w:t xml:space="preserve">This exclusion concerns the OPC UA Services. It is </w:t>
      </w:r>
      <w:r>
        <w:rPr>
          <w:b/>
        </w:rPr>
        <w:t>not</w:t>
      </w:r>
      <w:r>
        <w:t xml:space="preserve"> about request/response over PubSub in the form of PubSub Actions: the Action invoke and response messages of </w:t>
      </w:r>
      <w:r>
        <w:fldChar w:fldCharType="begin"/>
      </w:r>
      <w:r>
        <w:instrText xml:space="preserve"> REF _Clause_c6_8_3 \r \h </w:instrText>
      </w:r>
      <w:r>
        <w:fldChar w:fldCharType="separate"/>
      </w:r>
      <w:r w:rsidR="0043736B">
        <w:t>6.8.3</w:t>
      </w:r>
      <w:r>
        <w:fldChar w:fldCharType="end"/>
      </w:r>
      <w:r>
        <w:t xml:space="preserve"> are DataSetMessages carried over the PubSub message mapping, and they remain fully in scope.</w:t>
      </w:r>
    </w:p>
    <w:p w14:paraId="05472EBF" w14:textId="77777777" w:rsidR="008C28A7" w:rsidRDefault="00565935">
      <w:pPr>
        <w:pStyle w:val="Heading2"/>
      </w:pPr>
      <w:bookmarkStart w:id="23" w:name="_Clause_c1_1"/>
      <w:bookmarkStart w:id="24" w:name="_Toc236318864"/>
      <w:r>
        <w:t>Conformance to the OPC 20020 template</w:t>
      </w:r>
      <w:bookmarkEnd w:id="23"/>
      <w:bookmarkEnd w:id="24"/>
    </w:p>
    <w:p w14:paraId="1CE6D940" w14:textId="77777777" w:rsidR="008C28A7" w:rsidRDefault="00565935">
      <w:pPr>
        <w:pStyle w:val="PARAGRAPH"/>
      </w:pPr>
      <w:r>
        <w:t>This document follows OPC 20020 - UA Companion Specification Template version 1.01.19. The template admits no deviation. The departures below are stated here because the subject matter of this document cannot satisfy the clause concerned; every other requirement of the template is met.</w:t>
      </w:r>
    </w:p>
    <w:p w14:paraId="280DB77D" w14:textId="77777777" w:rsidR="008C28A7" w:rsidRDefault="00565935">
      <w:pPr>
        <w:pStyle w:val="PARAGRAPH"/>
      </w:pPr>
      <w:r>
        <w:t>This document defines a DataEncoding: a mapping of the OPC UA type model onto Apache Avro, and of the OPC UA PubSub messages onto Avro-encoded payloads. It defines no OPC UA information model of its own: it has no NodeSet, no ObjectTypes, no VariableTypes, no DataTypes, no ReferenceTypes and no Instances. The NodeClass clauses of OPC 20020 are therefore omitted rather than left empty, and Annex A states the generated type reference this document does define in place of a NodeSet.</w:t>
      </w:r>
    </w:p>
    <w:p w14:paraId="2B970E0C" w14:textId="77777777" w:rsidR="008C28A7" w:rsidRDefault="00565935">
      <w:pPr>
        <w:pStyle w:val="NOTE"/>
      </w:pPr>
      <w:r>
        <w:lastRenderedPageBreak/>
        <w:t>NOTE   PROVISIONAL WORKING DRAFT — not normative, not endorsed by the OPC Foundation. The document number and the Mantis project identifier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Apache Software Foundation</w:t>
      </w:r>
    </w:p>
    <w:p w14:paraId="3FCBD290" w14:textId="77777777" w:rsidR="00F95EC5" w:rsidRPr="00EC120D" w:rsidRDefault="00F95EC5" w:rsidP="00F95EC5">
      <w:pPr>
        <w:pStyle w:val="Heading1"/>
      </w:pPr>
      <w:bookmarkStart w:id="25" w:name="_Toc355080566"/>
      <w:bookmarkStart w:id="26" w:name="_Toc358798313"/>
      <w:bookmarkStart w:id="27" w:name="_Toc358802871"/>
      <w:bookmarkStart w:id="28" w:name="_Toc358803012"/>
      <w:bookmarkStart w:id="29" w:name="_Toc359335758"/>
      <w:bookmarkStart w:id="30" w:name="_Toc184116962"/>
      <w:bookmarkStart w:id="31" w:name="_Clause_c2"/>
      <w:bookmarkStart w:id="32" w:name="_Toc236318865"/>
      <w:r w:rsidRPr="00EC120D">
        <w:t>Normative references</w:t>
      </w:r>
      <w:bookmarkEnd w:id="25"/>
      <w:bookmarkEnd w:id="26"/>
      <w:bookmarkEnd w:id="27"/>
      <w:bookmarkEnd w:id="28"/>
      <w:bookmarkEnd w:id="29"/>
      <w:bookmarkEnd w:id="30"/>
      <w:bookmarkEnd w:id="31"/>
      <w:bookmarkEnd w:id="32"/>
    </w:p>
    <w:p w14:paraId="532CB950" w14:textId="77777777" w:rsidR="008C28A7" w:rsidRDefault="00565935">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8C28A7" w:rsidRDefault="00565935">
      <w:pPr>
        <w:pStyle w:val="NOTE"/>
      </w:pPr>
      <w:r>
        <w:t>NOTE   The OPC UA core specifications are regularly published as IEC 62541.</w:t>
      </w:r>
    </w:p>
    <w:p w14:paraId="4256C675" w14:textId="77777777" w:rsidR="008C28A7" w:rsidRDefault="00565935">
      <w:pPr>
        <w:pStyle w:val="ReferenceDocuments"/>
      </w:pPr>
      <w:bookmarkStart w:id="33" w:name="UAPart1"/>
      <w:r>
        <w:t>OPC 10000-1, OPC Unified Architecture - Part 1: Overview and Concepts</w:t>
      </w:r>
      <w:bookmarkEnd w:id="33"/>
    </w:p>
    <w:p w14:paraId="6AD2C4ED" w14:textId="77777777" w:rsidR="008C28A7" w:rsidRDefault="00565935">
      <w:pPr>
        <w:pStyle w:val="ReferenceDocuments"/>
      </w:pPr>
      <w:r>
        <w:t>http://www.opcfoundation.org/documents/10000-1/</w:t>
      </w:r>
    </w:p>
    <w:p w14:paraId="6FD2527B" w14:textId="77777777" w:rsidR="008C28A7" w:rsidRDefault="00565935">
      <w:pPr>
        <w:pStyle w:val="ReferenceDocuments"/>
      </w:pPr>
      <w:bookmarkStart w:id="34" w:name="UAPart2"/>
      <w:r>
        <w:t>OPC 10000-2, OPC Unified Architecture - Part 2: Security Model</w:t>
      </w:r>
      <w:bookmarkEnd w:id="34"/>
    </w:p>
    <w:p w14:paraId="3D170781" w14:textId="77777777" w:rsidR="008C28A7" w:rsidRDefault="00565935">
      <w:pPr>
        <w:pStyle w:val="ReferenceDocuments"/>
      </w:pPr>
      <w:r>
        <w:t>http://www.opcfoundation.org/documents/10000-2/</w:t>
      </w:r>
    </w:p>
    <w:p w14:paraId="0DF77927" w14:textId="77777777" w:rsidR="008C28A7" w:rsidRDefault="00565935">
      <w:pPr>
        <w:pStyle w:val="ReferenceDocuments"/>
      </w:pPr>
      <w:bookmarkStart w:id="35" w:name="UAPart3"/>
      <w:r>
        <w:t>OPC 10000-3, OPC Unified Architecture - Part 3: Address Space Model</w:t>
      </w:r>
      <w:bookmarkEnd w:id="35"/>
    </w:p>
    <w:p w14:paraId="3C78FFE5" w14:textId="77777777" w:rsidR="008C28A7" w:rsidRDefault="00565935">
      <w:pPr>
        <w:pStyle w:val="ReferenceDocuments"/>
      </w:pPr>
      <w:r>
        <w:t>http://www.opcfoundation.org/documents/10000-3/</w:t>
      </w:r>
    </w:p>
    <w:p w14:paraId="3F657DC6" w14:textId="77777777" w:rsidR="008C28A7" w:rsidRDefault="00565935">
      <w:pPr>
        <w:pStyle w:val="ReferenceDocuments"/>
      </w:pPr>
      <w:bookmarkStart w:id="36" w:name="UAPart4"/>
      <w:r>
        <w:t>OPC 10000-4, OPC Unified Architecture - Part 4: Services</w:t>
      </w:r>
      <w:bookmarkEnd w:id="36"/>
    </w:p>
    <w:p w14:paraId="6730A53D" w14:textId="77777777" w:rsidR="008C28A7" w:rsidRDefault="00565935">
      <w:pPr>
        <w:pStyle w:val="ReferenceDocuments"/>
      </w:pPr>
      <w:r>
        <w:t>http://www.opcfoundation.org/documents/10000-4/</w:t>
      </w:r>
    </w:p>
    <w:p w14:paraId="6CFFCBC8" w14:textId="77777777" w:rsidR="008C28A7" w:rsidRDefault="00565935">
      <w:pPr>
        <w:pStyle w:val="ReferenceDocuments"/>
      </w:pPr>
      <w:bookmarkStart w:id="37" w:name="UAPart5"/>
      <w:r>
        <w:t>OPC 10000-5, OPC Unified Architecture - Part 5: Information Model</w:t>
      </w:r>
      <w:bookmarkEnd w:id="37"/>
    </w:p>
    <w:p w14:paraId="6BD99771" w14:textId="77777777" w:rsidR="008C28A7" w:rsidRDefault="00565935">
      <w:pPr>
        <w:pStyle w:val="ReferenceDocuments"/>
      </w:pPr>
      <w:r>
        <w:t>http://www.opcfoundation.org/documents/10000-5/</w:t>
      </w:r>
    </w:p>
    <w:p w14:paraId="2B20AF8C" w14:textId="77777777" w:rsidR="008C28A7" w:rsidRDefault="00565935">
      <w:pPr>
        <w:pStyle w:val="ReferenceDocuments"/>
      </w:pPr>
      <w:bookmarkStart w:id="38" w:name="UAPart6"/>
      <w:r>
        <w:t>OPC 10000-6, OPC Unified Architecture - Part 6: Mappings, which this document extends with a new DataEncoding.</w:t>
      </w:r>
      <w:bookmarkEnd w:id="38"/>
    </w:p>
    <w:p w14:paraId="57874050" w14:textId="77777777" w:rsidR="008C28A7" w:rsidRDefault="00565935">
      <w:pPr>
        <w:pStyle w:val="ReferenceDocuments"/>
      </w:pPr>
      <w:r>
        <w:t>http://www.opcfoundation.org/documents/10000-6/</w:t>
      </w:r>
    </w:p>
    <w:p w14:paraId="15C4A750" w14:textId="77777777" w:rsidR="008C28A7" w:rsidRDefault="00565935">
      <w:pPr>
        <w:pStyle w:val="ReferenceDocuments"/>
      </w:pPr>
      <w:bookmarkStart w:id="39" w:name="UAPart7"/>
      <w:r>
        <w:lastRenderedPageBreak/>
        <w:t>OPC 10000-7, OPC Unified Architecture - Part 7: Profiles</w:t>
      </w:r>
      <w:bookmarkEnd w:id="39"/>
    </w:p>
    <w:p w14:paraId="31ACFF0C" w14:textId="77777777" w:rsidR="008C28A7" w:rsidRDefault="00565935">
      <w:pPr>
        <w:pStyle w:val="ReferenceDocuments"/>
      </w:pPr>
      <w:r>
        <w:t>http://www.opcfoundation.org/documents/10000-7/</w:t>
      </w:r>
    </w:p>
    <w:p w14:paraId="4D76427A" w14:textId="77777777" w:rsidR="008C28A7" w:rsidRDefault="00565935">
      <w:pPr>
        <w:pStyle w:val="ReferenceDocuments"/>
      </w:pPr>
      <w:bookmarkStart w:id="40" w:name="UAPart11"/>
      <w:r>
        <w:t>OPC 10000-11, OPC Unified Architecture - Part 11: Historical Access</w:t>
      </w:r>
      <w:bookmarkEnd w:id="40"/>
    </w:p>
    <w:p w14:paraId="3F947831" w14:textId="77777777" w:rsidR="008C28A7" w:rsidRDefault="00565935">
      <w:pPr>
        <w:pStyle w:val="ReferenceDocuments"/>
      </w:pPr>
      <w:r>
        <w:t>http://www.opcfoundation.org/documents/10000-11/</w:t>
      </w:r>
    </w:p>
    <w:p w14:paraId="4B1A03C5" w14:textId="77777777" w:rsidR="008C28A7" w:rsidRDefault="00565935">
      <w:pPr>
        <w:pStyle w:val="ReferenceDocuments"/>
      </w:pPr>
      <w:bookmarkStart w:id="41" w:name="UAPart12"/>
      <w:r>
        <w:t>OPC 10000-12, OPC Unified Architecture - Part 12: Discovery and Global Services</w:t>
      </w:r>
      <w:bookmarkEnd w:id="41"/>
    </w:p>
    <w:p w14:paraId="61EE0BCB" w14:textId="77777777" w:rsidR="008C28A7" w:rsidRDefault="00565935">
      <w:pPr>
        <w:pStyle w:val="ReferenceDocuments"/>
      </w:pPr>
      <w:r>
        <w:t>http://www.opcfoundation.org/documents/10000-12/</w:t>
      </w:r>
    </w:p>
    <w:p w14:paraId="749F4E52" w14:textId="77777777" w:rsidR="008C28A7" w:rsidRDefault="00565935">
      <w:pPr>
        <w:pStyle w:val="ReferenceDocuments"/>
      </w:pPr>
      <w:bookmarkStart w:id="42" w:name="UAPart14"/>
      <w:r>
        <w:t>OPC 10000-14, OPC Unified Architecture - Part 14: PubSub, whose NetworkMessage and DataSetMessage this document maps.</w:t>
      </w:r>
      <w:bookmarkEnd w:id="42"/>
    </w:p>
    <w:p w14:paraId="19709376" w14:textId="77777777" w:rsidR="008C28A7" w:rsidRDefault="00565935">
      <w:pPr>
        <w:pStyle w:val="ReferenceDocuments"/>
      </w:pPr>
      <w:r>
        <w:t>http://www.opcfoundation.org/documents/10000-14/</w:t>
      </w:r>
    </w:p>
    <w:p w14:paraId="6700D0AA" w14:textId="77777777" w:rsidR="008C28A7" w:rsidRDefault="00565935">
      <w:pPr>
        <w:pStyle w:val="ReferenceDocuments"/>
      </w:pPr>
      <w:bookmarkStart w:id="43" w:name="AVROSPEC"/>
      <w:r>
        <w:t>Apache Avro specification, The Avro binary encoding, schema language and schema-resolution rules this document maps onto.</w:t>
      </w:r>
      <w:bookmarkEnd w:id="43"/>
    </w:p>
    <w:p w14:paraId="56132168" w14:textId="77777777" w:rsidR="008C28A7" w:rsidRDefault="00565935">
      <w:pPr>
        <w:pStyle w:val="ReferenceDocuments"/>
      </w:pPr>
      <w:r>
        <w:t>https://avro.apache.org/docs/</w:t>
      </w:r>
    </w:p>
    <w:p w14:paraId="228C6C3C" w14:textId="77777777" w:rsidR="008C28A7" w:rsidRDefault="00565935">
      <w:pPr>
        <w:pStyle w:val="ReferenceDocuments"/>
      </w:pPr>
      <w:bookmarkStart w:id="44" w:name="SREG"/>
      <w:r>
        <w:t>OPC UA for Schema Registry, The in-server registry that resolves a SchemaId to the schema document that produced it.</w:t>
      </w:r>
      <w:bookmarkEnd w:id="44"/>
    </w:p>
    <w:p w14:paraId="7BE15FFD" w14:textId="77777777" w:rsidR="00F95EC5" w:rsidRPr="00EC120D" w:rsidRDefault="00F95EC5" w:rsidP="00F95EC5">
      <w:pPr>
        <w:pStyle w:val="Heading1"/>
      </w:pPr>
      <w:bookmarkStart w:id="45" w:name="_Toc355080567"/>
      <w:bookmarkStart w:id="46" w:name="_Toc358798314"/>
      <w:bookmarkStart w:id="47" w:name="_Toc358802872"/>
      <w:bookmarkStart w:id="48" w:name="_Toc358803013"/>
      <w:bookmarkStart w:id="49" w:name="_Toc359335759"/>
      <w:bookmarkStart w:id="50" w:name="_Toc184116963"/>
      <w:bookmarkStart w:id="51" w:name="_Clause_c3"/>
      <w:bookmarkStart w:id="52" w:name="_Toc236318866"/>
      <w:r w:rsidRPr="00EC120D">
        <w:t>Terms</w:t>
      </w:r>
      <w:r w:rsidR="00B419D5" w:rsidRPr="00EC120D">
        <w:t>, abbreviated terms</w:t>
      </w:r>
      <w:r w:rsidRPr="00EC120D">
        <w:t xml:space="preserve"> and </w:t>
      </w:r>
      <w:bookmarkEnd w:id="45"/>
      <w:bookmarkEnd w:id="46"/>
      <w:bookmarkEnd w:id="47"/>
      <w:bookmarkEnd w:id="48"/>
      <w:bookmarkEnd w:id="49"/>
      <w:r w:rsidR="00B419D5" w:rsidRPr="00EC120D">
        <w:t>conventions</w:t>
      </w:r>
      <w:bookmarkEnd w:id="50"/>
      <w:bookmarkEnd w:id="51"/>
      <w:bookmarkEnd w:id="52"/>
    </w:p>
    <w:p w14:paraId="102C7103" w14:textId="77777777" w:rsidR="002A08F9" w:rsidRPr="00EC120D" w:rsidRDefault="002A08F9" w:rsidP="002A08F9">
      <w:pPr>
        <w:pStyle w:val="Heading2"/>
        <w:ind w:left="0" w:firstLine="0"/>
      </w:pPr>
      <w:bookmarkStart w:id="53" w:name="_Toc184116964"/>
      <w:bookmarkStart w:id="54" w:name="_Clause_c3_1"/>
      <w:bookmarkStart w:id="55" w:name="_Toc236318867"/>
      <w:r w:rsidRPr="00EC120D">
        <w:t>Overview</w:t>
      </w:r>
      <w:bookmarkEnd w:id="53"/>
      <w:bookmarkEnd w:id="54"/>
      <w:bookmarkEnd w:id="55"/>
    </w:p>
    <w:p w14:paraId="40F7B99A" w14:textId="3BD15142" w:rsidR="00E12745" w:rsidRDefault="002A08F9" w:rsidP="00121B8E">
      <w:pPr>
        <w:pStyle w:val="Heading2"/>
        <w:ind w:left="0" w:firstLine="0"/>
      </w:pPr>
      <w:bookmarkStart w:id="56" w:name="_Toc288045462"/>
      <w:bookmarkStart w:id="57" w:name="_Toc293994199"/>
      <w:bookmarkStart w:id="58" w:name="_Toc349863207"/>
      <w:bookmarkStart w:id="59" w:name="_Toc464635421"/>
      <w:bookmarkStart w:id="60" w:name="_Toc463790999"/>
      <w:bookmarkStart w:id="61" w:name="_Toc29911961"/>
      <w:bookmarkStart w:id="62" w:name="_Toc184116965"/>
      <w:bookmarkStart w:id="63" w:name="_Clause_c3_2"/>
      <w:bookmarkStart w:id="64" w:name="_Toc236318868"/>
      <w:r w:rsidRPr="00EC120D">
        <w:t>Avro Encoding terms</w:t>
      </w:r>
      <w:bookmarkEnd w:id="56"/>
      <w:bookmarkEnd w:id="57"/>
      <w:bookmarkEnd w:id="58"/>
      <w:bookmarkEnd w:id="59"/>
      <w:bookmarkEnd w:id="60"/>
      <w:bookmarkEnd w:id="61"/>
      <w:bookmarkEnd w:id="62"/>
      <w:bookmarkEnd w:id="63"/>
      <w:bookmarkEnd w:id="64"/>
    </w:p>
    <w:p w14:paraId="196CFA4B" w14:textId="77777777" w:rsidR="008C28A7" w:rsidRDefault="00565935">
      <w:pPr>
        <w:pStyle w:val="PARAGRAPH"/>
      </w:pPr>
      <w:r>
        <w:t>It is assumed that basic concepts of OPC UA information modelling and of Avro Encoding are understood in this document. This document uses these concepts to describe the Avro Encoding Information Model. For the purposes of this document, the terms and definitions given in OPC 10000-1, OPC 10000-3, OPC 10000-4, OPC 10000-5 and OPC 10000-7, as well as the following, apply.</w:t>
      </w:r>
    </w:p>
    <w:p w14:paraId="69788417" w14:textId="77777777" w:rsidR="008C28A7" w:rsidRDefault="00565935">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5" w:name="_Toc184116966"/>
      <w:bookmarkStart w:id="66" w:name="_Clause_c3_3"/>
      <w:bookmarkStart w:id="67" w:name="_Toc236318869"/>
      <w:r w:rsidRPr="00EC120D">
        <w:t>Abbreviated terms</w:t>
      </w:r>
      <w:bookmarkEnd w:id="65"/>
      <w:bookmarkEnd w:id="66"/>
      <w:bookmarkEnd w:id="67"/>
    </w:p>
    <w:p w14:paraId="30B0FC23" w14:textId="77777777" w:rsidR="008C28A7" w:rsidRDefault="008C28A7">
      <w:pPr>
        <w:pStyle w:val="TERM-number3"/>
      </w:pPr>
    </w:p>
    <w:p w14:paraId="6EF1C03A" w14:textId="77777777" w:rsidR="008C28A7" w:rsidRDefault="00565935">
      <w:pPr>
        <w:pStyle w:val="TERM"/>
      </w:pPr>
      <w:r>
        <w:t>Avro binary encoding</w:t>
      </w:r>
    </w:p>
    <w:p w14:paraId="5880342A" w14:textId="77777777" w:rsidR="008C28A7" w:rsidRDefault="00565935">
      <w:pPr>
        <w:pStyle w:val="TERM-definition"/>
      </w:pPr>
      <w:r>
        <w:t>The compact binary encoding defined by Apache Avro for a value written with a known Avro schema.</w:t>
      </w:r>
    </w:p>
    <w:p w14:paraId="1A1C8A53" w14:textId="77777777" w:rsidR="008C28A7" w:rsidRDefault="008C28A7">
      <w:pPr>
        <w:pStyle w:val="TERM-number3"/>
      </w:pPr>
    </w:p>
    <w:p w14:paraId="53BE9611" w14:textId="77777777" w:rsidR="008C28A7" w:rsidRDefault="00565935">
      <w:pPr>
        <w:pStyle w:val="TERM"/>
      </w:pPr>
      <w:r>
        <w:t>Default Avro</w:t>
      </w:r>
    </w:p>
    <w:p w14:paraId="29849280" w14:textId="77777777" w:rsidR="008C28A7" w:rsidRDefault="00565935">
      <w:pPr>
        <w:pStyle w:val="TERM-definition"/>
      </w:pPr>
      <w:r>
        <w:t xml:space="preserve">The OPC UA DataTypeEncoding for this mapping; the analogue of Default Binary, Default XML and Default JSON. There is no AddressSpace representation of </w:t>
      </w:r>
      <w:r>
        <w:rPr>
          <w:rStyle w:val="VARIABLE"/>
        </w:rPr>
        <w:t>Default Avro</w:t>
      </w:r>
      <w:r>
        <w:t>; it is named here only for symmetry with the other encodings.</w:t>
      </w:r>
    </w:p>
    <w:p w14:paraId="0015EC7F" w14:textId="77777777" w:rsidR="008C28A7" w:rsidRDefault="008C28A7">
      <w:pPr>
        <w:pStyle w:val="TERM-number3"/>
      </w:pPr>
    </w:p>
    <w:p w14:paraId="3A21BEEC" w14:textId="77777777" w:rsidR="008C28A7" w:rsidRDefault="00565935">
      <w:pPr>
        <w:pStyle w:val="TERM"/>
      </w:pPr>
      <w:r>
        <w:t>Canonical schema</w:t>
      </w:r>
    </w:p>
    <w:p w14:paraId="267823F6" w14:textId="77777777" w:rsidR="008C28A7" w:rsidRDefault="00565935">
      <w:pPr>
        <w:pStyle w:val="TERM-definition"/>
      </w:pPr>
      <w:r>
        <w:t>The single Avro schema form generated for an OPC UA DataType by this specification. Equivalent alternative encodings are not allowed on the wire.</w:t>
      </w:r>
    </w:p>
    <w:p w14:paraId="0D7CB810" w14:textId="77777777" w:rsidR="008C28A7" w:rsidRDefault="008C28A7">
      <w:pPr>
        <w:pStyle w:val="TERM-number3"/>
      </w:pPr>
    </w:p>
    <w:p w14:paraId="20010749" w14:textId="77777777" w:rsidR="008C28A7" w:rsidRDefault="00565935">
      <w:pPr>
        <w:pStyle w:val="TERM"/>
      </w:pPr>
      <w:r>
        <w:t>Parsing Canonical Form</w:t>
      </w:r>
    </w:p>
    <w:p w14:paraId="23F46C2D" w14:textId="77777777" w:rsidR="008C28A7" w:rsidRDefault="00565935">
      <w:pPr>
        <w:pStyle w:val="TERM-definition"/>
      </w:pPr>
      <w:r>
        <w:t>The Apache Avro canonical text form of a self-contained schema over which the SchemaId fingerprint is computed.</w:t>
      </w:r>
    </w:p>
    <w:p w14:paraId="6FDDCE51" w14:textId="77777777" w:rsidR="008C28A7" w:rsidRDefault="008C28A7">
      <w:pPr>
        <w:pStyle w:val="TERM-number3"/>
      </w:pPr>
    </w:p>
    <w:p w14:paraId="79CAF5EC" w14:textId="77777777" w:rsidR="008C28A7" w:rsidRDefault="00565935">
      <w:pPr>
        <w:pStyle w:val="TERM"/>
      </w:pPr>
      <w:r>
        <w:t>SchemaId</w:t>
      </w:r>
    </w:p>
    <w:p w14:paraId="78833732" w14:textId="77777777" w:rsidR="008C28A7" w:rsidRDefault="00565935">
      <w:pPr>
        <w:pStyle w:val="TERM-definition"/>
      </w:pPr>
      <w:r>
        <w:t>The CRC-64-AVRO Rabin fingerprint of the Parsing Canonical Form of the self-contained schema; the 8 fingerprint bytes in little-endian order. It identifies the exact Avro schema needed to decode a payload and is independent of PubSub ConfigurationVersion.</w:t>
      </w:r>
    </w:p>
    <w:p w14:paraId="26BCF03E" w14:textId="77777777" w:rsidR="008C28A7" w:rsidRDefault="008C28A7">
      <w:pPr>
        <w:pStyle w:val="TERM-number3"/>
      </w:pPr>
    </w:p>
    <w:p w14:paraId="49463142" w14:textId="77777777" w:rsidR="008C28A7" w:rsidRDefault="00565935">
      <w:pPr>
        <w:pStyle w:val="TERM"/>
      </w:pPr>
      <w:r>
        <w:t>Matrix</w:t>
      </w:r>
    </w:p>
    <w:p w14:paraId="0C5DAF59" w14:textId="77777777" w:rsidR="008C28A7" w:rsidRDefault="00565935">
      <w:pPr>
        <w:pStyle w:val="TERM-definition"/>
      </w:pPr>
      <w:r>
        <w:t>An OPC UA multi-dimensional array represented as row-major values plus a dimensions vector.</w:t>
      </w:r>
    </w:p>
    <w:p w14:paraId="000A486B" w14:textId="77777777" w:rsidR="008C28A7" w:rsidRDefault="008C28A7">
      <w:pPr>
        <w:pStyle w:val="TERM-number3"/>
      </w:pPr>
    </w:p>
    <w:p w14:paraId="7C1B3453" w14:textId="77777777" w:rsidR="008C28A7" w:rsidRDefault="00565935">
      <w:pPr>
        <w:pStyle w:val="TERM"/>
      </w:pPr>
      <w:r>
        <w:t>Reversible</w:t>
      </w:r>
    </w:p>
    <w:p w14:paraId="288037B6" w14:textId="77777777" w:rsidR="008C28A7" w:rsidRDefault="00565935">
      <w:pPr>
        <w:pStyle w:val="TERM-definition"/>
      </w:pPr>
      <w:r>
        <w:t>Decoding an encoded value reconstructs the same OPC UA value, including null-vs-empty distinctions, unsigned integer bit patterns, NaN and signed zero.</w:t>
      </w:r>
    </w:p>
    <w:p w14:paraId="6325E0F0" w14:textId="77777777" w:rsidR="008C28A7" w:rsidRDefault="008C28A7">
      <w:pPr>
        <w:pStyle w:val="TERM-number3"/>
      </w:pPr>
    </w:p>
    <w:p w14:paraId="26EFF10A" w14:textId="77777777" w:rsidR="008C28A7" w:rsidRDefault="00565935">
      <w:pPr>
        <w:pStyle w:val="TERM"/>
      </w:pPr>
      <w:r>
        <w:t>RawData field</w:t>
      </w:r>
    </w:p>
    <w:p w14:paraId="748673AB" w14:textId="77777777" w:rsidR="008C28A7" w:rsidRDefault="00565935">
      <w:pPr>
        <w:pStyle w:val="TERM-definition"/>
      </w:pPr>
      <w:r>
        <w:t>A DataSet field encoded with the Avro schema for the field DataType rather than Variant or DataValue wrapping.</w:t>
      </w:r>
    </w:p>
    <w:p w14:paraId="444B922C" w14:textId="77777777" w:rsidR="005444A2" w:rsidRPr="00EC120D" w:rsidRDefault="005444A2" w:rsidP="005444A2">
      <w:pPr>
        <w:pStyle w:val="Heading2"/>
        <w:ind w:left="0" w:firstLine="0"/>
      </w:pPr>
      <w:bookmarkStart w:id="68" w:name="_Toc184116967"/>
      <w:bookmarkStart w:id="69" w:name="_Clause_c3_4"/>
      <w:bookmarkStart w:id="70" w:name="_Toc236318870"/>
      <w:r w:rsidRPr="00EC120D">
        <w:t>Conventions used in this document</w:t>
      </w:r>
      <w:bookmarkEnd w:id="68"/>
      <w:bookmarkEnd w:id="69"/>
      <w:bookmarkEnd w:id="70"/>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71" w:name="_Toc442691840"/>
      <w:bookmarkStart w:id="72" w:name="_Toc29911964"/>
      <w:bookmarkStart w:id="73" w:name="_Ref55124069"/>
      <w:bookmarkStart w:id="74" w:name="_Ref55124139"/>
      <w:bookmarkStart w:id="75" w:name="_Toc184116968"/>
      <w:bookmarkStart w:id="76" w:name="_Toc236318871"/>
      <w:r w:rsidRPr="00EC120D">
        <w:t>Conventions for Node descriptions</w:t>
      </w:r>
      <w:bookmarkEnd w:id="71"/>
      <w:bookmarkEnd w:id="72"/>
      <w:bookmarkEnd w:id="73"/>
      <w:bookmarkEnd w:id="74"/>
      <w:bookmarkEnd w:id="75"/>
      <w:bookmarkEnd w:id="76"/>
    </w:p>
    <w:p w14:paraId="0C7E7D3B" w14:textId="6474AB85" w:rsidR="00576AC5" w:rsidRPr="00EC120D" w:rsidRDefault="00576AC5" w:rsidP="00576AC5">
      <w:pPr>
        <w:pStyle w:val="Heading4"/>
        <w:ind w:left="0" w:firstLine="0"/>
      </w:pPr>
      <w:bookmarkStart w:id="77" w:name="_Ref85019277"/>
      <w:r w:rsidRPr="00EC120D">
        <w:t>Node</w:t>
      </w:r>
      <w:r w:rsidR="008C280F" w:rsidRPr="00EC120D">
        <w:t xml:space="preserve"> definition</w:t>
      </w:r>
      <w:r w:rsidRPr="00EC120D">
        <w:t>s</w:t>
      </w:r>
      <w:bookmarkEnd w:id="77"/>
    </w:p>
    <w:p w14:paraId="12CA7E9B" w14:textId="60BFB5EE"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43736B" w:rsidRPr="00667BCF">
        <w:t xml:space="preserve">Table </w:t>
      </w:r>
      <w:r w:rsidR="0043736B">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F3FDE62"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3736B" w:rsidRPr="0043736B">
        <w:rPr>
          <w:bCs/>
        </w:rPr>
        <w:t>OPC</w:t>
      </w:r>
      <w:r w:rsidR="0043736B">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3736B" w:rsidRPr="0043736B">
        <w:rPr>
          <w:bCs/>
        </w:rPr>
        <w:t>OPC</w:t>
      </w:r>
      <w:r w:rsidR="0043736B">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43736B" w:rsidRPr="00667BCF">
        <w:t xml:space="preserve">Table </w:t>
      </w:r>
      <w:r w:rsidR="0043736B">
        <w:rPr>
          <w:noProof/>
        </w:rPr>
        <w:t>1</w:t>
      </w:r>
      <w:r w:rsidRPr="00EC120D">
        <w:fldChar w:fldCharType="end"/>
      </w:r>
      <w:r w:rsidRPr="00EC120D">
        <w:t>.</w:t>
      </w:r>
    </w:p>
    <w:p w14:paraId="3483B7AE" w14:textId="1E7FB3CB" w:rsidR="005444A2" w:rsidRPr="00EC120D" w:rsidRDefault="005444A2" w:rsidP="005444A2">
      <w:pPr>
        <w:pStyle w:val="TABLE-title"/>
      </w:pPr>
      <w:bookmarkStart w:id="78" w:name="_Ref499807960"/>
      <w:bookmarkStart w:id="79" w:name="_Toc265516742"/>
      <w:bookmarkStart w:id="80" w:name="_Toc332195658"/>
      <w:bookmarkStart w:id="81" w:name="_Toc499116097"/>
      <w:bookmarkStart w:id="82" w:name="_Toc34394280"/>
      <w:bookmarkStart w:id="83" w:name="_Toc184117019"/>
      <w:bookmarkStart w:id="84" w:name="_Toc236318984"/>
      <w:r w:rsidRPr="00667BCF">
        <w:lastRenderedPageBreak/>
        <w:t xml:space="preserve">Table </w:t>
      </w:r>
      <w:r w:rsidRPr="004C388A">
        <w:fldChar w:fldCharType="begin"/>
      </w:r>
      <w:r w:rsidRPr="004C388A">
        <w:instrText xml:space="preserve"> SEQ Table \* ARABIC </w:instrText>
      </w:r>
      <w:r w:rsidRPr="004C388A">
        <w:fldChar w:fldCharType="separate"/>
      </w:r>
      <w:r w:rsidR="0043736B">
        <w:rPr>
          <w:noProof/>
        </w:rPr>
        <w:t>1</w:t>
      </w:r>
      <w:r w:rsidRPr="004C388A">
        <w:fldChar w:fldCharType="end"/>
      </w:r>
      <w:bookmarkEnd w:id="78"/>
      <w:r w:rsidRPr="00EC120D">
        <w:t xml:space="preserve"> – Examples of DataTypes</w:t>
      </w:r>
      <w:bookmarkEnd w:id="79"/>
      <w:bookmarkEnd w:id="80"/>
      <w:bookmarkEnd w:id="81"/>
      <w:bookmarkEnd w:id="82"/>
      <w:bookmarkEnd w:id="83"/>
      <w:bookmarkEnd w:id="84"/>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57C5AA2B"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43736B">
        <w:t>3.4.2.2</w:t>
      </w:r>
      <w:r w:rsidR="00DF2C8F" w:rsidRPr="00EC120D">
        <w:fldChar w:fldCharType="end"/>
      </w:r>
      <w:r w:rsidRPr="00EC120D">
        <w:t>).</w:t>
      </w:r>
    </w:p>
    <w:p w14:paraId="1E0AA45C" w14:textId="627C3CD8"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43736B" w:rsidRPr="00667BCF">
        <w:t xml:space="preserve">Table </w:t>
      </w:r>
      <w:r w:rsidR="0043736B">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03EBD700"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43736B">
        <w:rPr>
          <w:rFonts w:eastAsia="MS Mincho"/>
        </w:rPr>
        <w:t>7</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06987E1B"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43736B">
        <w:t>OPC 10000-6, OPC Unified Architecture - Part 6: Mappings, which this document extends with a new DataEncoding.</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w:t>
      </w:r>
      <w:r w:rsidR="007A3447" w:rsidRPr="0074256B">
        <w:rPr>
          <w:rFonts w:eastAsia="MS Mincho"/>
          <w:iCs/>
        </w:rPr>
        <w:lastRenderedPageBreak/>
        <w:t xml:space="preserve">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77512CA4"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43736B">
        <w:t>OPC 10000-5, OPC Unified Architecture - Part 5: Information Model</w:t>
      </w:r>
      <w:r w:rsidRPr="00EC120D">
        <w:fldChar w:fldCharType="end"/>
      </w:r>
      <w:r w:rsidRPr="00EC120D">
        <w:t>.</w:t>
      </w:r>
    </w:p>
    <w:p w14:paraId="19501552" w14:textId="328736C2" w:rsidR="005444A2" w:rsidRPr="00EC120D" w:rsidRDefault="005444A2" w:rsidP="005444A2">
      <w:pPr>
        <w:pStyle w:val="TABLE-title"/>
      </w:pPr>
      <w:bookmarkStart w:id="85" w:name="_Ref81297423"/>
      <w:bookmarkStart w:id="86" w:name="_Toc96249405"/>
      <w:bookmarkStart w:id="87" w:name="_Toc199759642"/>
      <w:bookmarkStart w:id="88" w:name="_Toc200441468"/>
      <w:bookmarkStart w:id="89" w:name="_Toc200441835"/>
      <w:bookmarkStart w:id="90" w:name="_Toc200979851"/>
      <w:bookmarkStart w:id="91" w:name="_Toc202695334"/>
      <w:bookmarkStart w:id="92" w:name="_Ref265492156"/>
      <w:bookmarkStart w:id="93" w:name="_Toc265516743"/>
      <w:bookmarkStart w:id="94" w:name="_Toc332195659"/>
      <w:bookmarkStart w:id="95" w:name="_Toc499116098"/>
      <w:bookmarkStart w:id="96" w:name="_Toc34394281"/>
      <w:bookmarkStart w:id="97" w:name="_Toc184117020"/>
      <w:bookmarkStart w:id="98" w:name="_Toc236318985"/>
      <w:r w:rsidRPr="00667BCF">
        <w:t xml:space="preserve">Table </w:t>
      </w:r>
      <w:r w:rsidRPr="004C388A">
        <w:fldChar w:fldCharType="begin"/>
      </w:r>
      <w:r w:rsidRPr="004C388A">
        <w:instrText xml:space="preserve"> SEQ Table \* ARABIC </w:instrText>
      </w:r>
      <w:r w:rsidRPr="004C388A">
        <w:fldChar w:fldCharType="separate"/>
      </w:r>
      <w:r w:rsidR="0043736B">
        <w:rPr>
          <w:noProof/>
        </w:rPr>
        <w:t>2</w:t>
      </w:r>
      <w:r w:rsidRPr="004C388A">
        <w:fldChar w:fldCharType="end"/>
      </w:r>
      <w:bookmarkEnd w:id="85"/>
      <w:r w:rsidRPr="00EC120D">
        <w:t xml:space="preserve"> – Type Definition Table</w:t>
      </w:r>
      <w:bookmarkEnd w:id="86"/>
      <w:bookmarkEnd w:id="87"/>
      <w:bookmarkEnd w:id="88"/>
      <w:bookmarkEnd w:id="89"/>
      <w:bookmarkEnd w:id="90"/>
      <w:bookmarkEnd w:id="91"/>
      <w:bookmarkEnd w:id="92"/>
      <w:bookmarkEnd w:id="93"/>
      <w:bookmarkEnd w:id="94"/>
      <w:bookmarkEnd w:id="95"/>
      <w:bookmarkEnd w:id="96"/>
      <w:bookmarkEnd w:id="97"/>
      <w:bookmarkEnd w:id="98"/>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503CF790"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43736B">
        <w:t>3.4.3.1</w:t>
      </w:r>
      <w:r w:rsidR="00FB4283" w:rsidRPr="00EC120D">
        <w:fldChar w:fldCharType="end"/>
      </w:r>
      <w:r w:rsidRPr="00EC120D">
        <w:t>. Therefore, those containing components are not explicitly specified; they are implicitly specified by the type definitions.</w:t>
      </w:r>
    </w:p>
    <w:p w14:paraId="6BC19F84" w14:textId="0D2391E9"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43736B" w:rsidRPr="00667BCF">
        <w:t xml:space="preserve">Table </w:t>
      </w:r>
      <w:r w:rsidR="0043736B">
        <w:rPr>
          <w:noProof/>
        </w:rPr>
        <w:t>3</w:t>
      </w:r>
      <w:r w:rsidRPr="00EC120D">
        <w:fldChar w:fldCharType="end"/>
      </w:r>
      <w:r w:rsidRPr="00EC120D">
        <w:t>.</w:t>
      </w:r>
    </w:p>
    <w:p w14:paraId="7E116BAF" w14:textId="435A7124" w:rsidR="005444A2" w:rsidRPr="00667BCF" w:rsidRDefault="005444A2" w:rsidP="005444A2">
      <w:pPr>
        <w:pStyle w:val="TABLE-title"/>
      </w:pPr>
      <w:bookmarkStart w:id="99" w:name="_Ref16778333"/>
      <w:bookmarkStart w:id="100" w:name="_Toc34394282"/>
      <w:bookmarkStart w:id="101" w:name="_Toc184117021"/>
      <w:bookmarkStart w:id="102" w:name="_Toc236318986"/>
      <w:r w:rsidRPr="00667BCF">
        <w:t xml:space="preserve">Table </w:t>
      </w:r>
      <w:r w:rsidRPr="004C388A">
        <w:fldChar w:fldCharType="begin"/>
      </w:r>
      <w:r w:rsidRPr="004C388A">
        <w:instrText xml:space="preserve"> SEQ Table \* ARABIC </w:instrText>
      </w:r>
      <w:r w:rsidRPr="004C388A">
        <w:fldChar w:fldCharType="separate"/>
      </w:r>
      <w:r w:rsidR="0043736B">
        <w:rPr>
          <w:noProof/>
        </w:rPr>
        <w:t>3</w:t>
      </w:r>
      <w:r w:rsidRPr="004C388A">
        <w:fldChar w:fldCharType="end"/>
      </w:r>
      <w:bookmarkEnd w:id="99"/>
      <w:r w:rsidRPr="00EC120D">
        <w:t xml:space="preserve"> – Examples of Other </w:t>
      </w:r>
      <w:r w:rsidR="009A7DFE">
        <w:t>c</w:t>
      </w:r>
      <w:r w:rsidRPr="00EC120D">
        <w:t>haracteristics</w:t>
      </w:r>
      <w:bookmarkEnd w:id="100"/>
      <w:bookmarkEnd w:id="101"/>
      <w:bookmarkEnd w:id="102"/>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3" w:name="_Ref55126029"/>
      <w:r w:rsidRPr="00EC120D">
        <w:t>Additional References</w:t>
      </w:r>
      <w:bookmarkEnd w:id="103"/>
    </w:p>
    <w:p w14:paraId="7ACACB98" w14:textId="2B036BEF"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43736B" w:rsidRPr="00EC120D">
        <w:t xml:space="preserve">Table </w:t>
      </w:r>
      <w:r w:rsidR="0043736B">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644162FE" w:rsidR="002E1224" w:rsidRPr="00EC120D" w:rsidRDefault="002E1224" w:rsidP="002E1224">
      <w:pPr>
        <w:pStyle w:val="TABLE-title"/>
      </w:pPr>
      <w:bookmarkStart w:id="104" w:name="_Ref55118538"/>
      <w:bookmarkStart w:id="105" w:name="_Toc184117022"/>
      <w:bookmarkStart w:id="106" w:name="_Toc236318987"/>
      <w:r w:rsidRPr="00EC120D">
        <w:t xml:space="preserve">Table </w:t>
      </w:r>
      <w:r w:rsidRPr="004C388A">
        <w:fldChar w:fldCharType="begin"/>
      </w:r>
      <w:r w:rsidRPr="004C388A">
        <w:instrText xml:space="preserve"> SEQ Table \* ARABIC </w:instrText>
      </w:r>
      <w:r w:rsidRPr="004C388A">
        <w:fldChar w:fldCharType="separate"/>
      </w:r>
      <w:r w:rsidR="0043736B">
        <w:rPr>
          <w:noProof/>
        </w:rPr>
        <w:t>4</w:t>
      </w:r>
      <w:r w:rsidRPr="004C388A">
        <w:fldChar w:fldCharType="end"/>
      </w:r>
      <w:bookmarkEnd w:id="104"/>
      <w:r w:rsidRPr="00EC120D">
        <w:t xml:space="preserve"> – </w:t>
      </w:r>
      <w:r w:rsidRPr="004C388A">
        <w:t>&lt;some&gt;</w:t>
      </w:r>
      <w:r w:rsidRPr="00EC120D">
        <w:t xml:space="preserve">Type </w:t>
      </w:r>
      <w:r w:rsidR="009A7DFE">
        <w:t>a</w:t>
      </w:r>
      <w:r w:rsidRPr="00EC120D">
        <w:t>dditional References</w:t>
      </w:r>
      <w:bookmarkEnd w:id="105"/>
      <w:bookmarkEnd w:id="1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7" w:name="_Ref55126139"/>
      <w:r w:rsidRPr="00EC120D">
        <w:lastRenderedPageBreak/>
        <w:t>Additional sub-components</w:t>
      </w:r>
      <w:bookmarkEnd w:id="107"/>
    </w:p>
    <w:p w14:paraId="02A3E578" w14:textId="7D53126A"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43736B" w:rsidRPr="00EC120D">
        <w:t xml:space="preserve">Table </w:t>
      </w:r>
      <w:r w:rsidR="0043736B">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5519BF4F" w:rsidR="00576AC5" w:rsidRPr="00667BCF" w:rsidRDefault="00576AC5" w:rsidP="000F1590">
      <w:pPr>
        <w:pStyle w:val="TABLE-title"/>
      </w:pPr>
      <w:bookmarkStart w:id="108" w:name="_Ref55125045"/>
      <w:bookmarkStart w:id="109" w:name="_Toc184117023"/>
      <w:bookmarkStart w:id="110" w:name="_Toc236318988"/>
      <w:r w:rsidRPr="00EC120D">
        <w:t xml:space="preserve">Table </w:t>
      </w:r>
      <w:r w:rsidRPr="004C388A">
        <w:fldChar w:fldCharType="begin"/>
      </w:r>
      <w:r w:rsidRPr="004C388A">
        <w:instrText xml:space="preserve"> SEQ Table \* ARABIC </w:instrText>
      </w:r>
      <w:r w:rsidRPr="004C388A">
        <w:fldChar w:fldCharType="separate"/>
      </w:r>
      <w:r w:rsidR="0043736B">
        <w:rPr>
          <w:noProof/>
        </w:rPr>
        <w:t>5</w:t>
      </w:r>
      <w:r w:rsidRPr="004C388A">
        <w:fldChar w:fldCharType="end"/>
      </w:r>
      <w:bookmarkEnd w:id="108"/>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9"/>
      <w:bookmarkEnd w:id="110"/>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471F163C"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43736B" w:rsidRPr="0043736B">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11" w:name="_Ref55126167"/>
      <w:r w:rsidRPr="00EC120D">
        <w:t xml:space="preserve">Additional </w:t>
      </w:r>
      <w:r w:rsidR="00576AC5" w:rsidRPr="00EC120D">
        <w:t>Attribute values</w:t>
      </w:r>
      <w:bookmarkEnd w:id="111"/>
    </w:p>
    <w:p w14:paraId="0F2E4164" w14:textId="2C9026AD"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43736B" w:rsidRPr="00EC120D">
        <w:t xml:space="preserve">Table </w:t>
      </w:r>
      <w:r w:rsidR="0043736B">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C6F0BE9" w:rsidR="002E1224" w:rsidRPr="00EC120D" w:rsidRDefault="002E1224" w:rsidP="002E1224">
      <w:pPr>
        <w:pStyle w:val="TABLE-title"/>
      </w:pPr>
      <w:bookmarkStart w:id="112" w:name="_Ref55119200"/>
      <w:bookmarkStart w:id="113" w:name="_Toc184117024"/>
      <w:bookmarkStart w:id="114" w:name="_Toc236318989"/>
      <w:r w:rsidRPr="00EC120D">
        <w:t xml:space="preserve">Table </w:t>
      </w:r>
      <w:r w:rsidRPr="004C388A">
        <w:fldChar w:fldCharType="begin"/>
      </w:r>
      <w:r w:rsidRPr="004C388A">
        <w:instrText xml:space="preserve"> SEQ Table \* ARABIC </w:instrText>
      </w:r>
      <w:r w:rsidRPr="004C388A">
        <w:fldChar w:fldCharType="separate"/>
      </w:r>
      <w:r w:rsidR="0043736B">
        <w:rPr>
          <w:noProof/>
        </w:rPr>
        <w:t>6</w:t>
      </w:r>
      <w:r w:rsidRPr="004C388A">
        <w:fldChar w:fldCharType="end"/>
      </w:r>
      <w:bookmarkEnd w:id="112"/>
      <w:r w:rsidRPr="00EC120D">
        <w:t xml:space="preserve"> – &lt;some&gt;Type Attribute values for child Nodes</w:t>
      </w:r>
      <w:bookmarkEnd w:id="113"/>
      <w:bookmarkEnd w:id="114"/>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5" w:name="_Toc205798670"/>
      <w:bookmarkStart w:id="116" w:name="_Toc265516543"/>
      <w:bookmarkStart w:id="117" w:name="_Toc349746860"/>
      <w:bookmarkStart w:id="118" w:name="_Toc499115805"/>
      <w:bookmarkStart w:id="119" w:name="_Toc29911965"/>
      <w:bookmarkStart w:id="120" w:name="_Toc184116969"/>
      <w:bookmarkStart w:id="121" w:name="_Toc236318872"/>
      <w:r w:rsidRPr="00EC120D">
        <w:t>NodeIds and BrowseNames</w:t>
      </w:r>
      <w:bookmarkEnd w:id="115"/>
      <w:bookmarkEnd w:id="116"/>
      <w:bookmarkEnd w:id="117"/>
      <w:bookmarkEnd w:id="118"/>
      <w:bookmarkEnd w:id="119"/>
      <w:bookmarkEnd w:id="120"/>
      <w:bookmarkEnd w:id="121"/>
    </w:p>
    <w:p w14:paraId="0860FC3C" w14:textId="77777777" w:rsidR="005444A2" w:rsidRPr="00EC120D" w:rsidRDefault="00831FE3" w:rsidP="005444A2">
      <w:pPr>
        <w:pStyle w:val="Heading4"/>
        <w:ind w:left="0" w:firstLine="0"/>
      </w:pPr>
      <w:bookmarkStart w:id="122" w:name="_Toc205798671"/>
      <w:bookmarkStart w:id="123" w:name="_Toc265516544"/>
      <w:bookmarkStart w:id="124" w:name="_Toc349746861"/>
      <w:bookmarkStart w:id="125" w:name="_Toc499115806"/>
      <w:bookmarkStart w:id="126" w:name="_Ref499808407"/>
      <w:bookmarkStart w:id="127" w:name="_Ref499894873"/>
      <w:bookmarkStart w:id="128" w:name="_Toc29911966"/>
      <w:r w:rsidRPr="00EC120D">
        <w:t>NodeIds</w:t>
      </w:r>
      <w:bookmarkEnd w:id="122"/>
      <w:bookmarkEnd w:id="123"/>
      <w:bookmarkEnd w:id="124"/>
      <w:bookmarkEnd w:id="125"/>
      <w:bookmarkEnd w:id="126"/>
      <w:bookmarkEnd w:id="127"/>
      <w:bookmarkEnd w:id="128"/>
    </w:p>
    <w:p w14:paraId="0BB94B5D" w14:textId="155A53A8" w:rsidR="00831FE3" w:rsidRPr="00EC120D" w:rsidRDefault="00831FE3" w:rsidP="00831FE3">
      <w:pPr>
        <w:pStyle w:val="PARAGRAPH"/>
      </w:pPr>
      <w:r w:rsidRPr="00EC120D">
        <w:t>This document describes no Nodes and therefore allocates no NodeIds. Annex A defines the machine-readable artifacts this document publishes instead.</w:t>
      </w:r>
      <w:r w:rsidR="00FB4283" w:rsidRPr="00EC120D">
        <w:fldChar w:fldCharType="begin"/>
      </w:r>
      <w:r w:rsidR="00FB4283" w:rsidRPr="00EC120D">
        <w:instrText xml:space="preserve"> REF _Ref37835123 \w \h </w:instrText>
      </w:r>
      <w:r w:rsidR="00FB4283" w:rsidRPr="00EC120D">
        <w:fldChar w:fldCharType="separate"/>
      </w:r>
      <w:r w:rsidR="0043736B">
        <w:t>Annex A</w:t>
      </w:r>
      <w:r w:rsidR="00FB4283" w:rsidRPr="00EC120D">
        <w:fldChar w:fldCharType="end"/>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9" w:name="_Ref37835018"/>
      <w:r w:rsidRPr="00EC120D">
        <w:t>BrowseNames</w:t>
      </w:r>
      <w:bookmarkEnd w:id="129"/>
      <w:r w:rsidR="005444A2" w:rsidRPr="00EC120D">
        <w:t xml:space="preserve"> </w:t>
      </w:r>
    </w:p>
    <w:p w14:paraId="5786394B" w14:textId="774F1827"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43736B">
        <w:t>8.2</w:t>
      </w:r>
      <w:r w:rsidR="00A94CF2" w:rsidRPr="00EC120D">
        <w:fldChar w:fldCharType="end"/>
      </w:r>
      <w:r w:rsidR="00A94CF2" w:rsidRPr="00EC120D">
        <w:t>.</w:t>
      </w:r>
    </w:p>
    <w:p w14:paraId="69D7E3F1" w14:textId="7F28EEF6"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43736B">
        <w:t>OPC 10000-3, OPC Unified Architecture - Part 3: Address Space Model</w:t>
      </w:r>
      <w:r w:rsidR="007A11B2" w:rsidRPr="00EC120D">
        <w:fldChar w:fldCharType="end"/>
      </w:r>
      <w:r w:rsidR="007A11B2" w:rsidRPr="00EC120D">
        <w:t>.</w:t>
      </w:r>
    </w:p>
    <w:p w14:paraId="5350E110" w14:textId="298B5D6B"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43736B">
        <w:t xml:space="preserve">Table </w:t>
      </w:r>
      <w:r w:rsidR="0043736B">
        <w:rPr>
          <w:noProof/>
        </w:rPr>
        <w:t>29</w:t>
      </w:r>
      <w:r w:rsidR="0043736B">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30" w:name="_Toc184116970"/>
      <w:bookmarkStart w:id="131" w:name="_Toc236318873"/>
      <w:r w:rsidRPr="00EC120D">
        <w:t>Common Attributes</w:t>
      </w:r>
      <w:bookmarkEnd w:id="130"/>
      <w:bookmarkEnd w:id="131"/>
      <w:r w:rsidR="005444A2" w:rsidRPr="00EC120D">
        <w:t xml:space="preserve"> </w:t>
      </w:r>
    </w:p>
    <w:p w14:paraId="365ED989" w14:textId="77777777" w:rsidR="005444A2" w:rsidRPr="00EC120D" w:rsidRDefault="00831FE3" w:rsidP="005444A2">
      <w:pPr>
        <w:pStyle w:val="Heading4"/>
        <w:ind w:left="0" w:firstLine="0"/>
      </w:pPr>
      <w:bookmarkStart w:id="132" w:name="_Ref37835078"/>
      <w:r w:rsidRPr="00EC120D">
        <w:t>General</w:t>
      </w:r>
      <w:bookmarkEnd w:id="132"/>
      <w:r w:rsidR="005444A2" w:rsidRPr="00EC120D">
        <w:t xml:space="preserve"> </w:t>
      </w:r>
    </w:p>
    <w:p w14:paraId="6FCC20CD" w14:textId="4CBEFD29"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43736B">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F93C8A7"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43736B" w:rsidRPr="00EC120D">
        <w:t xml:space="preserve">Table </w:t>
      </w:r>
      <w:r w:rsidR="0043736B">
        <w:rPr>
          <w:noProof/>
        </w:rPr>
        <w:t>7</w:t>
      </w:r>
      <w:r w:rsidRPr="00EC120D">
        <w:fldChar w:fldCharType="end"/>
      </w:r>
      <w:r w:rsidRPr="00EC120D">
        <w:t xml:space="preserve"> shall be set as specified in the table.</w:t>
      </w:r>
    </w:p>
    <w:p w14:paraId="51D63B40" w14:textId="7C574104" w:rsidR="00831FE3" w:rsidRPr="00EC120D" w:rsidRDefault="00831FE3" w:rsidP="00831FE3">
      <w:pPr>
        <w:pStyle w:val="TABLE-title"/>
      </w:pPr>
      <w:bookmarkStart w:id="133" w:name="_Ref499807592"/>
      <w:bookmarkStart w:id="134" w:name="_Toc265516744"/>
      <w:bookmarkStart w:id="135" w:name="_Toc332195660"/>
      <w:bookmarkStart w:id="136" w:name="_Toc499116099"/>
      <w:bookmarkStart w:id="137" w:name="_Toc34394283"/>
      <w:bookmarkStart w:id="138" w:name="_Toc184117025"/>
      <w:bookmarkStart w:id="139" w:name="_Toc236318990"/>
      <w:r w:rsidRPr="00EC120D">
        <w:t xml:space="preserve">Table </w:t>
      </w:r>
      <w:r w:rsidRPr="004C388A">
        <w:fldChar w:fldCharType="begin"/>
      </w:r>
      <w:r w:rsidRPr="004C388A">
        <w:instrText xml:space="preserve"> SEQ Table \* ARABIC </w:instrText>
      </w:r>
      <w:r w:rsidRPr="004C388A">
        <w:fldChar w:fldCharType="separate"/>
      </w:r>
      <w:r w:rsidR="0043736B">
        <w:rPr>
          <w:noProof/>
        </w:rPr>
        <w:t>7</w:t>
      </w:r>
      <w:r w:rsidRPr="004C388A">
        <w:fldChar w:fldCharType="end"/>
      </w:r>
      <w:bookmarkEnd w:id="133"/>
      <w:r w:rsidRPr="00EC120D">
        <w:t xml:space="preserve"> – Common Node Attributes</w:t>
      </w:r>
      <w:bookmarkEnd w:id="134"/>
      <w:bookmarkEnd w:id="135"/>
      <w:bookmarkEnd w:id="136"/>
      <w:bookmarkEnd w:id="137"/>
      <w:bookmarkEnd w:id="138"/>
      <w:bookmarkEnd w:id="139"/>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09BADC63"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43736B">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4BF49521"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43736B" w:rsidRPr="00EC120D">
        <w:t xml:space="preserve">Table </w:t>
      </w:r>
      <w:r w:rsidR="0043736B">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43736B" w:rsidRPr="00EC120D">
        <w:t xml:space="preserve">Table </w:t>
      </w:r>
      <w:r w:rsidR="0043736B">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3736B">
        <w:t>OPC 10000-3, OPC Unified Architecture - Part 3: Address Space Model</w:t>
      </w:r>
      <w:r w:rsidRPr="004C388A">
        <w:fldChar w:fldCharType="end"/>
      </w:r>
      <w:r w:rsidRPr="004C388A">
        <w:t>.</w:t>
      </w:r>
    </w:p>
    <w:p w14:paraId="194C1BC0" w14:textId="61270378" w:rsidR="00831FE3" w:rsidRPr="00EC120D" w:rsidRDefault="00831FE3" w:rsidP="00831FE3">
      <w:pPr>
        <w:pStyle w:val="TABLE-title"/>
      </w:pPr>
      <w:bookmarkStart w:id="140" w:name="_Ref499807626"/>
      <w:bookmarkStart w:id="141" w:name="_Toc265516745"/>
      <w:bookmarkStart w:id="142" w:name="_Toc332195661"/>
      <w:bookmarkStart w:id="143" w:name="_Toc499116100"/>
      <w:bookmarkStart w:id="144" w:name="_Toc34394284"/>
      <w:bookmarkStart w:id="145" w:name="_Toc184117026"/>
      <w:bookmarkStart w:id="146" w:name="_Toc236318991"/>
      <w:r w:rsidRPr="00EC120D">
        <w:lastRenderedPageBreak/>
        <w:t xml:space="preserve">Table </w:t>
      </w:r>
      <w:r w:rsidRPr="004C388A">
        <w:fldChar w:fldCharType="begin"/>
      </w:r>
      <w:r w:rsidRPr="004C388A">
        <w:instrText xml:space="preserve"> SEQ Table \* ARABIC </w:instrText>
      </w:r>
      <w:r w:rsidRPr="004C388A">
        <w:fldChar w:fldCharType="separate"/>
      </w:r>
      <w:r w:rsidR="0043736B">
        <w:rPr>
          <w:noProof/>
        </w:rPr>
        <w:t>8</w:t>
      </w:r>
      <w:r w:rsidRPr="004C388A">
        <w:fldChar w:fldCharType="end"/>
      </w:r>
      <w:bookmarkEnd w:id="140"/>
      <w:r w:rsidRPr="00EC120D">
        <w:t xml:space="preserve"> – Common Object Attributes</w:t>
      </w:r>
      <w:bookmarkEnd w:id="141"/>
      <w:bookmarkEnd w:id="142"/>
      <w:bookmarkEnd w:id="143"/>
      <w:bookmarkEnd w:id="144"/>
      <w:bookmarkEnd w:id="145"/>
      <w:bookmarkEnd w:id="14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6B31EC4A"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43736B" w:rsidRPr="00EC120D">
        <w:t xml:space="preserve">Table </w:t>
      </w:r>
      <w:r w:rsidR="0043736B">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3736B">
        <w:t>OPC 10000-3, OPC Unified Architecture - Part 3: Address Space Model</w:t>
      </w:r>
      <w:r w:rsidRPr="004C388A">
        <w:fldChar w:fldCharType="end"/>
      </w:r>
      <w:r w:rsidRPr="004C388A">
        <w:t>.</w:t>
      </w:r>
    </w:p>
    <w:p w14:paraId="6B57AB9F" w14:textId="2975FE57" w:rsidR="00831FE3" w:rsidRPr="00EC120D" w:rsidRDefault="00831FE3" w:rsidP="00831FE3">
      <w:pPr>
        <w:pStyle w:val="TABLE-title"/>
      </w:pPr>
      <w:bookmarkStart w:id="147" w:name="_Ref499807645"/>
      <w:bookmarkStart w:id="148" w:name="_Toc265516746"/>
      <w:bookmarkStart w:id="149" w:name="_Toc332195662"/>
      <w:bookmarkStart w:id="150" w:name="_Toc499116101"/>
      <w:bookmarkStart w:id="151" w:name="_Toc34394285"/>
      <w:bookmarkStart w:id="152" w:name="_Toc184117027"/>
      <w:bookmarkStart w:id="153" w:name="_Toc236318992"/>
      <w:r w:rsidRPr="00EC120D">
        <w:t xml:space="preserve">Table </w:t>
      </w:r>
      <w:r w:rsidRPr="004C388A">
        <w:fldChar w:fldCharType="begin"/>
      </w:r>
      <w:r w:rsidRPr="004C388A">
        <w:instrText xml:space="preserve"> SEQ Table \* ARABIC </w:instrText>
      </w:r>
      <w:r w:rsidRPr="004C388A">
        <w:fldChar w:fldCharType="separate"/>
      </w:r>
      <w:r w:rsidR="0043736B">
        <w:rPr>
          <w:noProof/>
        </w:rPr>
        <w:t>9</w:t>
      </w:r>
      <w:r w:rsidRPr="004C388A">
        <w:fldChar w:fldCharType="end"/>
      </w:r>
      <w:bookmarkEnd w:id="147"/>
      <w:r w:rsidRPr="00EC120D">
        <w:t xml:space="preserve"> – Common Variable Attributes</w:t>
      </w:r>
      <w:bookmarkEnd w:id="148"/>
      <w:bookmarkEnd w:id="149"/>
      <w:bookmarkEnd w:id="150"/>
      <w:bookmarkEnd w:id="151"/>
      <w:bookmarkEnd w:id="152"/>
      <w:bookmarkEnd w:id="153"/>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32C05BAE"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43736B" w:rsidRPr="00EC120D">
        <w:t xml:space="preserve">Table </w:t>
      </w:r>
      <w:r w:rsidR="0043736B">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3736B">
        <w:t>OPC 10000-3, OPC Unified Architecture - Part 3: Address Space Model</w:t>
      </w:r>
      <w:r w:rsidRPr="004C388A">
        <w:fldChar w:fldCharType="end"/>
      </w:r>
      <w:r w:rsidRPr="004C388A">
        <w:t>.</w:t>
      </w:r>
    </w:p>
    <w:p w14:paraId="346F5517" w14:textId="31C9EE7B" w:rsidR="00831FE3" w:rsidRPr="00EC120D" w:rsidRDefault="00831FE3" w:rsidP="00831FE3">
      <w:pPr>
        <w:pStyle w:val="TABLE-title"/>
      </w:pPr>
      <w:bookmarkStart w:id="154" w:name="_Ref499807679"/>
      <w:bookmarkStart w:id="155" w:name="_Toc265516747"/>
      <w:bookmarkStart w:id="156" w:name="_Toc332195663"/>
      <w:bookmarkStart w:id="157" w:name="_Toc499116102"/>
      <w:bookmarkStart w:id="158" w:name="_Toc34394286"/>
      <w:bookmarkStart w:id="159" w:name="_Toc184117028"/>
      <w:bookmarkStart w:id="160" w:name="_Toc236318993"/>
      <w:r w:rsidRPr="00EC120D">
        <w:t xml:space="preserve">Table </w:t>
      </w:r>
      <w:r w:rsidRPr="004C388A">
        <w:fldChar w:fldCharType="begin"/>
      </w:r>
      <w:r w:rsidRPr="004C388A">
        <w:instrText xml:space="preserve"> SEQ Table \* ARABIC </w:instrText>
      </w:r>
      <w:r w:rsidRPr="004C388A">
        <w:fldChar w:fldCharType="separate"/>
      </w:r>
      <w:r w:rsidR="0043736B">
        <w:rPr>
          <w:noProof/>
        </w:rPr>
        <w:t>10</w:t>
      </w:r>
      <w:r w:rsidRPr="004C388A">
        <w:fldChar w:fldCharType="end"/>
      </w:r>
      <w:bookmarkEnd w:id="154"/>
      <w:r w:rsidRPr="00EC120D">
        <w:t xml:space="preserve"> – Common VariableType Attributes</w:t>
      </w:r>
      <w:bookmarkEnd w:id="155"/>
      <w:bookmarkEnd w:id="156"/>
      <w:bookmarkEnd w:id="157"/>
      <w:bookmarkEnd w:id="158"/>
      <w:bookmarkEnd w:id="159"/>
      <w:bookmarkEnd w:id="160"/>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2939057A"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43736B" w:rsidRPr="00EC120D">
        <w:t xml:space="preserve">Table </w:t>
      </w:r>
      <w:r w:rsidR="0043736B">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3736B">
        <w:t>OPC 10000-3, OPC Unified Architecture - Part 3: Address Space Model</w:t>
      </w:r>
      <w:r w:rsidRPr="004C388A">
        <w:fldChar w:fldCharType="end"/>
      </w:r>
      <w:r w:rsidRPr="004C388A">
        <w:t>.</w:t>
      </w:r>
    </w:p>
    <w:p w14:paraId="17D52BF4" w14:textId="0B09C155" w:rsidR="00831FE3" w:rsidRPr="00667BCF" w:rsidRDefault="00831FE3" w:rsidP="00831FE3">
      <w:pPr>
        <w:pStyle w:val="TABLE-title"/>
      </w:pPr>
      <w:bookmarkStart w:id="161" w:name="_Ref497310130"/>
      <w:bookmarkStart w:id="162" w:name="_Toc499116103"/>
      <w:bookmarkStart w:id="163" w:name="_Toc34394287"/>
      <w:bookmarkStart w:id="164" w:name="_Toc184117029"/>
      <w:bookmarkStart w:id="165" w:name="_Toc236318994"/>
      <w:r w:rsidRPr="00EC120D">
        <w:t xml:space="preserve">Table </w:t>
      </w:r>
      <w:r w:rsidRPr="004C388A">
        <w:fldChar w:fldCharType="begin"/>
      </w:r>
      <w:r w:rsidRPr="004C388A">
        <w:instrText xml:space="preserve"> SEQ Table \* ARABIC </w:instrText>
      </w:r>
      <w:r w:rsidRPr="004C388A">
        <w:fldChar w:fldCharType="separate"/>
      </w:r>
      <w:r w:rsidR="0043736B">
        <w:rPr>
          <w:noProof/>
        </w:rPr>
        <w:t>11</w:t>
      </w:r>
      <w:r w:rsidRPr="004C388A">
        <w:fldChar w:fldCharType="end"/>
      </w:r>
      <w:bookmarkEnd w:id="161"/>
      <w:r w:rsidRPr="00EC120D">
        <w:t xml:space="preserve"> – Common Method Attributes</w:t>
      </w:r>
      <w:bookmarkEnd w:id="162"/>
      <w:bookmarkEnd w:id="163"/>
      <w:bookmarkEnd w:id="164"/>
      <w:bookmarkEnd w:id="165"/>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6" w:name="_Ref108692395"/>
      <w:bookmarkStart w:id="167" w:name="_Toc184116971"/>
      <w:bookmarkStart w:id="168" w:name="_Toc236318874"/>
      <w:r>
        <w:lastRenderedPageBreak/>
        <w:t>Structures</w:t>
      </w:r>
      <w:bookmarkEnd w:id="166"/>
      <w:bookmarkEnd w:id="167"/>
      <w:bookmarkEnd w:id="168"/>
    </w:p>
    <w:p w14:paraId="59BC2737" w14:textId="6BB63A7A" w:rsidR="00C550A9" w:rsidRDefault="00C45EBA" w:rsidP="000E04D8">
      <w:pPr>
        <w:pStyle w:val="PARAGRAPH"/>
      </w:pPr>
      <w:r>
        <w:fldChar w:fldCharType="begin"/>
      </w:r>
      <w:r>
        <w:instrText xml:space="preserve"> REF UAPart3 \h </w:instrText>
      </w:r>
      <w:r>
        <w:fldChar w:fldCharType="separate"/>
      </w:r>
      <w:r w:rsidR="0043736B">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74CA4E57"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9" w:name="_Hlk108519223"/>
      <w:r w:rsidR="00C45EBA" w:rsidRPr="00373E57">
        <w:t>without optional fields where none of the fields allow</w:t>
      </w:r>
      <w:r w:rsidR="004B5551">
        <w:t>s</w:t>
      </w:r>
      <w:r w:rsidR="00C45EBA" w:rsidRPr="00373E57">
        <w:t xml:space="preserve"> subtyp</w:t>
      </w:r>
      <w:bookmarkEnd w:id="169"/>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43736B" w:rsidRPr="00373E57">
        <w:t xml:space="preserve">Table </w:t>
      </w:r>
      <w:r w:rsidR="0043736B">
        <w:rPr>
          <w:noProof/>
        </w:rPr>
        <w:t>12</w:t>
      </w:r>
      <w:r w:rsidRPr="00373E57">
        <w:fldChar w:fldCharType="end"/>
      </w:r>
      <w:r w:rsidR="000E04D8" w:rsidRPr="00373E57">
        <w:t>.</w:t>
      </w:r>
    </w:p>
    <w:p w14:paraId="49A4B630" w14:textId="22317832" w:rsidR="000E04D8" w:rsidRPr="00373E57" w:rsidRDefault="000E04D8" w:rsidP="000E04D8">
      <w:pPr>
        <w:pStyle w:val="TABLE-title"/>
      </w:pPr>
      <w:bookmarkStart w:id="170" w:name="_Ref108519484"/>
      <w:bookmarkStart w:id="171" w:name="_Ref108518673"/>
      <w:bookmarkStart w:id="172" w:name="_Toc184117030"/>
      <w:bookmarkStart w:id="173" w:name="_Toc236318995"/>
      <w:r w:rsidRPr="00373E57">
        <w:t xml:space="preserve">Table </w:t>
      </w:r>
      <w:r w:rsidRPr="00373E57">
        <w:fldChar w:fldCharType="begin"/>
      </w:r>
      <w:r w:rsidRPr="00373E57">
        <w:instrText xml:space="preserve"> SEQ Table \* ARABIC </w:instrText>
      </w:r>
      <w:r w:rsidRPr="00373E57">
        <w:fldChar w:fldCharType="separate"/>
      </w:r>
      <w:r w:rsidR="0043736B">
        <w:rPr>
          <w:noProof/>
        </w:rPr>
        <w:t>12</w:t>
      </w:r>
      <w:r w:rsidRPr="00373E57">
        <w:fldChar w:fldCharType="end"/>
      </w:r>
      <w:bookmarkEnd w:id="170"/>
      <w:r w:rsidRPr="00373E57">
        <w:t xml:space="preserve"> –</w:t>
      </w:r>
      <w:r w:rsidR="007E7F40">
        <w:t xml:space="preserve"> </w:t>
      </w:r>
      <w:r w:rsidRPr="00373E57">
        <w:t>Structures</w:t>
      </w:r>
      <w:bookmarkEnd w:id="171"/>
      <w:r w:rsidR="00DE7943" w:rsidRPr="00373E57">
        <w:t xml:space="preserve"> without optional fields where none of the fields allow subtyp</w:t>
      </w:r>
      <w:r w:rsidR="004B5551">
        <w:t>es</w:t>
      </w:r>
      <w:bookmarkEnd w:id="172"/>
      <w:bookmarkEnd w:id="173"/>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65F27C13"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43736B" w:rsidRPr="00373E57">
        <w:t xml:space="preserve">Table </w:t>
      </w:r>
      <w:r w:rsidR="0043736B">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1F4CCFF7" w:rsidR="00C550A9" w:rsidRPr="00373E57" w:rsidRDefault="00C550A9" w:rsidP="00C550A9">
      <w:pPr>
        <w:pStyle w:val="TABLE-title"/>
      </w:pPr>
      <w:bookmarkStart w:id="174" w:name="_Ref108519581"/>
      <w:bookmarkStart w:id="175" w:name="_Toc184117031"/>
      <w:bookmarkStart w:id="176" w:name="_Toc236318996"/>
      <w:r w:rsidRPr="00373E57">
        <w:t xml:space="preserve">Table </w:t>
      </w:r>
      <w:r w:rsidRPr="00373E57">
        <w:fldChar w:fldCharType="begin"/>
      </w:r>
      <w:r w:rsidRPr="00373E57">
        <w:instrText xml:space="preserve"> SEQ Table \* ARABIC </w:instrText>
      </w:r>
      <w:r w:rsidRPr="00373E57">
        <w:fldChar w:fldCharType="separate"/>
      </w:r>
      <w:r w:rsidR="0043736B">
        <w:rPr>
          <w:noProof/>
        </w:rPr>
        <w:t>13</w:t>
      </w:r>
      <w:r w:rsidRPr="00373E57">
        <w:fldChar w:fldCharType="end"/>
      </w:r>
      <w:bookmarkEnd w:id="174"/>
      <w:r w:rsidRPr="00373E57">
        <w:t xml:space="preserve"> –</w:t>
      </w:r>
      <w:r w:rsidR="00373E57">
        <w:t xml:space="preserve"> </w:t>
      </w:r>
      <w:r w:rsidRPr="00373E57">
        <w:t>Structures with optional fields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283DAFB7"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43736B" w:rsidRPr="00373E57">
        <w:t xml:space="preserve">Table </w:t>
      </w:r>
      <w:r w:rsidR="0043736B">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BE50422" w:rsidR="00C550A9" w:rsidRPr="00373E57" w:rsidRDefault="00C550A9" w:rsidP="00C550A9">
      <w:pPr>
        <w:pStyle w:val="TABLE-title"/>
      </w:pPr>
      <w:bookmarkStart w:id="177" w:name="_Ref108519635"/>
      <w:bookmarkStart w:id="178" w:name="_Toc184117032"/>
      <w:bookmarkStart w:id="179" w:name="_Toc236318997"/>
      <w:r w:rsidRPr="00373E57">
        <w:t xml:space="preserve">Table </w:t>
      </w:r>
      <w:r w:rsidRPr="00373E57">
        <w:fldChar w:fldCharType="begin"/>
      </w:r>
      <w:r w:rsidRPr="00373E57">
        <w:instrText xml:space="preserve"> SEQ Table \* ARABIC </w:instrText>
      </w:r>
      <w:r w:rsidRPr="00373E57">
        <w:fldChar w:fldCharType="separate"/>
      </w:r>
      <w:r w:rsidR="0043736B">
        <w:rPr>
          <w:noProof/>
        </w:rPr>
        <w:t>14</w:t>
      </w:r>
      <w:r w:rsidRPr="00373E57">
        <w:fldChar w:fldCharType="end"/>
      </w:r>
      <w:bookmarkEnd w:id="177"/>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8"/>
      <w:bookmarkEnd w:id="179"/>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80" w:name="_Toc442691849"/>
      <w:bookmarkStart w:id="181" w:name="_Toc29911974"/>
      <w:bookmarkStart w:id="182" w:name="_Toc184116978"/>
      <w:bookmarkStart w:id="183" w:name="_Clause_c4"/>
      <w:bookmarkStart w:id="184" w:name="_Toc236318875"/>
      <w:r w:rsidRPr="00EC120D">
        <w:t>General information to Avro Encoding and OPC UA</w:t>
      </w:r>
      <w:bookmarkEnd w:id="180"/>
      <w:bookmarkEnd w:id="181"/>
      <w:bookmarkEnd w:id="182"/>
      <w:bookmarkEnd w:id="183"/>
      <w:bookmarkEnd w:id="184"/>
    </w:p>
    <w:p w14:paraId="5E4E1B10" w14:textId="77777777" w:rsidR="00F95EC5" w:rsidRPr="00EC120D" w:rsidRDefault="00831FE3" w:rsidP="00F95EC5">
      <w:pPr>
        <w:pStyle w:val="Heading2"/>
        <w:ind w:left="0" w:firstLine="0"/>
      </w:pPr>
      <w:bookmarkStart w:id="185" w:name="_Toc442691850"/>
      <w:bookmarkStart w:id="186" w:name="_Toc29911975"/>
      <w:bookmarkStart w:id="187" w:name="_Toc184116979"/>
      <w:bookmarkStart w:id="188" w:name="_Clause_c4_1"/>
      <w:bookmarkStart w:id="189" w:name="_Toc236318876"/>
      <w:r w:rsidRPr="00EC120D">
        <w:t>Introduction to Avro Encoding</w:t>
      </w:r>
      <w:bookmarkEnd w:id="185"/>
      <w:bookmarkEnd w:id="186"/>
      <w:bookmarkEnd w:id="187"/>
      <w:bookmarkEnd w:id="188"/>
      <w:bookmarkEnd w:id="189"/>
    </w:p>
    <w:p w14:paraId="59BD7E05" w14:textId="77777777" w:rsidR="008C28A7" w:rsidRDefault="00565935">
      <w:pPr>
        <w:pStyle w:val="PARAGRAPH"/>
      </w:pPr>
      <w:r>
        <w:t xml:space="preserve">Apache Avro is a compact binary serialization format in which the data carries no type information of its own. A writer encodes values against a schema, and a reader can only decode them by holding that same schema, so a message is a small payload plus a way of naming the </w:t>
      </w:r>
      <w:r>
        <w:lastRenderedPageBreak/>
        <w:t>schema that produced it. Because nothing is repeated per value, the encoded form is a fraction of the size of a self-describing one.</w:t>
      </w:r>
    </w:p>
    <w:p w14:paraId="35956AED" w14:textId="77777777" w:rsidR="008C28A7" w:rsidRDefault="00565935">
      <w:pPr>
        <w:pStyle w:val="PARAGRAPH"/>
      </w:pPr>
      <w:r>
        <w:t>That trade suits OPC UA. A Server publishing a DataSet many times a second repeats the same structure every time, and both the OPC UA binary and the JSON encoding carry that structure on the wire. Avro moves it out of the message and into a schema resolved once.</w:t>
      </w:r>
    </w:p>
    <w:p w14:paraId="01E1851B" w14:textId="77777777" w:rsidR="008C28A7" w:rsidRDefault="00565935">
      <w:pPr>
        <w:pStyle w:val="PARAGRAPH"/>
      </w:pPr>
      <w:r>
        <w:t>This document defines how the OPC UA type model maps onto Avro, how a schema is generated deterministically from a NodeSet or from DataSetMetaData so that two implementations produce the same schema and therefore the same identity for it, and how a PubSub NetworkMessage, DataSetMessage, Action and Discovery message are carried in Avro form.</w:t>
      </w:r>
    </w:p>
    <w:p w14:paraId="0FC17205" w14:textId="77777777" w:rsidR="00F95EC5" w:rsidRPr="00EC120D" w:rsidRDefault="00831FE3" w:rsidP="003C6085">
      <w:pPr>
        <w:pStyle w:val="Heading2"/>
      </w:pPr>
      <w:bookmarkStart w:id="190" w:name="_Toc442691851"/>
      <w:bookmarkStart w:id="191" w:name="_Toc29911976"/>
      <w:bookmarkStart w:id="192" w:name="_Toc184116980"/>
      <w:bookmarkStart w:id="193" w:name="_Clause_c4_2"/>
      <w:bookmarkStart w:id="194" w:name="_Toc236318877"/>
      <w:r w:rsidRPr="00EC120D">
        <w:t>Introduction to OPC Unified Architecture</w:t>
      </w:r>
      <w:bookmarkEnd w:id="190"/>
      <w:bookmarkEnd w:id="191"/>
      <w:bookmarkEnd w:id="192"/>
      <w:bookmarkEnd w:id="193"/>
      <w:bookmarkEnd w:id="194"/>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5" w:name="_Toc29911977"/>
      <w:bookmarkStart w:id="196" w:name="_Toc184116981"/>
      <w:bookmarkStart w:id="197" w:name="_Toc236318878"/>
      <w:r w:rsidRPr="00EC120D">
        <w:t>What is OPC UA?</w:t>
      </w:r>
      <w:bookmarkEnd w:id="195"/>
      <w:bookmarkEnd w:id="196"/>
      <w:bookmarkEnd w:id="197"/>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3E7554A2"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43736B">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Avro Encoding</w:t>
      </w:r>
      <w:r w:rsidRPr="00EC120D">
        <w:t>, OPC UA makes it easier for end users to access data via generic commercial applications.</w:t>
      </w:r>
    </w:p>
    <w:p w14:paraId="4EDB4123" w14:textId="428D4195"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43736B">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8" w:name="_Toc184116982"/>
      <w:bookmarkStart w:id="199" w:name="_Toc236318879"/>
      <w:r w:rsidRPr="00EC120D">
        <w:t>Basics of OPC UA</w:t>
      </w:r>
      <w:bookmarkEnd w:id="198"/>
      <w:bookmarkEnd w:id="199"/>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ADEA650"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43736B">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51DD4E8B" w:rsidR="003C6085" w:rsidRPr="00EC120D" w:rsidRDefault="003C6085" w:rsidP="003C6085">
      <w:pPr>
        <w:pStyle w:val="PARAGRAPH"/>
      </w:pPr>
      <w:r w:rsidRPr="00EC120D">
        <w:lastRenderedPageBreak/>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43736B" w:rsidRPr="00EC120D">
        <w:t xml:space="preserve">Figure </w:t>
      </w:r>
      <w:r w:rsidR="0043736B">
        <w:rPr>
          <w:noProof/>
        </w:rPr>
        <w:t>1</w:t>
      </w:r>
      <w:r w:rsidRPr="00EC120D">
        <w:fldChar w:fldCharType="end"/>
      </w:r>
      <w:r w:rsidRPr="00EC120D">
        <w:t>.</w:t>
      </w:r>
    </w:p>
    <w:p w14:paraId="0BD1B04E" w14:textId="146F1560" w:rsidR="003C6085" w:rsidRPr="004C388A" w:rsidRDefault="0043736B"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6931804" r:id="rId58"/>
        </w:object>
      </w:r>
    </w:p>
    <w:p w14:paraId="06654834" w14:textId="6FF9D7F9" w:rsidR="003C6085" w:rsidRPr="00EC120D" w:rsidRDefault="003C6085" w:rsidP="003C6085">
      <w:pPr>
        <w:pStyle w:val="FIGURE-title"/>
      </w:pPr>
      <w:bookmarkStart w:id="200" w:name="_Ref531777624"/>
      <w:bookmarkStart w:id="201" w:name="_Toc34394275"/>
      <w:bookmarkStart w:id="202" w:name="_Toc184117014"/>
      <w:bookmarkStart w:id="203" w:name="_Toc236318976"/>
      <w:r w:rsidRPr="00EC120D">
        <w:t xml:space="preserve">Figure </w:t>
      </w:r>
      <w:r w:rsidRPr="004C388A">
        <w:fldChar w:fldCharType="begin"/>
      </w:r>
      <w:r w:rsidRPr="004C388A">
        <w:instrText xml:space="preserve"> SEQ Figure \* ARABIC </w:instrText>
      </w:r>
      <w:r w:rsidRPr="004C388A">
        <w:fldChar w:fldCharType="separate"/>
      </w:r>
      <w:r w:rsidR="0043736B">
        <w:rPr>
          <w:noProof/>
        </w:rPr>
        <w:t>1</w:t>
      </w:r>
      <w:r w:rsidRPr="004C388A">
        <w:fldChar w:fldCharType="end"/>
      </w:r>
      <w:bookmarkEnd w:id="200"/>
      <w:r w:rsidRPr="00EC120D">
        <w:t xml:space="preserve"> – The </w:t>
      </w:r>
      <w:r w:rsidR="00A008E6" w:rsidRPr="00EC120D">
        <w:t xml:space="preserve">scope </w:t>
      </w:r>
      <w:r w:rsidRPr="00EC120D">
        <w:t xml:space="preserve">of OPC UA within an </w:t>
      </w:r>
      <w:bookmarkEnd w:id="201"/>
      <w:r w:rsidR="00A008E6" w:rsidRPr="00EC120D">
        <w:t>enterprise</w:t>
      </w:r>
      <w:bookmarkEnd w:id="202"/>
      <w:bookmarkEnd w:id="203"/>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4" w:name="_Toc29911979"/>
      <w:bookmarkStart w:id="205" w:name="_Toc184116983"/>
      <w:bookmarkStart w:id="206" w:name="_Toc236318880"/>
      <w:r w:rsidRPr="00EC120D">
        <w:t>Information modelling in OPC UA</w:t>
      </w:r>
      <w:bookmarkEnd w:id="204"/>
      <w:bookmarkEnd w:id="205"/>
      <w:bookmarkEnd w:id="206"/>
    </w:p>
    <w:p w14:paraId="16F8C7B1" w14:textId="49269D90" w:rsidR="003C6085" w:rsidRPr="00EC120D" w:rsidRDefault="003C6085" w:rsidP="003C6085">
      <w:pPr>
        <w:pStyle w:val="Heading4"/>
      </w:pPr>
      <w:r w:rsidRPr="00EC120D">
        <w:t>Concepts</w:t>
      </w:r>
    </w:p>
    <w:p w14:paraId="277B85E1" w14:textId="5E909624"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43736B" w:rsidRPr="00EC120D">
        <w:t xml:space="preserve">Figure </w:t>
      </w:r>
      <w:r w:rsidR="0043736B">
        <w:rPr>
          <w:noProof/>
        </w:rPr>
        <w:t>2</w:t>
      </w:r>
      <w:r w:rsidRPr="00EC120D">
        <w:fldChar w:fldCharType="end"/>
      </w:r>
      <w:r w:rsidRPr="00EC120D">
        <w:t>.</w:t>
      </w:r>
    </w:p>
    <w:commentRangeStart w:id="207"/>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31805" r:id="rId60"/>
        </w:object>
      </w:r>
      <w:commentRangeEnd w:id="207"/>
      <w:r w:rsidRPr="004C388A">
        <w:rPr>
          <w:rStyle w:val="CommentReference"/>
          <w:sz w:val="22"/>
          <w:szCs w:val="22"/>
          <w:lang w:val="en-GB"/>
        </w:rPr>
        <w:commentReference w:id="207"/>
      </w:r>
    </w:p>
    <w:p w14:paraId="4F308B6A" w14:textId="4116B51D" w:rsidR="003C6085" w:rsidRPr="00EC120D" w:rsidRDefault="003C6085" w:rsidP="003C6085">
      <w:pPr>
        <w:pStyle w:val="FIGURE-title"/>
      </w:pPr>
      <w:bookmarkStart w:id="208" w:name="_Ref495481497"/>
      <w:bookmarkStart w:id="209" w:name="_Toc34394276"/>
      <w:bookmarkStart w:id="210" w:name="_Toc184117015"/>
      <w:bookmarkStart w:id="211" w:name="_Toc236318977"/>
      <w:r w:rsidRPr="00EC120D">
        <w:t xml:space="preserve">Figure </w:t>
      </w:r>
      <w:r w:rsidRPr="004C388A">
        <w:fldChar w:fldCharType="begin"/>
      </w:r>
      <w:r w:rsidRPr="004C388A">
        <w:instrText xml:space="preserve"> SEQ Figure \* ARABIC </w:instrText>
      </w:r>
      <w:r w:rsidRPr="004C388A">
        <w:fldChar w:fldCharType="separate"/>
      </w:r>
      <w:r w:rsidR="0043736B">
        <w:rPr>
          <w:noProof/>
        </w:rPr>
        <w:t>2</w:t>
      </w:r>
      <w:r w:rsidRPr="004C388A">
        <w:fldChar w:fldCharType="end"/>
      </w:r>
      <w:bookmarkEnd w:id="208"/>
      <w:r w:rsidRPr="00EC120D">
        <w:t xml:space="preserve"> – A </w:t>
      </w:r>
      <w:r w:rsidR="00A008E6" w:rsidRPr="00EC120D">
        <w:t xml:space="preserve">basic </w:t>
      </w:r>
      <w:r w:rsidRPr="00EC120D">
        <w:t>Object in an OPC UA Address Space</w:t>
      </w:r>
      <w:bookmarkEnd w:id="209"/>
      <w:bookmarkEnd w:id="210"/>
      <w:bookmarkEnd w:id="211"/>
      <w:r w:rsidRPr="00EC120D">
        <w:t xml:space="preserve"> </w:t>
      </w:r>
    </w:p>
    <w:p w14:paraId="14613847" w14:textId="0DA2006B"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43736B" w:rsidRPr="00EC120D">
        <w:t xml:space="preserve">Figure </w:t>
      </w:r>
      <w:r w:rsidR="0043736B">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61DD5D51"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43736B" w:rsidRPr="00EC120D">
        <w:t xml:space="preserve">Figure </w:t>
      </w:r>
      <w:r w:rsidR="0043736B">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2A0A455"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43736B">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31806" r:id="rId66"/>
        </w:object>
      </w:r>
    </w:p>
    <w:p w14:paraId="4274134E" w14:textId="421C0CED" w:rsidR="003C6085" w:rsidRPr="00EC120D" w:rsidRDefault="003C6085" w:rsidP="003C6085">
      <w:pPr>
        <w:pStyle w:val="FIGURE-title"/>
      </w:pPr>
      <w:bookmarkStart w:id="212" w:name="_Ref495481599"/>
      <w:bookmarkStart w:id="213" w:name="_Toc34394277"/>
      <w:bookmarkStart w:id="214" w:name="_Toc184117016"/>
      <w:bookmarkStart w:id="215" w:name="_Toc236318978"/>
      <w:r w:rsidRPr="00EC120D">
        <w:t xml:space="preserve">Figure </w:t>
      </w:r>
      <w:r w:rsidRPr="004C388A">
        <w:fldChar w:fldCharType="begin"/>
      </w:r>
      <w:r w:rsidRPr="004C388A">
        <w:instrText xml:space="preserve"> SEQ Figure \* ARABIC </w:instrText>
      </w:r>
      <w:r w:rsidRPr="004C388A">
        <w:fldChar w:fldCharType="separate"/>
      </w:r>
      <w:r w:rsidR="0043736B">
        <w:rPr>
          <w:noProof/>
        </w:rPr>
        <w:t>3</w:t>
      </w:r>
      <w:r w:rsidRPr="004C388A">
        <w:fldChar w:fldCharType="end"/>
      </w:r>
      <w:bookmarkEnd w:id="212"/>
      <w:r w:rsidRPr="00EC120D">
        <w:t xml:space="preserve"> – The </w:t>
      </w:r>
      <w:r w:rsidR="00A008E6" w:rsidRPr="00EC120D">
        <w:t xml:space="preserve">relationship </w:t>
      </w:r>
      <w:r w:rsidRPr="00EC120D">
        <w:t>between Type Definitions and Instances</w:t>
      </w:r>
      <w:bookmarkEnd w:id="213"/>
      <w:bookmarkEnd w:id="214"/>
      <w:bookmarkEnd w:id="215"/>
      <w:r w:rsidRPr="00EC120D">
        <w:t xml:space="preserve"> </w:t>
      </w:r>
    </w:p>
    <w:p w14:paraId="7A156B1A" w14:textId="39D7070B"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43736B" w:rsidRPr="00EC120D">
        <w:t xml:space="preserve">Figure </w:t>
      </w:r>
      <w:r w:rsidR="0043736B">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31807" r:id="rId68"/>
        </w:object>
      </w:r>
    </w:p>
    <w:p w14:paraId="72842122" w14:textId="1AFEF326" w:rsidR="003C6085" w:rsidRPr="00667BCF" w:rsidRDefault="003C6085" w:rsidP="003C6085">
      <w:pPr>
        <w:pStyle w:val="FIGURE-title"/>
      </w:pPr>
      <w:bookmarkStart w:id="216" w:name="_Ref495482128"/>
      <w:bookmarkStart w:id="217" w:name="_Toc34394278"/>
      <w:bookmarkStart w:id="218" w:name="_Toc184117017"/>
      <w:bookmarkStart w:id="219" w:name="_Toc236318979"/>
      <w:r w:rsidRPr="00EC120D">
        <w:t xml:space="preserve">Figure </w:t>
      </w:r>
      <w:r w:rsidRPr="004C388A">
        <w:fldChar w:fldCharType="begin"/>
      </w:r>
      <w:r w:rsidRPr="004C388A">
        <w:instrText xml:space="preserve"> SEQ Figure \* ARABIC </w:instrText>
      </w:r>
      <w:r w:rsidRPr="004C388A">
        <w:fldChar w:fldCharType="separate"/>
      </w:r>
      <w:r w:rsidR="0043736B">
        <w:rPr>
          <w:noProof/>
        </w:rPr>
        <w:t>4</w:t>
      </w:r>
      <w:r w:rsidRPr="004C388A">
        <w:fldChar w:fldCharType="end"/>
      </w:r>
      <w:bookmarkEnd w:id="216"/>
      <w:r w:rsidRPr="00EC120D">
        <w:t xml:space="preserve"> – Examples of References between Objects</w:t>
      </w:r>
      <w:bookmarkEnd w:id="217"/>
      <w:bookmarkEnd w:id="218"/>
      <w:bookmarkEnd w:id="219"/>
      <w:r w:rsidRPr="00EC120D">
        <w:t xml:space="preserve"> </w:t>
      </w:r>
    </w:p>
    <w:p w14:paraId="51F818ED" w14:textId="6A9DAC2C"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43736B" w:rsidRPr="00EC120D">
        <w:t xml:space="preserve">Figure </w:t>
      </w:r>
      <w:r w:rsidR="0043736B">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31808" r:id="rId70"/>
        </w:object>
      </w:r>
    </w:p>
    <w:p w14:paraId="16D9EC73" w14:textId="593CBBCF" w:rsidR="003C6085" w:rsidRPr="00EC120D" w:rsidRDefault="003C6085" w:rsidP="003C6085">
      <w:pPr>
        <w:pStyle w:val="FIGURE-title"/>
      </w:pPr>
      <w:bookmarkStart w:id="220" w:name="_Ref495482154"/>
      <w:bookmarkStart w:id="221" w:name="_Toc34394279"/>
      <w:bookmarkStart w:id="222" w:name="_Toc184117018"/>
      <w:bookmarkStart w:id="223" w:name="_Toc236318980"/>
      <w:r w:rsidRPr="00EC120D">
        <w:t xml:space="preserve">Figure </w:t>
      </w:r>
      <w:r w:rsidRPr="004C388A">
        <w:fldChar w:fldCharType="begin"/>
      </w:r>
      <w:r w:rsidRPr="004C388A">
        <w:instrText xml:space="preserve"> SEQ Figure \* ARABIC </w:instrText>
      </w:r>
      <w:r w:rsidRPr="004C388A">
        <w:fldChar w:fldCharType="separate"/>
      </w:r>
      <w:r w:rsidR="0043736B">
        <w:rPr>
          <w:noProof/>
        </w:rPr>
        <w:t>5</w:t>
      </w:r>
      <w:r w:rsidRPr="004C388A">
        <w:fldChar w:fldCharType="end"/>
      </w:r>
      <w:bookmarkEnd w:id="220"/>
      <w:r w:rsidRPr="00EC120D">
        <w:t xml:space="preserve"> – The OPC UA Information</w:t>
      </w:r>
      <w:r w:rsidRPr="00667BCF">
        <w:t xml:space="preserve"> Model </w:t>
      </w:r>
      <w:bookmarkEnd w:id="221"/>
      <w:r w:rsidR="00A008E6" w:rsidRPr="00EC120D">
        <w:t>notation</w:t>
      </w:r>
      <w:bookmarkEnd w:id="222"/>
      <w:bookmarkEnd w:id="223"/>
    </w:p>
    <w:p w14:paraId="4150B080" w14:textId="38B6AF1A"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43736B">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43736B">
        <w:t>OPC 10000-5, OPC Unified Architecture - Part 5: Information Model</w:t>
      </w:r>
      <w:r w:rsidRPr="00EC120D">
        <w:rPr>
          <w:rFonts w:cs="Calibri"/>
        </w:rPr>
        <w:fldChar w:fldCharType="end"/>
      </w:r>
      <w:r w:rsidRPr="00EC120D">
        <w:t>.</w:t>
      </w:r>
    </w:p>
    <w:p w14:paraId="4F8FE53B" w14:textId="53F9E8C2"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43736B">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4" w:name="_Toc184116984"/>
      <w:bookmarkStart w:id="225" w:name="_Clause_c5"/>
      <w:bookmarkStart w:id="226" w:name="_Toc236318881"/>
      <w:r w:rsidRPr="00EC120D">
        <w:t xml:space="preserve">Use </w:t>
      </w:r>
      <w:r w:rsidR="00BE7277" w:rsidRPr="00EC120D">
        <w:t>c</w:t>
      </w:r>
      <w:r w:rsidRPr="00EC120D">
        <w:t>ases</w:t>
      </w:r>
      <w:bookmarkEnd w:id="224"/>
      <w:bookmarkEnd w:id="225"/>
      <w:bookmarkEnd w:id="226"/>
    </w:p>
    <w:p w14:paraId="02A6C97E" w14:textId="77777777" w:rsidR="008C28A7" w:rsidRDefault="00565935">
      <w:pPr>
        <w:pStyle w:val="PARAGRAPH"/>
      </w:pPr>
      <w:r>
        <w:t xml:space="preserve">The Binary, XML and JSON DataEncodings of OPC 10000-6 serve OPC UA clients and servers directly. Avro instead targets </w:t>
      </w:r>
      <w:r>
        <w:rPr>
          <w:b/>
        </w:rPr>
        <w:t>PubSub integration with downstream systems that speak Apache Avro but not the OPC UA Binary encoding</w:t>
      </w:r>
      <w:r>
        <w:t xml:space="preserve"> — stream processors, data lakes, message-bus consumers and hot-path analytics pipelines. These systems increasingly ingest OPC UA telemetry, yet cannot decode UA Binary and gain little from the verbosity of JSON.</w:t>
      </w:r>
    </w:p>
    <w:p w14:paraId="42AF06A3" w14:textId="77777777" w:rsidR="008C28A7" w:rsidRDefault="00565935">
      <w:pPr>
        <w:pStyle w:val="PARAGRAPH"/>
      </w:pPr>
      <w:r>
        <w:t xml:space="preserve">Avro lets a Publisher emit that telemetry in a compact binary form these consumers read </w:t>
      </w:r>
      <w:r>
        <w:rPr>
          <w:b/>
        </w:rPr>
        <w:t>unchanged</w:t>
      </w:r>
      <w:r>
        <w:t xml:space="preserve">, while preserving OPC UA semantics. The type information needed to interpret each value — DataTypes drawn from companion specifications and from a server's </w:t>
      </w:r>
      <w:r>
        <w:lastRenderedPageBreak/>
        <w:t xml:space="preserve">AddressSpace — is captured once in the Avro schema and shared out of band through a schema registry rather than repeated in every message, so a subscriber relates each field back to its OPC UA meaning without an OPC UA session. The encoding is therefore optimized for </w:t>
      </w:r>
      <w:r>
        <w:rPr>
          <w:b/>
        </w:rPr>
        <w:t>high throughput and low resource consumption on the hot path</w:t>
      </w:r>
      <w:r>
        <w:t>: small messages, no per-message schema, and a wire format that Avro toolchains decode natively. Where a consumer needs full OPC UA interoperability it still uses UA Binary; Avro is the bridge for Avro-native systems that could otherwise not consume OPC UA data at all.</w:t>
      </w:r>
    </w:p>
    <w:p w14:paraId="1C9E1362" w14:textId="11C9A06E" w:rsidR="000E4B7A" w:rsidRPr="00EC120D" w:rsidRDefault="000E4B7A" w:rsidP="000E4B7A">
      <w:pPr>
        <w:pStyle w:val="Heading1"/>
      </w:pPr>
      <w:bookmarkStart w:id="227" w:name="_Toc442691855"/>
      <w:bookmarkStart w:id="228" w:name="_Toc29911984"/>
      <w:bookmarkStart w:id="229" w:name="_Toc184116985"/>
      <w:bookmarkStart w:id="230" w:name="_Clause_c6"/>
      <w:bookmarkStart w:id="231" w:name="_Toc236318882"/>
      <w:r w:rsidRPr="00EC120D">
        <w:rPr>
          <w:color w:val="FF0000"/>
        </w:rPr>
        <w:t>Avro Encoding information model overview</w:t>
      </w:r>
      <w:bookmarkEnd w:id="227"/>
      <w:bookmarkEnd w:id="228"/>
      <w:bookmarkEnd w:id="229"/>
      <w:bookmarkEnd w:id="230"/>
      <w:bookmarkEnd w:id="231"/>
    </w:p>
    <w:p w14:paraId="76B0F9E6" w14:textId="77777777" w:rsidR="008C28A7" w:rsidRDefault="00565935">
      <w:pPr>
        <w:pStyle w:val="Heading2"/>
      </w:pPr>
      <w:bookmarkStart w:id="232" w:name="_Clause_c6_1"/>
      <w:bookmarkStart w:id="233" w:name="_Toc236318883"/>
      <w:r>
        <w:t>Where Avro fits</w:t>
      </w:r>
      <w:bookmarkEnd w:id="232"/>
      <w:bookmarkEnd w:id="233"/>
    </w:p>
    <w:p w14:paraId="0CA6FF7F" w14:textId="4B53E0B4" w:rsidR="008C28A7" w:rsidRDefault="00565935">
      <w:pPr>
        <w:pStyle w:val="PARAGRAPH"/>
      </w:pPr>
      <w:r>
        <w:t xml:space="preserve">OPC UA separates a </w:t>
      </w:r>
      <w:r>
        <w:rPr>
          <w:b/>
        </w:rPr>
        <w:t>value's DataType</w:t>
      </w:r>
      <w:r>
        <w:t xml:space="preserve"> (its structure, from the DataTypeDefinition in the AddressSpace) from its </w:t>
      </w:r>
      <w:r>
        <w:rPr>
          <w:b/>
        </w:rPr>
        <w:t>DataEncoding</w:t>
      </w:r>
      <w:r>
        <w:t xml:space="preserve"> (how that structure is serialized on the wire). OPC 10000-6 defines the Binary, XML and JSON DataEncodings; each is exposed as a </w:t>
      </w:r>
      <w:r>
        <w:rPr>
          <w:b/>
        </w:rPr>
        <w:t>DataTypeEncoding</w:t>
      </w:r>
      <w:r>
        <w:t xml:space="preserve"> Object linked from the DataType with a </w:t>
      </w:r>
      <w:r>
        <w:rPr>
          <w:rStyle w:val="VARIABLE"/>
        </w:rPr>
        <w:t>HasEncoding</w:t>
      </w:r>
      <w:r>
        <w:t xml:space="preserve"> reference. This specification names </w:t>
      </w:r>
      <w:r>
        <w:rPr>
          <w:b/>
        </w:rPr>
        <w:t>Default Avro</w:t>
      </w:r>
      <w:r>
        <w:t xml:space="preserve"> as the DataEncoding for this mapping, following the pattern of </w:t>
      </w:r>
      <w:r>
        <w:rPr>
          <w:rStyle w:val="VARIABLE"/>
        </w:rPr>
        <w:t>Default Binary</w:t>
      </w:r>
      <w:r>
        <w:t xml:space="preserve">, </w:t>
      </w:r>
      <w:r>
        <w:rPr>
          <w:rStyle w:val="VARIABLE"/>
        </w:rPr>
        <w:t>Default XML</w:t>
      </w:r>
      <w:r>
        <w:t xml:space="preserve"> and </w:t>
      </w:r>
      <w:r>
        <w:rPr>
          <w:rStyle w:val="VARIABLE"/>
        </w:rPr>
        <w:t>Default JSON</w:t>
      </w:r>
      <w:r>
        <w:t xml:space="preserve">. It does </w:t>
      </w:r>
      <w:r>
        <w:rPr>
          <w:b/>
        </w:rPr>
        <w:t>not</w:t>
      </w:r>
      <w:r>
        <w:t xml:space="preserve"> add a DataTypeEncoding Object to the AddressSpace: there is no AddressSpace representation of </w:t>
      </w:r>
      <w:r>
        <w:rPr>
          <w:rStyle w:val="VARIABLE"/>
        </w:rPr>
        <w:t>Default Avro</w:t>
      </w:r>
      <w:r>
        <w:t>, and the name is used only for symmetry with the other encodings. Consequently no NodeIds are assigned or shipped for it, and an Avro payload is identified by its SchemaId (</w:t>
      </w:r>
      <w:r>
        <w:fldChar w:fldCharType="begin"/>
      </w:r>
      <w:r>
        <w:instrText xml:space="preserve"> REF _Clause_c6_6_3 \r \h </w:instrText>
      </w:r>
      <w:r>
        <w:fldChar w:fldCharType="separate"/>
      </w:r>
      <w:r w:rsidR="0043736B">
        <w:t>6.6.3</w:t>
      </w:r>
      <w:r>
        <w:fldChar w:fldCharType="end"/>
      </w:r>
      <w:r>
        <w:t xml:space="preserve">) rather than by an encoding NodeId. Unlike </w:t>
      </w:r>
      <w:r>
        <w:rPr>
          <w:rStyle w:val="VARIABLE"/>
        </w:rPr>
        <w:t>Default Binary</w:t>
      </w:r>
      <w:r>
        <w:t xml:space="preserve">, the </w:t>
      </w:r>
      <w:r>
        <w:rPr>
          <w:rStyle w:val="VARIABLE"/>
        </w:rPr>
        <w:t>Default Avro</w:t>
      </w:r>
      <w:r>
        <w:t xml:space="preserve"> DataEncoding is </w:t>
      </w:r>
      <w:r>
        <w:rPr>
          <w:b/>
        </w:rPr>
        <w:t>not used for Service request/response</w:t>
      </w:r>
      <w:r>
        <w:t xml:space="preserve"> (</w:t>
      </w:r>
      <w:r>
        <w:fldChar w:fldCharType="begin"/>
      </w:r>
      <w:r>
        <w:instrText xml:space="preserve"> REF _Clause_c1 \r \h </w:instrText>
      </w:r>
      <w:r>
        <w:fldChar w:fldCharType="separate"/>
      </w:r>
      <w:r w:rsidR="0043736B">
        <w:t>1</w:t>
      </w:r>
      <w:r>
        <w:fldChar w:fldCharType="end"/>
      </w:r>
      <w:r>
        <w:t>): it encodes DataSet and value payloads, while Service calls stay on the Binary DataEncoding.</w:t>
      </w:r>
    </w:p>
    <w:p w14:paraId="376CA80D" w14:textId="13033125" w:rsidR="008C28A7" w:rsidRDefault="00565935">
      <w:pPr>
        <w:pStyle w:val="PARAGRAPH"/>
      </w:pPr>
      <w:r>
        <w:t xml:space="preserve">Each OPC UA DataType maps to exactly </w:t>
      </w:r>
      <w:r>
        <w:rPr>
          <w:b/>
        </w:rPr>
        <w:t>one</w:t>
      </w:r>
      <w:r>
        <w:t xml:space="preserve"> Avro schema (</w:t>
      </w:r>
      <w:r>
        <w:fldChar w:fldCharType="begin"/>
      </w:r>
      <w:r>
        <w:instrText xml:space="preserve"> REF _Clause_c6_5 \r \h </w:instrText>
      </w:r>
      <w:r>
        <w:fldChar w:fldCharType="separate"/>
      </w:r>
      <w:r w:rsidR="0043736B">
        <w:t>6.5</w:t>
      </w:r>
      <w:r>
        <w:fldChar w:fldCharType="end"/>
      </w:r>
      <w:r>
        <w:t xml:space="preserve">). Primitive built-ins use Avro primitives where the Avro type can carry the complete OPC UA domain; composite built-ins use Avro records; nullable OPC UA values use Avro unions with </w:t>
      </w:r>
      <w:r>
        <w:rPr>
          <w:rStyle w:val="VARIABLE"/>
        </w:rPr>
        <w:t>"null"</w:t>
      </w:r>
      <w:r>
        <w:t xml:space="preserve"> as the first branch. The published </w:t>
      </w:r>
      <w:r>
        <w:rPr>
          <w:rStyle w:val="VARIABLE"/>
        </w:rPr>
        <w:t>.avsc</w:t>
      </w:r>
      <w:r>
        <w:t xml:space="preserve"> schema documents are the canonical wire contract. The content type for a standalone Avro payload is </w:t>
      </w:r>
      <w:r>
        <w:rPr>
          <w:rStyle w:val="VARIABLE"/>
        </w:rPr>
        <w:t>application/vnd.apache.avro</w:t>
      </w:r>
      <w:r>
        <w:t>.</w:t>
      </w:r>
    </w:p>
    <w:p w14:paraId="167C9651" w14:textId="77777777" w:rsidR="008C28A7" w:rsidRDefault="00565935">
      <w:pPr>
        <w:pStyle w:val="Heading2"/>
      </w:pPr>
      <w:bookmarkStart w:id="234" w:name="_Clause_c6_2"/>
      <w:bookmarkStart w:id="235" w:name="_Toc236318884"/>
      <w:r>
        <w:t>Schema identity and reversibility</w:t>
      </w:r>
      <w:bookmarkEnd w:id="234"/>
      <w:bookmarkEnd w:id="235"/>
    </w:p>
    <w:p w14:paraId="48999B9F" w14:textId="20D1BF1F" w:rsidR="008C28A7" w:rsidRDefault="00565935">
      <w:pPr>
        <w:pStyle w:val="PARAGRAPH"/>
      </w:pPr>
      <w:r>
        <w:t xml:space="preserve">Because Avro binary data is only interpretable with its schema, this mapping makes each schema </w:t>
      </w:r>
      <w:r>
        <w:rPr>
          <w:b/>
        </w:rPr>
        <w:t>self-contained</w:t>
      </w:r>
      <w:r>
        <w:t xml:space="preserve"> (every referenced named type inlined at first use) and identifies it by a </w:t>
      </w:r>
      <w:r>
        <w:rPr>
          <w:b/>
        </w:rPr>
        <w:t>SchemaId</w:t>
      </w:r>
      <w:r>
        <w:t xml:space="preserve"> — the CRC-64-AVRO Rabin fingerprint of the Avro Parsing Canonical Form (</w:t>
      </w:r>
      <w:r>
        <w:fldChar w:fldCharType="begin"/>
      </w:r>
      <w:r>
        <w:instrText xml:space="preserve"> REF _Clause_c6_6 \r \h </w:instrText>
      </w:r>
      <w:r>
        <w:fldChar w:fldCharType="separate"/>
      </w:r>
      <w:r w:rsidR="0043736B">
        <w:t>6.6</w:t>
      </w:r>
      <w:r>
        <w:fldChar w:fldCharType="end"/>
      </w:r>
      <w:r>
        <w:t>). The SchemaId lets producers and consumers agree on the exact schema without carrying it in every message: a single value may use Avro single-object framing (</w:t>
      </w:r>
      <w:r>
        <w:rPr>
          <w:rStyle w:val="VARIABLE"/>
        </w:rPr>
        <w:t>0xC3 0x01</w:t>
      </w:r>
      <w:r>
        <w:t xml:space="preserve"> plus the 8-byte little-endian fingerprint), and PubSub messages carry the SchemaId in a header or transport metadata and resolve the schema out of band (</w:t>
      </w:r>
      <w:r>
        <w:fldChar w:fldCharType="begin"/>
      </w:r>
      <w:r>
        <w:instrText xml:space="preserve"> REF _Clause_c6_8_1 \r \h </w:instrText>
      </w:r>
      <w:r>
        <w:fldChar w:fldCharType="separate"/>
      </w:r>
      <w:r w:rsidR="0043736B">
        <w:t>6.8.1</w:t>
      </w:r>
      <w:r>
        <w:fldChar w:fldCharType="end"/>
      </w:r>
      <w:r>
        <w:t xml:space="preserve">, </w:t>
      </w:r>
      <w:r>
        <w:fldChar w:fldCharType="begin"/>
      </w:r>
      <w:r>
        <w:instrText xml:space="preserve"> REF _Clause_c6_8_5 \r \h </w:instrText>
      </w:r>
      <w:r>
        <w:fldChar w:fldCharType="separate"/>
      </w:r>
      <w:r w:rsidR="0043736B">
        <w:t>6.8.5</w:t>
      </w:r>
      <w:r>
        <w:fldChar w:fldCharType="end"/>
      </w:r>
      <w:r>
        <w:t xml:space="preserve">). The mapping is </w:t>
      </w:r>
      <w:r>
        <w:rPr>
          <w:b/>
        </w:rPr>
        <w:t>reversible</w:t>
      </w:r>
      <w:r>
        <w:t>: null-vs-empty distinctions, unsigned integer bit patterns, NaN payloads and signed zero all round-trip.</w:t>
      </w:r>
    </w:p>
    <w:p w14:paraId="6F2A19BA" w14:textId="77777777" w:rsidR="008C28A7" w:rsidRDefault="00565935">
      <w:pPr>
        <w:pStyle w:val="Heading2"/>
      </w:pPr>
      <w:bookmarkStart w:id="236" w:name="_Clause_c6_3"/>
      <w:bookmarkStart w:id="237" w:name="_Toc236318885"/>
      <w:r>
        <w:t>PubSub message model</w:t>
      </w:r>
      <w:bookmarkEnd w:id="236"/>
      <w:bookmarkEnd w:id="237"/>
    </w:p>
    <w:p w14:paraId="0ABE7E38" w14:textId="2706877E" w:rsidR="008C28A7" w:rsidRDefault="00565935">
      <w:pPr>
        <w:pStyle w:val="PARAGRAPH"/>
      </w:pPr>
      <w:r>
        <w:t>For PubSub (</w:t>
      </w:r>
      <w:r>
        <w:fldChar w:fldCharType="begin"/>
      </w:r>
      <w:r>
        <w:instrText xml:space="preserve"> REF _Clause_c6_8 \r \h </w:instrText>
      </w:r>
      <w:r>
        <w:fldChar w:fldCharType="separate"/>
      </w:r>
      <w:r w:rsidR="0043736B">
        <w:t>6.8</w:t>
      </w:r>
      <w:r>
        <w:fldChar w:fldCharType="end"/>
      </w:r>
      <w:r>
        <w:t xml:space="preserve">), the Avro mapping represents the OPC 10000-14 message model — a </w:t>
      </w:r>
      <w:r>
        <w:rPr>
          <w:b/>
        </w:rPr>
        <w:t>NetworkMessage</w:t>
      </w:r>
      <w:r>
        <w:t xml:space="preserve"> carrying one or more </w:t>
      </w:r>
      <w:r>
        <w:rPr>
          <w:b/>
        </w:rPr>
        <w:t>DataSetMessage</w:t>
      </w:r>
      <w:r>
        <w:t xml:space="preserve"> records — as canonical Avro records rather than JSON objects. A DataSetMessage is a </w:t>
      </w:r>
      <w:r>
        <w:rPr>
          <w:b/>
        </w:rPr>
        <w:t>key frame</w:t>
      </w:r>
      <w:r>
        <w:t xml:space="preserve"> (all DataSet fields, in FieldMetaData order) or a </w:t>
      </w:r>
      <w:r>
        <w:rPr>
          <w:b/>
        </w:rPr>
        <w:t>delta frame</w:t>
      </w:r>
      <w:r>
        <w:t xml:space="preserve"> (only changed fields). Field representation follows </w:t>
      </w:r>
      <w:r>
        <w:rPr>
          <w:rStyle w:val="VARIABLE"/>
        </w:rPr>
        <w:t>DataSetFieldContentMask</w:t>
      </w:r>
      <w:r>
        <w:t xml:space="preserve"> exactly as for the JSON mapping (Variant, DataValue or RawData). A receiver shall know the writer configuration and SchemaId before decoding, from configured PubSub metadata, a schema announcement, or a schema registry such as the one in </w:t>
      </w:r>
      <w:r>
        <w:rPr>
          <w:rStyle w:val="VARIABLE"/>
        </w:rPr>
        <w:t>../schema-registry/OPC-UA-Schema-Registry.md</w:t>
      </w:r>
      <w:r>
        <w:t>.</w:t>
      </w:r>
    </w:p>
    <w:p w14:paraId="6744EAD7" w14:textId="77777777" w:rsidR="008C28A7" w:rsidRDefault="00565935">
      <w:pPr>
        <w:pStyle w:val="Heading2"/>
      </w:pPr>
      <w:bookmarkStart w:id="238" w:name="_Clause_c6_4"/>
      <w:bookmarkStart w:id="239" w:name="_Toc236318886"/>
      <w:r>
        <w:t>Endianness</w:t>
      </w:r>
      <w:bookmarkEnd w:id="238"/>
      <w:bookmarkEnd w:id="239"/>
    </w:p>
    <w:p w14:paraId="56DE7B6E" w14:textId="77777777" w:rsidR="008C28A7" w:rsidRDefault="00565935">
      <w:pPr>
        <w:pStyle w:val="PARAGRAPH"/>
      </w:pPr>
      <w:r>
        <w:t xml:space="preserve">Avro variable-length integers (zig-zag over a base-128 varint) are byte-order-neutral. The fixed-width Avro types used by this mapping — </w:t>
      </w:r>
      <w:r>
        <w:rPr>
          <w:rStyle w:val="VARIABLE"/>
        </w:rPr>
        <w:t>float</w:t>
      </w:r>
      <w:r>
        <w:t xml:space="preserve"> and </w:t>
      </w:r>
      <w:r>
        <w:rPr>
          <w:rStyle w:val="VARIABLE"/>
        </w:rPr>
        <w:t>double</w:t>
      </w:r>
      <w:r>
        <w:t xml:space="preserve"> — are </w:t>
      </w:r>
      <w:r>
        <w:rPr>
          <w:b/>
        </w:rPr>
        <w:t>IEEE-754 little-endian</w:t>
      </w:r>
      <w:r>
        <w:t xml:space="preserve">, the </w:t>
      </w:r>
      <w:r>
        <w:rPr>
          <w:rStyle w:val="VARIABLE"/>
        </w:rPr>
        <w:t>fixed</w:t>
      </w:r>
      <w:r>
        <w:t xml:space="preserve"> used for Guid preserves the 16 OPC UA Guid bytes verbatim, and the 8-byte CRC-64-</w:t>
      </w:r>
      <w:r>
        <w:lastRenderedPageBreak/>
        <w:t>AVRO SchemaId is little-endian (the same order used by Avro single-object encoding). Annex D illustrates these layouts byte by byte.</w:t>
      </w:r>
    </w:p>
    <w:p w14:paraId="71AF6D1C" w14:textId="77777777" w:rsidR="008C28A7" w:rsidRDefault="00565935">
      <w:pPr>
        <w:pStyle w:val="Heading2"/>
      </w:pPr>
      <w:bookmarkStart w:id="240" w:name="_Clause_c6_5"/>
      <w:bookmarkStart w:id="241" w:name="_Toc236318887"/>
      <w:r>
        <w:t>Avro mapping</w:t>
      </w:r>
      <w:bookmarkEnd w:id="240"/>
      <w:bookmarkEnd w:id="241"/>
    </w:p>
    <w:p w14:paraId="4CC4B97A" w14:textId="77777777" w:rsidR="008C28A7" w:rsidRDefault="00565935">
      <w:pPr>
        <w:pStyle w:val="Heading3"/>
      </w:pPr>
      <w:bookmarkStart w:id="242" w:name="_Clause_c6_5_1"/>
      <w:bookmarkStart w:id="243" w:name="_Toc236318888"/>
      <w:r>
        <w:t>General rules</w:t>
      </w:r>
      <w:bookmarkEnd w:id="242"/>
      <w:bookmarkEnd w:id="243"/>
    </w:p>
    <w:p w14:paraId="2444ACE9" w14:textId="77777777" w:rsidR="008C28A7" w:rsidRDefault="00565935">
      <w:pPr>
        <w:pStyle w:val="PARAGRAPH"/>
      </w:pPr>
      <w:r>
        <w:t xml:space="preserve">Avro records preserve OPC UA field order as defined by the DataTypeDefinition. Record field names shall be the OPC UA field names converted to legal Avro names by replacing non-name characters with </w:t>
      </w:r>
      <w:r>
        <w:rPr>
          <w:rStyle w:val="VARIABLE"/>
        </w:rPr>
        <w:t>_</w:t>
      </w:r>
      <w:r>
        <w:t xml:space="preserve"> and prefixing </w:t>
      </w:r>
      <w:r>
        <w:rPr>
          <w:rStyle w:val="VARIABLE"/>
        </w:rPr>
        <w:t>_</w:t>
      </w:r>
      <w:r>
        <w:t xml:space="preserve"> if required. The published </w:t>
      </w:r>
      <w:r>
        <w:rPr>
          <w:rStyle w:val="VARIABLE"/>
        </w:rPr>
        <w:t>.avsc</w:t>
      </w:r>
      <w:r>
        <w:t xml:space="preserve"> schema documents are the canonical wire contract.</w:t>
      </w:r>
    </w:p>
    <w:p w14:paraId="7B432986" w14:textId="1789FD47" w:rsidR="008C28A7" w:rsidRDefault="00565935">
      <w:pPr>
        <w:pStyle w:val="PARAGRAPH"/>
      </w:pPr>
      <w:r>
        <w:t xml:space="preserve">An encoder is not handed a foreign schema to encode against. Instead, encoding a value </w:t>
      </w:r>
      <w:r>
        <w:rPr>
          <w:b/>
        </w:rPr>
        <w:t>produces</w:t>
      </w:r>
      <w:r>
        <w:t xml:space="preserve"> its schema deterministically from the OPC UA type model (</w:t>
      </w:r>
      <w:r>
        <w:fldChar w:fldCharType="begin"/>
      </w:r>
      <w:r>
        <w:instrText xml:space="preserve"> REF _Clause_c6_6_1 \r \h </w:instrText>
      </w:r>
      <w:r>
        <w:fldChar w:fldCharType="separate"/>
      </w:r>
      <w:r w:rsidR="0043736B">
        <w:t>6.6.1</w:t>
      </w:r>
      <w:r>
        <w:fldChar w:fldCharType="end"/>
      </w:r>
      <w:r>
        <w:t xml:space="preserve">). Where a Variant body form or an ExtensionObject concrete type has evolved, the encoder </w:t>
      </w:r>
      <w:r>
        <w:rPr>
          <w:b/>
        </w:rPr>
        <w:t>grows</w:t>
      </w:r>
      <w:r>
        <w:t xml:space="preserve"> its own previous schema by appending the new union branch rather than starting over (§6.1, §6.4). Where no previous schema exists, the encoder creates a new schema from scratch, which begins a new MajorVersion of the DataSet (</w:t>
      </w:r>
      <w:r>
        <w:fldChar w:fldCharType="begin"/>
      </w:r>
      <w:r>
        <w:instrText xml:space="preserve"> REF _Clause_c6_6_4 \r \h </w:instrText>
      </w:r>
      <w:r>
        <w:fldChar w:fldCharType="separate"/>
      </w:r>
      <w:r w:rsidR="0043736B">
        <w:t>6.6.4</w:t>
      </w:r>
      <w:r>
        <w:fldChar w:fldCharType="end"/>
      </w:r>
      <w:r>
        <w:t xml:space="preserve">, </w:t>
      </w:r>
      <w:r>
        <w:fldChar w:fldCharType="begin"/>
      </w:r>
      <w:r>
        <w:instrText xml:space="preserve"> REF _Clause_c6_8_4_8 \r \h </w:instrText>
      </w:r>
      <w:r>
        <w:fldChar w:fldCharType="separate"/>
      </w:r>
      <w:r w:rsidR="0043736B">
        <w:t>6.8.4.8</w:t>
      </w:r>
      <w:r>
        <w:fldChar w:fldCharType="end"/>
      </w:r>
      <w:r>
        <w:t xml:space="preserve">). The CRC-64-AVRO fingerprint of the produced schema is the value's </w:t>
      </w:r>
      <w:r>
        <w:rPr>
          <w:b/>
        </w:rPr>
        <w:t>SchemaId</w:t>
      </w:r>
      <w:r>
        <w:t xml:space="preserve"> (</w:t>
      </w:r>
      <w:r>
        <w:fldChar w:fldCharType="begin"/>
      </w:r>
      <w:r>
        <w:instrText xml:space="preserve"> REF _Clause_c6_6_3 \r \h </w:instrText>
      </w:r>
      <w:r>
        <w:fldChar w:fldCharType="separate"/>
      </w:r>
      <w:r w:rsidR="0043736B">
        <w:t>6.6.3</w:t>
      </w:r>
      <w:r>
        <w:fldChar w:fldCharType="end"/>
      </w:r>
      <w:r>
        <w:t>).</w:t>
      </w:r>
    </w:p>
    <w:p w14:paraId="201978CF" w14:textId="09D86F02" w:rsidR="008C28A7" w:rsidRDefault="00565935">
      <w:pPr>
        <w:pStyle w:val="PARAGRAPH"/>
      </w:pPr>
      <w:r>
        <w:t xml:space="preserve">A </w:t>
      </w:r>
      <w:r>
        <w:rPr>
          <w:b/>
        </w:rPr>
        <w:t>decoder</w:t>
      </w:r>
      <w:r>
        <w:t xml:space="preserve"> needs that schema to interpret the bytes. It resolves the schema by SchemaId from a registry or announcement, or re-derives it from the AddressSpace (</w:t>
      </w:r>
      <w:r>
        <w:fldChar w:fldCharType="begin"/>
      </w:r>
      <w:r>
        <w:instrText xml:space="preserve"> REF _Clause_c6_7 \r \h </w:instrText>
      </w:r>
      <w:r>
        <w:fldChar w:fldCharType="separate"/>
      </w:r>
      <w:r w:rsidR="0043736B">
        <w:t>6.7</w:t>
      </w:r>
      <w:r>
        <w:fldChar w:fldCharType="end"/>
      </w:r>
      <w:r>
        <w:t>). See Annex A for the generated reference schemas, example values and annotated bytes for each built-in and composite category.</w:t>
      </w:r>
    </w:p>
    <w:p w14:paraId="46CF87BC" w14:textId="77777777" w:rsidR="008C28A7" w:rsidRDefault="00565935">
      <w:pPr>
        <w:pStyle w:val="PARAGRAPH"/>
      </w:pPr>
      <w:r>
        <w:t xml:space="preserve">Avro unions used for nullability shall be ordered as </w:t>
      </w:r>
      <w:r>
        <w:rPr>
          <w:rStyle w:val="VARIABLE"/>
        </w:rPr>
        <w:t>["null", T]</w:t>
      </w:r>
      <w:r>
        <w:t xml:space="preserve">, and the default value for optional fields shall be </w:t>
      </w:r>
      <w:r>
        <w:rPr>
          <w:rStyle w:val="VARIABLE"/>
        </w:rPr>
        <w:t>null</w:t>
      </w:r>
      <w:r>
        <w:t>. A null scalar, a null array, an empty array, a null array element and an absent optional structure field are distinct states and shall not be collapsed.</w:t>
      </w:r>
    </w:p>
    <w:p w14:paraId="1BDBAB99" w14:textId="77777777" w:rsidR="008C28A7" w:rsidRDefault="00565935">
      <w:pPr>
        <w:pStyle w:val="Heading3"/>
      </w:pPr>
      <w:bookmarkStart w:id="244" w:name="_Clause_c6_5_2"/>
      <w:bookmarkStart w:id="245" w:name="_Toc236318889"/>
      <w:r>
        <w:lastRenderedPageBreak/>
        <w:t>Built-in DataTypes</w:t>
      </w:r>
      <w:bookmarkEnd w:id="244"/>
      <w:bookmarkEnd w:id="245"/>
    </w:p>
    <w:p w14:paraId="1DAD3EF5" w14:textId="0E7C2345" w:rsidR="008C28A7" w:rsidRDefault="00565935">
      <w:pPr>
        <w:pStyle w:val="TABLE-title"/>
      </w:pPr>
      <w:bookmarkStart w:id="246" w:name="_Tab_built_in_datatypes_tab1"/>
      <w:bookmarkStart w:id="247" w:name="_Toc236318998"/>
      <w:r>
        <w:t xml:space="preserve">Table </w:t>
      </w:r>
      <w:r>
        <w:fldChar w:fldCharType="begin"/>
      </w:r>
      <w:r>
        <w:instrText xml:space="preserve"> SEQ Table \* ARABIC </w:instrText>
      </w:r>
      <w:r>
        <w:fldChar w:fldCharType="separate"/>
      </w:r>
      <w:r w:rsidR="0043736B">
        <w:rPr>
          <w:noProof/>
        </w:rPr>
        <w:t>15</w:t>
      </w:r>
      <w:r>
        <w:fldChar w:fldCharType="end"/>
      </w:r>
      <w:r>
        <w:t xml:space="preserve"> – Built-in DataTypes</w:t>
      </w:r>
      <w:bookmarkEnd w:id="246"/>
      <w:bookmarkEnd w:id="2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C28A7" w14:paraId="094D71BC"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3AB5F68C" w14:textId="77777777" w:rsidR="008C28A7" w:rsidRDefault="00565935">
            <w:pPr>
              <w:pStyle w:val="TableText"/>
            </w:pPr>
            <w:r>
              <w:t>OPC UA Built-in</w:t>
            </w:r>
          </w:p>
        </w:tc>
        <w:tc>
          <w:tcPr>
            <w:tcW w:w="2975" w:type="dxa"/>
            <w:tcBorders>
              <w:top w:val="single" w:sz="4" w:space="0" w:color="auto"/>
              <w:left w:val="single" w:sz="4" w:space="0" w:color="auto"/>
              <w:bottom w:val="double" w:sz="4" w:space="0" w:color="auto"/>
              <w:right w:val="single" w:sz="4" w:space="0" w:color="auto"/>
            </w:tcBorders>
          </w:tcPr>
          <w:p w14:paraId="5695C878" w14:textId="77777777" w:rsidR="008C28A7" w:rsidRDefault="00565935">
            <w:pPr>
              <w:pStyle w:val="TableText"/>
            </w:pPr>
            <w:r>
              <w:t>Avro schema</w:t>
            </w:r>
          </w:p>
        </w:tc>
        <w:tc>
          <w:tcPr>
            <w:tcW w:w="2976" w:type="dxa"/>
            <w:tcBorders>
              <w:top w:val="single" w:sz="4" w:space="0" w:color="auto"/>
              <w:left w:val="single" w:sz="4" w:space="0" w:color="auto"/>
              <w:bottom w:val="double" w:sz="4" w:space="0" w:color="auto"/>
              <w:right w:val="single" w:sz="4" w:space="0" w:color="auto"/>
            </w:tcBorders>
          </w:tcPr>
          <w:p w14:paraId="7D702879" w14:textId="77777777" w:rsidR="008C28A7" w:rsidRDefault="00565935">
            <w:pPr>
              <w:pStyle w:val="TableText"/>
            </w:pPr>
            <w:r>
              <w:t>Reversibility rule</w:t>
            </w:r>
          </w:p>
        </w:tc>
      </w:tr>
      <w:tr w:rsidR="008C28A7" w14:paraId="7B10DD8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FBD042B" w14:textId="77777777" w:rsidR="008C28A7" w:rsidRDefault="00565935">
            <w:pPr>
              <w:pStyle w:val="TableText"/>
            </w:pPr>
            <w:r>
              <w:t>Boolean</w:t>
            </w:r>
          </w:p>
        </w:tc>
        <w:tc>
          <w:tcPr>
            <w:tcW w:w="2975" w:type="dxa"/>
            <w:tcBorders>
              <w:top w:val="single" w:sz="4" w:space="0" w:color="auto"/>
              <w:left w:val="single" w:sz="4" w:space="0" w:color="auto"/>
              <w:bottom w:val="single" w:sz="4" w:space="0" w:color="auto"/>
              <w:right w:val="single" w:sz="4" w:space="0" w:color="auto"/>
            </w:tcBorders>
          </w:tcPr>
          <w:p w14:paraId="630800E5" w14:textId="77777777" w:rsidR="008C28A7" w:rsidRDefault="00565935">
            <w:pPr>
              <w:pStyle w:val="TableText"/>
            </w:pPr>
            <w:r>
              <w:rPr>
                <w:rStyle w:val="VARIABLE"/>
              </w:rPr>
              <w:t>boolean</w:t>
            </w:r>
          </w:p>
        </w:tc>
        <w:tc>
          <w:tcPr>
            <w:tcW w:w="2976" w:type="dxa"/>
            <w:tcBorders>
              <w:top w:val="single" w:sz="4" w:space="0" w:color="auto"/>
              <w:left w:val="single" w:sz="4" w:space="0" w:color="auto"/>
              <w:bottom w:val="single" w:sz="4" w:space="0" w:color="auto"/>
              <w:right w:val="single" w:sz="4" w:space="0" w:color="auto"/>
            </w:tcBorders>
          </w:tcPr>
          <w:p w14:paraId="4824EC38" w14:textId="77777777" w:rsidR="008C28A7" w:rsidRDefault="00565935">
            <w:pPr>
              <w:pStyle w:val="TableText"/>
            </w:pPr>
            <w:r>
              <w:t>Direct mapping.</w:t>
            </w:r>
          </w:p>
        </w:tc>
      </w:tr>
      <w:tr w:rsidR="008C28A7" w14:paraId="5110B3D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9AF6E83" w14:textId="77777777" w:rsidR="008C28A7" w:rsidRDefault="00565935">
            <w:pPr>
              <w:pStyle w:val="TableText"/>
            </w:pPr>
            <w:r>
              <w:t>SByte</w:t>
            </w:r>
          </w:p>
        </w:tc>
        <w:tc>
          <w:tcPr>
            <w:tcW w:w="2975" w:type="dxa"/>
            <w:tcBorders>
              <w:top w:val="single" w:sz="4" w:space="0" w:color="auto"/>
              <w:left w:val="single" w:sz="4" w:space="0" w:color="auto"/>
              <w:bottom w:val="single" w:sz="4" w:space="0" w:color="auto"/>
              <w:right w:val="single" w:sz="4" w:space="0" w:color="auto"/>
            </w:tcBorders>
          </w:tcPr>
          <w:p w14:paraId="2D826688" w14:textId="77777777" w:rsidR="008C28A7" w:rsidRDefault="00565935">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2BE6932F" w14:textId="77777777" w:rsidR="008C28A7" w:rsidRDefault="00565935">
            <w:pPr>
              <w:pStyle w:val="TableText"/>
            </w:pPr>
            <w:r>
              <w:t>Value range is -128..127.</w:t>
            </w:r>
          </w:p>
        </w:tc>
      </w:tr>
      <w:tr w:rsidR="008C28A7" w14:paraId="08D0AA9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26DADBE" w14:textId="77777777" w:rsidR="008C28A7" w:rsidRDefault="00565935">
            <w:pPr>
              <w:pStyle w:val="TableText"/>
            </w:pPr>
            <w:r>
              <w:t>Byte</w:t>
            </w:r>
          </w:p>
        </w:tc>
        <w:tc>
          <w:tcPr>
            <w:tcW w:w="2975" w:type="dxa"/>
            <w:tcBorders>
              <w:top w:val="single" w:sz="4" w:space="0" w:color="auto"/>
              <w:left w:val="single" w:sz="4" w:space="0" w:color="auto"/>
              <w:bottom w:val="single" w:sz="4" w:space="0" w:color="auto"/>
              <w:right w:val="single" w:sz="4" w:space="0" w:color="auto"/>
            </w:tcBorders>
          </w:tcPr>
          <w:p w14:paraId="69B03D39" w14:textId="77777777" w:rsidR="008C28A7" w:rsidRDefault="00565935">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0CCFF075" w14:textId="77777777" w:rsidR="008C28A7" w:rsidRDefault="00565935">
            <w:pPr>
              <w:pStyle w:val="TableText"/>
            </w:pPr>
            <w:r>
              <w:t>Value range is 0..255.</w:t>
            </w:r>
          </w:p>
        </w:tc>
      </w:tr>
      <w:tr w:rsidR="008C28A7" w14:paraId="482DD22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B34125E" w14:textId="77777777" w:rsidR="008C28A7" w:rsidRDefault="00565935">
            <w:pPr>
              <w:pStyle w:val="TableText"/>
            </w:pPr>
            <w:r>
              <w:t>Int16</w:t>
            </w:r>
          </w:p>
        </w:tc>
        <w:tc>
          <w:tcPr>
            <w:tcW w:w="2975" w:type="dxa"/>
            <w:tcBorders>
              <w:top w:val="single" w:sz="4" w:space="0" w:color="auto"/>
              <w:left w:val="single" w:sz="4" w:space="0" w:color="auto"/>
              <w:bottom w:val="single" w:sz="4" w:space="0" w:color="auto"/>
              <w:right w:val="single" w:sz="4" w:space="0" w:color="auto"/>
            </w:tcBorders>
          </w:tcPr>
          <w:p w14:paraId="483B3900" w14:textId="77777777" w:rsidR="008C28A7" w:rsidRDefault="00565935">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18862B93" w14:textId="77777777" w:rsidR="008C28A7" w:rsidRDefault="00565935">
            <w:pPr>
              <w:pStyle w:val="TableText"/>
            </w:pPr>
            <w:r>
              <w:t>Value range is -32768..32767.</w:t>
            </w:r>
          </w:p>
        </w:tc>
      </w:tr>
      <w:tr w:rsidR="008C28A7" w14:paraId="20E4E85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E371B73" w14:textId="77777777" w:rsidR="008C28A7" w:rsidRDefault="00565935">
            <w:pPr>
              <w:pStyle w:val="TableText"/>
            </w:pPr>
            <w:r>
              <w:t>UInt16</w:t>
            </w:r>
          </w:p>
        </w:tc>
        <w:tc>
          <w:tcPr>
            <w:tcW w:w="2975" w:type="dxa"/>
            <w:tcBorders>
              <w:top w:val="single" w:sz="4" w:space="0" w:color="auto"/>
              <w:left w:val="single" w:sz="4" w:space="0" w:color="auto"/>
              <w:bottom w:val="single" w:sz="4" w:space="0" w:color="auto"/>
              <w:right w:val="single" w:sz="4" w:space="0" w:color="auto"/>
            </w:tcBorders>
          </w:tcPr>
          <w:p w14:paraId="3487181C" w14:textId="77777777" w:rsidR="008C28A7" w:rsidRDefault="00565935">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40E92DA4" w14:textId="77777777" w:rsidR="008C28A7" w:rsidRDefault="00565935">
            <w:pPr>
              <w:pStyle w:val="TableText"/>
            </w:pPr>
            <w:r>
              <w:t>Value range is 0..65535.</w:t>
            </w:r>
          </w:p>
        </w:tc>
      </w:tr>
      <w:tr w:rsidR="008C28A7" w14:paraId="08B1D28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0544E7" w14:textId="77777777" w:rsidR="008C28A7" w:rsidRDefault="00565935">
            <w:pPr>
              <w:pStyle w:val="TableText"/>
            </w:pPr>
            <w:r>
              <w:t>Int32</w:t>
            </w:r>
          </w:p>
        </w:tc>
        <w:tc>
          <w:tcPr>
            <w:tcW w:w="2975" w:type="dxa"/>
            <w:tcBorders>
              <w:top w:val="single" w:sz="4" w:space="0" w:color="auto"/>
              <w:left w:val="single" w:sz="4" w:space="0" w:color="auto"/>
              <w:bottom w:val="single" w:sz="4" w:space="0" w:color="auto"/>
              <w:right w:val="single" w:sz="4" w:space="0" w:color="auto"/>
            </w:tcBorders>
          </w:tcPr>
          <w:p w14:paraId="6EF55C4A" w14:textId="77777777" w:rsidR="008C28A7" w:rsidRDefault="00565935">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1A1CAAED" w14:textId="77777777" w:rsidR="008C28A7" w:rsidRDefault="00565935">
            <w:pPr>
              <w:pStyle w:val="TableText"/>
            </w:pPr>
            <w:r>
              <w:t>Direct signed 32-bit mapping.</w:t>
            </w:r>
          </w:p>
        </w:tc>
      </w:tr>
      <w:tr w:rsidR="008C28A7" w14:paraId="28E57F9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91FD5F1" w14:textId="77777777" w:rsidR="008C28A7" w:rsidRDefault="00565935">
            <w:pPr>
              <w:pStyle w:val="TableText"/>
            </w:pPr>
            <w:r>
              <w:t>UInt32</w:t>
            </w:r>
          </w:p>
        </w:tc>
        <w:tc>
          <w:tcPr>
            <w:tcW w:w="2975" w:type="dxa"/>
            <w:tcBorders>
              <w:top w:val="single" w:sz="4" w:space="0" w:color="auto"/>
              <w:left w:val="single" w:sz="4" w:space="0" w:color="auto"/>
              <w:bottom w:val="single" w:sz="4" w:space="0" w:color="auto"/>
              <w:right w:val="single" w:sz="4" w:space="0" w:color="auto"/>
            </w:tcBorders>
          </w:tcPr>
          <w:p w14:paraId="49DACA3A" w14:textId="77777777" w:rsidR="008C28A7" w:rsidRDefault="00565935">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7EE6D58A" w14:textId="77777777" w:rsidR="008C28A7" w:rsidRDefault="00565935">
            <w:pPr>
              <w:pStyle w:val="TableText"/>
            </w:pPr>
            <w:r>
              <w:t xml:space="preserve">The same 32 bits are carried in Avro's signed </w:t>
            </w:r>
            <w:r>
              <w:rPr>
                <w:rStyle w:val="VARIABLE"/>
              </w:rPr>
              <w:t>int</w:t>
            </w:r>
            <w:r>
              <w:t xml:space="preserve">; values greater than </w:t>
            </w:r>
            <w:r>
              <w:rPr>
                <w:rStyle w:val="VARIABLE"/>
              </w:rPr>
              <w:t>2^31-1</w:t>
            </w:r>
            <w:r>
              <w:t xml:space="preserve"> are decoded by unsigned reinterpretation.</w:t>
            </w:r>
          </w:p>
        </w:tc>
      </w:tr>
      <w:tr w:rsidR="008C28A7" w14:paraId="075CD72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9E064C" w14:textId="77777777" w:rsidR="008C28A7" w:rsidRDefault="00565935">
            <w:pPr>
              <w:pStyle w:val="TableText"/>
            </w:pPr>
            <w:r>
              <w:t>Int64</w:t>
            </w:r>
          </w:p>
        </w:tc>
        <w:tc>
          <w:tcPr>
            <w:tcW w:w="2975" w:type="dxa"/>
            <w:tcBorders>
              <w:top w:val="single" w:sz="4" w:space="0" w:color="auto"/>
              <w:left w:val="single" w:sz="4" w:space="0" w:color="auto"/>
              <w:bottom w:val="single" w:sz="4" w:space="0" w:color="auto"/>
              <w:right w:val="single" w:sz="4" w:space="0" w:color="auto"/>
            </w:tcBorders>
          </w:tcPr>
          <w:p w14:paraId="5C0E6369" w14:textId="77777777" w:rsidR="008C28A7" w:rsidRDefault="00565935">
            <w:pPr>
              <w:pStyle w:val="TableText"/>
            </w:pPr>
            <w:r>
              <w:rPr>
                <w:rStyle w:val="VARIABLE"/>
              </w:rPr>
              <w:t>long</w:t>
            </w:r>
          </w:p>
        </w:tc>
        <w:tc>
          <w:tcPr>
            <w:tcW w:w="2976" w:type="dxa"/>
            <w:tcBorders>
              <w:top w:val="single" w:sz="4" w:space="0" w:color="auto"/>
              <w:left w:val="single" w:sz="4" w:space="0" w:color="auto"/>
              <w:bottom w:val="single" w:sz="4" w:space="0" w:color="auto"/>
              <w:right w:val="single" w:sz="4" w:space="0" w:color="auto"/>
            </w:tcBorders>
          </w:tcPr>
          <w:p w14:paraId="494B76CA" w14:textId="77777777" w:rsidR="008C28A7" w:rsidRDefault="00565935">
            <w:pPr>
              <w:pStyle w:val="TableText"/>
            </w:pPr>
            <w:r>
              <w:t>Direct signed 64-bit mapping.</w:t>
            </w:r>
          </w:p>
        </w:tc>
      </w:tr>
      <w:tr w:rsidR="008C28A7" w14:paraId="0FB7442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5E64CB" w14:textId="77777777" w:rsidR="008C28A7" w:rsidRDefault="00565935">
            <w:pPr>
              <w:pStyle w:val="TableText"/>
            </w:pPr>
            <w:r>
              <w:t>UInt64</w:t>
            </w:r>
          </w:p>
        </w:tc>
        <w:tc>
          <w:tcPr>
            <w:tcW w:w="2975" w:type="dxa"/>
            <w:tcBorders>
              <w:top w:val="single" w:sz="4" w:space="0" w:color="auto"/>
              <w:left w:val="single" w:sz="4" w:space="0" w:color="auto"/>
              <w:bottom w:val="single" w:sz="4" w:space="0" w:color="auto"/>
              <w:right w:val="single" w:sz="4" w:space="0" w:color="auto"/>
            </w:tcBorders>
          </w:tcPr>
          <w:p w14:paraId="7A879A38" w14:textId="77777777" w:rsidR="008C28A7" w:rsidRDefault="00565935">
            <w:pPr>
              <w:pStyle w:val="TableText"/>
            </w:pPr>
            <w:r>
              <w:rPr>
                <w:rStyle w:val="VARIABLE"/>
              </w:rPr>
              <w:t>long</w:t>
            </w:r>
          </w:p>
        </w:tc>
        <w:tc>
          <w:tcPr>
            <w:tcW w:w="2976" w:type="dxa"/>
            <w:tcBorders>
              <w:top w:val="single" w:sz="4" w:space="0" w:color="auto"/>
              <w:left w:val="single" w:sz="4" w:space="0" w:color="auto"/>
              <w:bottom w:val="single" w:sz="4" w:space="0" w:color="auto"/>
              <w:right w:val="single" w:sz="4" w:space="0" w:color="auto"/>
            </w:tcBorders>
          </w:tcPr>
          <w:p w14:paraId="1EF83D54" w14:textId="77777777" w:rsidR="008C28A7" w:rsidRDefault="00565935">
            <w:pPr>
              <w:pStyle w:val="TableText"/>
            </w:pPr>
            <w:r>
              <w:t xml:space="preserve">The same 64 bits are carried in Avro's signed </w:t>
            </w:r>
            <w:r>
              <w:rPr>
                <w:rStyle w:val="VARIABLE"/>
              </w:rPr>
              <w:t>long</w:t>
            </w:r>
            <w:r>
              <w:t xml:space="preserve">; values greater than </w:t>
            </w:r>
            <w:r>
              <w:rPr>
                <w:rStyle w:val="VARIABLE"/>
              </w:rPr>
              <w:t>2^63-1</w:t>
            </w:r>
            <w:r>
              <w:t xml:space="preserve"> are decoded by unsigned reinterpretation.</w:t>
            </w:r>
          </w:p>
        </w:tc>
      </w:tr>
      <w:tr w:rsidR="008C28A7" w14:paraId="04BE09C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B16B49" w14:textId="77777777" w:rsidR="008C28A7" w:rsidRDefault="00565935">
            <w:pPr>
              <w:pStyle w:val="TableText"/>
            </w:pPr>
            <w:r>
              <w:t>Float</w:t>
            </w:r>
          </w:p>
        </w:tc>
        <w:tc>
          <w:tcPr>
            <w:tcW w:w="2975" w:type="dxa"/>
            <w:tcBorders>
              <w:top w:val="single" w:sz="4" w:space="0" w:color="auto"/>
              <w:left w:val="single" w:sz="4" w:space="0" w:color="auto"/>
              <w:bottom w:val="single" w:sz="4" w:space="0" w:color="auto"/>
              <w:right w:val="single" w:sz="4" w:space="0" w:color="auto"/>
            </w:tcBorders>
          </w:tcPr>
          <w:p w14:paraId="7BA0B4FF" w14:textId="77777777" w:rsidR="008C28A7" w:rsidRDefault="00565935">
            <w:pPr>
              <w:pStyle w:val="TableText"/>
            </w:pPr>
            <w:r>
              <w:rPr>
                <w:rStyle w:val="VARIABLE"/>
              </w:rPr>
              <w:t>float</w:t>
            </w:r>
          </w:p>
        </w:tc>
        <w:tc>
          <w:tcPr>
            <w:tcW w:w="2976" w:type="dxa"/>
            <w:tcBorders>
              <w:top w:val="single" w:sz="4" w:space="0" w:color="auto"/>
              <w:left w:val="single" w:sz="4" w:space="0" w:color="auto"/>
              <w:bottom w:val="single" w:sz="4" w:space="0" w:color="auto"/>
              <w:right w:val="single" w:sz="4" w:space="0" w:color="auto"/>
            </w:tcBorders>
          </w:tcPr>
          <w:p w14:paraId="0DBCF27D" w14:textId="77777777" w:rsidR="008C28A7" w:rsidRDefault="00565935">
            <w:pPr>
              <w:pStyle w:val="TableText"/>
            </w:pPr>
            <w:r>
              <w:t>IEEE-754 single precision, preserving NaN payloads supported by the Avro implementation and signed zero.</w:t>
            </w:r>
          </w:p>
        </w:tc>
      </w:tr>
      <w:tr w:rsidR="008C28A7" w14:paraId="0989AB9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DB8E1F" w14:textId="77777777" w:rsidR="008C28A7" w:rsidRDefault="00565935">
            <w:pPr>
              <w:pStyle w:val="TableText"/>
            </w:pPr>
            <w:r>
              <w:t>Double</w:t>
            </w:r>
          </w:p>
        </w:tc>
        <w:tc>
          <w:tcPr>
            <w:tcW w:w="2975" w:type="dxa"/>
            <w:tcBorders>
              <w:top w:val="single" w:sz="4" w:space="0" w:color="auto"/>
              <w:left w:val="single" w:sz="4" w:space="0" w:color="auto"/>
              <w:bottom w:val="single" w:sz="4" w:space="0" w:color="auto"/>
              <w:right w:val="single" w:sz="4" w:space="0" w:color="auto"/>
            </w:tcBorders>
          </w:tcPr>
          <w:p w14:paraId="4B78E8AF" w14:textId="77777777" w:rsidR="008C28A7" w:rsidRDefault="00565935">
            <w:pPr>
              <w:pStyle w:val="TableText"/>
            </w:pPr>
            <w:r>
              <w:rPr>
                <w:rStyle w:val="VARIABLE"/>
              </w:rPr>
              <w:t>double</w:t>
            </w:r>
          </w:p>
        </w:tc>
        <w:tc>
          <w:tcPr>
            <w:tcW w:w="2976" w:type="dxa"/>
            <w:tcBorders>
              <w:top w:val="single" w:sz="4" w:space="0" w:color="auto"/>
              <w:left w:val="single" w:sz="4" w:space="0" w:color="auto"/>
              <w:bottom w:val="single" w:sz="4" w:space="0" w:color="auto"/>
              <w:right w:val="single" w:sz="4" w:space="0" w:color="auto"/>
            </w:tcBorders>
          </w:tcPr>
          <w:p w14:paraId="0BA7CA95" w14:textId="77777777" w:rsidR="008C28A7" w:rsidRDefault="00565935">
            <w:pPr>
              <w:pStyle w:val="TableText"/>
            </w:pPr>
            <w:r>
              <w:t>IEEE-754 double precision, preserving NaN payloads supported by the Avro implementation and signed zero.</w:t>
            </w:r>
          </w:p>
        </w:tc>
      </w:tr>
      <w:tr w:rsidR="008C28A7" w14:paraId="0188EF0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C93CAB" w14:textId="77777777" w:rsidR="008C28A7" w:rsidRDefault="00565935">
            <w:pPr>
              <w:pStyle w:val="TableText"/>
            </w:pPr>
            <w:r>
              <w:t>String</w:t>
            </w:r>
          </w:p>
        </w:tc>
        <w:tc>
          <w:tcPr>
            <w:tcW w:w="2975" w:type="dxa"/>
            <w:tcBorders>
              <w:top w:val="single" w:sz="4" w:space="0" w:color="auto"/>
              <w:left w:val="single" w:sz="4" w:space="0" w:color="auto"/>
              <w:bottom w:val="single" w:sz="4" w:space="0" w:color="auto"/>
              <w:right w:val="single" w:sz="4" w:space="0" w:color="auto"/>
            </w:tcBorders>
          </w:tcPr>
          <w:p w14:paraId="40E59F89" w14:textId="77777777" w:rsidR="008C28A7" w:rsidRDefault="00565935">
            <w:pPr>
              <w:pStyle w:val="TableText"/>
            </w:pPr>
            <w:r>
              <w:rPr>
                <w:rStyle w:val="VARIABLE"/>
              </w:rPr>
              <w:t>["null", "string"]</w:t>
            </w:r>
          </w:p>
        </w:tc>
        <w:tc>
          <w:tcPr>
            <w:tcW w:w="2976" w:type="dxa"/>
            <w:tcBorders>
              <w:top w:val="single" w:sz="4" w:space="0" w:color="auto"/>
              <w:left w:val="single" w:sz="4" w:space="0" w:color="auto"/>
              <w:bottom w:val="single" w:sz="4" w:space="0" w:color="auto"/>
              <w:right w:val="single" w:sz="4" w:space="0" w:color="auto"/>
            </w:tcBorders>
          </w:tcPr>
          <w:p w14:paraId="7C46577F" w14:textId="77777777" w:rsidR="008C28A7" w:rsidRDefault="00565935">
            <w:pPr>
              <w:pStyle w:val="TableText"/>
            </w:pPr>
            <w:r>
              <w:rPr>
                <w:rStyle w:val="VARIABLE"/>
              </w:rPr>
              <w:t>null</w:t>
            </w:r>
            <w:r>
              <w:t xml:space="preserve"> and empty string are distinct.</w:t>
            </w:r>
          </w:p>
        </w:tc>
      </w:tr>
      <w:tr w:rsidR="008C28A7" w14:paraId="7D47200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559967" w14:textId="77777777" w:rsidR="008C28A7" w:rsidRDefault="00565935">
            <w:pPr>
              <w:pStyle w:val="TableText"/>
            </w:pPr>
            <w:r>
              <w:t>DateTime</w:t>
            </w:r>
          </w:p>
        </w:tc>
        <w:tc>
          <w:tcPr>
            <w:tcW w:w="2975" w:type="dxa"/>
            <w:tcBorders>
              <w:top w:val="single" w:sz="4" w:space="0" w:color="auto"/>
              <w:left w:val="single" w:sz="4" w:space="0" w:color="auto"/>
              <w:bottom w:val="single" w:sz="4" w:space="0" w:color="auto"/>
              <w:right w:val="single" w:sz="4" w:space="0" w:color="auto"/>
            </w:tcBorders>
          </w:tcPr>
          <w:p w14:paraId="217DA6FF" w14:textId="77777777" w:rsidR="008C28A7" w:rsidRDefault="00565935">
            <w:pPr>
              <w:pStyle w:val="TableText"/>
            </w:pPr>
            <w:r>
              <w:rPr>
                <w:rStyle w:val="VARIABLE"/>
              </w:rPr>
              <w:t>long</w:t>
            </w:r>
          </w:p>
        </w:tc>
        <w:tc>
          <w:tcPr>
            <w:tcW w:w="2976" w:type="dxa"/>
            <w:tcBorders>
              <w:top w:val="single" w:sz="4" w:space="0" w:color="auto"/>
              <w:left w:val="single" w:sz="4" w:space="0" w:color="auto"/>
              <w:bottom w:val="single" w:sz="4" w:space="0" w:color="auto"/>
              <w:right w:val="single" w:sz="4" w:space="0" w:color="auto"/>
            </w:tcBorders>
          </w:tcPr>
          <w:p w14:paraId="5A7ABAFF" w14:textId="77777777" w:rsidR="008C28A7" w:rsidRDefault="00565935">
            <w:pPr>
              <w:pStyle w:val="TableText"/>
            </w:pPr>
            <w:r>
              <w:t>Raw signed 100 ns ticks since 1601-01-01 UTC. Avro timestamp logical types shall not be used because they lose epoch and/or precision.</w:t>
            </w:r>
          </w:p>
        </w:tc>
      </w:tr>
      <w:tr w:rsidR="008C28A7" w14:paraId="2CA4C51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28CF246" w14:textId="77777777" w:rsidR="008C28A7" w:rsidRDefault="00565935">
            <w:pPr>
              <w:pStyle w:val="TableText"/>
            </w:pPr>
            <w:r>
              <w:t>Guid</w:t>
            </w:r>
          </w:p>
        </w:tc>
        <w:tc>
          <w:tcPr>
            <w:tcW w:w="2975" w:type="dxa"/>
            <w:tcBorders>
              <w:top w:val="single" w:sz="4" w:space="0" w:color="auto"/>
              <w:left w:val="single" w:sz="4" w:space="0" w:color="auto"/>
              <w:bottom w:val="single" w:sz="4" w:space="0" w:color="auto"/>
              <w:right w:val="single" w:sz="4" w:space="0" w:color="auto"/>
            </w:tcBorders>
          </w:tcPr>
          <w:p w14:paraId="3A45DD58" w14:textId="77777777" w:rsidR="008C28A7" w:rsidRDefault="00565935">
            <w:pPr>
              <w:pStyle w:val="TableText"/>
            </w:pPr>
            <w:r>
              <w:rPr>
                <w:rStyle w:val="VARIABLE"/>
              </w:rPr>
              <w:t>fixed</w:t>
            </w:r>
            <w:r>
              <w:t xml:space="preserve"> size 16 with logical type </w:t>
            </w:r>
            <w:r>
              <w:rPr>
                <w:rStyle w:val="VARIABLE"/>
              </w:rPr>
              <w:t>opcua-guid</w:t>
            </w:r>
          </w:p>
        </w:tc>
        <w:tc>
          <w:tcPr>
            <w:tcW w:w="2976" w:type="dxa"/>
            <w:tcBorders>
              <w:top w:val="single" w:sz="4" w:space="0" w:color="auto"/>
              <w:left w:val="single" w:sz="4" w:space="0" w:color="auto"/>
              <w:bottom w:val="single" w:sz="4" w:space="0" w:color="auto"/>
              <w:right w:val="single" w:sz="4" w:space="0" w:color="auto"/>
            </w:tcBorders>
          </w:tcPr>
          <w:p w14:paraId="3E1FE644" w14:textId="77777777" w:rsidR="008C28A7" w:rsidRDefault="00565935">
            <w:pPr>
              <w:pStyle w:val="TableText"/>
            </w:pPr>
            <w:r>
              <w:t>The 16 OPC UA Guid bytes are preserved exactly.</w:t>
            </w:r>
          </w:p>
        </w:tc>
      </w:tr>
      <w:tr w:rsidR="008C28A7" w14:paraId="482A2E9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FAD50A5" w14:textId="77777777" w:rsidR="008C28A7" w:rsidRDefault="00565935">
            <w:pPr>
              <w:pStyle w:val="TableText"/>
            </w:pPr>
            <w:r>
              <w:t>ByteString</w:t>
            </w:r>
          </w:p>
        </w:tc>
        <w:tc>
          <w:tcPr>
            <w:tcW w:w="2975" w:type="dxa"/>
            <w:tcBorders>
              <w:top w:val="single" w:sz="4" w:space="0" w:color="auto"/>
              <w:left w:val="single" w:sz="4" w:space="0" w:color="auto"/>
              <w:bottom w:val="single" w:sz="4" w:space="0" w:color="auto"/>
              <w:right w:val="single" w:sz="4" w:space="0" w:color="auto"/>
            </w:tcBorders>
          </w:tcPr>
          <w:p w14:paraId="3617FB51" w14:textId="77777777" w:rsidR="008C28A7" w:rsidRDefault="00565935">
            <w:pPr>
              <w:pStyle w:val="TableText"/>
            </w:pPr>
            <w:r>
              <w:rPr>
                <w:rStyle w:val="VARIABLE"/>
              </w:rPr>
              <w:t>["null", "bytes"]</w:t>
            </w:r>
          </w:p>
        </w:tc>
        <w:tc>
          <w:tcPr>
            <w:tcW w:w="2976" w:type="dxa"/>
            <w:tcBorders>
              <w:top w:val="single" w:sz="4" w:space="0" w:color="auto"/>
              <w:left w:val="single" w:sz="4" w:space="0" w:color="auto"/>
              <w:bottom w:val="single" w:sz="4" w:space="0" w:color="auto"/>
              <w:right w:val="single" w:sz="4" w:space="0" w:color="auto"/>
            </w:tcBorders>
          </w:tcPr>
          <w:p w14:paraId="581A7AAF" w14:textId="77777777" w:rsidR="008C28A7" w:rsidRDefault="00565935">
            <w:pPr>
              <w:pStyle w:val="TableText"/>
            </w:pPr>
            <w:r>
              <w:rPr>
                <w:rStyle w:val="VARIABLE"/>
              </w:rPr>
              <w:t>null</w:t>
            </w:r>
            <w:r>
              <w:t xml:space="preserve"> and zero-length bytes are distinct.</w:t>
            </w:r>
          </w:p>
        </w:tc>
      </w:tr>
      <w:tr w:rsidR="008C28A7" w14:paraId="15494C6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9B248C8" w14:textId="77777777" w:rsidR="008C28A7" w:rsidRDefault="00565935">
            <w:pPr>
              <w:pStyle w:val="TableText"/>
            </w:pPr>
            <w:r>
              <w:t>XmlElement</w:t>
            </w:r>
          </w:p>
        </w:tc>
        <w:tc>
          <w:tcPr>
            <w:tcW w:w="2975" w:type="dxa"/>
            <w:tcBorders>
              <w:top w:val="single" w:sz="4" w:space="0" w:color="auto"/>
              <w:left w:val="single" w:sz="4" w:space="0" w:color="auto"/>
              <w:bottom w:val="single" w:sz="4" w:space="0" w:color="auto"/>
              <w:right w:val="single" w:sz="4" w:space="0" w:color="auto"/>
            </w:tcBorders>
          </w:tcPr>
          <w:p w14:paraId="095D3FD5" w14:textId="77777777" w:rsidR="008C28A7" w:rsidRDefault="00565935">
            <w:pPr>
              <w:pStyle w:val="TableText"/>
            </w:pPr>
            <w:r>
              <w:rPr>
                <w:rStyle w:val="VARIABLE"/>
              </w:rPr>
              <w:t>["null", "string"]</w:t>
            </w:r>
          </w:p>
        </w:tc>
        <w:tc>
          <w:tcPr>
            <w:tcW w:w="2976" w:type="dxa"/>
            <w:tcBorders>
              <w:top w:val="single" w:sz="4" w:space="0" w:color="auto"/>
              <w:left w:val="single" w:sz="4" w:space="0" w:color="auto"/>
              <w:bottom w:val="single" w:sz="4" w:space="0" w:color="auto"/>
              <w:right w:val="single" w:sz="4" w:space="0" w:color="auto"/>
            </w:tcBorders>
          </w:tcPr>
          <w:p w14:paraId="17CF64E7" w14:textId="77777777" w:rsidR="008C28A7" w:rsidRDefault="00565935">
            <w:pPr>
              <w:pStyle w:val="TableText"/>
            </w:pPr>
            <w:r>
              <w:t xml:space="preserve">XML text is not normalized. </w:t>
            </w:r>
            <w:r>
              <w:rPr>
                <w:rStyle w:val="VARIABLE"/>
              </w:rPr>
              <w:t>null</w:t>
            </w:r>
            <w:r>
              <w:t xml:space="preserve"> is distinct from empty XML text.</w:t>
            </w:r>
          </w:p>
        </w:tc>
      </w:tr>
      <w:tr w:rsidR="008C28A7" w14:paraId="3804586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97D723" w14:textId="77777777" w:rsidR="008C28A7" w:rsidRDefault="00565935">
            <w:pPr>
              <w:pStyle w:val="TableText"/>
            </w:pPr>
            <w:r>
              <w:t>NodeId</w:t>
            </w:r>
          </w:p>
        </w:tc>
        <w:tc>
          <w:tcPr>
            <w:tcW w:w="2975" w:type="dxa"/>
            <w:tcBorders>
              <w:top w:val="single" w:sz="4" w:space="0" w:color="auto"/>
              <w:left w:val="single" w:sz="4" w:space="0" w:color="auto"/>
              <w:bottom w:val="single" w:sz="4" w:space="0" w:color="auto"/>
              <w:right w:val="single" w:sz="4" w:space="0" w:color="auto"/>
            </w:tcBorders>
          </w:tcPr>
          <w:p w14:paraId="65DF1D39" w14:textId="77777777" w:rsidR="008C28A7" w:rsidRDefault="00565935">
            <w:pPr>
              <w:pStyle w:val="TableText"/>
            </w:pPr>
            <w:r>
              <w:rPr>
                <w:rStyle w:val="VARIABLE"/>
              </w:rPr>
              <w:t>record NodeId</w:t>
            </w:r>
          </w:p>
        </w:tc>
        <w:tc>
          <w:tcPr>
            <w:tcW w:w="2976" w:type="dxa"/>
            <w:tcBorders>
              <w:top w:val="single" w:sz="4" w:space="0" w:color="auto"/>
              <w:left w:val="single" w:sz="4" w:space="0" w:color="auto"/>
              <w:bottom w:val="single" w:sz="4" w:space="0" w:color="auto"/>
              <w:right w:val="single" w:sz="4" w:space="0" w:color="auto"/>
            </w:tcBorders>
          </w:tcPr>
          <w:p w14:paraId="64530A74" w14:textId="7FB829C3" w:rsidR="008C28A7" w:rsidRDefault="00565935">
            <w:pPr>
              <w:pStyle w:val="TableText"/>
            </w:pPr>
            <w:r>
              <w:t xml:space="preserve">Fields: namespace Int32, idType enum/int, and exactly one identifier member: numeric UInt32-as-long, string, guid fixed16, or opaque bytes. A field of type NodeId MAY instead use the textual </w:t>
            </w:r>
            <w:r>
              <w:rPr>
                <w:rStyle w:val="VARIABLE"/>
              </w:rPr>
              <w:t>string</w:t>
            </w:r>
            <w:r>
              <w:t xml:space="preserve"> form of </w:t>
            </w:r>
            <w:r>
              <w:fldChar w:fldCharType="begin"/>
            </w:r>
            <w:r>
              <w:instrText xml:space="preserve"> REF _Clause_c6_5_2_1 \r \h </w:instrText>
            </w:r>
            <w:r>
              <w:fldChar w:fldCharType="separate"/>
            </w:r>
            <w:r w:rsidR="0043736B">
              <w:t>6.5.2.1</w:t>
            </w:r>
            <w:r>
              <w:fldChar w:fldCharType="end"/>
            </w:r>
            <w:r>
              <w:t>.</w:t>
            </w:r>
          </w:p>
        </w:tc>
      </w:tr>
      <w:tr w:rsidR="008C28A7" w14:paraId="19BFD9C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B7F8340" w14:textId="77777777" w:rsidR="008C28A7" w:rsidRDefault="00565935">
            <w:pPr>
              <w:pStyle w:val="TableText"/>
            </w:pPr>
            <w:r>
              <w:t>ExpandedNodeId</w:t>
            </w:r>
          </w:p>
        </w:tc>
        <w:tc>
          <w:tcPr>
            <w:tcW w:w="2975" w:type="dxa"/>
            <w:tcBorders>
              <w:top w:val="single" w:sz="4" w:space="0" w:color="auto"/>
              <w:left w:val="single" w:sz="4" w:space="0" w:color="auto"/>
              <w:bottom w:val="single" w:sz="4" w:space="0" w:color="auto"/>
              <w:right w:val="single" w:sz="4" w:space="0" w:color="auto"/>
            </w:tcBorders>
          </w:tcPr>
          <w:p w14:paraId="4D4E720D" w14:textId="77777777" w:rsidR="008C28A7" w:rsidRDefault="00565935">
            <w:pPr>
              <w:pStyle w:val="TableText"/>
            </w:pPr>
            <w:r>
              <w:rPr>
                <w:rStyle w:val="VARIABLE"/>
              </w:rPr>
              <w:t>record ExpandedNodeId</w:t>
            </w:r>
          </w:p>
        </w:tc>
        <w:tc>
          <w:tcPr>
            <w:tcW w:w="2976" w:type="dxa"/>
            <w:tcBorders>
              <w:top w:val="single" w:sz="4" w:space="0" w:color="auto"/>
              <w:left w:val="single" w:sz="4" w:space="0" w:color="auto"/>
              <w:bottom w:val="single" w:sz="4" w:space="0" w:color="auto"/>
              <w:right w:val="single" w:sz="4" w:space="0" w:color="auto"/>
            </w:tcBorders>
          </w:tcPr>
          <w:p w14:paraId="4633FAE0" w14:textId="0FA7A121" w:rsidR="008C28A7" w:rsidRDefault="00565935">
            <w:pPr>
              <w:pStyle w:val="TableText"/>
            </w:pPr>
            <w:r>
              <w:t xml:space="preserve">Fields: NodeId, nullable namespaceUri, serverIndex UInt32-as-long. A field of type ExpandedNodeId MAY instead use the textual </w:t>
            </w:r>
            <w:r>
              <w:rPr>
                <w:rStyle w:val="VARIABLE"/>
              </w:rPr>
              <w:t>string</w:t>
            </w:r>
            <w:r>
              <w:t xml:space="preserve"> form of </w:t>
            </w:r>
            <w:r>
              <w:fldChar w:fldCharType="begin"/>
            </w:r>
            <w:r>
              <w:instrText xml:space="preserve"> REF _Clause_c6_5_2_1 \r \h </w:instrText>
            </w:r>
            <w:r>
              <w:fldChar w:fldCharType="separate"/>
            </w:r>
            <w:r w:rsidR="0043736B">
              <w:t>6.5.2.1</w:t>
            </w:r>
            <w:r>
              <w:fldChar w:fldCharType="end"/>
            </w:r>
            <w:r>
              <w:t>.</w:t>
            </w:r>
          </w:p>
        </w:tc>
      </w:tr>
      <w:tr w:rsidR="008C28A7" w14:paraId="7012A53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F9A412" w14:textId="77777777" w:rsidR="008C28A7" w:rsidRDefault="00565935">
            <w:pPr>
              <w:pStyle w:val="TableText"/>
            </w:pPr>
            <w:r>
              <w:t>StatusCode</w:t>
            </w:r>
          </w:p>
        </w:tc>
        <w:tc>
          <w:tcPr>
            <w:tcW w:w="2975" w:type="dxa"/>
            <w:tcBorders>
              <w:top w:val="single" w:sz="4" w:space="0" w:color="auto"/>
              <w:left w:val="single" w:sz="4" w:space="0" w:color="auto"/>
              <w:bottom w:val="single" w:sz="4" w:space="0" w:color="auto"/>
              <w:right w:val="single" w:sz="4" w:space="0" w:color="auto"/>
            </w:tcBorders>
          </w:tcPr>
          <w:p w14:paraId="72824672" w14:textId="77777777" w:rsidR="008C28A7" w:rsidRDefault="00565935">
            <w:pPr>
              <w:pStyle w:val="TableText"/>
            </w:pPr>
            <w:r>
              <w:rPr>
                <w:rStyle w:val="VARIABLE"/>
              </w:rPr>
              <w:t>int</w:t>
            </w:r>
          </w:p>
        </w:tc>
        <w:tc>
          <w:tcPr>
            <w:tcW w:w="2976" w:type="dxa"/>
            <w:tcBorders>
              <w:top w:val="single" w:sz="4" w:space="0" w:color="auto"/>
              <w:left w:val="single" w:sz="4" w:space="0" w:color="auto"/>
              <w:bottom w:val="single" w:sz="4" w:space="0" w:color="auto"/>
              <w:right w:val="single" w:sz="4" w:space="0" w:color="auto"/>
            </w:tcBorders>
          </w:tcPr>
          <w:p w14:paraId="0B997468" w14:textId="77777777" w:rsidR="008C28A7" w:rsidRDefault="00565935">
            <w:pPr>
              <w:pStyle w:val="TableText"/>
            </w:pPr>
            <w:r>
              <w:t xml:space="preserve">The UInt32 status bits are carried in signed </w:t>
            </w:r>
            <w:r>
              <w:rPr>
                <w:rStyle w:val="VARIABLE"/>
              </w:rPr>
              <w:t>int</w:t>
            </w:r>
            <w:r>
              <w:t xml:space="preserve"> and reinterpreted unsigned on decode.</w:t>
            </w:r>
          </w:p>
        </w:tc>
      </w:tr>
      <w:tr w:rsidR="008C28A7" w14:paraId="165A48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EF01F4" w14:textId="77777777" w:rsidR="008C28A7" w:rsidRDefault="00565935">
            <w:pPr>
              <w:pStyle w:val="TableText"/>
            </w:pPr>
            <w:r>
              <w:t>QualifiedName</w:t>
            </w:r>
          </w:p>
        </w:tc>
        <w:tc>
          <w:tcPr>
            <w:tcW w:w="2975" w:type="dxa"/>
            <w:tcBorders>
              <w:top w:val="single" w:sz="4" w:space="0" w:color="auto"/>
              <w:left w:val="single" w:sz="4" w:space="0" w:color="auto"/>
              <w:bottom w:val="single" w:sz="4" w:space="0" w:color="auto"/>
              <w:right w:val="single" w:sz="4" w:space="0" w:color="auto"/>
            </w:tcBorders>
          </w:tcPr>
          <w:p w14:paraId="609CB3AD" w14:textId="77777777" w:rsidR="008C28A7" w:rsidRDefault="00565935">
            <w:pPr>
              <w:pStyle w:val="TableText"/>
            </w:pPr>
            <w:r>
              <w:rPr>
                <w:rStyle w:val="VARIABLE"/>
              </w:rPr>
              <w:t>record QualifiedName</w:t>
            </w:r>
          </w:p>
        </w:tc>
        <w:tc>
          <w:tcPr>
            <w:tcW w:w="2976" w:type="dxa"/>
            <w:tcBorders>
              <w:top w:val="single" w:sz="4" w:space="0" w:color="auto"/>
              <w:left w:val="single" w:sz="4" w:space="0" w:color="auto"/>
              <w:bottom w:val="single" w:sz="4" w:space="0" w:color="auto"/>
              <w:right w:val="single" w:sz="4" w:space="0" w:color="auto"/>
            </w:tcBorders>
          </w:tcPr>
          <w:p w14:paraId="7CFC29E9" w14:textId="77777777" w:rsidR="008C28A7" w:rsidRDefault="00565935">
            <w:pPr>
              <w:pStyle w:val="TableText"/>
            </w:pPr>
            <w:r>
              <w:t>Namespace UInt16-as-int and nullable name string.</w:t>
            </w:r>
          </w:p>
        </w:tc>
      </w:tr>
      <w:tr w:rsidR="008C28A7" w14:paraId="20A369D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7878EC2" w14:textId="77777777" w:rsidR="008C28A7" w:rsidRDefault="00565935">
            <w:pPr>
              <w:pStyle w:val="TableText"/>
            </w:pPr>
            <w:r>
              <w:t>LocalizedText</w:t>
            </w:r>
          </w:p>
        </w:tc>
        <w:tc>
          <w:tcPr>
            <w:tcW w:w="2975" w:type="dxa"/>
            <w:tcBorders>
              <w:top w:val="single" w:sz="4" w:space="0" w:color="auto"/>
              <w:left w:val="single" w:sz="4" w:space="0" w:color="auto"/>
              <w:bottom w:val="single" w:sz="4" w:space="0" w:color="auto"/>
              <w:right w:val="single" w:sz="4" w:space="0" w:color="auto"/>
            </w:tcBorders>
          </w:tcPr>
          <w:p w14:paraId="1E71632C" w14:textId="77777777" w:rsidR="008C28A7" w:rsidRDefault="00565935">
            <w:pPr>
              <w:pStyle w:val="TableText"/>
            </w:pPr>
            <w:r>
              <w:rPr>
                <w:rStyle w:val="VARIABLE"/>
              </w:rPr>
              <w:t>["null", record LocalizedText]</w:t>
            </w:r>
          </w:p>
        </w:tc>
        <w:tc>
          <w:tcPr>
            <w:tcW w:w="2976" w:type="dxa"/>
            <w:tcBorders>
              <w:top w:val="single" w:sz="4" w:space="0" w:color="auto"/>
              <w:left w:val="single" w:sz="4" w:space="0" w:color="auto"/>
              <w:bottom w:val="single" w:sz="4" w:space="0" w:color="auto"/>
              <w:right w:val="single" w:sz="4" w:space="0" w:color="auto"/>
            </w:tcBorders>
          </w:tcPr>
          <w:p w14:paraId="5C0E622B" w14:textId="77777777" w:rsidR="008C28A7" w:rsidRDefault="00565935">
            <w:pPr>
              <w:pStyle w:val="TableText"/>
            </w:pPr>
            <w:r>
              <w:t>Locale and text are independently nullable strings.</w:t>
            </w:r>
          </w:p>
        </w:tc>
      </w:tr>
      <w:tr w:rsidR="008C28A7" w14:paraId="3821530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EDCF7D" w14:textId="77777777" w:rsidR="008C28A7" w:rsidRDefault="00565935">
            <w:pPr>
              <w:pStyle w:val="TableText"/>
            </w:pPr>
            <w:r>
              <w:t>ExtensionObject</w:t>
            </w:r>
          </w:p>
        </w:tc>
        <w:tc>
          <w:tcPr>
            <w:tcW w:w="2975" w:type="dxa"/>
            <w:tcBorders>
              <w:top w:val="single" w:sz="4" w:space="0" w:color="auto"/>
              <w:left w:val="single" w:sz="4" w:space="0" w:color="auto"/>
              <w:bottom w:val="single" w:sz="4" w:space="0" w:color="auto"/>
              <w:right w:val="single" w:sz="4" w:space="0" w:color="auto"/>
            </w:tcBorders>
          </w:tcPr>
          <w:p w14:paraId="4E26756F" w14:textId="77777777" w:rsidR="008C28A7" w:rsidRDefault="00565935">
            <w:pPr>
              <w:pStyle w:val="TableText"/>
            </w:pPr>
            <w:r>
              <w:rPr>
                <w:rStyle w:val="VARIABLE"/>
              </w:rPr>
              <w:t>record ExtensionObject</w:t>
            </w:r>
          </w:p>
        </w:tc>
        <w:tc>
          <w:tcPr>
            <w:tcW w:w="2976" w:type="dxa"/>
            <w:tcBorders>
              <w:top w:val="single" w:sz="4" w:space="0" w:color="auto"/>
              <w:left w:val="single" w:sz="4" w:space="0" w:color="auto"/>
              <w:bottom w:val="single" w:sz="4" w:space="0" w:color="auto"/>
              <w:right w:val="single" w:sz="4" w:space="0" w:color="auto"/>
            </w:tcBorders>
          </w:tcPr>
          <w:p w14:paraId="6EF3A4EE" w14:textId="38A5B63E" w:rsidR="008C28A7" w:rsidRDefault="00565935">
            <w:pPr>
              <w:pStyle w:val="TableText"/>
            </w:pPr>
            <w:r>
              <w:t xml:space="preserve">TypeId NodeId plus nullable body union as described in </w:t>
            </w:r>
            <w:r>
              <w:fldChar w:fldCharType="begin"/>
            </w:r>
            <w:r>
              <w:instrText xml:space="preserve"> REF _Clause_c6_5_8 \r \h </w:instrText>
            </w:r>
            <w:r>
              <w:fldChar w:fldCharType="separate"/>
            </w:r>
            <w:r w:rsidR="0043736B">
              <w:t>6.5.8</w:t>
            </w:r>
            <w:r>
              <w:fldChar w:fldCharType="end"/>
            </w:r>
            <w:r>
              <w:t>.</w:t>
            </w:r>
          </w:p>
        </w:tc>
      </w:tr>
      <w:tr w:rsidR="008C28A7" w14:paraId="7179E94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6B3961B" w14:textId="77777777" w:rsidR="008C28A7" w:rsidRDefault="00565935">
            <w:pPr>
              <w:pStyle w:val="TableText"/>
            </w:pPr>
            <w:r>
              <w:t>DataValue</w:t>
            </w:r>
          </w:p>
        </w:tc>
        <w:tc>
          <w:tcPr>
            <w:tcW w:w="2975" w:type="dxa"/>
            <w:tcBorders>
              <w:top w:val="single" w:sz="4" w:space="0" w:color="auto"/>
              <w:left w:val="single" w:sz="4" w:space="0" w:color="auto"/>
              <w:bottom w:val="single" w:sz="4" w:space="0" w:color="auto"/>
              <w:right w:val="single" w:sz="4" w:space="0" w:color="auto"/>
            </w:tcBorders>
          </w:tcPr>
          <w:p w14:paraId="38D58A27" w14:textId="77777777" w:rsidR="008C28A7" w:rsidRDefault="00565935">
            <w:pPr>
              <w:pStyle w:val="TableText"/>
            </w:pPr>
            <w:r>
              <w:rPr>
                <w:rStyle w:val="VARIABLE"/>
              </w:rPr>
              <w:t>record DataValue</w:t>
            </w:r>
          </w:p>
        </w:tc>
        <w:tc>
          <w:tcPr>
            <w:tcW w:w="2976" w:type="dxa"/>
            <w:tcBorders>
              <w:top w:val="single" w:sz="4" w:space="0" w:color="auto"/>
              <w:left w:val="single" w:sz="4" w:space="0" w:color="auto"/>
              <w:bottom w:val="single" w:sz="4" w:space="0" w:color="auto"/>
              <w:right w:val="single" w:sz="4" w:space="0" w:color="auto"/>
            </w:tcBorders>
          </w:tcPr>
          <w:p w14:paraId="61A969F8" w14:textId="55512E78" w:rsidR="008C28A7" w:rsidRDefault="00565935">
            <w:pPr>
              <w:pStyle w:val="TableText"/>
            </w:pPr>
            <w:r>
              <w:t xml:space="preserve">Optional members as described in </w:t>
            </w:r>
            <w:r>
              <w:fldChar w:fldCharType="begin"/>
            </w:r>
            <w:r>
              <w:instrText xml:space="preserve"> REF _Clause_c6_5_10 \r \h </w:instrText>
            </w:r>
            <w:r>
              <w:fldChar w:fldCharType="separate"/>
            </w:r>
            <w:r w:rsidR="0043736B">
              <w:t>6.5.10</w:t>
            </w:r>
            <w:r>
              <w:fldChar w:fldCharType="end"/>
            </w:r>
            <w:r>
              <w:t>.</w:t>
            </w:r>
          </w:p>
        </w:tc>
      </w:tr>
      <w:tr w:rsidR="008C28A7" w14:paraId="6CF872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C336A9A" w14:textId="77777777" w:rsidR="008C28A7" w:rsidRDefault="00565935">
            <w:pPr>
              <w:pStyle w:val="TableText"/>
            </w:pPr>
            <w:r>
              <w:t>Variant</w:t>
            </w:r>
          </w:p>
        </w:tc>
        <w:tc>
          <w:tcPr>
            <w:tcW w:w="2975" w:type="dxa"/>
            <w:tcBorders>
              <w:top w:val="single" w:sz="4" w:space="0" w:color="auto"/>
              <w:left w:val="single" w:sz="4" w:space="0" w:color="auto"/>
              <w:bottom w:val="single" w:sz="4" w:space="0" w:color="auto"/>
              <w:right w:val="single" w:sz="4" w:space="0" w:color="auto"/>
            </w:tcBorders>
          </w:tcPr>
          <w:p w14:paraId="4AFAD818" w14:textId="77777777" w:rsidR="008C28A7" w:rsidRDefault="00565935">
            <w:pPr>
              <w:pStyle w:val="TableText"/>
            </w:pPr>
            <w:r>
              <w:rPr>
                <w:rStyle w:val="VARIABLE"/>
              </w:rPr>
              <w:t>record Variant</w:t>
            </w:r>
          </w:p>
        </w:tc>
        <w:tc>
          <w:tcPr>
            <w:tcW w:w="2976" w:type="dxa"/>
            <w:tcBorders>
              <w:top w:val="single" w:sz="4" w:space="0" w:color="auto"/>
              <w:left w:val="single" w:sz="4" w:space="0" w:color="auto"/>
              <w:bottom w:val="single" w:sz="4" w:space="0" w:color="auto"/>
              <w:right w:val="single" w:sz="4" w:space="0" w:color="auto"/>
            </w:tcBorders>
          </w:tcPr>
          <w:p w14:paraId="6A672C14" w14:textId="455D219C" w:rsidR="008C28A7" w:rsidRDefault="00565935">
            <w:pPr>
              <w:pStyle w:val="TableText"/>
            </w:pPr>
            <w:r>
              <w:t xml:space="preserve">Recursive typed body as described in </w:t>
            </w:r>
            <w:r>
              <w:fldChar w:fldCharType="begin"/>
            </w:r>
            <w:r>
              <w:instrText xml:space="preserve"> REF _Clause_c6_5_7 \r \h </w:instrText>
            </w:r>
            <w:r>
              <w:fldChar w:fldCharType="separate"/>
            </w:r>
            <w:r w:rsidR="0043736B">
              <w:t>6.5.7</w:t>
            </w:r>
            <w:r>
              <w:fldChar w:fldCharType="end"/>
            </w:r>
            <w:r>
              <w:t>.</w:t>
            </w:r>
          </w:p>
        </w:tc>
      </w:tr>
      <w:tr w:rsidR="008C28A7" w14:paraId="12490F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08469C0" w14:textId="77777777" w:rsidR="008C28A7" w:rsidRDefault="00565935">
            <w:pPr>
              <w:pStyle w:val="TableText"/>
            </w:pPr>
            <w:r>
              <w:t>DiagnosticInfo</w:t>
            </w:r>
          </w:p>
        </w:tc>
        <w:tc>
          <w:tcPr>
            <w:tcW w:w="2975" w:type="dxa"/>
            <w:tcBorders>
              <w:top w:val="single" w:sz="4" w:space="0" w:color="auto"/>
              <w:left w:val="single" w:sz="4" w:space="0" w:color="auto"/>
              <w:bottom w:val="single" w:sz="4" w:space="0" w:color="auto"/>
              <w:right w:val="single" w:sz="4" w:space="0" w:color="auto"/>
            </w:tcBorders>
          </w:tcPr>
          <w:p w14:paraId="119205A8" w14:textId="77777777" w:rsidR="008C28A7" w:rsidRDefault="00565935">
            <w:pPr>
              <w:pStyle w:val="TableText"/>
            </w:pPr>
            <w:r>
              <w:rPr>
                <w:rStyle w:val="VARIABLE"/>
              </w:rPr>
              <w:t>record DiagnosticInfo</w:t>
            </w:r>
          </w:p>
        </w:tc>
        <w:tc>
          <w:tcPr>
            <w:tcW w:w="2976" w:type="dxa"/>
            <w:tcBorders>
              <w:top w:val="single" w:sz="4" w:space="0" w:color="auto"/>
              <w:left w:val="single" w:sz="4" w:space="0" w:color="auto"/>
              <w:bottom w:val="single" w:sz="4" w:space="0" w:color="auto"/>
              <w:right w:val="single" w:sz="4" w:space="0" w:color="auto"/>
            </w:tcBorders>
          </w:tcPr>
          <w:p w14:paraId="7F86FCD4" w14:textId="2F1C45DB" w:rsidR="008C28A7" w:rsidRDefault="00565935">
            <w:pPr>
              <w:pStyle w:val="TableText"/>
            </w:pPr>
            <w:r>
              <w:t xml:space="preserve">Recursive optional members as described in </w:t>
            </w:r>
            <w:r>
              <w:fldChar w:fldCharType="begin"/>
            </w:r>
            <w:r>
              <w:instrText xml:space="preserve"> REF _Clause_c6_5_11 \r \h </w:instrText>
            </w:r>
            <w:r>
              <w:fldChar w:fldCharType="separate"/>
            </w:r>
            <w:r w:rsidR="0043736B">
              <w:t>6.5.11</w:t>
            </w:r>
            <w:r>
              <w:fldChar w:fldCharType="end"/>
            </w:r>
            <w:r>
              <w:t>.</w:t>
            </w:r>
          </w:p>
        </w:tc>
      </w:tr>
    </w:tbl>
    <w:p w14:paraId="1250DE6D" w14:textId="77777777" w:rsidR="008C28A7" w:rsidRDefault="008C28A7">
      <w:pPr>
        <w:pStyle w:val="spacer"/>
      </w:pPr>
    </w:p>
    <w:p w14:paraId="5BA3A881" w14:textId="77777777" w:rsidR="008C28A7" w:rsidRDefault="00565935">
      <w:pPr>
        <w:pStyle w:val="Heading4"/>
      </w:pPr>
      <w:bookmarkStart w:id="248" w:name="_Clause_c6_5_2_1"/>
      <w:r>
        <w:lastRenderedPageBreak/>
        <w:t>Textual NodeId and ExpandedNodeId form</w:t>
      </w:r>
      <w:bookmarkEnd w:id="248"/>
    </w:p>
    <w:p w14:paraId="052AB82E" w14:textId="18C78A34" w:rsidR="008C28A7" w:rsidRDefault="00565935">
      <w:pPr>
        <w:pStyle w:val="PARAGRAPH"/>
      </w:pPr>
      <w:r>
        <w:t xml:space="preserve">A schema generator MAY represent a NodeId or ExpandedNodeId field as Avro </w:t>
      </w:r>
      <w:r>
        <w:rPr>
          <w:rStyle w:val="VARIABLE"/>
        </w:rPr>
        <w:t>string</w:t>
      </w:r>
      <w:r>
        <w:t xml:space="preserve"> instead of the </w:t>
      </w:r>
      <w:r>
        <w:rPr>
          <w:rStyle w:val="VARIABLE"/>
        </w:rPr>
        <w:t>record NodeId</w:t>
      </w:r>
      <w:r>
        <w:t xml:space="preserve"> / </w:t>
      </w:r>
      <w:r>
        <w:rPr>
          <w:rStyle w:val="VARIABLE"/>
        </w:rPr>
        <w:t>record ExpandedNodeId</w:t>
      </w:r>
      <w:r>
        <w:t xml:space="preserve"> of </w:t>
      </w:r>
      <w:r>
        <w:fldChar w:fldCharType="begin"/>
      </w:r>
      <w:r>
        <w:instrText xml:space="preserve"> REF _Clause_c6_5_2 \r \h </w:instrText>
      </w:r>
      <w:r>
        <w:fldChar w:fldCharType="separate"/>
      </w:r>
      <w:r w:rsidR="0043736B">
        <w:t>6.5.2</w:t>
      </w:r>
      <w:r>
        <w:fldChar w:fldCharType="end"/>
      </w:r>
      <w:r>
        <w:t>. The choice is fixed in the schema and is therefore part of the SchemaId (</w:t>
      </w:r>
      <w:r>
        <w:fldChar w:fldCharType="begin"/>
      </w:r>
      <w:r>
        <w:instrText xml:space="preserve"> REF _Clause_c6_6_3 \r \h </w:instrText>
      </w:r>
      <w:r>
        <w:fldChar w:fldCharType="separate"/>
      </w:r>
      <w:r w:rsidR="0043736B">
        <w:t>6.6.3</w:t>
      </w:r>
      <w:r>
        <w:fldChar w:fldCharType="end"/>
      </w:r>
      <w:r>
        <w:t xml:space="preserve">): a given field is either always structured or always textual, never both. Both representations are conformant and losslessly reversible; a columnar or registry consumer may prefer the string form because a NodeId is then a single Avro </w:t>
      </w:r>
      <w:r>
        <w:rPr>
          <w:rStyle w:val="VARIABLE"/>
        </w:rPr>
        <w:t>string</w:t>
      </w:r>
      <w:r>
        <w:t xml:space="preserve"> value rather than a nested record.</w:t>
      </w:r>
    </w:p>
    <w:p w14:paraId="14142A20" w14:textId="77777777" w:rsidR="008C28A7" w:rsidRDefault="00565935">
      <w:pPr>
        <w:pStyle w:val="PARAGRAPH"/>
      </w:pPr>
      <w:r>
        <w:t xml:space="preserve">When the field type is </w:t>
      </w:r>
      <w:r>
        <w:rPr>
          <w:rStyle w:val="VARIABLE"/>
        </w:rPr>
        <w:t>string</w:t>
      </w:r>
      <w:r>
        <w:t xml:space="preserve">, the value shall use the canonical OPC UA textual syntax of </w:t>
      </w:r>
      <w:r>
        <w:rPr>
          <w:i/>
        </w:rPr>
        <w:t>OPC 10000-6</w:t>
      </w:r>
      <w:r>
        <w:t xml:space="preserve"> (the syntax used by the XML and JSON encodings):</w:t>
      </w:r>
    </w:p>
    <w:p w14:paraId="103C5051" w14:textId="77777777" w:rsidR="008C28A7" w:rsidRDefault="00565935">
      <w:pPr>
        <w:pStyle w:val="ListBullet"/>
        <w:numPr>
          <w:ilvl w:val="0"/>
          <w:numId w:val="21"/>
        </w:numPr>
      </w:pPr>
      <w:r>
        <w:rPr>
          <w:b/>
        </w:rPr>
        <w:t>NodeId</w:t>
      </w:r>
      <w:r>
        <w:t xml:space="preserve"> — </w:t>
      </w:r>
      <w:r>
        <w:rPr>
          <w:rStyle w:val="VARIABLE"/>
        </w:rPr>
        <w:t>[ns=&lt;namespaceindex&gt;;]&lt;t&gt;=&lt;identifier&gt;</w:t>
      </w:r>
      <w:r>
        <w:t xml:space="preserve">, where </w:t>
      </w:r>
      <w:r>
        <w:rPr>
          <w:rStyle w:val="VARIABLE"/>
        </w:rPr>
        <w:t>&lt;t&gt;</w:t>
      </w:r>
      <w:r>
        <w:t xml:space="preserve"> is </w:t>
      </w:r>
      <w:r>
        <w:rPr>
          <w:rStyle w:val="VARIABLE"/>
        </w:rPr>
        <w:t>i</w:t>
      </w:r>
      <w:r>
        <w:t xml:space="preserve"> for a numeric identifier (decimal UInt32), </w:t>
      </w:r>
      <w:r>
        <w:rPr>
          <w:rStyle w:val="VARIABLE"/>
        </w:rPr>
        <w:t>s</w:t>
      </w:r>
      <w:r>
        <w:t xml:space="preserve"> for a String identifier, </w:t>
      </w:r>
      <w:r>
        <w:rPr>
          <w:rStyle w:val="VARIABLE"/>
        </w:rPr>
        <w:t>g</w:t>
      </w:r>
      <w:r>
        <w:t xml:space="preserve"> for a Guid in the canonical hyphenated 8-4-4-4-12 form, or </w:t>
      </w:r>
      <w:r>
        <w:rPr>
          <w:rStyle w:val="VARIABLE"/>
        </w:rPr>
        <w:t>b</w:t>
      </w:r>
      <w:r>
        <w:t xml:space="preserve"> for a ByteString identifier in standard base64. The </w:t>
      </w:r>
      <w:r>
        <w:rPr>
          <w:rStyle w:val="VARIABLE"/>
        </w:rPr>
        <w:t>ns=</w:t>
      </w:r>
      <w:r>
        <w:t xml:space="preserve"> prefix is omitted when the namespace index is 0. The </w:t>
      </w:r>
      <w:r>
        <w:rPr>
          <w:rStyle w:val="VARIABLE"/>
        </w:rPr>
        <w:t>s=</w:t>
      </w:r>
      <w:r>
        <w:t xml:space="preserve"> String identifier is the final component and is taken verbatim to the end of the string, so it needs no escaping and MAY itself contain </w:t>
      </w:r>
      <w:r>
        <w:rPr>
          <w:rStyle w:val="VARIABLE"/>
        </w:rPr>
        <w:t>;</w:t>
      </w:r>
      <w:r>
        <w:t xml:space="preserve"> or </w:t>
      </w:r>
      <w:r>
        <w:rPr>
          <w:rStyle w:val="VARIABLE"/>
        </w:rPr>
        <w:t>=</w:t>
      </w:r>
      <w:r>
        <w:t>.</w:t>
      </w:r>
    </w:p>
    <w:p w14:paraId="546301BE" w14:textId="77777777" w:rsidR="008C28A7" w:rsidRDefault="00565935">
      <w:pPr>
        <w:pStyle w:val="ListBullet"/>
        <w:numPr>
          <w:ilvl w:val="0"/>
          <w:numId w:val="21"/>
        </w:numPr>
      </w:pPr>
      <w:r>
        <w:rPr>
          <w:b/>
        </w:rPr>
        <w:t>ExpandedNodeId</w:t>
      </w:r>
      <w:r>
        <w:t xml:space="preserve"> — </w:t>
      </w:r>
      <w:r>
        <w:rPr>
          <w:rStyle w:val="VARIABLE"/>
        </w:rPr>
        <w:t>[svr=&lt;serverindex&gt;;][nsu=&lt;namespaceuri&gt;;]&lt;nodeid-text&gt;</w:t>
      </w:r>
      <w:r>
        <w:t xml:space="preserve">. </w:t>
      </w:r>
      <w:r>
        <w:rPr>
          <w:rStyle w:val="VARIABLE"/>
        </w:rPr>
        <w:t>svr=</w:t>
      </w:r>
      <w:r>
        <w:t xml:space="preserve"> appears only when the server index is non-zero. </w:t>
      </w:r>
      <w:r>
        <w:rPr>
          <w:rStyle w:val="VARIABLE"/>
        </w:rPr>
        <w:t>nsu=&lt;namespaceuri&gt;</w:t>
      </w:r>
      <w:r>
        <w:t xml:space="preserve">, when present, carries the NamespaceUri and is terminated by the following </w:t>
      </w:r>
      <w:r>
        <w:rPr>
          <w:rStyle w:val="VARIABLE"/>
        </w:rPr>
        <w:t>;</w:t>
      </w:r>
      <w:r>
        <w:t xml:space="preserve">; the NamespaceUri is authoritative and the trailing </w:t>
      </w:r>
      <w:r>
        <w:rPr>
          <w:rStyle w:val="VARIABLE"/>
        </w:rPr>
        <w:t>&lt;nodeid-text&gt;</w:t>
      </w:r>
      <w:r>
        <w:t xml:space="preserve"> keeps its own </w:t>
      </w:r>
      <w:r>
        <w:rPr>
          <w:rStyle w:val="VARIABLE"/>
        </w:rPr>
        <w:t>ns=</w:t>
      </w:r>
      <w:r>
        <w:t xml:space="preserve"> index (which MAY be 0 and is retained, so a value that carries both a namespace index and a NamespaceUri round-trips). Because </w:t>
      </w:r>
      <w:r>
        <w:rPr>
          <w:rStyle w:val="VARIABLE"/>
        </w:rPr>
        <w:t>;</w:t>
      </w:r>
      <w:r>
        <w:t xml:space="preserve"> terminates the </w:t>
      </w:r>
      <w:r>
        <w:rPr>
          <w:rStyle w:val="VARIABLE"/>
        </w:rPr>
        <w:t>nsu=</w:t>
      </w:r>
      <w:r>
        <w:t xml:space="preserve"> value, the textual form is only used when the NamespaceUri contains no </w:t>
      </w:r>
      <w:r>
        <w:rPr>
          <w:rStyle w:val="VARIABLE"/>
        </w:rPr>
        <w:t>;</w:t>
      </w:r>
      <w:r>
        <w:t xml:space="preserve">; a NamespaceUri that contains </w:t>
      </w:r>
      <w:r>
        <w:rPr>
          <w:rStyle w:val="VARIABLE"/>
        </w:rPr>
        <w:t>;</w:t>
      </w:r>
      <w:r>
        <w:t xml:space="preserve"> shall use the structured </w:t>
      </w:r>
      <w:r>
        <w:rPr>
          <w:rStyle w:val="VARIABLE"/>
        </w:rPr>
        <w:t>record ExpandedNodeId</w:t>
      </w:r>
      <w:r>
        <w:t>, which represents any NamespaceUri losslessly.</w:t>
      </w:r>
    </w:p>
    <w:p w14:paraId="790BF34E" w14:textId="77777777" w:rsidR="008C28A7" w:rsidRDefault="00565935">
      <w:pPr>
        <w:pStyle w:val="PARAGRAPH"/>
      </w:pPr>
      <w:r>
        <w:t xml:space="preserve">A </w:t>
      </w:r>
      <w:r>
        <w:rPr>
          <w:rStyle w:val="VARIABLE"/>
        </w:rPr>
        <w:t>string</w:t>
      </w:r>
      <w:r>
        <w:t xml:space="preserve">-typed NodeId or ExpandedNodeId field that is nullable uses the </w:t>
      </w:r>
      <w:r>
        <w:rPr>
          <w:rStyle w:val="VARIABLE"/>
        </w:rPr>
        <w:t>["null", "string"]</w:t>
      </w:r>
      <w:r>
        <w:t xml:space="preserve"> union; a null value is distinct from the empty string. An encoder and decoder shall round-trip every identifier kind — numeric, String, Guid and opaque — and, for ExpandedNodeId, a value that carries a namespace index together with a NamespaceUri, without loss.</w:t>
      </w:r>
    </w:p>
    <w:p w14:paraId="207B1722" w14:textId="77777777" w:rsidR="008C28A7" w:rsidRDefault="00565935">
      <w:pPr>
        <w:pStyle w:val="Heading3"/>
      </w:pPr>
      <w:bookmarkStart w:id="249" w:name="_Clause_c6_5_3"/>
      <w:bookmarkStart w:id="250" w:name="_Toc236318890"/>
      <w:r>
        <w:t>Enumerations and OptionSets</w:t>
      </w:r>
      <w:bookmarkEnd w:id="249"/>
      <w:bookmarkEnd w:id="250"/>
    </w:p>
    <w:p w14:paraId="0BCA8434" w14:textId="77777777" w:rsidR="008C28A7" w:rsidRDefault="00565935">
      <w:pPr>
        <w:pStyle w:val="PARAGRAPH"/>
      </w:pPr>
      <w:r>
        <w:t xml:space="preserve">An OPC UA Enumeration shall be encoded as Avro </w:t>
      </w:r>
      <w:r>
        <w:rPr>
          <w:rStyle w:val="VARIABLE"/>
        </w:rPr>
        <w:t>int</w:t>
      </w:r>
      <w:r>
        <w:t xml:space="preserve"> containing the numeric Int32 value. An OptionSet shall also be encoded as Avro </w:t>
      </w:r>
      <w:r>
        <w:rPr>
          <w:rStyle w:val="VARIABLE"/>
        </w:rPr>
        <w:t>int</w:t>
      </w:r>
      <w:r>
        <w:t xml:space="preserve"> or </w:t>
      </w:r>
      <w:r>
        <w:rPr>
          <w:rStyle w:val="VARIABLE"/>
        </w:rPr>
        <w:t>long</w:t>
      </w:r>
      <w:r>
        <w:t xml:space="preserve"> according to its declared bit size, with each bit preserved. Symbolic Avro enum labels are useful for documentation but shall not replace the numeric value on the wire because OPC UA permits forward-compatible unknown values and bit combinations.</w:t>
      </w:r>
    </w:p>
    <w:p w14:paraId="0BB0EDEA" w14:textId="77777777" w:rsidR="008C28A7" w:rsidRDefault="00565935">
      <w:pPr>
        <w:pStyle w:val="Heading3"/>
      </w:pPr>
      <w:bookmarkStart w:id="251" w:name="_Clause_c6_5_4"/>
      <w:bookmarkStart w:id="252" w:name="_Toc236318891"/>
      <w:r>
        <w:t>Arrays</w:t>
      </w:r>
      <w:bookmarkEnd w:id="251"/>
      <w:bookmarkEnd w:id="252"/>
    </w:p>
    <w:p w14:paraId="0C5DB711" w14:textId="77777777" w:rsidR="008C28A7" w:rsidRDefault="00565935">
      <w:pPr>
        <w:pStyle w:val="PARAGRAPH"/>
      </w:pPr>
      <w:r>
        <w:t xml:space="preserve">A one-dimensional OPC UA array of element type </w:t>
      </w:r>
      <w:r>
        <w:rPr>
          <w:rStyle w:val="VARIABLE"/>
        </w:rPr>
        <w:t>T</w:t>
      </w:r>
      <w:r>
        <w:t xml:space="preserve"> shall be encoded as </w:t>
      </w:r>
      <w:r>
        <w:rPr>
          <w:rStyle w:val="VARIABLE"/>
        </w:rPr>
        <w:t>["null", {"type":"array","items":T}]</w:t>
      </w:r>
      <w:r>
        <w:t xml:space="preserve"> when the array value itself is nullable. If the element can be null, the item schema shall be </w:t>
      </w:r>
      <w:r>
        <w:rPr>
          <w:rStyle w:val="VARIABLE"/>
        </w:rPr>
        <w:t>["null", T]</w:t>
      </w:r>
      <w:r>
        <w:t xml:space="preserve">; otherwise it shall be </w:t>
      </w:r>
      <w:r>
        <w:rPr>
          <w:rStyle w:val="VARIABLE"/>
        </w:rPr>
        <w:t>T</w:t>
      </w:r>
      <w:r>
        <w:t xml:space="preserve">. Encoders shall preserve an empty array as an array with zero items, not as </w:t>
      </w:r>
      <w:r>
        <w:rPr>
          <w:rStyle w:val="VARIABLE"/>
        </w:rPr>
        <w:t>null</w:t>
      </w:r>
      <w:r>
        <w:t>.</w:t>
      </w:r>
    </w:p>
    <w:p w14:paraId="1A5A6E97" w14:textId="77777777" w:rsidR="008C28A7" w:rsidRDefault="00565935">
      <w:pPr>
        <w:pStyle w:val="Heading3"/>
      </w:pPr>
      <w:bookmarkStart w:id="253" w:name="_Clause_c6_5_5"/>
      <w:bookmarkStart w:id="254" w:name="_Toc236318892"/>
      <w:r>
        <w:t>Matrices</w:t>
      </w:r>
      <w:bookmarkEnd w:id="253"/>
      <w:bookmarkEnd w:id="254"/>
    </w:p>
    <w:p w14:paraId="7AC049B6" w14:textId="77777777" w:rsidR="008C28A7" w:rsidRDefault="00565935">
      <w:pPr>
        <w:pStyle w:val="PARAGRAPH"/>
      </w:pPr>
      <w:r>
        <w:t xml:space="preserve">A matrix shall be encoded as a record with fields </w:t>
      </w:r>
      <w:r>
        <w:rPr>
          <w:rStyle w:val="VARIABLE"/>
        </w:rPr>
        <w:t>dimensions</w:t>
      </w:r>
      <w:r>
        <w:t xml:space="preserve"> and </w:t>
      </w:r>
      <w:r>
        <w:rPr>
          <w:rStyle w:val="VARIABLE"/>
        </w:rPr>
        <w:t>values</w:t>
      </w:r>
      <w:r>
        <w:t xml:space="preserve">: </w:t>
      </w:r>
      <w:r>
        <w:rPr>
          <w:rStyle w:val="VARIABLE"/>
        </w:rPr>
        <w:t>{ "dimensions": {"type":"array","items":"int"}, "values": {"type":"array","items": &lt;element-or-null&gt;} }</w:t>
      </w:r>
      <w:r>
        <w:t xml:space="preserve">. Values are row-major. An OPC UA matrix has </w:t>
      </w:r>
      <w:r>
        <w:rPr>
          <w:b/>
        </w:rPr>
        <w:t>at least two dimensions</w:t>
      </w:r>
      <w:r>
        <w:t xml:space="preserve">, and the product of dimensions shall equal the length of </w:t>
      </w:r>
      <w:r>
        <w:rPr>
          <w:rStyle w:val="VARIABLE"/>
        </w:rPr>
        <w:t>values</w:t>
      </w:r>
      <w:r>
        <w:t xml:space="preserve">. A decoder </w:t>
      </w:r>
      <w:r>
        <w:rPr>
          <w:b/>
        </w:rPr>
        <w:t>shall reject</w:t>
      </w:r>
      <w:r>
        <w:t xml:space="preserve">, with </w:t>
      </w:r>
      <w:r>
        <w:rPr>
          <w:rStyle w:val="VARIABLE"/>
        </w:rPr>
        <w:t>Bad_DecodingError</w:t>
      </w:r>
      <w:r>
        <w:t xml:space="preserve">, a matrix whose </w:t>
      </w:r>
      <w:r>
        <w:rPr>
          <w:rStyle w:val="VARIABLE"/>
        </w:rPr>
        <w:t>dimensions</w:t>
      </w:r>
      <w:r>
        <w:t xml:space="preserve"> has fewer than two entries or whose dimension product does not equal the length of </w:t>
      </w:r>
      <w:r>
        <w:rPr>
          <w:rStyle w:val="VARIABLE"/>
        </w:rPr>
        <w:t>values</w:t>
      </w:r>
      <w:r>
        <w:t xml:space="preserve">. A null matrix is the null branch of </w:t>
      </w:r>
      <w:r>
        <w:rPr>
          <w:rStyle w:val="VARIABLE"/>
        </w:rPr>
        <w:t>["null", MatrixRecord]</w:t>
      </w:r>
      <w:r>
        <w:t xml:space="preserve"> and is distinct from a present matrix record.</w:t>
      </w:r>
    </w:p>
    <w:p w14:paraId="5139C69D" w14:textId="77777777" w:rsidR="008C28A7" w:rsidRDefault="00565935">
      <w:pPr>
        <w:pStyle w:val="Heading3"/>
      </w:pPr>
      <w:bookmarkStart w:id="255" w:name="_Clause_c6_5_6"/>
      <w:bookmarkStart w:id="256" w:name="_Toc236318893"/>
      <w:r>
        <w:lastRenderedPageBreak/>
        <w:t>Structures and optional fields</w:t>
      </w:r>
      <w:bookmarkEnd w:id="255"/>
      <w:bookmarkEnd w:id="256"/>
    </w:p>
    <w:p w14:paraId="64D60BFB" w14:textId="77777777" w:rsidR="008C28A7" w:rsidRDefault="00565935">
      <w:pPr>
        <w:pStyle w:val="PARAGRAPH"/>
      </w:pPr>
      <w:r>
        <w:t xml:space="preserve">A plain Structure shall be an Avro record with one field per OPC UA field. A StructureWithOptionalFields shall use an outer optional-field wrapper for each optional field: </w:t>
      </w:r>
      <w:r>
        <w:rPr>
          <w:rStyle w:val="VARIABLE"/>
        </w:rPr>
        <w:t>["null", {"type":"record","name":"&lt;Structure&gt;_&lt;Field&gt;_Optional","fields":[{"name":"value","type":T}]}]</w:t>
      </w:r>
      <w:r>
        <w:t xml:space="preserve"> with default </w:t>
      </w:r>
      <w:r>
        <w:rPr>
          <w:rStyle w:val="VARIABLE"/>
        </w:rPr>
        <w:t>null</w:t>
      </w:r>
      <w:r>
        <w:t xml:space="preserve">. The outer null means the OPC UA optional field is absent. A present wrapper whose </w:t>
      </w:r>
      <w:r>
        <w:rPr>
          <w:rStyle w:val="VARIABLE"/>
        </w:rPr>
        <w:t>value</w:t>
      </w:r>
      <w:r>
        <w:t xml:space="preserve"> is null means the field is present with a null value, when </w:t>
      </w:r>
      <w:r>
        <w:rPr>
          <w:rStyle w:val="VARIABLE"/>
        </w:rPr>
        <w:t>T</w:t>
      </w:r>
      <w:r>
        <w:t xml:space="preserve"> itself is nullable. Mandatory fields whose type is nullable, such as String, still carry their own null union and shall be present in the record.</w:t>
      </w:r>
    </w:p>
    <w:p w14:paraId="4B40FAAA" w14:textId="77777777" w:rsidR="008C28A7" w:rsidRDefault="00565935">
      <w:pPr>
        <w:pStyle w:val="Heading3"/>
      </w:pPr>
      <w:bookmarkStart w:id="257" w:name="_Clause_c6_5_7"/>
      <w:bookmarkStart w:id="258" w:name="_Toc236318894"/>
      <w:r>
        <w:t>Union DataTypes</w:t>
      </w:r>
      <w:bookmarkEnd w:id="257"/>
      <w:bookmarkEnd w:id="258"/>
    </w:p>
    <w:p w14:paraId="35C40F94" w14:textId="77777777" w:rsidR="008C28A7" w:rsidRDefault="00565935">
      <w:pPr>
        <w:pStyle w:val="PARAGRAPH"/>
      </w:pPr>
      <w:r>
        <w:t xml:space="preserve">An OPC UA Union DataType shall be encoded canonically as an Avro record with </w:t>
      </w:r>
      <w:r>
        <w:rPr>
          <w:rStyle w:val="VARIABLE"/>
        </w:rPr>
        <w:t>switch</w:t>
      </w:r>
      <w:r>
        <w:t xml:space="preserve"> and </w:t>
      </w:r>
      <w:r>
        <w:rPr>
          <w:rStyle w:val="VARIABLE"/>
        </w:rPr>
        <w:t>value</w:t>
      </w:r>
      <w:r>
        <w:t xml:space="preserve">. The </w:t>
      </w:r>
      <w:r>
        <w:rPr>
          <w:rStyle w:val="VARIABLE"/>
        </w:rPr>
        <w:t>switch</w:t>
      </w:r>
      <w:r>
        <w:t xml:space="preserve"> field is </w:t>
      </w:r>
      <w:r>
        <w:rPr>
          <w:rStyle w:val="VARIABLE"/>
        </w:rPr>
        <w:t>["null", "string"]</w:t>
      </w:r>
      <w:r>
        <w:t xml:space="preserve"> and contains the selected OPC UA field name, or null for the null union. The </w:t>
      </w:r>
      <w:r>
        <w:rPr>
          <w:rStyle w:val="VARIABLE"/>
        </w:rPr>
        <w:t>value</w:t>
      </w:r>
      <w:r>
        <w:t xml:space="preserve"> field is an Avro union of null plus record-wrapped branches, one branch per union field. Each branch record contains exactly one field with the OPC UA field name and field type, including that type's null branch when the selected field type is nullable. The record wrapper is required so Avro union branch resolution is deterministic even when two union fields have the same Avro primitive type.</w:t>
      </w:r>
    </w:p>
    <w:p w14:paraId="5C317CF5" w14:textId="77777777" w:rsidR="008C28A7" w:rsidRDefault="00565935">
      <w:pPr>
        <w:pStyle w:val="Heading3"/>
      </w:pPr>
      <w:bookmarkStart w:id="259" w:name="_Clause_c6_5_8"/>
      <w:bookmarkStart w:id="260" w:name="_Toc236318895"/>
      <w:r>
        <w:t>Variant</w:t>
      </w:r>
      <w:bookmarkEnd w:id="259"/>
      <w:bookmarkEnd w:id="260"/>
    </w:p>
    <w:p w14:paraId="31A673EA" w14:textId="77777777" w:rsidR="008C28A7" w:rsidRDefault="00565935">
      <w:pPr>
        <w:pStyle w:val="PARAGRAPH"/>
      </w:pPr>
      <w:r>
        <w:t xml:space="preserve">Variant shall be a record carrying </w:t>
      </w:r>
      <w:r>
        <w:rPr>
          <w:rStyle w:val="VARIABLE"/>
        </w:rPr>
        <w:t>builtInType</w:t>
      </w:r>
      <w:r>
        <w:t xml:space="preserve">, nullable </w:t>
      </w:r>
      <w:r>
        <w:rPr>
          <w:rStyle w:val="VARIABLE"/>
        </w:rPr>
        <w:t>dimensions</w:t>
      </w:r>
      <w:r>
        <w:t xml:space="preserve">, and </w:t>
      </w:r>
      <w:r>
        <w:rPr>
          <w:rStyle w:val="VARIABLE"/>
        </w:rPr>
        <w:t>body</w:t>
      </w:r>
      <w:r>
        <w:t xml:space="preserve">. A null Variant has </w:t>
      </w:r>
      <w:r>
        <w:rPr>
          <w:rStyle w:val="VARIABLE"/>
        </w:rPr>
        <w:t>builtInType = 0</w:t>
      </w:r>
      <w:r>
        <w:t xml:space="preserve">, </w:t>
      </w:r>
      <w:r>
        <w:rPr>
          <w:rStyle w:val="VARIABLE"/>
        </w:rPr>
        <w:t>dimensions = null</w:t>
      </w:r>
      <w:r>
        <w:t xml:space="preserve">, and </w:t>
      </w:r>
      <w:r>
        <w:rPr>
          <w:rStyle w:val="VARIABLE"/>
        </w:rPr>
        <w:t>body = null</w:t>
      </w:r>
      <w:r>
        <w:t xml:space="preserve">. A scalar body uses one record-wrapped Avro union branch for the selected built-in body type. A one-dimensional array body uses the corresponding </w:t>
      </w:r>
      <w:r>
        <w:rPr>
          <w:rStyle w:val="VARIABLE"/>
        </w:rPr>
        <w:t>Array</w:t>
      </w:r>
      <w:r>
        <w:t xml:space="preserve"> wrapper. A matrix body uses the corresponding Matrix wrapper and sets </w:t>
      </w:r>
      <w:r>
        <w:rPr>
          <w:rStyle w:val="VARIABLE"/>
        </w:rPr>
        <w:t>dimensions</w:t>
      </w:r>
      <w:r>
        <w:t>.</w:t>
      </w:r>
    </w:p>
    <w:p w14:paraId="18409496" w14:textId="77777777" w:rsidR="008C28A7" w:rsidRDefault="00565935">
      <w:pPr>
        <w:pStyle w:val="PARAGRAPH"/>
      </w:pPr>
      <w:r>
        <w:t xml:space="preserve">The </w:t>
      </w:r>
      <w:r>
        <w:rPr>
          <w:rStyle w:val="VARIABLE"/>
        </w:rPr>
        <w:t>body</w:t>
      </w:r>
      <w:r>
        <w:t xml:space="preserve"> union excludes nested Variant, DataValue and DiagnosticInfo. Its member set is the set of body types the Variant may carry. A self-describing encoding may include the full set of built-in body types, including ExtensionObject. A schema-governed encoding may instead narrow the union to the aggregated set for the field and grow it across MinorVersions under the append-only rule of the Schema Registry (see </w:t>
      </w:r>
      <w:r>
        <w:rPr>
          <w:i/>
        </w:rPr>
        <w:t>OPC UA — Schema Registry</w:t>
      </w:r>
      <w:r>
        <w:t xml:space="preserve"> §5.6</w:t>
      </w:r>
      <w:r>
        <w:t xml:space="preserve">). An existing branch therefore keeps its Avro union branch index in every later minor of the same major. The branch wrappers and the </w:t>
      </w:r>
      <w:r>
        <w:rPr>
          <w:rStyle w:val="VARIABLE"/>
        </w:rPr>
        <w:t>builtInType</w:t>
      </w:r>
      <w:r>
        <w:t xml:space="preserve"> field are both present so that decoders can disambiguate Avro unions and recover the exact OPC UA type.</w:t>
      </w:r>
    </w:p>
    <w:p w14:paraId="66855B8B" w14:textId="39DEF006" w:rsidR="008C28A7" w:rsidRDefault="00565935">
      <w:pPr>
        <w:pStyle w:val="PARAGRAPH"/>
      </w:pPr>
      <w:r>
        <w:t xml:space="preserve">By default the Variant record is specialized per field, so that each Variant field's </w:t>
      </w:r>
      <w:r>
        <w:rPr>
          <w:rStyle w:val="VARIABLE"/>
        </w:rPr>
        <w:t>body</w:t>
      </w:r>
      <w:r>
        <w:t xml:space="preserve"> union grows independently. A single shared Variant record is an option (</w:t>
      </w:r>
      <w:r>
        <w:fldChar w:fldCharType="begin"/>
      </w:r>
      <w:r>
        <w:instrText xml:space="preserve"> REF _Clause_c6_6_6 \r \h </w:instrText>
      </w:r>
      <w:r>
        <w:fldChar w:fldCharType="separate"/>
      </w:r>
      <w:r w:rsidR="0043736B">
        <w:t>6.6.6</w:t>
      </w:r>
      <w:r>
        <w:fldChar w:fldCharType="end"/>
      </w:r>
      <w:r>
        <w:t>).</w:t>
      </w:r>
    </w:p>
    <w:p w14:paraId="172B91E5" w14:textId="77777777" w:rsidR="008C28A7" w:rsidRDefault="00565935">
      <w:pPr>
        <w:pStyle w:val="Heading3"/>
      </w:pPr>
      <w:bookmarkStart w:id="261" w:name="_Clause_c6_5_9"/>
      <w:bookmarkStart w:id="262" w:name="_Toc236318896"/>
      <w:r>
        <w:t>ExtensionObject and abstract or subtyped fields</w:t>
      </w:r>
      <w:bookmarkEnd w:id="261"/>
      <w:bookmarkEnd w:id="262"/>
    </w:p>
    <w:p w14:paraId="76C3FD4C" w14:textId="77777777" w:rsidR="008C28A7" w:rsidRDefault="00565935">
      <w:pPr>
        <w:pStyle w:val="PARAGRAPH"/>
      </w:pPr>
      <w:r>
        <w:t xml:space="preserve">ExtensionObject shall be a record </w:t>
      </w:r>
      <w:r>
        <w:rPr>
          <w:rStyle w:val="VARIABLE"/>
        </w:rPr>
        <w:t>{ "typeId": NodeId, "body": ["null", &lt;known-struct-records...&gt;, &lt;opaque fallback branches...&gt;] }</w:t>
      </w:r>
      <w:r>
        <w:t xml:space="preserve">. The opaque fallback branches are </w:t>
      </w:r>
      <w:r>
        <w:rPr>
          <w:rStyle w:val="VARIABLE"/>
        </w:rPr>
        <w:t>"bytes"</w:t>
      </w:r>
      <w:r>
        <w:t xml:space="preserve"> for a Binary body and </w:t>
      </w:r>
      <w:r>
        <w:rPr>
          <w:rStyle w:val="VARIABLE"/>
        </w:rPr>
        <w:t>"string"</w:t>
      </w:r>
      <w:r>
        <w:t xml:space="preserve"> for an XML or textual body. The </w:t>
      </w:r>
      <w:r>
        <w:rPr>
          <w:rStyle w:val="VARIABLE"/>
        </w:rPr>
        <w:t>typeId</w:t>
      </w:r>
      <w:r>
        <w:t xml:space="preserve"> shall identify the concrete DataType or DataTypeEncoding NodeId.</w:t>
      </w:r>
    </w:p>
    <w:p w14:paraId="6D2556B6" w14:textId="77777777" w:rsidR="008C28A7" w:rsidRDefault="00565935">
      <w:pPr>
        <w:pStyle w:val="PARAGRAPH"/>
      </w:pPr>
      <w:r>
        <w:t xml:space="preserve">If the concrete structured DataType is known to the decoder, the body shall use that record branch. If the type is unknown but the sender has an opaque encoded representation, the body may use the </w:t>
      </w:r>
      <w:r>
        <w:rPr>
          <w:rStyle w:val="VARIABLE"/>
        </w:rPr>
        <w:t>bytes</w:t>
      </w:r>
      <w:r>
        <w:t xml:space="preserve"> branch for a Binary body or the </w:t>
      </w:r>
      <w:r>
        <w:rPr>
          <w:rStyle w:val="VARIABLE"/>
        </w:rPr>
        <w:t>string</w:t>
      </w:r>
      <w:r>
        <w:t xml:space="preserve"> branch for an XML or textual body. In that case the receiver shall preserve the opaque value together with the TypeId. Fields declared as abstract structures, and fields that allow subtypes, shall use the same representation so that the concrete runtime type is carried inline.</w:t>
      </w:r>
    </w:p>
    <w:p w14:paraId="184DF4DC" w14:textId="77777777" w:rsidR="008C28A7" w:rsidRDefault="00565935">
      <w:pPr>
        <w:pStyle w:val="PARAGRAPH"/>
      </w:pPr>
      <w:r>
        <w:t xml:space="preserve">The </w:t>
      </w:r>
      <w:r>
        <w:rPr>
          <w:rStyle w:val="VARIABLE"/>
        </w:rPr>
        <w:t>known-struct</w:t>
      </w:r>
      <w:r>
        <w:t xml:space="preserve"> branches are the aggregated concrete-type set for the field. They are derived deterministically from the OPC UA type model — the subtype hierarchy of the field's abstract DataType — and ordered by that derivation. Where the hierarchy is bounded, the branches are generated from it. Otherwise they grow append-only across MinorVersions as new concrete </w:t>
      </w:r>
      <w:r>
        <w:lastRenderedPageBreak/>
        <w:t>types are encoded, and an existing branch keeps its Avro union branch index. An encoder therefore computes each body-union branch index from the type model alon</w:t>
      </w:r>
      <w:r>
        <w:t xml:space="preserve">e. The Schema Registry (see </w:t>
      </w:r>
      <w:r>
        <w:rPr>
          <w:i/>
        </w:rPr>
        <w:t>OPC UA — Schema Registry</w:t>
      </w:r>
      <w:r>
        <w:t xml:space="preserve"> §5.6) shares the resulting schema with decoders, but is never consulted in order to encode.</w:t>
      </w:r>
    </w:p>
    <w:p w14:paraId="5A87A900" w14:textId="77777777" w:rsidR="008C28A7" w:rsidRDefault="00565935">
      <w:pPr>
        <w:pStyle w:val="PARAGRAPH"/>
      </w:pPr>
      <w:r>
        <w:t>The opaque fallback branches are appended append-only alongside the known-struct branches when a value first requires them. A fallback may therefore occupy any branch index, and its index is fixed once appended. A fallback carries any body not represented by a known-struct branch.</w:t>
      </w:r>
    </w:p>
    <w:p w14:paraId="5BE3E366" w14:textId="120E72C0" w:rsidR="008C28A7" w:rsidRDefault="00565935">
      <w:pPr>
        <w:pStyle w:val="PARAGRAPH"/>
      </w:pPr>
      <w:r>
        <w:t>By default the ExtensionObject record is specialized per field, so that each field's known-struct union grows independently. A single shared ExtensionObject record is an option (</w:t>
      </w:r>
      <w:r>
        <w:fldChar w:fldCharType="begin"/>
      </w:r>
      <w:r>
        <w:instrText xml:space="preserve"> REF _Clause_c6_6_6 \r \h </w:instrText>
      </w:r>
      <w:r>
        <w:fldChar w:fldCharType="separate"/>
      </w:r>
      <w:r w:rsidR="0043736B">
        <w:t>6.6.6</w:t>
      </w:r>
      <w:r>
        <w:fldChar w:fldCharType="end"/>
      </w:r>
      <w:r>
        <w:t>).</w:t>
      </w:r>
    </w:p>
    <w:p w14:paraId="4D5883A5" w14:textId="77777777" w:rsidR="008C28A7" w:rsidRDefault="00565935">
      <w:pPr>
        <w:pStyle w:val="Heading3"/>
      </w:pPr>
      <w:bookmarkStart w:id="263" w:name="_Clause_c6_5_10"/>
      <w:bookmarkStart w:id="264" w:name="_Toc236318897"/>
      <w:r>
        <w:t>DataValue</w:t>
      </w:r>
      <w:bookmarkEnd w:id="263"/>
      <w:bookmarkEnd w:id="264"/>
    </w:p>
    <w:p w14:paraId="535903BD" w14:textId="77777777" w:rsidR="008C28A7" w:rsidRDefault="00565935">
      <w:pPr>
        <w:pStyle w:val="PARAGRAPH"/>
      </w:pPr>
      <w:r>
        <w:t xml:space="preserve">DataValue shall be an Avro record with fields </w:t>
      </w:r>
      <w:r>
        <w:rPr>
          <w:rStyle w:val="VARIABLE"/>
        </w:rPr>
        <w:t>value</w:t>
      </w:r>
      <w:r>
        <w:t xml:space="preserve">, </w:t>
      </w:r>
      <w:r>
        <w:rPr>
          <w:rStyle w:val="VARIABLE"/>
        </w:rPr>
        <w:t>status</w:t>
      </w:r>
      <w:r>
        <w:t xml:space="preserve">, </w:t>
      </w:r>
      <w:r>
        <w:rPr>
          <w:rStyle w:val="VARIABLE"/>
        </w:rPr>
        <w:t>sourceTimestamp</w:t>
      </w:r>
      <w:r>
        <w:t xml:space="preserve">, </w:t>
      </w:r>
      <w:r>
        <w:rPr>
          <w:rStyle w:val="VARIABLE"/>
        </w:rPr>
        <w:t>sourcePicoseconds</w:t>
      </w:r>
      <w:r>
        <w:t xml:space="preserve">, </w:t>
      </w:r>
      <w:r>
        <w:rPr>
          <w:rStyle w:val="VARIABLE"/>
        </w:rPr>
        <w:t>serverTimestamp</w:t>
      </w:r>
      <w:r>
        <w:t xml:space="preserve">, and </w:t>
      </w:r>
      <w:r>
        <w:rPr>
          <w:rStyle w:val="VARIABLE"/>
        </w:rPr>
        <w:t>serverPicoseconds</w:t>
      </w:r>
      <w:r>
        <w:t xml:space="preserve">, each nullable and defaulting to null. The </w:t>
      </w:r>
      <w:r>
        <w:rPr>
          <w:rStyle w:val="VARIABLE"/>
        </w:rPr>
        <w:t>value</w:t>
      </w:r>
      <w:r>
        <w:t xml:space="preserve"> field is a nullable Variant. StatusCode uses the UInt32-as-signed-int rule. Timestamps use raw DateTime ticks. Picoseconds use Avro </w:t>
      </w:r>
      <w:r>
        <w:rPr>
          <w:rStyle w:val="VARIABLE"/>
        </w:rPr>
        <w:t>int</w:t>
      </w:r>
      <w:r>
        <w:t xml:space="preserve"> and retain the OPC UA UInt16 domain.</w:t>
      </w:r>
    </w:p>
    <w:p w14:paraId="172FFDB9" w14:textId="77777777" w:rsidR="008C28A7" w:rsidRDefault="00565935">
      <w:pPr>
        <w:pStyle w:val="Heading3"/>
      </w:pPr>
      <w:bookmarkStart w:id="265" w:name="_Clause_c6_5_11"/>
      <w:bookmarkStart w:id="266" w:name="_Toc236318898"/>
      <w:r>
        <w:t>DiagnosticInfo</w:t>
      </w:r>
      <w:bookmarkEnd w:id="265"/>
      <w:bookmarkEnd w:id="266"/>
    </w:p>
    <w:p w14:paraId="7EE7F9C6" w14:textId="77777777" w:rsidR="008C28A7" w:rsidRDefault="00565935">
      <w:pPr>
        <w:pStyle w:val="PARAGRAPH"/>
      </w:pPr>
      <w:r>
        <w:t xml:space="preserve">DiagnosticInfo shall be an Avro record with nullable fields </w:t>
      </w:r>
      <w:r>
        <w:rPr>
          <w:rStyle w:val="VARIABLE"/>
        </w:rPr>
        <w:t>symbolicId</w:t>
      </w:r>
      <w:r>
        <w:t xml:space="preserve">, </w:t>
      </w:r>
      <w:r>
        <w:rPr>
          <w:rStyle w:val="VARIABLE"/>
        </w:rPr>
        <w:t>namespaceUri</w:t>
      </w:r>
      <w:r>
        <w:t xml:space="preserve">, </w:t>
      </w:r>
      <w:r>
        <w:rPr>
          <w:rStyle w:val="VARIABLE"/>
        </w:rPr>
        <w:t>locale</w:t>
      </w:r>
      <w:r>
        <w:t xml:space="preserve">, </w:t>
      </w:r>
      <w:r>
        <w:rPr>
          <w:rStyle w:val="VARIABLE"/>
        </w:rPr>
        <w:t>localizedText</w:t>
      </w:r>
      <w:r>
        <w:t xml:space="preserve">, </w:t>
      </w:r>
      <w:r>
        <w:rPr>
          <w:rStyle w:val="VARIABLE"/>
        </w:rPr>
        <w:t>additionalInfo</w:t>
      </w:r>
      <w:r>
        <w:t xml:space="preserve">, </w:t>
      </w:r>
      <w:r>
        <w:rPr>
          <w:rStyle w:val="VARIABLE"/>
        </w:rPr>
        <w:t>innerStatusCode</w:t>
      </w:r>
      <w:r>
        <w:t xml:space="preserve">, and </w:t>
      </w:r>
      <w:r>
        <w:rPr>
          <w:rStyle w:val="VARIABLE"/>
        </w:rPr>
        <w:t>innerDiagnosticInfo</w:t>
      </w:r>
      <w:r>
        <w:t xml:space="preserve">. </w:t>
      </w:r>
      <w:r>
        <w:rPr>
          <w:rStyle w:val="VARIABLE"/>
        </w:rPr>
        <w:t>innerDiagnosticInfo</w:t>
      </w:r>
      <w:r>
        <w:t xml:space="preserve"> is a recursive reference to DiagnosticInfo. Null means the corresponding mask bit is not present; zero is a present numeric value and shall not be treated as absent.</w:t>
      </w:r>
    </w:p>
    <w:p w14:paraId="5DEE2B6F" w14:textId="77777777" w:rsidR="008C28A7" w:rsidRDefault="00565935">
      <w:pPr>
        <w:pStyle w:val="Heading2"/>
      </w:pPr>
      <w:bookmarkStart w:id="267" w:name="_Clause_c6_6"/>
      <w:bookmarkStart w:id="268" w:name="_Toc236318899"/>
      <w:r>
        <w:t>Deterministic schema generation and SchemaId</w:t>
      </w:r>
      <w:bookmarkEnd w:id="267"/>
      <w:bookmarkEnd w:id="268"/>
    </w:p>
    <w:p w14:paraId="760FCC7E" w14:textId="01CFA0F9" w:rsidR="008C28A7" w:rsidRDefault="00565935">
      <w:pPr>
        <w:pStyle w:val="PARAGRAPH"/>
      </w:pPr>
      <w:r>
        <w:t xml:space="preserve">Schema generation is a deterministic function of the OPC UA type model. Encoding a value </w:t>
      </w:r>
      <w:r>
        <w:rPr>
          <w:b/>
        </w:rPr>
        <w:t>produces</w:t>
      </w:r>
      <w:r>
        <w:t xml:space="preserve"> its schema by this function, and the schema's CRC-64-AVRO fingerprint is the </w:t>
      </w:r>
      <w:r>
        <w:rPr>
          <w:b/>
        </w:rPr>
        <w:t>SchemaId</w:t>
      </w:r>
      <w:r>
        <w:t xml:space="preserve"> that identifies it (</w:t>
      </w:r>
      <w:r>
        <w:fldChar w:fldCharType="begin"/>
      </w:r>
      <w:r>
        <w:instrText xml:space="preserve"> REF _Clause_c6_6_3 \r \h </w:instrText>
      </w:r>
      <w:r>
        <w:fldChar w:fldCharType="separate"/>
      </w:r>
      <w:r w:rsidR="0043736B">
        <w:t>6.6.3</w:t>
      </w:r>
      <w:r>
        <w:fldChar w:fldCharType="end"/>
      </w:r>
      <w:r>
        <w:t>). The encoder is never handed a schema — it derives one from the type model as it encodes; the same function lets a publisher compute the SchemaId it announces, and lets a decoder that lacks a shared schema produce one (</w:t>
      </w:r>
      <w:r>
        <w:fldChar w:fldCharType="begin"/>
      </w:r>
      <w:r>
        <w:instrText xml:space="preserve"> REF _Clause_c6_7 \r \h </w:instrText>
      </w:r>
      <w:r>
        <w:fldChar w:fldCharType="separate"/>
      </w:r>
      <w:r w:rsidR="0043736B">
        <w:t>6.7</w:t>
      </w:r>
      <w:r>
        <w:fldChar w:fldCharType="end"/>
      </w:r>
      <w:r>
        <w:t>).</w:t>
      </w:r>
    </w:p>
    <w:p w14:paraId="25F64C2F" w14:textId="77777777" w:rsidR="008C28A7" w:rsidRDefault="00565935">
      <w:pPr>
        <w:pStyle w:val="Heading3"/>
      </w:pPr>
      <w:bookmarkStart w:id="269" w:name="_Clause_c6_6_1"/>
      <w:bookmarkStart w:id="270" w:name="_Toc236318900"/>
      <w:r>
        <w:t>Inputs</w:t>
      </w:r>
      <w:bookmarkEnd w:id="269"/>
      <w:bookmarkEnd w:id="270"/>
    </w:p>
    <w:p w14:paraId="4C0592E4" w14:textId="0020A723" w:rsidR="008C28A7" w:rsidRDefault="00565935">
      <w:pPr>
        <w:pStyle w:val="PARAGRAPH"/>
      </w:pPr>
      <w:r>
        <w:t xml:space="preserve">The inputs to schema generation are the OPC UA DataTypeDefinition of the value's declared DataType and, for Variant values and for fields declared as abstract or allowing subtypes, the concrete runtime built-in type or concrete structured DataType of the value. When a schema is </w:t>
      </w:r>
      <w:r>
        <w:rPr>
          <w:b/>
        </w:rPr>
        <w:t>grown</w:t>
      </w:r>
      <w:r>
        <w:t xml:space="preserve"> rather than created from scratch, the </w:t>
      </w:r>
      <w:r>
        <w:rPr>
          <w:b/>
        </w:rPr>
        <w:t>previous schema of the lineage is also an input</w:t>
      </w:r>
      <w:r>
        <w:t>: the generator appends the newly encountered Variant body form or ExtensionObject concrete type to that prior schema as an additional union branch (</w:t>
      </w:r>
      <w:r>
        <w:fldChar w:fldCharType="begin"/>
      </w:r>
      <w:r>
        <w:instrText xml:space="preserve"> REF _Clause_c6_6_4 \r \h </w:instrText>
      </w:r>
      <w:r>
        <w:fldChar w:fldCharType="separate"/>
      </w:r>
      <w:r w:rsidR="0043736B">
        <w:t>6.6.4</w:t>
      </w:r>
      <w:r>
        <w:fldChar w:fldCharType="end"/>
      </w:r>
      <w:r>
        <w:t xml:space="preserve">), leaving every existing branch at its index. When </w:t>
      </w:r>
      <w:r>
        <w:rPr>
          <w:b/>
        </w:rPr>
        <w:t>no previous schema is supplied, generation starts a fresh lineage — a reset that begins a new MajorVersion</w:t>
      </w:r>
      <w:r>
        <w:t xml:space="preserve"> (</w:t>
      </w:r>
      <w:r>
        <w:fldChar w:fldCharType="begin"/>
      </w:r>
      <w:r>
        <w:instrText xml:space="preserve"> REF _Clause_c6_6_4 \r \h </w:instrText>
      </w:r>
      <w:r>
        <w:fldChar w:fldCharType="separate"/>
      </w:r>
      <w:r w:rsidR="0043736B">
        <w:t>6.6.4</w:t>
      </w:r>
      <w:r>
        <w:fldChar w:fldCharType="end"/>
      </w:r>
      <w:r>
        <w:t xml:space="preserve">, </w:t>
      </w:r>
      <w:r>
        <w:fldChar w:fldCharType="begin"/>
      </w:r>
      <w:r>
        <w:instrText xml:space="preserve"> REF _Clause_c6_8_4_8 \r \h </w:instrText>
      </w:r>
      <w:r>
        <w:fldChar w:fldCharType="separate"/>
      </w:r>
      <w:r w:rsidR="0043736B">
        <w:t>6.8.4.8</w:t>
      </w:r>
      <w:r>
        <w:fldChar w:fldCharType="end"/>
      </w:r>
      <w:r>
        <w:t xml:space="preserve">). An </w:t>
      </w:r>
      <w:r>
        <w:rPr>
          <w:b/>
        </w:rPr>
        <w:t>encoder</w:t>
      </w:r>
      <w:r>
        <w:t xml:space="preserve"> produces the schema from these inputs as it encodes the value; it is not handed a foreign schema to encode against. A </w:t>
      </w:r>
      <w:r>
        <w:rPr>
          <w:b/>
        </w:rPr>
        <w:t>decoder</w:t>
      </w:r>
      <w:r>
        <w:t xml:space="preserve"> that re-derives a schema uses the identical inputs: the DataTypeDefinition read from the AddressSpace and, where present, the inline Variant built-in type or ExtensionObject TypeId. Because both sides derive from one deterministic type model — and, for a grown lineage, the shared previous schema — they agree on every record, union branch and branch order. Where the AddressSpace is not available, the equivalent inputs may instead be taken from a DataSetMetaData message (</w:t>
      </w:r>
      <w:r>
        <w:fldChar w:fldCharType="begin"/>
      </w:r>
      <w:r>
        <w:instrText xml:space="preserve"> REF _Clause_c6_6_7 \r \h </w:instrText>
      </w:r>
      <w:r>
        <w:fldChar w:fldCharType="separate"/>
      </w:r>
      <w:r w:rsidR="0043736B">
        <w:t>6.6.7</w:t>
      </w:r>
      <w:r>
        <w:fldChar w:fldCharType="end"/>
      </w:r>
      <w:r>
        <w:t>).</w:t>
      </w:r>
    </w:p>
    <w:p w14:paraId="42BDD758" w14:textId="77777777" w:rsidR="008C28A7" w:rsidRDefault="00565935">
      <w:pPr>
        <w:pStyle w:val="Heading3"/>
      </w:pPr>
      <w:bookmarkStart w:id="271" w:name="_Clause_c6_6_2"/>
      <w:bookmarkStart w:id="272" w:name="_Toc236318901"/>
      <w:r>
        <w:t>Generation algorithm</w:t>
      </w:r>
      <w:bookmarkEnd w:id="271"/>
      <w:bookmarkEnd w:id="272"/>
    </w:p>
    <w:p w14:paraId="186F7B78" w14:textId="77777777" w:rsidR="008C28A7" w:rsidRDefault="00565935">
      <w:pPr>
        <w:pStyle w:val="PARAGRAPH"/>
      </w:pPr>
      <w:r>
        <w:t>The schema generator shall apply the following deterministic algorithm.</w:t>
      </w:r>
    </w:p>
    <w:p w14:paraId="572C9F40" w14:textId="7DCD2645" w:rsidR="008C28A7" w:rsidRDefault="00565935">
      <w:pPr>
        <w:pStyle w:val="ListNumber"/>
        <w:numPr>
          <w:ilvl w:val="0"/>
          <w:numId w:val="21"/>
        </w:numPr>
      </w:pPr>
      <w:r>
        <w:t xml:space="preserve">Resolve the DataTypeDefinition and all recursively referenced DataTypes. Built-in DataTypes use the mappings in </w:t>
      </w:r>
      <w:r>
        <w:fldChar w:fldCharType="begin"/>
      </w:r>
      <w:r>
        <w:instrText xml:space="preserve"> REF _Clause_c6_5_2 \r \h </w:instrText>
      </w:r>
      <w:r>
        <w:fldChar w:fldCharType="separate"/>
      </w:r>
      <w:r w:rsidR="0043736B">
        <w:t>6.5.2</w:t>
      </w:r>
      <w:r>
        <w:fldChar w:fldCharType="end"/>
      </w:r>
      <w:r>
        <w:t xml:space="preserve">. Enumerations and OptionSets use the numeric representation in </w:t>
      </w:r>
      <w:r>
        <w:fldChar w:fldCharType="begin"/>
      </w:r>
      <w:r>
        <w:instrText xml:space="preserve"> REF _Clause_c6_5_3 \r \h </w:instrText>
      </w:r>
      <w:r>
        <w:fldChar w:fldCharType="separate"/>
      </w:r>
      <w:r w:rsidR="0043736B">
        <w:t>6.5.3</w:t>
      </w:r>
      <w:r>
        <w:fldChar w:fldCharType="end"/>
      </w:r>
      <w:r>
        <w:t>.</w:t>
      </w:r>
    </w:p>
    <w:p w14:paraId="7323D8EA" w14:textId="000C8944" w:rsidR="008C28A7" w:rsidRDefault="00565935">
      <w:pPr>
        <w:pStyle w:val="ListNumber"/>
        <w:numPr>
          <w:ilvl w:val="0"/>
          <w:numId w:val="21"/>
        </w:numPr>
      </w:pPr>
      <w:r>
        <w:lastRenderedPageBreak/>
        <w:t xml:space="preserve">Assign Avro names by converting OPC UA DataType and field names to legal Avro names: replace each character outside </w:t>
      </w:r>
      <w:r>
        <w:rPr>
          <w:rStyle w:val="VARIABLE"/>
        </w:rPr>
        <w:t>[A-Za-z0-9_]</w:t>
      </w:r>
      <w:r>
        <w:t xml:space="preserve"> with </w:t>
      </w:r>
      <w:r>
        <w:rPr>
          <w:rStyle w:val="VARIABLE"/>
        </w:rPr>
        <w:t>_</w:t>
      </w:r>
      <w:r>
        <w:t xml:space="preserve">; if the first character is not </w:t>
      </w:r>
      <w:r>
        <w:rPr>
          <w:rStyle w:val="VARIABLE"/>
        </w:rPr>
        <w:t>[A-Za-z_]</w:t>
      </w:r>
      <w:r>
        <w:t xml:space="preserve">, prefix </w:t>
      </w:r>
      <w:r>
        <w:rPr>
          <w:rStyle w:val="VARIABLE"/>
        </w:rPr>
        <w:t>T_</w:t>
      </w:r>
      <w:r>
        <w:t xml:space="preserve">. Names in the base namespace use Avro namespace </w:t>
      </w:r>
      <w:r>
        <w:rPr>
          <w:rStyle w:val="VARIABLE"/>
        </w:rPr>
        <w:t>org.opcfoundation.ua.avro</w:t>
      </w:r>
      <w:r>
        <w:t>. Growing Variant/ExtensionObject records and the containers that hold them are named per field by default (</w:t>
      </w:r>
      <w:r>
        <w:fldChar w:fldCharType="begin"/>
      </w:r>
      <w:r>
        <w:instrText xml:space="preserve"> REF _Clause_c6_6_6 \r \h </w:instrText>
      </w:r>
      <w:r>
        <w:fldChar w:fldCharType="separate"/>
      </w:r>
      <w:r w:rsidR="0043736B">
        <w:t>6.6.6</w:t>
      </w:r>
      <w:r>
        <w:fldChar w:fldCharType="end"/>
      </w:r>
      <w:r>
        <w:t>).</w:t>
      </w:r>
    </w:p>
    <w:p w14:paraId="46AB9457" w14:textId="77777777" w:rsidR="008C28A7" w:rsidRDefault="00565935">
      <w:pPr>
        <w:pStyle w:val="ListNumber"/>
        <w:numPr>
          <w:ilvl w:val="0"/>
          <w:numId w:val="21"/>
        </w:numPr>
      </w:pPr>
      <w:r>
        <w:t>Emit record fields in exactly the DataTypeDefinition field order. The generator shall not sort fields, omit disabled optional fields from the schema, or reorder union branches for local convenience.</w:t>
      </w:r>
    </w:p>
    <w:p w14:paraId="0A4066ED" w14:textId="77777777" w:rsidR="008C28A7" w:rsidRDefault="00565935">
      <w:pPr>
        <w:pStyle w:val="ListNumber"/>
        <w:numPr>
          <w:ilvl w:val="0"/>
          <w:numId w:val="21"/>
        </w:numPr>
      </w:pPr>
      <w:r>
        <w:t xml:space="preserve">For nullable values, emit an Avro union ordered as </w:t>
      </w:r>
      <w:r>
        <w:rPr>
          <w:rStyle w:val="VARIABLE"/>
        </w:rPr>
        <w:t>["null", T]</w:t>
      </w:r>
      <w:r>
        <w:t xml:space="preserve"> and set the default to </w:t>
      </w:r>
      <w:r>
        <w:rPr>
          <w:rStyle w:val="VARIABLE"/>
        </w:rPr>
        <w:t>null</w:t>
      </w:r>
      <w:r>
        <w:t xml:space="preserve"> where Avro requires a default. Mandatory nullable fields remain mandatory record fields whose value type is nullable.</w:t>
      </w:r>
    </w:p>
    <w:p w14:paraId="65D481DE" w14:textId="77777777" w:rsidR="008C28A7" w:rsidRDefault="00565935">
      <w:pPr>
        <w:pStyle w:val="ListNumber"/>
        <w:numPr>
          <w:ilvl w:val="0"/>
          <w:numId w:val="21"/>
        </w:numPr>
      </w:pPr>
      <w:r>
        <w:t xml:space="preserve">For StructureWithOptionalFields, emit one nullable wrapper record per optional field, named </w:t>
      </w:r>
      <w:r>
        <w:rPr>
          <w:rStyle w:val="VARIABLE"/>
        </w:rPr>
        <w:t>&lt;Structure&gt;_&lt;Field&gt;_Optional</w:t>
      </w:r>
      <w:r>
        <w:t xml:space="preserve">, with a single </w:t>
      </w:r>
      <w:r>
        <w:rPr>
          <w:rStyle w:val="VARIABLE"/>
        </w:rPr>
        <w:t>value</w:t>
      </w:r>
      <w:r>
        <w:t xml:space="preserve"> field. The wrapper null means absent; a non-null wrapper whose value is null means present-null.</w:t>
      </w:r>
    </w:p>
    <w:p w14:paraId="14BFF428" w14:textId="77777777" w:rsidR="008C28A7" w:rsidRDefault="00565935">
      <w:pPr>
        <w:pStyle w:val="ListNumber"/>
        <w:numPr>
          <w:ilvl w:val="0"/>
          <w:numId w:val="21"/>
        </w:numPr>
      </w:pPr>
      <w:r>
        <w:t xml:space="preserve">For Union DataTypes, emit a record with </w:t>
      </w:r>
      <w:r>
        <w:rPr>
          <w:rStyle w:val="VARIABLE"/>
        </w:rPr>
        <w:t>switch</w:t>
      </w:r>
      <w:r>
        <w:t xml:space="preserve"> and </w:t>
      </w:r>
      <w:r>
        <w:rPr>
          <w:rStyle w:val="VARIABLE"/>
        </w:rPr>
        <w:t>value</w:t>
      </w:r>
      <w:r>
        <w:t xml:space="preserve">. The </w:t>
      </w:r>
      <w:r>
        <w:rPr>
          <w:rStyle w:val="VARIABLE"/>
        </w:rPr>
        <w:t>value</w:t>
      </w:r>
      <w:r>
        <w:t xml:space="preserve"> union starts with null and then one single-field branch record for each union field in DataTypeDefinition order.</w:t>
      </w:r>
    </w:p>
    <w:p w14:paraId="0AD852CE" w14:textId="77777777" w:rsidR="008C28A7" w:rsidRDefault="00565935">
      <w:pPr>
        <w:pStyle w:val="ListNumber"/>
        <w:numPr>
          <w:ilvl w:val="0"/>
          <w:numId w:val="21"/>
        </w:numPr>
      </w:pPr>
      <w:r>
        <w:t xml:space="preserve">For arrays, emit an Avro array whose item schema is nullable only when the element type can carry null. For matrices, emit a record with </w:t>
      </w:r>
      <w:r>
        <w:rPr>
          <w:rStyle w:val="VARIABLE"/>
        </w:rPr>
        <w:t>dimensions</w:t>
      </w:r>
      <w:r>
        <w:t xml:space="preserve"> as an array of Avro </w:t>
      </w:r>
      <w:r>
        <w:rPr>
          <w:rStyle w:val="VARIABLE"/>
        </w:rPr>
        <w:t>int</w:t>
      </w:r>
      <w:r>
        <w:t xml:space="preserve"> and </w:t>
      </w:r>
      <w:r>
        <w:rPr>
          <w:rStyle w:val="VARIABLE"/>
        </w:rPr>
        <w:t>values</w:t>
      </w:r>
      <w:r>
        <w:t xml:space="preserve"> as the row-major Avro array of elements.</w:t>
      </w:r>
    </w:p>
    <w:p w14:paraId="377585DF" w14:textId="77777777" w:rsidR="008C28A7" w:rsidRDefault="00565935">
      <w:pPr>
        <w:pStyle w:val="ListNumber"/>
        <w:numPr>
          <w:ilvl w:val="0"/>
          <w:numId w:val="21"/>
        </w:numPr>
      </w:pPr>
      <w:r>
        <w:t xml:space="preserve">For Variant, abstract fields, and fields allowing subtypes, carry the runtime type inline: Variant carries </w:t>
      </w:r>
      <w:r>
        <w:rPr>
          <w:rStyle w:val="VARIABLE"/>
        </w:rPr>
        <w:t>builtInType</w:t>
      </w:r>
      <w:r>
        <w:t>, dimensions and one record-wrapped body branch; abstract or subtyped structured values use ExtensionObject TypeId and the concrete body branch. The same runtime type information is used by encoder and decoder to choose the schema branch.</w:t>
      </w:r>
    </w:p>
    <w:p w14:paraId="78438781" w14:textId="77777777" w:rsidR="008C28A7" w:rsidRDefault="00565935">
      <w:pPr>
        <w:pStyle w:val="ListNumber"/>
        <w:numPr>
          <w:ilvl w:val="0"/>
          <w:numId w:val="21"/>
        </w:numPr>
      </w:pPr>
      <w:r>
        <w:t>Before computing a SchemaId or announcing a schema, make the schema self-contained: inline every referenced named type at its first occurrence, using the recursively resolved definitions from step 1; for recursive or repeated named types, use Avro named references after the first definition.</w:t>
      </w:r>
    </w:p>
    <w:p w14:paraId="5FFBC55E" w14:textId="77777777" w:rsidR="008C28A7" w:rsidRDefault="00565935">
      <w:pPr>
        <w:pStyle w:val="PARAGRAPH"/>
      </w:pPr>
      <w:r>
        <w:t xml:space="preserve">The canonical form used for SchemaId shall be the Apache Avro Parsing Canonical Form of that self-contained schema. The </w:t>
      </w:r>
      <w:r>
        <w:rPr>
          <w:b/>
        </w:rPr>
        <w:t>SchemaId</w:t>
      </w:r>
      <w:r>
        <w:t xml:space="preserve"> shall be the CRC-64-AVRO Rabin fingerprint of the Parsing Canonical Form bytes, represented as the 8 fingerprint bytes in little-endian hexadecimal. This is the same byte order used by Avro single-object encoding (</w:t>
      </w:r>
      <w:r>
        <w:rPr>
          <w:rStyle w:val="VARIABLE"/>
        </w:rPr>
        <w:t>0xC3 0x01</w:t>
      </w:r>
      <w:r>
        <w:t xml:space="preserve"> followed by the 8-byte little-endian Rabin fingerprint).</w:t>
      </w:r>
    </w:p>
    <w:p w14:paraId="66237FD1" w14:textId="77777777" w:rsidR="008C28A7" w:rsidRDefault="00565935">
      <w:pPr>
        <w:pStyle w:val="Heading3"/>
      </w:pPr>
      <w:bookmarkStart w:id="273" w:name="_Clause_c6_6_3"/>
      <w:bookmarkStart w:id="274" w:name="_Toc236318902"/>
      <w:r>
        <w:t>SchemaId use</w:t>
      </w:r>
      <w:bookmarkEnd w:id="273"/>
      <w:bookmarkEnd w:id="274"/>
    </w:p>
    <w:p w14:paraId="60455D2B" w14:textId="77777777" w:rsidR="008C28A7" w:rsidRDefault="00565935">
      <w:pPr>
        <w:pStyle w:val="PARAGRAPH"/>
      </w:pPr>
      <w:r>
        <w:t>A producer shall recompute the SchemaId from the self-contained canonical schema before writing a value or message. Two schemas with different field order, optional-field wrappers, union branch order, runtime Variant body type, matrix record shape, or referenced concrete structured DataType definition shall have different SchemaIds. A consumer shall treat the SchemaId as identifying the exact self-contained Avro Parsing Canonical Form, not merely a DataType NodeId or a PubSub ConfigurationVersion.</w:t>
      </w:r>
    </w:p>
    <w:p w14:paraId="2A2BF77B" w14:textId="77777777" w:rsidR="008C28A7" w:rsidRDefault="00565935">
      <w:pPr>
        <w:pStyle w:val="Heading3"/>
      </w:pPr>
      <w:bookmarkStart w:id="275" w:name="_Clause_c6_6_4"/>
      <w:bookmarkStart w:id="276" w:name="_Toc236318903"/>
      <w:r>
        <w:t>Implementing schema evolution (growing unions)</w:t>
      </w:r>
      <w:bookmarkEnd w:id="275"/>
      <w:bookmarkEnd w:id="276"/>
    </w:p>
    <w:p w14:paraId="7AD818A9" w14:textId="5DAD759C" w:rsidR="008C28A7" w:rsidRDefault="00565935">
      <w:pPr>
        <w:pStyle w:val="PARAGRAPH"/>
      </w:pPr>
      <w:r>
        <w:t>The Variant body-type union (</w:t>
      </w:r>
      <w:r>
        <w:fldChar w:fldCharType="begin"/>
      </w:r>
      <w:r>
        <w:instrText xml:space="preserve"> REF _Clause_c6_5_8 \r \h </w:instrText>
      </w:r>
      <w:r>
        <w:fldChar w:fldCharType="separate"/>
      </w:r>
      <w:r w:rsidR="0043736B">
        <w:t>6.5.8</w:t>
      </w:r>
      <w:r>
        <w:fldChar w:fldCharType="end"/>
      </w:r>
      <w:r>
        <w:t>) and the ExtensionObject known-struct union (</w:t>
      </w:r>
      <w:r>
        <w:fldChar w:fldCharType="begin"/>
      </w:r>
      <w:r>
        <w:instrText xml:space="preserve"> REF _Clause_c6_5_9 \r \h </w:instrText>
      </w:r>
      <w:r>
        <w:fldChar w:fldCharType="separate"/>
      </w:r>
      <w:r w:rsidR="0043736B">
        <w:t>6.5.9</w:t>
      </w:r>
      <w:r>
        <w:fldChar w:fldCharType="end"/>
      </w:r>
      <w:r>
        <w:t xml:space="preserve">) are the only two Avro unions that may grow after a schema is first announced; every other union is closed. An implementer that governs an evolving schema shall grow these two unions </w:t>
      </w:r>
      <w:r>
        <w:rPr>
          <w:b/>
        </w:rPr>
        <w:t>append-only</w:t>
      </w:r>
      <w:r>
        <w:t xml:space="preserve">, as defined by </w:t>
      </w:r>
      <w:r>
        <w:rPr>
          <w:i/>
        </w:rPr>
        <w:t>OPC UA — Schema Registry</w:t>
      </w:r>
      <w:r>
        <w:t xml:space="preserve"> §5.6, using the following procedure.</w:t>
      </w:r>
    </w:p>
    <w:p w14:paraId="3C5A6CD3" w14:textId="77777777" w:rsidR="008C28A7" w:rsidRDefault="00565935">
      <w:pPr>
        <w:pStyle w:val="ListNumber"/>
        <w:numPr>
          <w:ilvl w:val="0"/>
          <w:numId w:val="21"/>
        </w:numPr>
      </w:pPr>
      <w:r>
        <w:rPr>
          <w:b/>
        </w:rPr>
        <w:t>Narrow the initial union.</w:t>
      </w:r>
      <w:r>
        <w:t xml:space="preserve"> Prefer to build the initial (</w:t>
      </w:r>
      <w:r>
        <w:rPr>
          <w:rStyle w:val="VARIABLE"/>
        </w:rPr>
        <w:t>MAJOR.0</w:t>
      </w:r>
      <w:r>
        <w:t xml:space="preserve">) union </w:t>
      </w:r>
      <w:r>
        <w:rPr>
          <w:b/>
        </w:rPr>
        <w:t>data-driven</w:t>
      </w:r>
      <w:r>
        <w:t xml:space="preserve">, from the concrete type of the first value the field actually encodes: a Variant carrying an </w:t>
      </w:r>
      <w:r>
        <w:rPr>
          <w:rStyle w:val="VARIABLE"/>
        </w:rPr>
        <w:t>Int32</w:t>
      </w:r>
      <w:r>
        <w:t xml:space="preserve"> scalar starts </w:t>
      </w:r>
      <w:r>
        <w:rPr>
          <w:rStyle w:val="VARIABLE"/>
        </w:rPr>
        <w:t>["null", "VariantInt32Scalar"]</w:t>
      </w:r>
      <w:r>
        <w:t xml:space="preserve">; an ExtensionObject whose first body is a </w:t>
      </w:r>
      <w:r>
        <w:rPr>
          <w:rStyle w:val="VARIABLE"/>
        </w:rPr>
        <w:t>Point</w:t>
      </w:r>
      <w:r>
        <w:t xml:space="preserve"> starts </w:t>
      </w:r>
      <w:r>
        <w:rPr>
          <w:rStyle w:val="VARIABLE"/>
        </w:rPr>
        <w:t>["null", "Point"]</w:t>
      </w:r>
      <w:r>
        <w:t xml:space="preserve">; an opaque first body starts </w:t>
      </w:r>
      <w:r>
        <w:rPr>
          <w:rStyle w:val="VARIABLE"/>
        </w:rPr>
        <w:t>["null", "bytes"]</w:t>
      </w:r>
      <w:r>
        <w:t xml:space="preserve">. The concrete body type stands in place of the abstract Variant/ExtensionObject, unioned with </w:t>
      </w:r>
      <w:r>
        <w:rPr>
          <w:rStyle w:val="VARIABLE"/>
        </w:rPr>
        <w:t>null</w:t>
      </w:r>
      <w:r>
        <w:t xml:space="preserve">, </w:t>
      </w:r>
      <w:r>
        <w:lastRenderedPageBreak/>
        <w:t xml:space="preserve">and the union is grown at that position (steps 2–3) as later values carry types not yet present. The encoder MAY instead seed the union </w:t>
      </w:r>
      <w:r>
        <w:rPr>
          <w:b/>
        </w:rPr>
        <w:t>schema-driven</w:t>
      </w:r>
      <w:r>
        <w:t xml:space="preserve"> from the declared bound — for a Variant field whose declared DataType constrains the allowed body types, exactly those </w:t>
      </w:r>
      <w:r>
        <w:rPr>
          <w:rStyle w:val="VARIABLE"/>
        </w:rPr>
        <w:t>Variant&lt;Type&gt;Scalar</w:t>
      </w:r>
      <w:r>
        <w:t xml:space="preserve">, </w:t>
      </w:r>
      <w:r>
        <w:rPr>
          <w:rStyle w:val="VARIABLE"/>
        </w:rPr>
        <w:t>Variant&lt;Type&gt;Array</w:t>
      </w:r>
      <w:r>
        <w:t xml:space="preserve"> and </w:t>
      </w:r>
      <w:r>
        <w:rPr>
          <w:rStyle w:val="VARIABLE"/>
        </w:rPr>
        <w:t>Variant&lt;Type&gt;MatrixBody</w:t>
      </w:r>
      <w:r>
        <w:t xml:space="preserve"> branches; for an ExtensionObject or abstract/subtyped field, the record branch of every concrete subtype known from the AddressSpace or schema registry, in canonical order — where a schema is needed before the first message or where cross-publisher determinism is required (see </w:t>
      </w:r>
      <w:r>
        <w:rPr>
          <w:i/>
        </w:rPr>
        <w:t>OPC UA — Schema Registry</w:t>
      </w:r>
      <w:r>
        <w:t xml:space="preserve"> §5.6).</w:t>
      </w:r>
    </w:p>
    <w:p w14:paraId="5F1E1607" w14:textId="77777777" w:rsidR="008C28A7" w:rsidRDefault="00565935">
      <w:pPr>
        <w:pStyle w:val="ListNumber"/>
        <w:numPr>
          <w:ilvl w:val="0"/>
          <w:numId w:val="21"/>
        </w:numPr>
      </w:pPr>
      <w:r>
        <w:rPr>
          <w:b/>
        </w:rPr>
        <w:t>Grow append-only.</w:t>
      </w:r>
      <w:r>
        <w:t xml:space="preserve"> When a value selects a body type or concrete struct type not yet present, </w:t>
      </w:r>
      <w:r>
        <w:rPr>
          <w:b/>
        </w:rPr>
        <w:t>append</w:t>
      </w:r>
      <w:r>
        <w:t xml:space="preserve"> the corresponding branch record to the end of the Avro union array and leave every existing branch at its current position. Because an Avro binary union is encoded as the zig-zag branch index followed by the branch value, appending never changes an existing branch index, so a message written under an earlier schema still selects the same branch under the grown schema. Do not reorder, remove or retype an existing branch; any such change is a MajorVersion reset, not an aggregation.</w:t>
      </w:r>
    </w:p>
    <w:p w14:paraId="06227C89" w14:textId="77777777" w:rsidR="008C28A7" w:rsidRDefault="00565935">
      <w:pPr>
        <w:pStyle w:val="ListNumber"/>
        <w:numPr>
          <w:ilvl w:val="0"/>
          <w:numId w:val="21"/>
        </w:numPr>
      </w:pPr>
      <w:r>
        <w:rPr>
          <w:b/>
        </w:rPr>
        <w:t>Append the opaque fallback like any other branch.</w:t>
      </w:r>
      <w:r>
        <w:t xml:space="preserve"> An ExtensionObject body that cannot be represented as a known-struct record is carried in an opaque fallback branch — </w:t>
      </w:r>
      <w:r>
        <w:rPr>
          <w:rStyle w:val="VARIABLE"/>
        </w:rPr>
        <w:t>"bytes"</w:t>
      </w:r>
      <w:r>
        <w:t xml:space="preserve"> for a Binary body, or </w:t>
      </w:r>
      <w:r>
        <w:rPr>
          <w:rStyle w:val="VARIABLE"/>
        </w:rPr>
        <w:t>"string"</w:t>
      </w:r>
      <w:r>
        <w:t xml:space="preserve"> for an XML or textual body. A fallback branch is </w:t>
      </w:r>
      <w:r>
        <w:rPr>
          <w:b/>
        </w:rPr>
        <w:t>appended</w:t>
      </w:r>
      <w:r>
        <w:t xml:space="preserve"> when a value first requires it, exactly like a known-struct branch (step 2); it is not reserved at a fixed index and may therefore occupy any position. For example a body union may grow </w:t>
      </w:r>
      <w:r>
        <w:rPr>
          <w:rStyle w:val="VARIABLE"/>
        </w:rPr>
        <w:t>["null", &lt;Struct&gt;]</w:t>
      </w:r>
      <w:r>
        <w:t xml:space="preserve"> → </w:t>
      </w:r>
      <w:r>
        <w:rPr>
          <w:rStyle w:val="VARIABLE"/>
        </w:rPr>
        <w:t>["null", &lt;Struct&gt;, "bytes"]</w:t>
      </w:r>
      <w:r>
        <w:t xml:space="preserve"> → </w:t>
      </w:r>
      <w:r>
        <w:rPr>
          <w:rStyle w:val="VARIABLE"/>
        </w:rPr>
        <w:t>["null", &lt;Struct&gt;, "bytes", &lt;Struct'&gt;]</w:t>
      </w:r>
      <w:r>
        <w:t>. Because every branch is append-only, a fallback's index is fixed once appended, so an opaque body written under an earlier minor still decodes to the same fallback branch under a grown schema.</w:t>
      </w:r>
    </w:p>
    <w:p w14:paraId="1EEB4723" w14:textId="40DBD23A" w:rsidR="008C28A7" w:rsidRDefault="00565935">
      <w:pPr>
        <w:pStyle w:val="ListNumber"/>
        <w:numPr>
          <w:ilvl w:val="0"/>
          <w:numId w:val="21"/>
        </w:numPr>
      </w:pPr>
      <w:r>
        <w:rPr>
          <w:b/>
        </w:rPr>
        <w:t>Recompute the SchemaId, publish and announce.</w:t>
      </w:r>
      <w:r>
        <w:t xml:space="preserve"> Each grown union is a new self-contained schema; recompute the CRC-64-AVRO SchemaId per </w:t>
      </w:r>
      <w:r>
        <w:fldChar w:fldCharType="begin"/>
      </w:r>
      <w:r>
        <w:instrText xml:space="preserve"> REF _Clause_c6_6 \r \h </w:instrText>
      </w:r>
      <w:r>
        <w:fldChar w:fldCharType="separate"/>
      </w:r>
      <w:r w:rsidR="0043736B">
        <w:t>6.6</w:t>
      </w:r>
      <w:r>
        <w:fldChar w:fldCharType="end"/>
      </w:r>
      <w:r>
        <w:t xml:space="preserve">, advance the DataSet </w:t>
      </w:r>
      <w:r>
        <w:rPr>
          <w:rStyle w:val="VARIABLE"/>
        </w:rPr>
        <w:t>ConfigurationVersion</w:t>
      </w:r>
      <w:r>
        <w:t xml:space="preserve"> MinorVersion, then </w:t>
      </w:r>
      <w:r>
        <w:rPr>
          <w:b/>
        </w:rPr>
        <w:t>publish the new schema to subscribers — both by registering it in the Schema Registry (</w:t>
      </w:r>
      <w:r>
        <w:rPr>
          <w:b/>
          <w:i/>
        </w:rPr>
        <w:t>OPC UA — Schema Registry</w:t>
      </w:r>
      <w:r>
        <w:rPr>
          <w:b/>
        </w:rPr>
        <w:t xml:space="preserve"> §5.2) and by re-announcing the schema and SchemaId over the Part 14 handshake (§8.4)</w:t>
      </w:r>
      <w:r>
        <w:t xml:space="preserve"> — before sending a message that uses the appended branch.</w:t>
      </w:r>
    </w:p>
    <w:p w14:paraId="3D370BE4" w14:textId="77777777" w:rsidR="008C28A7" w:rsidRDefault="00565935">
      <w:pPr>
        <w:pStyle w:val="ListNumber"/>
        <w:numPr>
          <w:ilvl w:val="0"/>
          <w:numId w:val="21"/>
        </w:numPr>
      </w:pPr>
      <w:r>
        <w:rPr>
          <w:b/>
        </w:rPr>
        <w:t>Decode with the latest minor.</w:t>
      </w:r>
      <w:r>
        <w:t xml:space="preserve"> A decoder that holds the latest minor of a lineage decodes every earlier-minor message of that lineage directly, because reading the branch index resolves to the same branch. A decoder that lacks the exact writer SchemaId may decode with a later minor of the same lineage after confirming, from the registry or announced lineage, that the on-wire SchemaId is an earlier minor of it (Schema Registry §7, §8); it shall not compare the on-wire fingerprint against the later schema's canonical form.</w:t>
      </w:r>
    </w:p>
    <w:p w14:paraId="4759A901" w14:textId="77777777" w:rsidR="008C28A7" w:rsidRDefault="00565935">
      <w:pPr>
        <w:pStyle w:val="PARAGRAPH"/>
      </w:pPr>
      <w:r>
        <w:t xml:space="preserve">An executable reference of this procedure — narrow schema, append-only growth (including opaque fallbacks appended at any position), latest-minor-decodes-older and distinct per-minor SchemaIds — is </w:t>
      </w:r>
      <w:r>
        <w:rPr>
          <w:rStyle w:val="VARIABLE"/>
        </w:rPr>
        <w:t>../extras/avro-encoding/tools/evolution_demo.py</w:t>
      </w:r>
      <w:r>
        <w:t xml:space="preserve">, and a fully worked lineage with concrete schemas, per-minor SchemaIds and a backward-compatible decode is in Annex C. See </w:t>
      </w:r>
      <w:r>
        <w:rPr>
          <w:i/>
        </w:rPr>
        <w:t>OPC UA — Schema Registry</w:t>
      </w:r>
      <w:r>
        <w:t xml:space="preserve"> §5.6</w:t>
      </w:r>
      <w:r>
        <w:t xml:space="preserve"> for the full model, including the data-driven-first (or schema-driven) initial basis and the lineage/SchemaId relationship.</w:t>
      </w:r>
    </w:p>
    <w:p w14:paraId="77F66D8C" w14:textId="77777777" w:rsidR="008C28A7" w:rsidRDefault="00565935">
      <w:pPr>
        <w:pStyle w:val="Heading3"/>
      </w:pPr>
      <w:bookmarkStart w:id="277" w:name="_Clause_c6_6_5"/>
      <w:bookmarkStart w:id="278" w:name="_Toc236318904"/>
      <w:r>
        <w:t>NamespaceUri to Avro namespace mapping</w:t>
      </w:r>
      <w:bookmarkEnd w:id="277"/>
      <w:bookmarkEnd w:id="278"/>
    </w:p>
    <w:p w14:paraId="03223E3D" w14:textId="77777777" w:rsidR="008C28A7" w:rsidRDefault="00565935">
      <w:pPr>
        <w:pStyle w:val="PARAGRAPH"/>
      </w:pPr>
      <w:r>
        <w:t xml:space="preserve">Avro schema names generated from the base OPC UA namespace use the Avro namespace </w:t>
      </w:r>
      <w:r>
        <w:rPr>
          <w:rStyle w:val="VARIABLE"/>
        </w:rPr>
        <w:t>org.opcfoundation.ua.avro</w:t>
      </w:r>
      <w:r>
        <w:t>. Types generated from any other OPC UA NamespaceUri — a companion specification or a vendor namespace — shall be placed in an Avro namespace derived from that NamespaceUri by the following deterministic function, so that an encoder and a decoder compute the same fully-qualified Avro names.</w:t>
      </w:r>
    </w:p>
    <w:p w14:paraId="32F77638" w14:textId="77777777" w:rsidR="008C28A7" w:rsidRDefault="00565935">
      <w:pPr>
        <w:pStyle w:val="PARAGRAPH"/>
      </w:pPr>
      <w:r>
        <w:t>Given a NamespaceUri:</w:t>
      </w:r>
    </w:p>
    <w:p w14:paraId="574FFB8E" w14:textId="77777777" w:rsidR="008C28A7" w:rsidRDefault="00565935">
      <w:pPr>
        <w:pStyle w:val="ListNumber"/>
        <w:numPr>
          <w:ilvl w:val="0"/>
          <w:numId w:val="21"/>
        </w:numPr>
      </w:pPr>
      <w:r>
        <w:rPr>
          <w:b/>
        </w:rPr>
        <w:t>Parse the URI.</w:t>
      </w:r>
      <w:r>
        <w:t xml:space="preserve"> Take its authority (host) and its path. A NamespaceUri that is not an absolute URI with an authority (for example a bare URN) skips steps 2–3 and applies step 4 to its scheme-specific part split on </w:t>
      </w:r>
      <w:r>
        <w:rPr>
          <w:rStyle w:val="VARIABLE"/>
        </w:rPr>
        <w:t>:</w:t>
      </w:r>
      <w:r>
        <w:t xml:space="preserve"> and </w:t>
      </w:r>
      <w:r>
        <w:rPr>
          <w:rStyle w:val="VARIABLE"/>
        </w:rPr>
        <w:t>/</w:t>
      </w:r>
      <w:r>
        <w:t>.</w:t>
      </w:r>
    </w:p>
    <w:p w14:paraId="1306E3E5" w14:textId="77777777" w:rsidR="008C28A7" w:rsidRDefault="00565935">
      <w:pPr>
        <w:pStyle w:val="ListNumber"/>
        <w:numPr>
          <w:ilvl w:val="0"/>
          <w:numId w:val="21"/>
        </w:numPr>
      </w:pPr>
      <w:r>
        <w:rPr>
          <w:b/>
        </w:rPr>
        <w:lastRenderedPageBreak/>
        <w:t>Reverse the authority.</w:t>
      </w:r>
      <w:r>
        <w:t xml:space="preserve"> Split the host on </w:t>
      </w:r>
      <w:r>
        <w:rPr>
          <w:rStyle w:val="VARIABLE"/>
        </w:rPr>
        <w:t>.</w:t>
      </w:r>
      <w:r>
        <w:t xml:space="preserve">, reverse the labels and join them with </w:t>
      </w:r>
      <w:r>
        <w:rPr>
          <w:rStyle w:val="VARIABLE"/>
        </w:rPr>
        <w:t>.</w:t>
      </w:r>
      <w:r>
        <w:t xml:space="preserve">; </w:t>
      </w:r>
      <w:r>
        <w:rPr>
          <w:rStyle w:val="VARIABLE"/>
        </w:rPr>
        <w:t>example.org</w:t>
      </w:r>
      <w:r>
        <w:t xml:space="preserve"> becomes </w:t>
      </w:r>
      <w:r>
        <w:rPr>
          <w:rStyle w:val="VARIABLE"/>
        </w:rPr>
        <w:t>org.example</w:t>
      </w:r>
      <w:r>
        <w:t>. Any port, userinfo or trailing dot is removed before reversal.</w:t>
      </w:r>
    </w:p>
    <w:p w14:paraId="621242B9" w14:textId="77777777" w:rsidR="008C28A7" w:rsidRDefault="00565935">
      <w:pPr>
        <w:pStyle w:val="ListNumber"/>
        <w:numPr>
          <w:ilvl w:val="0"/>
          <w:numId w:val="21"/>
        </w:numPr>
      </w:pPr>
      <w:r>
        <w:rPr>
          <w:b/>
        </w:rPr>
        <w:t>Append the path.</w:t>
      </w:r>
      <w:r>
        <w:t xml:space="preserve"> Split the path on </w:t>
      </w:r>
      <w:r>
        <w:rPr>
          <w:rStyle w:val="VARIABLE"/>
        </w:rPr>
        <w:t>/</w:t>
      </w:r>
      <w:r>
        <w:t xml:space="preserve">, drop empty segments, and append them in order; </w:t>
      </w:r>
      <w:r>
        <w:rPr>
          <w:rStyle w:val="VARIABLE"/>
        </w:rPr>
        <w:t>/UA/Line3/</w:t>
      </w:r>
      <w:r>
        <w:t xml:space="preserve"> becomes </w:t>
      </w:r>
      <w:r>
        <w:rPr>
          <w:rStyle w:val="VARIABLE"/>
        </w:rPr>
        <w:t>.ua.line3</w:t>
      </w:r>
      <w:r>
        <w:t>.</w:t>
      </w:r>
    </w:p>
    <w:p w14:paraId="636229AE" w14:textId="77777777" w:rsidR="008C28A7" w:rsidRDefault="00565935">
      <w:pPr>
        <w:pStyle w:val="ListNumber"/>
        <w:numPr>
          <w:ilvl w:val="0"/>
          <w:numId w:val="21"/>
        </w:numPr>
      </w:pPr>
      <w:r>
        <w:rPr>
          <w:b/>
        </w:rPr>
        <w:t>Make each part a legal Avro name.</w:t>
      </w:r>
      <w:r>
        <w:t xml:space="preserve"> Lower-case the whole result; replace every character outside </w:t>
      </w:r>
      <w:r>
        <w:rPr>
          <w:rStyle w:val="VARIABLE"/>
        </w:rPr>
        <w:t>[a-z0-9_]</w:t>
      </w:r>
      <w:r>
        <w:t xml:space="preserve"> with </w:t>
      </w:r>
      <w:r>
        <w:rPr>
          <w:rStyle w:val="VARIABLE"/>
        </w:rPr>
        <w:t>_</w:t>
      </w:r>
      <w:r>
        <w:t xml:space="preserve">; if any resulting part is empty or begins with a digit, prefix that part with </w:t>
      </w:r>
      <w:r>
        <w:rPr>
          <w:rStyle w:val="VARIABLE"/>
        </w:rPr>
        <w:t>_</w:t>
      </w:r>
      <w:r>
        <w:t>. Each URI segment maps to exactly one Avro name part.</w:t>
      </w:r>
    </w:p>
    <w:p w14:paraId="4143F2FF" w14:textId="77777777" w:rsidR="008C28A7" w:rsidRDefault="00565935">
      <w:pPr>
        <w:pStyle w:val="ListNumber"/>
        <w:numPr>
          <w:ilvl w:val="0"/>
          <w:numId w:val="21"/>
        </w:numPr>
      </w:pPr>
      <w:r>
        <w:rPr>
          <w:b/>
        </w:rPr>
        <w:t>Append the reserved suffix.</w:t>
      </w:r>
      <w:r>
        <w:t xml:space="preserve"> Append the reserved final part </w:t>
      </w:r>
      <w:r>
        <w:rPr>
          <w:rStyle w:val="VARIABLE"/>
        </w:rPr>
        <w:t>avro</w:t>
      </w:r>
      <w:r>
        <w:t xml:space="preserve">, so the namespace ends in </w:t>
      </w:r>
      <w:r>
        <w:rPr>
          <w:rStyle w:val="VARIABLE"/>
        </w:rPr>
        <w:t>.avro</w:t>
      </w:r>
      <w:r>
        <w:t xml:space="preserve"> — for example </w:t>
      </w:r>
      <w:r>
        <w:rPr>
          <w:rStyle w:val="VARIABLE"/>
        </w:rPr>
        <w:t>org.example.ua.line3.avro</w:t>
      </w:r>
      <w:r>
        <w:t xml:space="preserve">. Encoders shall not generate any other namespace ending in </w:t>
      </w:r>
      <w:r>
        <w:rPr>
          <w:rStyle w:val="VARIABLE"/>
        </w:rPr>
        <w:t>.avro</w:t>
      </w:r>
      <w:r>
        <w:t xml:space="preserve">, and shall not map the base OPC UA namespace through this function (it keeps its fixed </w:t>
      </w:r>
      <w:r>
        <w:rPr>
          <w:rStyle w:val="VARIABLE"/>
        </w:rPr>
        <w:t>org.opcfoundation.ua.avro</w:t>
      </w:r>
      <w:r>
        <w:t xml:space="preserve"> namespace).</w:t>
      </w:r>
    </w:p>
    <w:p w14:paraId="714E4F98" w14:textId="77777777" w:rsidR="008C28A7" w:rsidRDefault="00565935">
      <w:pPr>
        <w:pStyle w:val="PARAGRAPH"/>
      </w:pPr>
      <w:r>
        <w:rPr>
          <w:b/>
        </w:rPr>
        <w:t>Conflicts.</w:t>
      </w:r>
      <w:r>
        <w:t xml:space="preserve"> All Avro namespaces generated in one schema-generation scope shall be distinct. Map every NamespaceUri by steps 1–5; the resulting natural namespaces are reserved. If two or more distinct NamespaceUris map to the same natural namespace, order them by ordinal Unicode code-point order of the original URI string and leave the first with the natural namespace; for each subsequent colliding URI append an incrementing ordinal </w:t>
      </w:r>
      <w:r>
        <w:rPr>
          <w:rStyle w:val="VARIABLE"/>
        </w:rPr>
        <w:t>_2</w:t>
      </w:r>
      <w:r>
        <w:t xml:space="preserve">, </w:t>
      </w:r>
      <w:r>
        <w:rPr>
          <w:rStyle w:val="VARIABLE"/>
        </w:rPr>
        <w:t>_3</w:t>
      </w:r>
      <w:r>
        <w:t xml:space="preserve">, … to the last name part (the part before the reserved </w:t>
      </w:r>
      <w:r>
        <w:rPr>
          <w:rStyle w:val="VARIABLE"/>
        </w:rPr>
        <w:t>avro</w:t>
      </w:r>
      <w:r>
        <w:t xml:space="preserve">) and, if that candidate is already reserved by any other mapping in the scope, keep advancing the ordinal until it is free — for example </w:t>
      </w:r>
      <w:r>
        <w:rPr>
          <w:rStyle w:val="VARIABLE"/>
        </w:rPr>
        <w:t>org.example.ua.line3.avro</w:t>
      </w:r>
      <w:r>
        <w:t xml:space="preserve"> and </w:t>
      </w:r>
      <w:r>
        <w:rPr>
          <w:rStyle w:val="VARIABLE"/>
        </w:rPr>
        <w:t>org.example.ua.line3_2.avro</w:t>
      </w:r>
      <w:r>
        <w:t xml:space="preserve">. Because every natural namespace is reserved up front, a suffixed name can never coincide with another URI's natural namespace, so a producer and consumer that share the same set of NamespaceUris derive the same distinct namespaces. A deployment may instead supply an explicit configured NamespaceUri→Avro-namespace mapping that overrides this function for the mapped URIs; the configured targets shall still be distinct and end in </w:t>
      </w:r>
      <w:r>
        <w:rPr>
          <w:rStyle w:val="VARIABLE"/>
        </w:rPr>
        <w:t>.avro</w:t>
      </w:r>
      <w:r>
        <w:t>.</w:t>
      </w:r>
    </w:p>
    <w:p w14:paraId="7799D2C3" w14:textId="0738164E" w:rsidR="008C28A7" w:rsidRDefault="00565935">
      <w:pPr>
        <w:pStyle w:val="PARAGRAPH"/>
      </w:pPr>
      <w:r>
        <w:t>The generated Avro namespace is part of the fully-qualified type name and therefore of the Parsing Canonical Form, so it participates in the SchemaId (</w:t>
      </w:r>
      <w:r>
        <w:fldChar w:fldCharType="begin"/>
      </w:r>
      <w:r>
        <w:instrText xml:space="preserve"> REF _Clause_c6_6_3 \r \h </w:instrText>
      </w:r>
      <w:r>
        <w:fldChar w:fldCharType="separate"/>
      </w:r>
      <w:r w:rsidR="0043736B">
        <w:t>6.6.3</w:t>
      </w:r>
      <w:r>
        <w:fldChar w:fldCharType="end"/>
      </w:r>
      <w:r>
        <w:t>).</w:t>
      </w:r>
    </w:p>
    <w:p w14:paraId="5D953562" w14:textId="77777777" w:rsidR="008C28A7" w:rsidRDefault="00565935">
      <w:pPr>
        <w:pStyle w:val="Heading3"/>
      </w:pPr>
      <w:bookmarkStart w:id="279" w:name="_Clause_c6_6_6"/>
      <w:bookmarkStart w:id="280" w:name="_Toc236318905"/>
      <w:r>
        <w:t>Per-field specialization of Variant and ExtensionObject</w:t>
      </w:r>
      <w:bookmarkEnd w:id="279"/>
      <w:bookmarkEnd w:id="280"/>
    </w:p>
    <w:p w14:paraId="566C7655" w14:textId="6B18B697" w:rsidR="008C28A7" w:rsidRDefault="00565935">
      <w:pPr>
        <w:pStyle w:val="PARAGRAPH"/>
      </w:pPr>
      <w:r>
        <w:t xml:space="preserve">The </w:t>
      </w:r>
      <w:r>
        <w:rPr>
          <w:rStyle w:val="VARIABLE"/>
        </w:rPr>
        <w:t>body</w:t>
      </w:r>
      <w:r>
        <w:t xml:space="preserve"> union of a Variant (</w:t>
      </w:r>
      <w:r>
        <w:fldChar w:fldCharType="begin"/>
      </w:r>
      <w:r>
        <w:instrText xml:space="preserve"> REF _Clause_c6_5_8 \r \h </w:instrText>
      </w:r>
      <w:r>
        <w:fldChar w:fldCharType="separate"/>
      </w:r>
      <w:r w:rsidR="0043736B">
        <w:t>6.5.8</w:t>
      </w:r>
      <w:r>
        <w:fldChar w:fldCharType="end"/>
      </w:r>
      <w:r>
        <w:t>) and the known-struct union of an ExtensionObject (</w:t>
      </w:r>
      <w:r>
        <w:fldChar w:fldCharType="begin"/>
      </w:r>
      <w:r>
        <w:instrText xml:space="preserve"> REF _Clause_c6_5_9 \r \h </w:instrText>
      </w:r>
      <w:r>
        <w:fldChar w:fldCharType="separate"/>
      </w:r>
      <w:r w:rsidR="0043736B">
        <w:t>6.5.9</w:t>
      </w:r>
      <w:r>
        <w:fldChar w:fldCharType="end"/>
      </w:r>
      <w:r>
        <w:t>) are the only Avro constructs that grow (</w:t>
      </w:r>
      <w:r>
        <w:fldChar w:fldCharType="begin"/>
      </w:r>
      <w:r>
        <w:instrText xml:space="preserve"> REF _Clause_c6_6_4 \r \h </w:instrText>
      </w:r>
      <w:r>
        <w:fldChar w:fldCharType="separate"/>
      </w:r>
      <w:r w:rsidR="0043736B">
        <w:t>6.6.4</w:t>
      </w:r>
      <w:r>
        <w:fldChar w:fldCharType="end"/>
      </w:r>
      <w:r>
        <w:t>). A schema generator shall choose, once per schema and as part of the SchemaId, between two ways of naming these growing records.</w:t>
      </w:r>
    </w:p>
    <w:p w14:paraId="1B4FC593" w14:textId="08E3E68C" w:rsidR="008C28A7" w:rsidRDefault="00565935">
      <w:pPr>
        <w:pStyle w:val="PARAGRAPH"/>
      </w:pPr>
      <w:r>
        <w:rPr>
          <w:b/>
        </w:rPr>
        <w:t>Per-field (preferred).</w:t>
      </w:r>
      <w:r>
        <w:t xml:space="preserve"> Each Variant occurrence, each ExtensionObject occurrence, and each container record that transitively contains one — a Structure with such a field, or a DataValue (whose </w:t>
      </w:r>
      <w:r>
        <w:rPr>
          <w:rStyle w:val="VARIABLE"/>
        </w:rPr>
        <w:t>value</w:t>
      </w:r>
      <w:r>
        <w:t xml:space="preserve"> is a Variant) — is a </w:t>
      </w:r>
      <w:r>
        <w:rPr>
          <w:b/>
        </w:rPr>
        <w:t>distinct</w:t>
      </w:r>
      <w:r>
        <w:t xml:space="preserve"> Avro record named by its </w:t>
      </w:r>
      <w:r>
        <w:rPr>
          <w:b/>
        </w:rPr>
        <w:t>field path</w:t>
      </w:r>
      <w:r>
        <w:t xml:space="preserve"> from the DataSet field root, for example </w:t>
      </w:r>
      <w:r>
        <w:rPr>
          <w:rStyle w:val="VARIABLE"/>
        </w:rPr>
        <w:t>Variant&lt;Path&gt;</w:t>
      </w:r>
      <w:r>
        <w:t xml:space="preserve">, </w:t>
      </w:r>
      <w:r>
        <w:rPr>
          <w:rStyle w:val="VARIABLE"/>
        </w:rPr>
        <w:t>ExtensionObject&lt;Path&gt;</w:t>
      </w:r>
      <w:r>
        <w:t xml:space="preserve"> and </w:t>
      </w:r>
      <w:r>
        <w:rPr>
          <w:rStyle w:val="VARIABLE"/>
        </w:rPr>
        <w:t>&lt;Structure&gt;&lt;Path&gt;</w:t>
      </w:r>
      <w:r>
        <w:t xml:space="preserve">. The path is formed from the DataSet field browse name followed, on each descent, by the struct field name, the concrete body Structure name for an ExtensionObject body branch, or </w:t>
      </w:r>
      <w:r>
        <w:rPr>
          <w:rStyle w:val="VARIABLE"/>
        </w:rPr>
        <w:t>Item</w:t>
      </w:r>
      <w:r>
        <w:t xml:space="preserve"> for an array or matrix element; each component is converted to a legal Avro name part (</w:t>
      </w:r>
      <w:r>
        <w:fldChar w:fldCharType="begin"/>
      </w:r>
      <w:r>
        <w:instrText xml:space="preserve"> REF _Clause_c6_6_2 \r \h </w:instrText>
      </w:r>
      <w:r>
        <w:fldChar w:fldCharType="separate"/>
      </w:r>
      <w:r w:rsidR="0043736B">
        <w:t>6.6.2</w:t>
      </w:r>
      <w:r>
        <w:fldChar w:fldCharType="end"/>
      </w:r>
      <w:r>
        <w:t xml:space="preserve"> step 2) and the parts are joined with </w:t>
      </w:r>
      <w:r>
        <w:rPr>
          <w:rStyle w:val="VARIABLE"/>
        </w:rPr>
        <w:t>_</w:t>
      </w:r>
      <w:r>
        <w:t xml:space="preserve">. Every record fullname in a self-contained schema shall be unique: a generated name that would collide with any other name in that schema — another field path, a wrapper record, or an OPC UA type mapped per </w:t>
      </w:r>
      <w:r>
        <w:fldChar w:fldCharType="begin"/>
      </w:r>
      <w:r>
        <w:instrText xml:space="preserve"> REF _Clause_c6_6_2 \r \h </w:instrText>
      </w:r>
      <w:r>
        <w:fldChar w:fldCharType="separate"/>
      </w:r>
      <w:r w:rsidR="0043736B">
        <w:t>6.6.2</w:t>
      </w:r>
      <w:r>
        <w:fldChar w:fldCharType="end"/>
      </w:r>
      <w:r>
        <w:t xml:space="preserve"> — is disambiguated with a deterministic ordinal suffix (</w:t>
      </w:r>
      <w:r>
        <w:rPr>
          <w:rStyle w:val="VARIABLE"/>
        </w:rPr>
        <w:t>_2</w:t>
      </w:r>
      <w:r>
        <w:t xml:space="preserve">, </w:t>
      </w:r>
      <w:r>
        <w:rPr>
          <w:rStyle w:val="VARIABLE"/>
        </w:rPr>
        <w:t>_3</w:t>
      </w:r>
      <w:r>
        <w:t xml:space="preserve">, …) assigned in field order over the complete set of names in the schema-generation scope. Because each occurrence is a separate record with its own union, the fields </w:t>
      </w:r>
      <w:r>
        <w:rPr>
          <w:b/>
        </w:rPr>
        <w:t>evolve independently</w:t>
      </w:r>
      <w:r>
        <w:t xml:space="preserve">: appending a body type or concrete struct type to one field's union never changes any other field's schema. A record with no Variant/ExtensionObject descendant — for example a Structure of only fixed built-in fields — is </w:t>
      </w:r>
      <w:r>
        <w:rPr>
          <w:b/>
        </w:rPr>
        <w:t>not</w:t>
      </w:r>
      <w:r>
        <w:t xml:space="preserve"> specialized and keeps its shared </w:t>
      </w:r>
      <w:r>
        <w:fldChar w:fldCharType="begin"/>
      </w:r>
      <w:r>
        <w:instrText xml:space="preserve"> REF _Clause_c6_6_2 \r \h </w:instrText>
      </w:r>
      <w:r>
        <w:fldChar w:fldCharType="separate"/>
      </w:r>
      <w:r w:rsidR="0043736B">
        <w:t>6.6.2</w:t>
      </w:r>
      <w:r>
        <w:fldChar w:fldCharType="end"/>
      </w:r>
      <w:r>
        <w:t xml:space="preserve"> name, so specialization is limited to the records that actually grow.</w:t>
      </w:r>
    </w:p>
    <w:p w14:paraId="703630A5" w14:textId="4B0A2ADF" w:rsidR="008C28A7" w:rsidRDefault="00565935">
      <w:pPr>
        <w:pStyle w:val="PARAGRAPH"/>
      </w:pPr>
      <w:r>
        <w:t xml:space="preserve">Because a Variant body may itself be an ExtensionObject whose Structure contains a Variant, a </w:t>
      </w:r>
      <w:r>
        <w:rPr>
          <w:b/>
        </w:rPr>
        <w:t>bounded</w:t>
      </w:r>
      <w:r>
        <w:t xml:space="preserve"> (schema-driven, all-admissible-types) union can recurse without end. Cycle-tying applies only where continued expansion would revisit the </w:t>
      </w:r>
      <w:r>
        <w:rPr>
          <w:b/>
        </w:rPr>
        <w:t>same</w:t>
      </w:r>
      <w:r>
        <w:t xml:space="preserve"> recursive DataType occurrence already open on the ancestor path — a Variant or ExtensionObject whose admissible type set would reproduce that of an ancestor, or a self-recursive type such as DiagnosticInfo: the recursive occurrence shall then </w:t>
      </w:r>
      <w:r>
        <w:rPr>
          <w:b/>
        </w:rPr>
        <w:t>reference the nearest such ancestor's record by name</w:t>
      </w:r>
      <w:r>
        <w:t xml:space="preserve"> </w:t>
      </w:r>
      <w:r>
        <w:lastRenderedPageBreak/>
        <w:t xml:space="preserve">rather than expand further, which keeps the schema finite. An ordinary nested Variant or ExtensionObject whose admissible set differs from every ancestor is </w:t>
      </w:r>
      <w:r>
        <w:rPr>
          <w:b/>
        </w:rPr>
        <w:t>not</w:t>
      </w:r>
      <w:r>
        <w:t xml:space="preserve"> tied and remains separately specialized. A data-driven schema (</w:t>
      </w:r>
      <w:r>
        <w:fldChar w:fldCharType="begin"/>
      </w:r>
      <w:r>
        <w:instrText xml:space="preserve"> REF _Clause_c6_6_4 \r \h </w:instrText>
      </w:r>
      <w:r>
        <w:fldChar w:fldCharType="separate"/>
      </w:r>
      <w:r w:rsidR="0043736B">
        <w:t>6.6.4</w:t>
      </w:r>
      <w:r>
        <w:fldChar w:fldCharType="end"/>
      </w:r>
      <w:r>
        <w:t>) includes only observed types and therefore terminates naturally at the nesting depth observed; cycle-tying thus affects only bounded schema-driven unions.</w:t>
      </w:r>
    </w:p>
    <w:p w14:paraId="22F0734F" w14:textId="1C8F79AB" w:rsidR="008C28A7" w:rsidRDefault="00565935">
      <w:pPr>
        <w:pStyle w:val="PARAGRAPH"/>
      </w:pPr>
      <w:r>
        <w:rPr>
          <w:b/>
        </w:rPr>
        <w:t>Shared (option).</w:t>
      </w:r>
      <w:r>
        <w:t xml:space="preserve"> A generator MAY instead emit a single shared </w:t>
      </w:r>
      <w:r>
        <w:rPr>
          <w:rStyle w:val="VARIABLE"/>
        </w:rPr>
        <w:t>Variant</w:t>
      </w:r>
      <w:r>
        <w:t xml:space="preserve"> and a single shared </w:t>
      </w:r>
      <w:r>
        <w:rPr>
          <w:rStyle w:val="VARIABLE"/>
        </w:rPr>
        <w:t>ExtensionObject</w:t>
      </w:r>
      <w:r>
        <w:t xml:space="preserve"> record (and shared container records) named per </w:t>
      </w:r>
      <w:r>
        <w:fldChar w:fldCharType="begin"/>
      </w:r>
      <w:r>
        <w:instrText xml:space="preserve"> REF _Clause_c6_6_2 \r \h </w:instrText>
      </w:r>
      <w:r>
        <w:fldChar w:fldCharType="separate"/>
      </w:r>
      <w:r w:rsidR="0043736B">
        <w:t>6.6.2</w:t>
      </w:r>
      <w:r>
        <w:fldChar w:fldCharType="end"/>
      </w:r>
      <w:r>
        <w:t>, referenced by every occurrence. This is more compact and lets two publishers that bound a field the same way produce the same SchemaId, at the cost of coupling: appending a body type for any occurrence widens the one shared union for every occurrence. The shared form is the form used by the published reference schemas and Annex A; the per-field form is shown in Annex C.</w:t>
      </w:r>
    </w:p>
    <w:p w14:paraId="2D135F28" w14:textId="2D2CA762" w:rsidR="008C28A7" w:rsidRDefault="00565935">
      <w:pPr>
        <w:pStyle w:val="PARAGRAPH"/>
      </w:pPr>
      <w:r>
        <w:t>An encoder and decoder shall use the same choice; because it is fixed in the schema it participates in the SchemaId (</w:t>
      </w:r>
      <w:r>
        <w:fldChar w:fldCharType="begin"/>
      </w:r>
      <w:r>
        <w:instrText xml:space="preserve"> REF _Clause_c6_6_3 \r \h </w:instrText>
      </w:r>
      <w:r>
        <w:fldChar w:fldCharType="separate"/>
      </w:r>
      <w:r w:rsidR="0043736B">
        <w:t>6.6.3</w:t>
      </w:r>
      <w:r>
        <w:fldChar w:fldCharType="end"/>
      </w:r>
      <w:r>
        <w:t>). Both forms are reversible and both grow append-only (</w:t>
      </w:r>
      <w:r>
        <w:fldChar w:fldCharType="begin"/>
      </w:r>
      <w:r>
        <w:instrText xml:space="preserve"> REF _Clause_c6_6_4 \r \h </w:instrText>
      </w:r>
      <w:r>
        <w:fldChar w:fldCharType="separate"/>
      </w:r>
      <w:r w:rsidR="0043736B">
        <w:t>6.6.4</w:t>
      </w:r>
      <w:r>
        <w:fldChar w:fldCharType="end"/>
      </w:r>
      <w:r>
        <w:t xml:space="preserve">); they differ only in whether growth is per-field or shared. This mirrors the Arrow mapping, whose inline structural dense unions are per-field by construction. An executable per-field reference is </w:t>
      </w:r>
      <w:r>
        <w:rPr>
          <w:rStyle w:val="VARIABLE"/>
        </w:rPr>
        <w:t>../extras/avro-encoding/tools/per_field_demo.py</w:t>
      </w:r>
      <w:r>
        <w:t>.</w:t>
      </w:r>
    </w:p>
    <w:p w14:paraId="3560A90C" w14:textId="77777777" w:rsidR="008C28A7" w:rsidRDefault="00565935">
      <w:pPr>
        <w:pStyle w:val="Heading3"/>
      </w:pPr>
      <w:bookmarkStart w:id="281" w:name="_Clause_c6_6_7"/>
      <w:bookmarkStart w:id="282" w:name="_Toc236318906"/>
      <w:r>
        <w:t>Deriving a schema from DataSetMetaData</w:t>
      </w:r>
      <w:bookmarkEnd w:id="281"/>
      <w:bookmarkEnd w:id="282"/>
    </w:p>
    <w:p w14:paraId="0D1539C2" w14:textId="0DAFD85B" w:rsidR="008C28A7" w:rsidRDefault="00565935">
      <w:pPr>
        <w:pStyle w:val="PARAGRAPH"/>
      </w:pPr>
      <w:r>
        <w:fldChar w:fldCharType="begin"/>
      </w:r>
      <w:r>
        <w:instrText xml:space="preserve"> REF _Clause_c6_6_1 \r \h </w:instrText>
      </w:r>
      <w:r>
        <w:fldChar w:fldCharType="separate"/>
      </w:r>
      <w:r w:rsidR="0043736B">
        <w:t>6.6.1</w:t>
      </w:r>
      <w:r>
        <w:fldChar w:fldCharType="end"/>
      </w:r>
      <w:r>
        <w:t xml:space="preserve"> takes its inputs from the AddressSpace. A </w:t>
      </w:r>
      <w:r>
        <w:rPr>
          <w:rStyle w:val="VARIABLE"/>
        </w:rPr>
        <w:t>DataSetMetaDataType</w:t>
      </w:r>
      <w:r>
        <w:t xml:space="preserve"> value carries the same information for the fields of one DataSet, so it may be used as an </w:t>
      </w:r>
      <w:r>
        <w:rPr>
          <w:b/>
        </w:rPr>
        <w:t>alternative input</w:t>
      </w:r>
      <w:r>
        <w:t xml:space="preserve"> to the generation algorithm of </w:t>
      </w:r>
      <w:r>
        <w:fldChar w:fldCharType="begin"/>
      </w:r>
      <w:r>
        <w:instrText xml:space="preserve"> REF _Clause_c6_6_2 \r \h </w:instrText>
      </w:r>
      <w:r>
        <w:fldChar w:fldCharType="separate"/>
      </w:r>
      <w:r w:rsidR="0043736B">
        <w:t>6.6.2</w:t>
      </w:r>
      <w:r>
        <w:fldChar w:fldCharType="end"/>
      </w:r>
      <w:r>
        <w:t xml:space="preserve"> where no AddressSpace is available.</w:t>
      </w:r>
    </w:p>
    <w:p w14:paraId="2D75834D" w14:textId="14BA5E0F" w:rsidR="008C28A7" w:rsidRDefault="00565935">
      <w:pPr>
        <w:pStyle w:val="PARAGRAPH"/>
      </w:pPr>
      <w:r>
        <w:t xml:space="preserve">This path is intended primarily for a </w:t>
      </w:r>
      <w:r>
        <w:rPr>
          <w:b/>
        </w:rPr>
        <w:t>Publisher</w:t>
      </w:r>
      <w:r>
        <w:t xml:space="preserve">. A Publisher that already holds the configured DataSetMetaData for a DataSetWriter — for example one bridging or forwarding DataSetMessages, or one configured offline — can produce the schema and its SchemaId from that metadata alone, without reading DataTypeDefinitions. A Subscriber may use the same derivation when it receives the DataSetMetaData message but holds no type model, in which case it is a third resolution path in addition to those of </w:t>
      </w:r>
      <w:r>
        <w:fldChar w:fldCharType="begin"/>
      </w:r>
      <w:r>
        <w:instrText xml:space="preserve"> REF _Clause_c6_7 \r \h </w:instrText>
      </w:r>
      <w:r>
        <w:fldChar w:fldCharType="separate"/>
      </w:r>
      <w:r w:rsidR="0043736B">
        <w:t>6.7</w:t>
      </w:r>
      <w:r>
        <w:fldChar w:fldCharType="end"/>
      </w:r>
      <w:r>
        <w:t>.</w:t>
      </w:r>
    </w:p>
    <w:p w14:paraId="67636F67" w14:textId="77777777" w:rsidR="008C28A7" w:rsidRDefault="00565935">
      <w:pPr>
        <w:pStyle w:val="PARAGRAPH"/>
      </w:pPr>
      <w:r>
        <w:t>Two scenarios motivate this path.</w:t>
      </w:r>
    </w:p>
    <w:p w14:paraId="5FB9BB81" w14:textId="77777777" w:rsidR="008C28A7" w:rsidRDefault="00565935">
      <w:pPr>
        <w:pStyle w:val="ListBullet"/>
        <w:numPr>
          <w:ilvl w:val="0"/>
          <w:numId w:val="21"/>
        </w:numPr>
      </w:pPr>
      <w:r>
        <w:rPr>
          <w:b/>
        </w:rPr>
        <w:t>Transcoding in a translation bridge.</w:t>
      </w:r>
      <w:r>
        <w:t xml:space="preserve"> A bridge that receives UADP or JSON verbose NetworkMessages and re-publishes them as Avro has the DataSetMetaData for each DataSetWriter it forwards, but usually has no session with the originating Server and therefore no AddressSpace to read DataTypeDefinitions from. Deriving the schema from the metadata lets it transcode without one, and the SchemaId it computes is the same one the originating Publisher would have computed for the same DataSet.</w:t>
      </w:r>
    </w:p>
    <w:p w14:paraId="1CA76174" w14:textId="77777777" w:rsidR="008C28A7" w:rsidRDefault="00565935">
      <w:pPr>
        <w:pStyle w:val="ListBullet"/>
        <w:numPr>
          <w:ilvl w:val="0"/>
          <w:numId w:val="21"/>
        </w:numPr>
      </w:pPr>
      <w:r>
        <w:rPr>
          <w:b/>
        </w:rPr>
        <w:t>Avro-enabling an existing JSON verbose Publisher.</w:t>
      </w:r>
      <w:r>
        <w:t xml:space="preserve"> A deployment already publishing JSON verbose messages already produces DataSetMetaData. Adding Avro then requires no new access to the type model: the existing metadata is sufficient to generate the schema, announce its SchemaId and start publishing Avro alongside or instead of JSON. This is the simplest migration path for an existing Publisher.</w:t>
      </w:r>
    </w:p>
    <w:p w14:paraId="6A2342B4" w14:textId="77777777" w:rsidR="008C28A7" w:rsidRDefault="00565935">
      <w:pPr>
        <w:pStyle w:val="PARAGRAPH"/>
      </w:pPr>
      <w:r>
        <w:rPr>
          <w:rStyle w:val="VARIABLE"/>
        </w:rPr>
        <w:t>DataSetMetaDataType</w:t>
      </w:r>
      <w:r>
        <w:t xml:space="preserve"> is self-contained for this purpose because it carries both the field list and the definitions of the DataTypes those fields use.</w:t>
      </w:r>
    </w:p>
    <w:p w14:paraId="1B2578FE" w14:textId="5EF13D68" w:rsidR="008C28A7" w:rsidRDefault="00565935">
      <w:pPr>
        <w:pStyle w:val="TABLE-title"/>
      </w:pPr>
      <w:bookmarkStart w:id="283" w:name="_Tab_deriving_a_schema_from_datasetmetad"/>
      <w:bookmarkStart w:id="284" w:name="_Toc236318999"/>
      <w:r>
        <w:lastRenderedPageBreak/>
        <w:t xml:space="preserve">Table </w:t>
      </w:r>
      <w:r>
        <w:fldChar w:fldCharType="begin"/>
      </w:r>
      <w:r>
        <w:instrText xml:space="preserve"> SEQ Table \* ARABIC </w:instrText>
      </w:r>
      <w:r>
        <w:fldChar w:fldCharType="separate"/>
      </w:r>
      <w:r w:rsidR="0043736B">
        <w:rPr>
          <w:noProof/>
        </w:rPr>
        <w:t>16</w:t>
      </w:r>
      <w:r>
        <w:fldChar w:fldCharType="end"/>
      </w:r>
      <w:r>
        <w:t xml:space="preserve"> – Deriving a schema from DataSetMetaData</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C28A7" w14:paraId="17D1D83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19FE491A" w14:textId="77777777" w:rsidR="008C28A7" w:rsidRDefault="00565935">
            <w:pPr>
              <w:pStyle w:val="TableText"/>
            </w:pPr>
            <w:r>
              <w:t>DataSetMetaData element</w:t>
            </w:r>
          </w:p>
        </w:tc>
        <w:tc>
          <w:tcPr>
            <w:tcW w:w="4463" w:type="dxa"/>
            <w:tcBorders>
              <w:top w:val="single" w:sz="4" w:space="0" w:color="auto"/>
              <w:left w:val="single" w:sz="4" w:space="0" w:color="auto"/>
              <w:bottom w:val="double" w:sz="4" w:space="0" w:color="auto"/>
              <w:right w:val="single" w:sz="4" w:space="0" w:color="auto"/>
            </w:tcBorders>
          </w:tcPr>
          <w:p w14:paraId="182435B3" w14:textId="77777777" w:rsidR="008C28A7" w:rsidRDefault="00565935">
            <w:pPr>
              <w:pStyle w:val="TableText"/>
            </w:pPr>
            <w:r>
              <w:t>Use in the generation algorithm</w:t>
            </w:r>
          </w:p>
        </w:tc>
      </w:tr>
      <w:tr w:rsidR="008C28A7" w14:paraId="6860353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39BDA9D" w14:textId="77777777" w:rsidR="008C28A7" w:rsidRDefault="00565935">
            <w:pPr>
              <w:pStyle w:val="TableText"/>
            </w:pPr>
            <w:r>
              <w:rPr>
                <w:rStyle w:val="VARIABLE"/>
              </w:rPr>
              <w:t>Name</w:t>
            </w:r>
          </w:p>
        </w:tc>
        <w:tc>
          <w:tcPr>
            <w:tcW w:w="4463" w:type="dxa"/>
            <w:tcBorders>
              <w:top w:val="single" w:sz="4" w:space="0" w:color="auto"/>
              <w:left w:val="single" w:sz="4" w:space="0" w:color="auto"/>
              <w:bottom w:val="single" w:sz="4" w:space="0" w:color="auto"/>
              <w:right w:val="single" w:sz="4" w:space="0" w:color="auto"/>
            </w:tcBorders>
          </w:tcPr>
          <w:p w14:paraId="28A7B4F5" w14:textId="593BF134" w:rsidR="008C28A7" w:rsidRDefault="00565935">
            <w:pPr>
              <w:pStyle w:val="TableText"/>
            </w:pPr>
            <w:r>
              <w:t xml:space="preserve">Name of the generated DataSet record, converted per </w:t>
            </w:r>
            <w:r>
              <w:fldChar w:fldCharType="begin"/>
            </w:r>
            <w:r>
              <w:instrText xml:space="preserve"> REF _Clause_c6_6_2 \r \h </w:instrText>
            </w:r>
            <w:r>
              <w:fldChar w:fldCharType="separate"/>
            </w:r>
            <w:r w:rsidR="0043736B">
              <w:t>6.6.2</w:t>
            </w:r>
            <w:r>
              <w:fldChar w:fldCharType="end"/>
            </w:r>
            <w:r>
              <w:t xml:space="preserve"> step 2.</w:t>
            </w:r>
          </w:p>
        </w:tc>
      </w:tr>
      <w:tr w:rsidR="008C28A7" w14:paraId="4DE6F95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20C90E0" w14:textId="77777777" w:rsidR="008C28A7" w:rsidRDefault="00565935">
            <w:pPr>
              <w:pStyle w:val="TableText"/>
            </w:pPr>
            <w:r>
              <w:rPr>
                <w:rStyle w:val="VARIABLE"/>
              </w:rPr>
              <w:t>Fields</w:t>
            </w:r>
            <w:r>
              <w:t xml:space="preserve"> (</w:t>
            </w:r>
            <w:r>
              <w:rPr>
                <w:rStyle w:val="VARIABLE"/>
              </w:rPr>
              <w:t>FieldMetaData[]</w:t>
            </w:r>
            <w:r>
              <w:t>)</w:t>
            </w:r>
          </w:p>
        </w:tc>
        <w:tc>
          <w:tcPr>
            <w:tcW w:w="4463" w:type="dxa"/>
            <w:tcBorders>
              <w:top w:val="single" w:sz="4" w:space="0" w:color="auto"/>
              <w:left w:val="single" w:sz="4" w:space="0" w:color="auto"/>
              <w:bottom w:val="single" w:sz="4" w:space="0" w:color="auto"/>
              <w:right w:val="single" w:sz="4" w:space="0" w:color="auto"/>
            </w:tcBorders>
          </w:tcPr>
          <w:p w14:paraId="36E3BE8C" w14:textId="236D940E" w:rsidR="008C28A7" w:rsidRDefault="00565935">
            <w:pPr>
              <w:pStyle w:val="TableText"/>
            </w:pPr>
            <w:r>
              <w:t xml:space="preserve">One Avro record field per entry, emitted in </w:t>
            </w:r>
            <w:r>
              <w:rPr>
                <w:rStyle w:val="VARIABLE"/>
              </w:rPr>
              <w:t>Fields</w:t>
            </w:r>
            <w:r>
              <w:t xml:space="preserve"> order. </w:t>
            </w:r>
            <w:r>
              <w:fldChar w:fldCharType="begin"/>
            </w:r>
            <w:r>
              <w:instrText xml:space="preserve"> REF _Clause_c6_6_2 \r \h </w:instrText>
            </w:r>
            <w:r>
              <w:fldChar w:fldCharType="separate"/>
            </w:r>
            <w:r w:rsidR="0043736B">
              <w:t>6.6.2</w:t>
            </w:r>
            <w:r>
              <w:fldChar w:fldCharType="end"/>
            </w:r>
            <w:r>
              <w:t xml:space="preserve"> step 3 applies unchanged: the generator shall not sort or omit fields.</w:t>
            </w:r>
          </w:p>
        </w:tc>
      </w:tr>
      <w:tr w:rsidR="008C28A7" w14:paraId="30F76CF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E98AF18" w14:textId="77777777" w:rsidR="008C28A7" w:rsidRDefault="00565935">
            <w:pPr>
              <w:pStyle w:val="TableText"/>
            </w:pPr>
            <w:r>
              <w:rPr>
                <w:rStyle w:val="VARIABLE"/>
              </w:rPr>
              <w:t>Fields[].Name</w:t>
            </w:r>
          </w:p>
        </w:tc>
        <w:tc>
          <w:tcPr>
            <w:tcW w:w="4463" w:type="dxa"/>
            <w:tcBorders>
              <w:top w:val="single" w:sz="4" w:space="0" w:color="auto"/>
              <w:left w:val="single" w:sz="4" w:space="0" w:color="auto"/>
              <w:bottom w:val="single" w:sz="4" w:space="0" w:color="auto"/>
              <w:right w:val="single" w:sz="4" w:space="0" w:color="auto"/>
            </w:tcBorders>
          </w:tcPr>
          <w:p w14:paraId="0FB35193" w14:textId="467C25F3" w:rsidR="008C28A7" w:rsidRDefault="00565935">
            <w:pPr>
              <w:pStyle w:val="TableText"/>
            </w:pPr>
            <w:r>
              <w:t xml:space="preserve">Avro field name, converted per </w:t>
            </w:r>
            <w:r>
              <w:fldChar w:fldCharType="begin"/>
            </w:r>
            <w:r>
              <w:instrText xml:space="preserve"> REF _Clause_c6_6_2 \r \h </w:instrText>
            </w:r>
            <w:r>
              <w:fldChar w:fldCharType="separate"/>
            </w:r>
            <w:r w:rsidR="0043736B">
              <w:t>6.6.2</w:t>
            </w:r>
            <w:r>
              <w:fldChar w:fldCharType="end"/>
            </w:r>
            <w:r>
              <w:t xml:space="preserve"> step 2.</w:t>
            </w:r>
          </w:p>
        </w:tc>
      </w:tr>
      <w:tr w:rsidR="008C28A7" w14:paraId="1F1B558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CBFE02" w14:textId="77777777" w:rsidR="008C28A7" w:rsidRDefault="00565935">
            <w:pPr>
              <w:pStyle w:val="TableText"/>
            </w:pPr>
            <w:r>
              <w:rPr>
                <w:rStyle w:val="VARIABLE"/>
              </w:rPr>
              <w:t>Fields[].BuiltInType</w:t>
            </w:r>
          </w:p>
        </w:tc>
        <w:tc>
          <w:tcPr>
            <w:tcW w:w="4463" w:type="dxa"/>
            <w:tcBorders>
              <w:top w:val="single" w:sz="4" w:space="0" w:color="auto"/>
              <w:left w:val="single" w:sz="4" w:space="0" w:color="auto"/>
              <w:bottom w:val="single" w:sz="4" w:space="0" w:color="auto"/>
              <w:right w:val="single" w:sz="4" w:space="0" w:color="auto"/>
            </w:tcBorders>
          </w:tcPr>
          <w:p w14:paraId="16E14AA5" w14:textId="63F0678E" w:rsidR="008C28A7" w:rsidRDefault="00565935">
            <w:pPr>
              <w:pStyle w:val="TableText"/>
            </w:pPr>
            <w:r>
              <w:t xml:space="preserve">Selects the built-in mapping of </w:t>
            </w:r>
            <w:r>
              <w:fldChar w:fldCharType="begin"/>
            </w:r>
            <w:r>
              <w:instrText xml:space="preserve"> REF _Clause_c6_5_2 \r \h </w:instrText>
            </w:r>
            <w:r>
              <w:fldChar w:fldCharType="separate"/>
            </w:r>
            <w:r w:rsidR="0043736B">
              <w:t>6.5.2</w:t>
            </w:r>
            <w:r>
              <w:fldChar w:fldCharType="end"/>
            </w:r>
            <w:r>
              <w:t xml:space="preserve"> when the field is a built-in DataType.</w:t>
            </w:r>
          </w:p>
        </w:tc>
      </w:tr>
      <w:tr w:rsidR="008C28A7" w14:paraId="76AE1A0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4DDEF2B" w14:textId="77777777" w:rsidR="008C28A7" w:rsidRDefault="00565935">
            <w:pPr>
              <w:pStyle w:val="TableText"/>
            </w:pPr>
            <w:r>
              <w:rPr>
                <w:rStyle w:val="VARIABLE"/>
              </w:rPr>
              <w:t>Fields[].DataType</w:t>
            </w:r>
          </w:p>
        </w:tc>
        <w:tc>
          <w:tcPr>
            <w:tcW w:w="4463" w:type="dxa"/>
            <w:tcBorders>
              <w:top w:val="single" w:sz="4" w:space="0" w:color="auto"/>
              <w:left w:val="single" w:sz="4" w:space="0" w:color="auto"/>
              <w:bottom w:val="single" w:sz="4" w:space="0" w:color="auto"/>
              <w:right w:val="single" w:sz="4" w:space="0" w:color="auto"/>
            </w:tcBorders>
          </w:tcPr>
          <w:p w14:paraId="6722DE7E" w14:textId="77777777" w:rsidR="008C28A7" w:rsidRDefault="00565935">
            <w:pPr>
              <w:pStyle w:val="TableText"/>
            </w:pPr>
            <w:r>
              <w:t xml:space="preserve">NodeId of the field DataType. When it is not a built-in, it shall resolve to an entry in </w:t>
            </w:r>
            <w:r>
              <w:rPr>
                <w:rStyle w:val="VARIABLE"/>
              </w:rPr>
              <w:t>StructureDataTypes</w:t>
            </w:r>
            <w:r>
              <w:t xml:space="preserve">, </w:t>
            </w:r>
            <w:r>
              <w:rPr>
                <w:rStyle w:val="VARIABLE"/>
              </w:rPr>
              <w:t>EnumDataTypes</w:t>
            </w:r>
            <w:r>
              <w:t xml:space="preserve"> or </w:t>
            </w:r>
            <w:r>
              <w:rPr>
                <w:rStyle w:val="VARIABLE"/>
              </w:rPr>
              <w:t>SimpleDataTypes</w:t>
            </w:r>
            <w:r>
              <w:t>.</w:t>
            </w:r>
          </w:p>
        </w:tc>
      </w:tr>
      <w:tr w:rsidR="008C28A7" w14:paraId="1029588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D60CC90" w14:textId="77777777" w:rsidR="008C28A7" w:rsidRDefault="00565935">
            <w:pPr>
              <w:pStyle w:val="TableText"/>
            </w:pPr>
            <w:r>
              <w:rPr>
                <w:rStyle w:val="VARIABLE"/>
              </w:rPr>
              <w:t>Fields[].ValueRank</w:t>
            </w:r>
            <w:r>
              <w:t xml:space="preserve">, </w:t>
            </w:r>
            <w:r>
              <w:rPr>
                <w:rStyle w:val="VARIABLE"/>
              </w:rPr>
              <w:t>Fields[].ArrayDimensions</w:t>
            </w:r>
          </w:p>
        </w:tc>
        <w:tc>
          <w:tcPr>
            <w:tcW w:w="4463" w:type="dxa"/>
            <w:tcBorders>
              <w:top w:val="single" w:sz="4" w:space="0" w:color="auto"/>
              <w:left w:val="single" w:sz="4" w:space="0" w:color="auto"/>
              <w:bottom w:val="single" w:sz="4" w:space="0" w:color="auto"/>
              <w:right w:val="single" w:sz="4" w:space="0" w:color="auto"/>
            </w:tcBorders>
          </w:tcPr>
          <w:p w14:paraId="34A68F92" w14:textId="07A93BB0" w:rsidR="008C28A7" w:rsidRDefault="00565935">
            <w:pPr>
              <w:pStyle w:val="TableText"/>
            </w:pPr>
            <w:r>
              <w:t>Scalar (</w:t>
            </w:r>
            <w:r>
              <w:rPr>
                <w:rStyle w:val="VARIABLE"/>
              </w:rPr>
              <w:t>ValueRank</w:t>
            </w:r>
            <w:r>
              <w:t xml:space="preserve"> = −1), array (</w:t>
            </w:r>
            <w:r>
              <w:fldChar w:fldCharType="begin"/>
            </w:r>
            <w:r>
              <w:instrText xml:space="preserve"> REF _Clause_c6_5_4 \r \h </w:instrText>
            </w:r>
            <w:r>
              <w:fldChar w:fldCharType="separate"/>
            </w:r>
            <w:r w:rsidR="0043736B">
              <w:t>6.5.4</w:t>
            </w:r>
            <w:r>
              <w:fldChar w:fldCharType="end"/>
            </w:r>
            <w:r>
              <w:t>) or matrix (</w:t>
            </w:r>
            <w:r>
              <w:fldChar w:fldCharType="begin"/>
            </w:r>
            <w:r>
              <w:instrText xml:space="preserve"> REF _Clause_c6_5_5 \r \h </w:instrText>
            </w:r>
            <w:r>
              <w:fldChar w:fldCharType="separate"/>
            </w:r>
            <w:r w:rsidR="0043736B">
              <w:t>6.5.5</w:t>
            </w:r>
            <w:r>
              <w:fldChar w:fldCharType="end"/>
            </w:r>
            <w:r>
              <w:t>) form, exactly as the DataTypeDefinition path derives it.</w:t>
            </w:r>
          </w:p>
        </w:tc>
      </w:tr>
      <w:tr w:rsidR="008C28A7" w14:paraId="1D36391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F2E29E" w14:textId="77777777" w:rsidR="008C28A7" w:rsidRDefault="00565935">
            <w:pPr>
              <w:pStyle w:val="TableText"/>
            </w:pPr>
            <w:r>
              <w:rPr>
                <w:rStyle w:val="VARIABLE"/>
              </w:rPr>
              <w:t>Fields[].MaxStringLength</w:t>
            </w:r>
          </w:p>
        </w:tc>
        <w:tc>
          <w:tcPr>
            <w:tcW w:w="4463" w:type="dxa"/>
            <w:tcBorders>
              <w:top w:val="single" w:sz="4" w:space="0" w:color="auto"/>
              <w:left w:val="single" w:sz="4" w:space="0" w:color="auto"/>
              <w:bottom w:val="single" w:sz="4" w:space="0" w:color="auto"/>
              <w:right w:val="single" w:sz="4" w:space="0" w:color="auto"/>
            </w:tcBorders>
          </w:tcPr>
          <w:p w14:paraId="55165F60" w14:textId="77777777" w:rsidR="008C28A7" w:rsidRDefault="00565935">
            <w:pPr>
              <w:pStyle w:val="TableText"/>
            </w:pPr>
            <w:r>
              <w:t>Informative only. It constrains values, not the Avro type, and shall not change the generated schema.</w:t>
            </w:r>
          </w:p>
        </w:tc>
      </w:tr>
      <w:tr w:rsidR="008C28A7" w14:paraId="4438FF7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0976811" w14:textId="77777777" w:rsidR="008C28A7" w:rsidRDefault="00565935">
            <w:pPr>
              <w:pStyle w:val="TableText"/>
            </w:pPr>
            <w:r>
              <w:rPr>
                <w:rStyle w:val="VARIABLE"/>
              </w:rPr>
              <w:t>Fields[].DataSetFieldId</w:t>
            </w:r>
            <w:r>
              <w:t xml:space="preserve">, </w:t>
            </w:r>
            <w:r>
              <w:rPr>
                <w:rStyle w:val="VARIABLE"/>
              </w:rPr>
              <w:t>Fields[].Properties</w:t>
            </w:r>
            <w:r>
              <w:t xml:space="preserve">, </w:t>
            </w:r>
            <w:r>
              <w:rPr>
                <w:rStyle w:val="VARIABLE"/>
              </w:rPr>
              <w:t>Fields[].Description</w:t>
            </w:r>
          </w:p>
        </w:tc>
        <w:tc>
          <w:tcPr>
            <w:tcW w:w="4463" w:type="dxa"/>
            <w:tcBorders>
              <w:top w:val="single" w:sz="4" w:space="0" w:color="auto"/>
              <w:left w:val="single" w:sz="4" w:space="0" w:color="auto"/>
              <w:bottom w:val="single" w:sz="4" w:space="0" w:color="auto"/>
              <w:right w:val="single" w:sz="4" w:space="0" w:color="auto"/>
            </w:tcBorders>
          </w:tcPr>
          <w:p w14:paraId="733B23D0" w14:textId="77777777" w:rsidR="008C28A7" w:rsidRDefault="00565935">
            <w:pPr>
              <w:pStyle w:val="TableText"/>
            </w:pPr>
            <w:r>
              <w:t>Not part of the value schema. They may be carried as Avro documentation but shall not alter the Parsing Canonical Form.</w:t>
            </w:r>
          </w:p>
        </w:tc>
      </w:tr>
      <w:tr w:rsidR="008C28A7" w14:paraId="59AD8F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3999495" w14:textId="77777777" w:rsidR="008C28A7" w:rsidRDefault="00565935">
            <w:pPr>
              <w:pStyle w:val="TableText"/>
            </w:pPr>
            <w:r>
              <w:rPr>
                <w:rStyle w:val="VARIABLE"/>
              </w:rPr>
              <w:t>StructureDataTypes</w:t>
            </w:r>
            <w:r>
              <w:t xml:space="preserve"> (</w:t>
            </w:r>
            <w:r>
              <w:rPr>
                <w:rStyle w:val="VARIABLE"/>
              </w:rPr>
              <w:t>StructureDescription[]</w:t>
            </w:r>
            <w:r>
              <w:t>)</w:t>
            </w:r>
          </w:p>
        </w:tc>
        <w:tc>
          <w:tcPr>
            <w:tcW w:w="4463" w:type="dxa"/>
            <w:tcBorders>
              <w:top w:val="single" w:sz="4" w:space="0" w:color="auto"/>
              <w:left w:val="single" w:sz="4" w:space="0" w:color="auto"/>
              <w:bottom w:val="single" w:sz="4" w:space="0" w:color="auto"/>
              <w:right w:val="single" w:sz="4" w:space="0" w:color="auto"/>
            </w:tcBorders>
          </w:tcPr>
          <w:p w14:paraId="63FE9907" w14:textId="4F7CE282" w:rsidR="008C28A7" w:rsidRDefault="00565935">
            <w:pPr>
              <w:pStyle w:val="TableText"/>
            </w:pPr>
            <w:r>
              <w:t xml:space="preserve">Supplies the </w:t>
            </w:r>
            <w:r>
              <w:rPr>
                <w:rStyle w:val="VARIABLE"/>
              </w:rPr>
              <w:t>StructureDefinition</w:t>
            </w:r>
            <w:r>
              <w:t xml:space="preserve"> for each structured DataType. Its </w:t>
            </w:r>
            <w:r>
              <w:rPr>
                <w:rStyle w:val="VARIABLE"/>
              </w:rPr>
              <w:t>StructureType</w:t>
            </w:r>
            <w:r>
              <w:t xml:space="preserve"> selects </w:t>
            </w:r>
            <w:r>
              <w:fldChar w:fldCharType="begin"/>
            </w:r>
            <w:r>
              <w:instrText xml:space="preserve"> REF _Clause_c6_5_6 \r \h </w:instrText>
            </w:r>
            <w:r>
              <w:fldChar w:fldCharType="separate"/>
            </w:r>
            <w:r w:rsidR="0043736B">
              <w:t>6.5.6</w:t>
            </w:r>
            <w:r>
              <w:fldChar w:fldCharType="end"/>
            </w:r>
            <w:r>
              <w:t xml:space="preserve"> (Structure, StructureWithOptionalFields) or </w:t>
            </w:r>
            <w:r>
              <w:fldChar w:fldCharType="begin"/>
            </w:r>
            <w:r>
              <w:instrText xml:space="preserve"> REF _Clause_c6_5_7 \r \h </w:instrText>
            </w:r>
            <w:r>
              <w:fldChar w:fldCharType="separate"/>
            </w:r>
            <w:r w:rsidR="0043736B">
              <w:t>6.5.7</w:t>
            </w:r>
            <w:r>
              <w:fldChar w:fldCharType="end"/>
            </w:r>
            <w:r>
              <w:t xml:space="preserve"> (Union).</w:t>
            </w:r>
          </w:p>
        </w:tc>
      </w:tr>
      <w:tr w:rsidR="008C28A7" w14:paraId="7272E3A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413C832" w14:textId="77777777" w:rsidR="008C28A7" w:rsidRDefault="00565935">
            <w:pPr>
              <w:pStyle w:val="TableText"/>
            </w:pPr>
            <w:r>
              <w:rPr>
                <w:rStyle w:val="VARIABLE"/>
              </w:rPr>
              <w:t>EnumDataTypes</w:t>
            </w:r>
            <w:r>
              <w:t xml:space="preserve"> (</w:t>
            </w:r>
            <w:r>
              <w:rPr>
                <w:rStyle w:val="VARIABLE"/>
              </w:rPr>
              <w:t>EnumDescription[]</w:t>
            </w:r>
            <w:r>
              <w:t>)</w:t>
            </w:r>
          </w:p>
        </w:tc>
        <w:tc>
          <w:tcPr>
            <w:tcW w:w="4463" w:type="dxa"/>
            <w:tcBorders>
              <w:top w:val="single" w:sz="4" w:space="0" w:color="auto"/>
              <w:left w:val="single" w:sz="4" w:space="0" w:color="auto"/>
              <w:bottom w:val="single" w:sz="4" w:space="0" w:color="auto"/>
              <w:right w:val="single" w:sz="4" w:space="0" w:color="auto"/>
            </w:tcBorders>
          </w:tcPr>
          <w:p w14:paraId="66D703C7" w14:textId="7BC6D72E" w:rsidR="008C28A7" w:rsidRDefault="00565935">
            <w:pPr>
              <w:pStyle w:val="TableText"/>
            </w:pPr>
            <w:r>
              <w:t xml:space="preserve">Supplies the </w:t>
            </w:r>
            <w:r>
              <w:rPr>
                <w:rStyle w:val="VARIABLE"/>
              </w:rPr>
              <w:t>EnumDefinition</w:t>
            </w:r>
            <w:r>
              <w:t xml:space="preserve"> used by </w:t>
            </w:r>
            <w:r>
              <w:fldChar w:fldCharType="begin"/>
            </w:r>
            <w:r>
              <w:instrText xml:space="preserve"> REF _Clause_c6_5_3 \r \h </w:instrText>
            </w:r>
            <w:r>
              <w:fldChar w:fldCharType="separate"/>
            </w:r>
            <w:r w:rsidR="0043736B">
              <w:t>6.5.3</w:t>
            </w:r>
            <w:r>
              <w:fldChar w:fldCharType="end"/>
            </w:r>
            <w:r>
              <w:t>.</w:t>
            </w:r>
          </w:p>
        </w:tc>
      </w:tr>
      <w:tr w:rsidR="008C28A7" w14:paraId="3C941CE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03000C4" w14:textId="77777777" w:rsidR="008C28A7" w:rsidRDefault="00565935">
            <w:pPr>
              <w:pStyle w:val="TableText"/>
            </w:pPr>
            <w:r>
              <w:rPr>
                <w:rStyle w:val="VARIABLE"/>
              </w:rPr>
              <w:t>SimpleDataTypes</w:t>
            </w:r>
            <w:r>
              <w:t xml:space="preserve"> (</w:t>
            </w:r>
            <w:r>
              <w:rPr>
                <w:rStyle w:val="VARIABLE"/>
              </w:rPr>
              <w:t>SimpleTypeDescription[]</w:t>
            </w:r>
            <w:r>
              <w:t>)</w:t>
            </w:r>
          </w:p>
        </w:tc>
        <w:tc>
          <w:tcPr>
            <w:tcW w:w="4463" w:type="dxa"/>
            <w:tcBorders>
              <w:top w:val="single" w:sz="4" w:space="0" w:color="auto"/>
              <w:left w:val="single" w:sz="4" w:space="0" w:color="auto"/>
              <w:bottom w:val="single" w:sz="4" w:space="0" w:color="auto"/>
              <w:right w:val="single" w:sz="4" w:space="0" w:color="auto"/>
            </w:tcBorders>
          </w:tcPr>
          <w:p w14:paraId="62278361" w14:textId="4B8E54FF" w:rsidR="008C28A7" w:rsidRDefault="00565935">
            <w:pPr>
              <w:pStyle w:val="TableText"/>
            </w:pPr>
            <w:r>
              <w:t xml:space="preserve">Supplies the built-in type each simple DataType derives from, mapped per </w:t>
            </w:r>
            <w:r>
              <w:fldChar w:fldCharType="begin"/>
            </w:r>
            <w:r>
              <w:instrText xml:space="preserve"> REF _Clause_c6_5_2 \r \h </w:instrText>
            </w:r>
            <w:r>
              <w:fldChar w:fldCharType="separate"/>
            </w:r>
            <w:r w:rsidR="0043736B">
              <w:t>6.5.2</w:t>
            </w:r>
            <w:r>
              <w:fldChar w:fldCharType="end"/>
            </w:r>
            <w:r>
              <w:t>.</w:t>
            </w:r>
          </w:p>
        </w:tc>
      </w:tr>
      <w:tr w:rsidR="008C28A7" w14:paraId="19260D1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E1A21EC" w14:textId="77777777" w:rsidR="008C28A7" w:rsidRDefault="00565935">
            <w:pPr>
              <w:pStyle w:val="TableText"/>
            </w:pPr>
            <w:r>
              <w:rPr>
                <w:rStyle w:val="VARIABLE"/>
              </w:rPr>
              <w:t>Namespaces</w:t>
            </w:r>
          </w:p>
        </w:tc>
        <w:tc>
          <w:tcPr>
            <w:tcW w:w="4463" w:type="dxa"/>
            <w:tcBorders>
              <w:top w:val="single" w:sz="4" w:space="0" w:color="auto"/>
              <w:left w:val="single" w:sz="4" w:space="0" w:color="auto"/>
              <w:bottom w:val="single" w:sz="4" w:space="0" w:color="auto"/>
              <w:right w:val="single" w:sz="4" w:space="0" w:color="auto"/>
            </w:tcBorders>
          </w:tcPr>
          <w:p w14:paraId="374CF033" w14:textId="24907554" w:rsidR="008C28A7" w:rsidRDefault="00565935">
            <w:pPr>
              <w:pStyle w:val="TableText"/>
            </w:pPr>
            <w:r>
              <w:t xml:space="preserve">Maps NamespaceUris to Avro namespaces per </w:t>
            </w:r>
            <w:r>
              <w:fldChar w:fldCharType="begin"/>
            </w:r>
            <w:r>
              <w:instrText xml:space="preserve"> REF _Clause_c6_6_5 \r \h </w:instrText>
            </w:r>
            <w:r>
              <w:fldChar w:fldCharType="separate"/>
            </w:r>
            <w:r w:rsidR="0043736B">
              <w:t>6.6.5</w:t>
            </w:r>
            <w:r>
              <w:fldChar w:fldCharType="end"/>
            </w:r>
            <w:r>
              <w:t>.</w:t>
            </w:r>
          </w:p>
        </w:tc>
      </w:tr>
      <w:tr w:rsidR="008C28A7" w14:paraId="63D1A55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878EF12" w14:textId="77777777" w:rsidR="008C28A7" w:rsidRDefault="00565935">
            <w:pPr>
              <w:pStyle w:val="TableText"/>
            </w:pPr>
            <w:r>
              <w:rPr>
                <w:rStyle w:val="VARIABLE"/>
              </w:rPr>
              <w:t>ConfigurationVersion</w:t>
            </w:r>
            <w:r>
              <w:t xml:space="preserve">, </w:t>
            </w:r>
            <w:r>
              <w:rPr>
                <w:rStyle w:val="VARIABLE"/>
              </w:rPr>
              <w:t>DataSetClassId</w:t>
            </w:r>
          </w:p>
        </w:tc>
        <w:tc>
          <w:tcPr>
            <w:tcW w:w="4463" w:type="dxa"/>
            <w:tcBorders>
              <w:top w:val="single" w:sz="4" w:space="0" w:color="auto"/>
              <w:left w:val="single" w:sz="4" w:space="0" w:color="auto"/>
              <w:bottom w:val="single" w:sz="4" w:space="0" w:color="auto"/>
              <w:right w:val="single" w:sz="4" w:space="0" w:color="auto"/>
            </w:tcBorders>
          </w:tcPr>
          <w:p w14:paraId="069BFD72" w14:textId="5F916F91" w:rsidR="008C28A7" w:rsidRDefault="00565935">
            <w:pPr>
              <w:pStyle w:val="TableText"/>
            </w:pPr>
            <w:r>
              <w:t xml:space="preserve">Not inputs to schema generation. They identify the DataSet configuration and follow the lifecycle of </w:t>
            </w:r>
            <w:r>
              <w:fldChar w:fldCharType="begin"/>
            </w:r>
            <w:r>
              <w:instrText xml:space="preserve"> REF _Clause_c6_8_4 \r \h </w:instrText>
            </w:r>
            <w:r>
              <w:fldChar w:fldCharType="separate"/>
            </w:r>
            <w:r w:rsidR="0043736B">
              <w:t>6.8.4</w:t>
            </w:r>
            <w:r>
              <w:fldChar w:fldCharType="end"/>
            </w:r>
            <w:r>
              <w:t>.</w:t>
            </w:r>
          </w:p>
        </w:tc>
      </w:tr>
    </w:tbl>
    <w:p w14:paraId="6BB7F0C3" w14:textId="77777777" w:rsidR="008C28A7" w:rsidRDefault="008C28A7">
      <w:pPr>
        <w:pStyle w:val="spacer"/>
      </w:pPr>
    </w:p>
    <w:p w14:paraId="6F76A532" w14:textId="12B34344" w:rsidR="008C28A7" w:rsidRDefault="00565935">
      <w:pPr>
        <w:pStyle w:val="PARAGRAPH"/>
      </w:pPr>
      <w:r>
        <w:t xml:space="preserve">Nullability is </w:t>
      </w:r>
      <w:r>
        <w:rPr>
          <w:b/>
        </w:rPr>
        <w:t>not</w:t>
      </w:r>
      <w:r>
        <w:t xml:space="preserve"> taken from </w:t>
      </w:r>
      <w:r>
        <w:rPr>
          <w:rStyle w:val="VARIABLE"/>
        </w:rPr>
        <w:t>Fields[].FieldFlags</w:t>
      </w:r>
      <w:r>
        <w:t xml:space="preserve">. </w:t>
      </w:r>
      <w:r>
        <w:rPr>
          <w:rStyle w:val="VARIABLE"/>
        </w:rPr>
        <w:t>DataSetFieldFlags</w:t>
      </w:r>
      <w:r>
        <w:t xml:space="preserve"> defines only </w:t>
      </w:r>
      <w:r>
        <w:rPr>
          <w:rStyle w:val="VARIABLE"/>
        </w:rPr>
        <w:t>PromotedField</w:t>
      </w:r>
      <w:r>
        <w:t>, which selects promotion (</w:t>
      </w:r>
      <w:r>
        <w:fldChar w:fldCharType="begin"/>
      </w:r>
      <w:r>
        <w:instrText xml:space="preserve"> REF _Clause_c6_8_1 \r \h </w:instrText>
      </w:r>
      <w:r>
        <w:fldChar w:fldCharType="separate"/>
      </w:r>
      <w:r w:rsidR="0043736B">
        <w:t>6.8.1</w:t>
      </w:r>
      <w:r>
        <w:fldChar w:fldCharType="end"/>
      </w:r>
      <w:r>
        <w:t xml:space="preserve">) and has no effect on the value schema. A field is nullable exactly where the rules of </w:t>
      </w:r>
      <w:r>
        <w:fldChar w:fldCharType="begin"/>
      </w:r>
      <w:r>
        <w:instrText xml:space="preserve"> REF _Clause_c6_5 \r \h </w:instrText>
      </w:r>
      <w:r>
        <w:fldChar w:fldCharType="separate"/>
      </w:r>
      <w:r w:rsidR="0043736B">
        <w:t>6.5</w:t>
      </w:r>
      <w:r>
        <w:fldChar w:fldCharType="end"/>
      </w:r>
      <w:r>
        <w:t xml:space="preserve"> make its DataType nullable, which is the same determination the AddressSpace path makes.</w:t>
      </w:r>
    </w:p>
    <w:p w14:paraId="103443A4" w14:textId="5C39A7F8" w:rsidR="008C28A7" w:rsidRDefault="00565935">
      <w:pPr>
        <w:pStyle w:val="PARAGRAPH"/>
      </w:pPr>
      <w:r>
        <w:t xml:space="preserve">The framing of each field — RawData, Variant-wrapped, or DataValue-wrapped — is </w:t>
      </w:r>
      <w:r>
        <w:rPr>
          <w:b/>
        </w:rPr>
        <w:t>not</w:t>
      </w:r>
      <w:r>
        <w:t xml:space="preserve"> part of the metadata. It follows the </w:t>
      </w:r>
      <w:r>
        <w:rPr>
          <w:rStyle w:val="VARIABLE"/>
        </w:rPr>
        <w:t>DataSetFieldContentMask</w:t>
      </w:r>
      <w:r>
        <w:t xml:space="preserve"> of the DataSetWriter as defined in </w:t>
      </w:r>
      <w:r>
        <w:fldChar w:fldCharType="begin"/>
      </w:r>
      <w:r>
        <w:instrText xml:space="preserve"> REF _Clause_c6_8_2 \r \h </w:instrText>
      </w:r>
      <w:r>
        <w:fldChar w:fldCharType="separate"/>
      </w:r>
      <w:r w:rsidR="0043736B">
        <w:t>6.8.2</w:t>
      </w:r>
      <w:r>
        <w:fldChar w:fldCharType="end"/>
      </w:r>
      <w:r>
        <w:t>, and shall be applied after the per-field type mapping above.</w:t>
      </w:r>
    </w:p>
    <w:p w14:paraId="05CD6D9A" w14:textId="65C8490B" w:rsidR="008C28A7" w:rsidRDefault="00565935">
      <w:pPr>
        <w:pStyle w:val="PARAGRAPH"/>
      </w:pPr>
      <w:r>
        <w:t xml:space="preserve">Where the metadata is complete, this path is a different </w:t>
      </w:r>
      <w:r>
        <w:rPr>
          <w:b/>
        </w:rPr>
        <w:t>source of inputs</w:t>
      </w:r>
      <w:r>
        <w:t xml:space="preserve">, not a different algorithm. It shall produce a schema </w:t>
      </w:r>
      <w:r>
        <w:rPr>
          <w:b/>
        </w:rPr>
        <w:t>identical</w:t>
      </w:r>
      <w:r>
        <w:t xml:space="preserve"> to the one the AddressSpace path of </w:t>
      </w:r>
      <w:r>
        <w:fldChar w:fldCharType="begin"/>
      </w:r>
      <w:r>
        <w:instrText xml:space="preserve"> REF _Clause_c6_6_1 \r \h </w:instrText>
      </w:r>
      <w:r>
        <w:fldChar w:fldCharType="separate"/>
      </w:r>
      <w:r w:rsidR="0043736B">
        <w:t>6.6.1</w:t>
      </w:r>
      <w:r>
        <w:fldChar w:fldCharType="end"/>
      </w:r>
      <w:r>
        <w:t xml:space="preserve"> produces for the same DataSet, and therefore an identical SchemaId. If the two paths disagreed, the SchemaId would no longer identify one canonical schema and </w:t>
      </w:r>
      <w:r>
        <w:fldChar w:fldCharType="begin"/>
      </w:r>
      <w:r>
        <w:instrText xml:space="preserve"> REF _Clause_c6_6_3 \r \h </w:instrText>
      </w:r>
      <w:r>
        <w:fldChar w:fldCharType="separate"/>
      </w:r>
      <w:r w:rsidR="0043736B">
        <w:t>6.6.3</w:t>
      </w:r>
      <w:r>
        <w:fldChar w:fldCharType="end"/>
      </w:r>
      <w:r>
        <w:t xml:space="preserve"> would not hold.</w:t>
      </w:r>
    </w:p>
    <w:p w14:paraId="1072CE87" w14:textId="77777777" w:rsidR="008C28A7" w:rsidRDefault="00565935">
      <w:pPr>
        <w:pStyle w:val="PARAGRAPH"/>
      </w:pPr>
      <w:r>
        <w:t>The metadata is not always complete, and an implementation shall detect this rather than emit a schema that only appears correct.</w:t>
      </w:r>
    </w:p>
    <w:p w14:paraId="7DD688A6" w14:textId="77777777" w:rsidR="008C28A7" w:rsidRDefault="00565935">
      <w:pPr>
        <w:pStyle w:val="ListBullet"/>
        <w:numPr>
          <w:ilvl w:val="0"/>
          <w:numId w:val="21"/>
        </w:numPr>
      </w:pPr>
      <w:r>
        <w:t xml:space="preserve">A </w:t>
      </w:r>
      <w:r>
        <w:rPr>
          <w:rStyle w:val="VARIABLE"/>
        </w:rPr>
        <w:t>Fields[].DataType</w:t>
      </w:r>
      <w:r>
        <w:t xml:space="preserve"> that is neither a built-in nor present in </w:t>
      </w:r>
      <w:r>
        <w:rPr>
          <w:rStyle w:val="VARIABLE"/>
        </w:rPr>
        <w:t>StructureDataTypes</w:t>
      </w:r>
      <w:r>
        <w:t xml:space="preserve">, </w:t>
      </w:r>
      <w:r>
        <w:rPr>
          <w:rStyle w:val="VARIABLE"/>
        </w:rPr>
        <w:t>EnumDataTypes</w:t>
      </w:r>
      <w:r>
        <w:t xml:space="preserve"> or </w:t>
      </w:r>
      <w:r>
        <w:rPr>
          <w:rStyle w:val="VARIABLE"/>
        </w:rPr>
        <w:t>SimpleDataTypes</w:t>
      </w:r>
      <w:r>
        <w:t xml:space="preserve"> cannot be mapped. The generator shall fail rather than substitute an opaque or guessed type.</w:t>
      </w:r>
    </w:p>
    <w:p w14:paraId="71FE20E1" w14:textId="2458AEC9" w:rsidR="008C28A7" w:rsidRDefault="00565935">
      <w:pPr>
        <w:pStyle w:val="ListBullet"/>
        <w:numPr>
          <w:ilvl w:val="0"/>
          <w:numId w:val="21"/>
        </w:numPr>
      </w:pPr>
      <w:r>
        <w:t>A field typed as Variant, or as an abstract DataType or one allowing subtypes, carries no concrete runtime type in the metadata. The metadata alone therefore cannot fix the body branch (</w:t>
      </w:r>
      <w:r>
        <w:fldChar w:fldCharType="begin"/>
      </w:r>
      <w:r>
        <w:instrText xml:space="preserve"> REF _Clause_c6_5_8 \r \h </w:instrText>
      </w:r>
      <w:r>
        <w:fldChar w:fldCharType="separate"/>
      </w:r>
      <w:r w:rsidR="0043736B">
        <w:t>6.5.8</w:t>
      </w:r>
      <w:r>
        <w:fldChar w:fldCharType="end"/>
      </w:r>
      <w:r>
        <w:t xml:space="preserve">, </w:t>
      </w:r>
      <w:r>
        <w:fldChar w:fldCharType="begin"/>
      </w:r>
      <w:r>
        <w:instrText xml:space="preserve"> REF _Clause_c6_5_9 \r \h </w:instrText>
      </w:r>
      <w:r>
        <w:fldChar w:fldCharType="separate"/>
      </w:r>
      <w:r w:rsidR="0043736B">
        <w:t>6.5.9</w:t>
      </w:r>
      <w:r>
        <w:fldChar w:fldCharType="end"/>
      </w:r>
      <w:r>
        <w:t>), and the schema is complete only once the concrete type is observed while encoding.</w:t>
      </w:r>
    </w:p>
    <w:p w14:paraId="00B7958A" w14:textId="2E3AA4E6" w:rsidR="008C28A7" w:rsidRDefault="00565935">
      <w:pPr>
        <w:pStyle w:val="ListBullet"/>
        <w:numPr>
          <w:ilvl w:val="0"/>
          <w:numId w:val="21"/>
        </w:numPr>
      </w:pPr>
      <w:r>
        <w:t xml:space="preserve">A schema derived from incomplete metadata shall be treated as the start of a lineage that </w:t>
      </w:r>
      <w:r>
        <w:rPr>
          <w:b/>
        </w:rPr>
        <w:t>grows</w:t>
      </w:r>
      <w:r>
        <w:t xml:space="preserve"> append-only per </w:t>
      </w:r>
      <w:r>
        <w:fldChar w:fldCharType="begin"/>
      </w:r>
      <w:r>
        <w:instrText xml:space="preserve"> REF _Clause_c6_6_4 \r \h </w:instrText>
      </w:r>
      <w:r>
        <w:fldChar w:fldCharType="separate"/>
      </w:r>
      <w:r w:rsidR="0043736B">
        <w:t>6.6.4</w:t>
      </w:r>
      <w:r>
        <w:fldChar w:fldCharType="end"/>
      </w:r>
      <w:r>
        <w:t xml:space="preserve"> as those concrete types are observed. It shall not be announced as a final schema for the DataSet if further body types remain possible.</w:t>
      </w:r>
    </w:p>
    <w:p w14:paraId="54A95CBC" w14:textId="77777777" w:rsidR="008C28A7" w:rsidRDefault="00565935">
      <w:pPr>
        <w:pStyle w:val="Heading2"/>
      </w:pPr>
      <w:bookmarkStart w:id="285" w:name="_Clause_c6_7"/>
      <w:bookmarkStart w:id="286" w:name="_Toc236318907"/>
      <w:r>
        <w:lastRenderedPageBreak/>
        <w:t>Decoder schema resolution</w:t>
      </w:r>
      <w:bookmarkEnd w:id="285"/>
      <w:bookmarkEnd w:id="286"/>
    </w:p>
    <w:p w14:paraId="1192B802" w14:textId="77777777" w:rsidR="008C28A7" w:rsidRDefault="00565935">
      <w:pPr>
        <w:pStyle w:val="PARAGRAPH"/>
      </w:pPr>
      <w:r>
        <w:t>A decoder shall use one of the following schema resolution paths.</w:t>
      </w:r>
    </w:p>
    <w:p w14:paraId="75934FBD" w14:textId="77777777" w:rsidR="008C28A7" w:rsidRDefault="00565935">
      <w:pPr>
        <w:pStyle w:val="PARAGRAPH"/>
      </w:pPr>
      <w:r>
        <w:rPr>
          <w:b/>
        </w:rPr>
        <w:t>Schema-driven path.</w:t>
      </w:r>
      <w:r>
        <w:t xml:space="preserve"> If the decoder already has a schema for the SchemaId, from a local cache, announcement, schema registry or configured catalog, it shall parse that schema and decode the Avro binary payload directly. If the payload uses Avro single-object encoding, the decoder shall verify the two magic bytes and the embedded little-endian Rabin fingerprint before decoding the body.</w:t>
      </w:r>
    </w:p>
    <w:p w14:paraId="66D4A25B" w14:textId="70F60D74" w:rsidR="008C28A7" w:rsidRDefault="00565935">
      <w:pPr>
        <w:pStyle w:val="PARAGRAPH"/>
      </w:pPr>
      <w:r>
        <w:rPr>
          <w:b/>
        </w:rPr>
        <w:t>AddressSpace-driven path.</w:t>
      </w:r>
      <w:r>
        <w:t xml:space="preserve"> If the decoder does not have a schema body but can read the DataType from the server, it shall read the DataTypeDefinition and recursively referenced definitions from the AddressSpace and run the same schema-generation function defined in </w:t>
      </w:r>
      <w:r>
        <w:fldChar w:fldCharType="begin"/>
      </w:r>
      <w:r>
        <w:instrText xml:space="preserve"> REF _Clause_c6_6 \r \h </w:instrText>
      </w:r>
      <w:r>
        <w:fldChar w:fldCharType="separate"/>
      </w:r>
      <w:r w:rsidR="0043736B">
        <w:t>6.6</w:t>
      </w:r>
      <w:r>
        <w:fldChar w:fldCharType="end"/>
      </w:r>
      <w:r>
        <w:t>. For Variant and abstract/subtyped fields, it shall use the inline built-in type, dimensions and TypeId carried in the value to select the same concrete branch as the encoder. The re-derived self-contained Parsing Canonical Form shall produce the same SchemaId. When this check fails, the value shall not be decoded with the mismatched schema.</w:t>
      </w:r>
    </w:p>
    <w:p w14:paraId="08CB1209" w14:textId="5F01E48D" w:rsidR="008C28A7" w:rsidRDefault="00565935">
      <w:pPr>
        <w:pStyle w:val="PARAGRAPH"/>
      </w:pPr>
      <w:r>
        <w:rPr>
          <w:b/>
        </w:rPr>
        <w:t>Metadata-driven path.</w:t>
      </w:r>
      <w:r>
        <w:t xml:space="preserve"> If the decoder has neither a schema body nor access to the AddressSpace, but does hold the DataSetMetaData for the DataSet, it may derive the schema from that metadata as defined in </w:t>
      </w:r>
      <w:r>
        <w:fldChar w:fldCharType="begin"/>
      </w:r>
      <w:r>
        <w:instrText xml:space="preserve"> REF _Clause_c6_6_7 \r \h </w:instrText>
      </w:r>
      <w:r>
        <w:fldChar w:fldCharType="separate"/>
      </w:r>
      <w:r w:rsidR="0043736B">
        <w:t>6.6.7</w:t>
      </w:r>
      <w:r>
        <w:fldChar w:fldCharType="end"/>
      </w:r>
      <w:r>
        <w:t xml:space="preserve">. The limits of </w:t>
      </w:r>
      <w:r>
        <w:fldChar w:fldCharType="begin"/>
      </w:r>
      <w:r>
        <w:instrText xml:space="preserve"> REF _Clause_c6_6_7 \r \h </w:instrText>
      </w:r>
      <w:r>
        <w:fldChar w:fldCharType="separate"/>
      </w:r>
      <w:r w:rsidR="0043736B">
        <w:t>6.6.7</w:t>
      </w:r>
      <w:r>
        <w:fldChar w:fldCharType="end"/>
      </w:r>
      <w:r>
        <w:t xml:space="preserve"> apply: where the metadata cannot fix a Variant or subtyped body branch, the derived schema is incomplete and the decoder shall obtain the announced schema by SchemaId instead. This path is secondary — a subscriber is normally served by the schema-driven path.</w:t>
      </w:r>
    </w:p>
    <w:p w14:paraId="02659887" w14:textId="77777777" w:rsidR="008C28A7" w:rsidRDefault="00565935">
      <w:pPr>
        <w:pStyle w:val="PARAGRAPH"/>
      </w:pPr>
      <w:r>
        <w:t xml:space="preserve">The encoder writes bytes from the type model. In the </w:t>
      </w:r>
      <w:r>
        <w:rPr>
          <w:b/>
        </w:rPr>
        <w:t>primary use case the decoder — a subscriber or downstream Avro consumer — likely does not have the OPC UA type model or DataTypeDefinitions at consumption time</w:t>
      </w:r>
      <w:r>
        <w:t xml:space="preserve">; the type model may live elsewhere but is unavailable where the value is decoded, so the decoder cannot re-derive the schema and instead </w:t>
      </w:r>
      <w:r>
        <w:rPr>
          <w:b/>
        </w:rPr>
        <w:t>obtains the shared schema by SchemaId</w:t>
      </w:r>
      <w:r>
        <w:t xml:space="preserve"> (from a registry, announcement or cache) and uses it to decode. Only where a decoder does hold the relevant DataTypeDefinitions — the AddressSpace-driven path above — may it re-derive the schema instead of receiving it; the SchemaId is then sufficient to verify that both sides </w:t>
      </w:r>
      <w:r>
        <w:rPr>
          <w:b/>
        </w:rPr>
        <w:t>are using</w:t>
      </w:r>
      <w:r>
        <w:t xml:space="preserve"> the same schema.</w:t>
      </w:r>
    </w:p>
    <w:p w14:paraId="7C227171" w14:textId="1DE37A25" w:rsidR="008C28A7" w:rsidRDefault="00565935">
      <w:pPr>
        <w:pStyle w:val="PARAGRAPH"/>
      </w:pPr>
      <w:r>
        <w:rPr>
          <w:b/>
        </w:rPr>
        <w:t>Textual NodeId fields.</w:t>
      </w:r>
      <w:r>
        <w:t xml:space="preserve"> The Avro schema alone determines the NodeId/ExpandedNodeId representation: where a NodeId or ExpandedNodeId field's schema type is </w:t>
      </w:r>
      <w:r>
        <w:rPr>
          <w:rStyle w:val="VARIABLE"/>
        </w:rPr>
        <w:t>string</w:t>
      </w:r>
      <w:r>
        <w:t xml:space="preserve">, the decoder shall parse the OPC UA textual syntax of </w:t>
      </w:r>
      <w:r>
        <w:fldChar w:fldCharType="begin"/>
      </w:r>
      <w:r>
        <w:instrText xml:space="preserve"> REF _Clause_c6_5_2_1 \r \h </w:instrText>
      </w:r>
      <w:r>
        <w:fldChar w:fldCharType="separate"/>
      </w:r>
      <w:r w:rsidR="0043736B">
        <w:t>6.5.2.1</w:t>
      </w:r>
      <w:r>
        <w:fldChar w:fldCharType="end"/>
      </w:r>
      <w:r>
        <w:t xml:space="preserve">; where it is the </w:t>
      </w:r>
      <w:r>
        <w:rPr>
          <w:rStyle w:val="VARIABLE"/>
        </w:rPr>
        <w:t>record NodeId</w:t>
      </w:r>
      <w:r>
        <w:t xml:space="preserve"> / </w:t>
      </w:r>
      <w:r>
        <w:rPr>
          <w:rStyle w:val="VARIABLE"/>
        </w:rPr>
        <w:t>record ExpandedNodeId</w:t>
      </w:r>
      <w:r>
        <w:t>, the decoder shall decode structurally. A decoder shall not infer the textual form from the value; it follows the field's declared Avro type.</w:t>
      </w:r>
    </w:p>
    <w:p w14:paraId="558F6D89" w14:textId="77777777" w:rsidR="008C28A7" w:rsidRDefault="00565935">
      <w:pPr>
        <w:pStyle w:val="Heading2"/>
      </w:pPr>
      <w:bookmarkStart w:id="287" w:name="_Clause_c6_8"/>
      <w:bookmarkStart w:id="288" w:name="_Toc236318908"/>
      <w:r>
        <w:t>PubSub message mapping</w:t>
      </w:r>
      <w:bookmarkEnd w:id="287"/>
      <w:bookmarkEnd w:id="288"/>
    </w:p>
    <w:p w14:paraId="45B9F242" w14:textId="10C800C6" w:rsidR="008C28A7" w:rsidRDefault="00565935">
      <w:pPr>
        <w:pStyle w:val="PARAGRAPH"/>
      </w:pPr>
      <w:r>
        <w:t>This clause maps the OPC 10000-14 PubSub message model onto Avro: NetworkMessages carrying DataSetMessages (§8.1, §8.2), Action and Discovery messages (§8.3), the SchemaId handshake that lets a receiver obtain the schema before decoding (§8.4), the configuration parameters that select the mapping (</w:t>
      </w:r>
      <w:r>
        <w:fldChar w:fldCharType="begin"/>
      </w:r>
      <w:r>
        <w:instrText xml:space="preserve"> REF _Clause_c6_8_5 \r \h </w:instrText>
      </w:r>
      <w:r>
        <w:fldChar w:fldCharType="separate"/>
      </w:r>
      <w:r w:rsidR="0043736B">
        <w:t>6.8.5</w:t>
      </w:r>
      <w:r>
        <w:fldChar w:fldCharType="end"/>
      </w:r>
      <w:r>
        <w:t>), and the transport content types that identify an Avro payload (</w:t>
      </w:r>
      <w:r>
        <w:fldChar w:fldCharType="begin"/>
      </w:r>
      <w:r>
        <w:instrText xml:space="preserve"> REF _Clause_c6_8_6 \r \h </w:instrText>
      </w:r>
      <w:r>
        <w:fldChar w:fldCharType="separate"/>
      </w:r>
      <w:r w:rsidR="0043736B">
        <w:t>6.8.6</w:t>
      </w:r>
      <w:r>
        <w:fldChar w:fldCharType="end"/>
      </w:r>
      <w:r>
        <w:t xml:space="preserve">). It applies on top of the value encoding of </w:t>
      </w:r>
      <w:r>
        <w:fldChar w:fldCharType="begin"/>
      </w:r>
      <w:r>
        <w:instrText xml:space="preserve"> REF _Clause_c6_5 \r \h </w:instrText>
      </w:r>
      <w:r>
        <w:fldChar w:fldCharType="separate"/>
      </w:r>
      <w:r w:rsidR="0043736B">
        <w:t>6.5</w:t>
      </w:r>
      <w:r>
        <w:fldChar w:fldCharType="end"/>
      </w:r>
      <w:r>
        <w:t>–</w:t>
      </w:r>
      <w:r>
        <w:fldChar w:fldCharType="begin"/>
      </w:r>
      <w:r>
        <w:instrText xml:space="preserve"> REF _Clause_c6_7 \r \h </w:instrText>
      </w:r>
      <w:r>
        <w:fldChar w:fldCharType="separate"/>
      </w:r>
      <w:r w:rsidR="0043736B">
        <w:t>6.7</w:t>
      </w:r>
      <w:r>
        <w:fldChar w:fldCharType="end"/>
      </w:r>
      <w:r>
        <w:t xml:space="preserve"> and mirrors the OPC 10000-14 message mapping structure used by the JSON mapping.</w:t>
      </w:r>
    </w:p>
    <w:p w14:paraId="34236AF1" w14:textId="77777777" w:rsidR="008C28A7" w:rsidRDefault="00565935">
      <w:pPr>
        <w:pStyle w:val="Heading3"/>
      </w:pPr>
      <w:bookmarkStart w:id="289" w:name="_Clause_c6_8_1"/>
      <w:bookmarkStart w:id="290" w:name="_Toc236318909"/>
      <w:r>
        <w:t>NetworkMessage</w:t>
      </w:r>
      <w:bookmarkEnd w:id="289"/>
      <w:bookmarkEnd w:id="290"/>
    </w:p>
    <w:p w14:paraId="5595BB98" w14:textId="18582DD1" w:rsidR="008C28A7" w:rsidRDefault="00565935">
      <w:pPr>
        <w:pStyle w:val="PARAGRAPH"/>
      </w:pPr>
      <w:r>
        <w:t xml:space="preserve">An Avro NetworkMessage is a </w:t>
      </w:r>
      <w:r>
        <w:rPr>
          <w:b/>
        </w:rPr>
        <w:t>fixed envelope</w:t>
      </w:r>
      <w:r>
        <w:t xml:space="preserve"> whose Avro record schema is defined by this specification and does </w:t>
      </w:r>
      <w:r>
        <w:rPr>
          <w:b/>
        </w:rPr>
        <w:t>not</w:t>
      </w:r>
      <w:r>
        <w:t xml:space="preserve"> vary with the DataSets it carries. Because a NetworkMessage may, over its lifetime, carry any DataSet its WriterGroup is configured for, an envelope schema that inlined every DataSet's fields would be the union of all of them and would change whenever the group's configuration changed. Instead the envelope carries each DataSetMessage </w:t>
      </w:r>
      <w:r>
        <w:rPr>
          <w:b/>
        </w:rPr>
        <w:t>opaquely</w:t>
      </w:r>
      <w:r>
        <w:t xml:space="preserve">: the </w:t>
      </w:r>
      <w:r>
        <w:rPr>
          <w:rStyle w:val="VARIABLE"/>
        </w:rPr>
        <w:t>payload</w:t>
      </w:r>
      <w:r>
        <w:t xml:space="preserve"> is an array of entries, each </w:t>
      </w:r>
      <w:r>
        <w:rPr>
          <w:rStyle w:val="VARIABLE"/>
        </w:rPr>
        <w:t>{ "schemaId": bytes, "dataSetMessage": bytes }</w:t>
      </w:r>
      <w:r>
        <w:t xml:space="preserve">, where </w:t>
      </w:r>
      <w:r>
        <w:rPr>
          <w:rStyle w:val="VARIABLE"/>
        </w:rPr>
        <w:t>dataSetMessage</w:t>
      </w:r>
      <w:r>
        <w:t xml:space="preserve"> is the Avro-binary encoding of the DataSetMessage (</w:t>
      </w:r>
      <w:r>
        <w:fldChar w:fldCharType="begin"/>
      </w:r>
      <w:r>
        <w:instrText xml:space="preserve"> REF _Clause_c6_8_2 \r \h </w:instrText>
      </w:r>
      <w:r>
        <w:fldChar w:fldCharType="separate"/>
      </w:r>
      <w:r w:rsidR="0043736B">
        <w:t>6.8.2</w:t>
      </w:r>
      <w:r>
        <w:fldChar w:fldCharType="end"/>
      </w:r>
      <w:r>
        <w:t xml:space="preserve">) under </w:t>
      </w:r>
      <w:r>
        <w:rPr>
          <w:b/>
        </w:rPr>
        <w:t>its own</w:t>
      </w:r>
      <w:r>
        <w:t xml:space="preserve"> DataSet schema, identified by the entry's </w:t>
      </w:r>
      <w:r>
        <w:rPr>
          <w:rStyle w:val="VARIABLE"/>
        </w:rPr>
        <w:t>schemaId</w:t>
      </w:r>
      <w:r>
        <w:t xml:space="preserve">. The envelope record therefore has a </w:t>
      </w:r>
      <w:r>
        <w:rPr>
          <w:b/>
        </w:rPr>
        <w:t xml:space="preserve">stable, </w:t>
      </w:r>
      <w:r>
        <w:rPr>
          <w:b/>
        </w:rPr>
        <w:lastRenderedPageBreak/>
        <w:t>specification-defined schema</w:t>
      </w:r>
      <w:r>
        <w:t xml:space="preserve"> — and thus a fixed SchemaId — that never changes as DataSets are added, removed or evolved.</w:t>
      </w:r>
    </w:p>
    <w:p w14:paraId="55A5CF6D" w14:textId="77777777" w:rsidR="008C28A7" w:rsidRDefault="00565935">
      <w:pPr>
        <w:pStyle w:val="PARAGRAPH"/>
      </w:pPr>
      <w:r>
        <w:t xml:space="preserve">The envelope record has the selected PubSub header fields as nullable Avro fields. Fields disabled by the NetworkMessageContentMask are null. The following envelope fields are defined: PublisherId, DataSetClassId, GroupHeader fields, WriterGroupId, GroupVersion, NetworkMessageNumber, SequenceNumber, Timestamp, PicoSeconds, PromotedFields, and the Payload array of </w:t>
      </w:r>
      <w:r>
        <w:rPr>
          <w:rStyle w:val="VARIABLE"/>
        </w:rPr>
        <w:t>{ schemaId, dataSetMessage }</w:t>
      </w:r>
      <w:r>
        <w:t xml:space="preserve"> entries. When promoted fields are enabled, their values use Avro DataEncoding and preserve their configured DataTypes.</w:t>
      </w:r>
    </w:p>
    <w:p w14:paraId="1659DB4F" w14:textId="77777777" w:rsidR="008C28A7" w:rsidRDefault="00565935">
      <w:pPr>
        <w:pStyle w:val="PARAGRAPH"/>
      </w:pPr>
      <w:r>
        <w:t xml:space="preserve">The fixed envelope is a published artifact. Its generated schema is </w:t>
      </w:r>
      <w:r>
        <w:rPr>
          <w:rStyle w:val="VARIABLE"/>
        </w:rPr>
        <w:t>../extras/avro-encoding/schemas/AvroNetworkMessage.avsc</w:t>
      </w:r>
      <w:r>
        <w:t xml:space="preserve">, and each payload entry is </w:t>
      </w:r>
      <w:r>
        <w:rPr>
          <w:rStyle w:val="VARIABLE"/>
        </w:rPr>
        <w:t>../extras/avro-encoding/schemas/AvroDataSetPayloadEntry.avsc</w:t>
      </w:r>
      <w:r>
        <w:t>. Both are reproduced in Annex B.</w:t>
      </w:r>
    </w:p>
    <w:p w14:paraId="6794734B" w14:textId="50CA335C" w:rsidR="008C28A7" w:rsidRDefault="00565935">
      <w:pPr>
        <w:pStyle w:val="PARAGRAPH"/>
      </w:pPr>
      <w:r>
        <w:t xml:space="preserve">A receiver decodes the envelope with the fixed envelope schema, then decodes each entry's opaque </w:t>
      </w:r>
      <w:r>
        <w:rPr>
          <w:rStyle w:val="VARIABLE"/>
        </w:rPr>
        <w:t>dataSetMessage</w:t>
      </w:r>
      <w:r>
        <w:t xml:space="preserve"> with the per-DataSet schema resolved by the entry's </w:t>
      </w:r>
      <w:r>
        <w:rPr>
          <w:rStyle w:val="VARIABLE"/>
        </w:rPr>
        <w:t>schemaId</w:t>
      </w:r>
      <w:r>
        <w:t xml:space="preserve"> (</w:t>
      </w:r>
      <w:r>
        <w:fldChar w:fldCharType="begin"/>
      </w:r>
      <w:r>
        <w:instrText xml:space="preserve"> REF _Clause_c6_8_4 \r \h </w:instrText>
      </w:r>
      <w:r>
        <w:fldChar w:fldCharType="separate"/>
      </w:r>
      <w:r w:rsidR="0043736B">
        <w:t>6.8.4</w:t>
      </w:r>
      <w:r>
        <w:fldChar w:fldCharType="end"/>
      </w:r>
      <w:r>
        <w:t>). This makes the outer envelope a stable, published contract and confines schema evolution to the per-DataSet schemas.</w:t>
      </w:r>
    </w:p>
    <w:p w14:paraId="7EAF0900" w14:textId="2B7BDCB8" w:rsidR="008C28A7" w:rsidRDefault="00565935">
      <w:pPr>
        <w:pStyle w:val="PARAGRAPH"/>
      </w:pPr>
      <w:r>
        <w:rPr>
          <w:b/>
        </w:rPr>
        <w:t>Single DataSet and un-enveloped batches.</w:t>
      </w:r>
      <w:r>
        <w:t xml:space="preserve"> Where a transport carries a </w:t>
      </w:r>
      <w:r>
        <w:rPr>
          <w:b/>
        </w:rPr>
        <w:t>single</w:t>
      </w:r>
      <w:r>
        <w:t xml:space="preserve"> DataSetMessage without a NetworkMessage wrapper (by explicit configuration), the payload is that DataSetMessage's Avro-binary encoding directly, identified by the DataSet </w:t>
      </w:r>
      <w:r>
        <w:rPr>
          <w:rStyle w:val="VARIABLE"/>
        </w:rPr>
        <w:t>schemaId</w:t>
      </w:r>
      <w:r>
        <w:t xml:space="preserve"> carried in the DataSetMessage header, transport metadata, or Avro single-object framing (</w:t>
      </w:r>
      <w:r>
        <w:fldChar w:fldCharType="begin"/>
      </w:r>
      <w:r>
        <w:instrText xml:space="preserve"> REF _Clause_c6_8_4_1 \r \h </w:instrText>
      </w:r>
      <w:r>
        <w:fldChar w:fldCharType="separate"/>
      </w:r>
      <w:r w:rsidR="0043736B">
        <w:t>6.8.4.1</w:t>
      </w:r>
      <w:r>
        <w:fldChar w:fldCharType="end"/>
      </w:r>
      <w:r>
        <w:t xml:space="preserve">). A </w:t>
      </w:r>
      <w:r>
        <w:rPr>
          <w:b/>
        </w:rPr>
        <w:t>batch</w:t>
      </w:r>
      <w:r>
        <w:t xml:space="preserve"> of DataSetMessages without an envelope is the same </w:t>
      </w:r>
      <w:r>
        <w:rPr>
          <w:rStyle w:val="VARIABLE"/>
        </w:rPr>
        <w:t>{ schemaId, dataSetMessage }</w:t>
      </w:r>
      <w:r>
        <w:t xml:space="preserve"> entry array as the envelope </w:t>
      </w:r>
      <w:r>
        <w:rPr>
          <w:rStyle w:val="VARIABLE"/>
        </w:rPr>
        <w:t>payload</w:t>
      </w:r>
      <w:r>
        <w:t xml:space="preserve">, carried directly by the transport. In every case a DataSet payload is decoded only through its per-DataSet schema. The un-enveloped batch is likewise a published artifact: its generated schema is </w:t>
      </w:r>
      <w:r>
        <w:rPr>
          <w:rStyle w:val="VARIABLE"/>
        </w:rPr>
        <w:t>../extras/avro-encoding/schemas/AvroDataSetMessageBatch.avsc</w:t>
      </w:r>
      <w:r>
        <w:t>, reproduced in Annex B.</w:t>
      </w:r>
    </w:p>
    <w:p w14:paraId="136D2581" w14:textId="77777777" w:rsidR="008C28A7" w:rsidRDefault="00565935">
      <w:pPr>
        <w:pStyle w:val="Heading3"/>
      </w:pPr>
      <w:bookmarkStart w:id="291" w:name="_Clause_c6_8_2"/>
      <w:bookmarkStart w:id="292" w:name="_Toc236318910"/>
      <w:r>
        <w:t>DataSetMessage</w:t>
      </w:r>
      <w:bookmarkEnd w:id="291"/>
      <w:bookmarkEnd w:id="292"/>
    </w:p>
    <w:p w14:paraId="5912F64C" w14:textId="77777777" w:rsidR="008C28A7" w:rsidRDefault="00565935">
      <w:pPr>
        <w:pStyle w:val="Heading4"/>
      </w:pPr>
      <w:bookmarkStart w:id="293" w:name="_Clause_c6_8_2_1"/>
      <w:r>
        <w:t>Common header</w:t>
      </w:r>
      <w:bookmarkEnd w:id="293"/>
    </w:p>
    <w:p w14:paraId="2823CF4C" w14:textId="320B88F0" w:rsidR="008C28A7" w:rsidRDefault="00565935">
      <w:pPr>
        <w:pStyle w:val="PARAGRAPH"/>
      </w:pPr>
      <w:r>
        <w:t xml:space="preserve">Each Avro DataSetMessage shall carry DataSetWriterId, DataSetMessage type, ConfigurationVersion, SequenceNumber, Status, Timestamp, PicoSeconds, optional SchemaId and message flags according to the DataSetMessageContentMask. Disabled header fields shall be nullable and default to null in the canonical schema. DataSetWriterId and message type are mandatory because they select the DataSetMetaData and frame interpretation. Each DataSetMessage is identified by its own DataSet SchemaId, carried in the enclosing </w:t>
      </w:r>
      <w:r>
        <w:t>NetworkMessage payload entry (</w:t>
      </w:r>
      <w:r>
        <w:fldChar w:fldCharType="begin"/>
      </w:r>
      <w:r>
        <w:instrText xml:space="preserve"> REF _Clause_c6_8_1 \r \h </w:instrText>
      </w:r>
      <w:r>
        <w:fldChar w:fldCharType="separate"/>
      </w:r>
      <w:r w:rsidR="0043736B">
        <w:t>6.8.1</w:t>
      </w:r>
      <w:r>
        <w:fldChar w:fldCharType="end"/>
      </w:r>
      <w:r>
        <w:t>) or, for an un-enveloped DataSetMessage, in the header, transport metadata, or single-object framing.</w:t>
      </w:r>
    </w:p>
    <w:p w14:paraId="75900FD8" w14:textId="77777777" w:rsidR="008C28A7" w:rsidRDefault="00565935">
      <w:pPr>
        <w:pStyle w:val="Heading4"/>
      </w:pPr>
      <w:bookmarkStart w:id="294" w:name="_Clause_c6_8_2_2"/>
      <w:r>
        <w:t>Data key frame</w:t>
      </w:r>
      <w:bookmarkEnd w:id="294"/>
    </w:p>
    <w:p w14:paraId="390D17A2" w14:textId="77777777" w:rsidR="008C28A7" w:rsidRDefault="00565935">
      <w:pPr>
        <w:pStyle w:val="PARAGRAPH"/>
      </w:pPr>
      <w:r>
        <w:t>A data key frame shall contain all fields defined by the PublishedDataSet in FieldMetaData order. The Avro payload field is an array or record whose members correspond exactly to that order. A key frame is self-contained for the current ConfigurationVersion.</w:t>
      </w:r>
    </w:p>
    <w:p w14:paraId="7273E150" w14:textId="7FA1E618" w:rsidR="008C28A7" w:rsidRDefault="00565935">
      <w:pPr>
        <w:pStyle w:val="PARAGRAPH"/>
      </w:pPr>
      <w:r>
        <w:t xml:space="preserve">Every field slot in the payload is </w:t>
      </w:r>
      <w:r>
        <w:rPr>
          <w:b/>
        </w:rPr>
        <w:t>nullable</w:t>
      </w:r>
      <w:r>
        <w:t xml:space="preserve"> (</w:t>
      </w:r>
      <w:r>
        <w:fldChar w:fldCharType="begin"/>
      </w:r>
      <w:r>
        <w:instrText xml:space="preserve"> REF _Clause_c6_8_2_4 \r \h </w:instrText>
      </w:r>
      <w:r>
        <w:fldChar w:fldCharType="separate"/>
      </w:r>
      <w:r w:rsidR="0043736B">
        <w:t>6.8.2.4</w:t>
      </w:r>
      <w:r>
        <w:fldChar w:fldCharType="end"/>
      </w:r>
      <w:r>
        <w:t xml:space="preserve">). A DataSet may be </w:t>
      </w:r>
      <w:r>
        <w:rPr>
          <w:b/>
        </w:rPr>
        <w:t>sparse</w:t>
      </w:r>
      <w:r>
        <w:t xml:space="preserve"> — a given DataSetMessage need not carry a value for every key. A sparse frame uses the </w:t>
      </w:r>
      <w:r>
        <w:rPr>
          <w:b/>
        </w:rPr>
        <w:t>same</w:t>
      </w:r>
      <w:r>
        <w:t xml:space="preserve"> canonical schema as a full key frame: the field set and its FieldMetaData order are unchanged, and a key that has no value in this message is encoded as its </w:t>
      </w:r>
      <w:r>
        <w:rPr>
          <w:rStyle w:val="VARIABLE"/>
        </w:rPr>
        <w:t>null</w:t>
      </w:r>
      <w:r>
        <w:t xml:space="preserve"> branch, a </w:t>
      </w:r>
      <w:r>
        <w:rPr>
          <w:rStyle w:val="VARIABLE"/>
        </w:rPr>
        <w:t>null:null</w:t>
      </w:r>
      <w:r>
        <w:t xml:space="preserve"> value (the null union branch carrying null). A decoder shall treat a </w:t>
      </w:r>
      <w:r>
        <w:rPr>
          <w:rStyle w:val="VARIABLE"/>
        </w:rPr>
        <w:t>null:null</w:t>
      </w:r>
      <w:r>
        <w:t xml:space="preserve"> field as </w:t>
      </w:r>
      <w:r>
        <w:rPr>
          <w:b/>
        </w:rPr>
        <w:t>missing</w:t>
      </w:r>
      <w:r>
        <w:t xml:space="preserve"> — no value for that key in this message — not as a present null value. Because the schema is identical whether a frame carries all keys or only a subset, the SchemaId does not change with sparsity, and no per-subset schema is generated.</w:t>
      </w:r>
    </w:p>
    <w:p w14:paraId="132E6D83" w14:textId="77777777" w:rsidR="008C28A7" w:rsidRDefault="00565935">
      <w:pPr>
        <w:pStyle w:val="Heading4"/>
      </w:pPr>
      <w:bookmarkStart w:id="295" w:name="_Clause_c6_8_2_3"/>
      <w:r>
        <w:lastRenderedPageBreak/>
        <w:t>Data delta frame</w:t>
      </w:r>
      <w:bookmarkEnd w:id="295"/>
    </w:p>
    <w:p w14:paraId="41CF86BC" w14:textId="77777777" w:rsidR="008C28A7" w:rsidRDefault="00565935">
      <w:pPr>
        <w:pStyle w:val="PARAGRAPH"/>
      </w:pPr>
      <w:r>
        <w:t xml:space="preserve">A data delta frame shall contain only changed fields. Each changed field entry shall carry the field index or field name and the encoded value. The canonical Avro representation is an array of records </w:t>
      </w:r>
      <w:r>
        <w:rPr>
          <w:rStyle w:val="VARIABLE"/>
        </w:rPr>
        <w:t>{ "fieldIndex": int, "fieldName": ["null","string"], "value": FieldValue }</w:t>
      </w:r>
      <w:r>
        <w:t>; fieldIndex is the normative selector and fieldName is optional diagnostic metadata when configured.</w:t>
      </w:r>
    </w:p>
    <w:p w14:paraId="5AF7C5C0" w14:textId="77777777" w:rsidR="008C28A7" w:rsidRDefault="00565935">
      <w:pPr>
        <w:pStyle w:val="Heading4"/>
      </w:pPr>
      <w:bookmarkStart w:id="296" w:name="_Clause_c6_8_2_4"/>
      <w:r>
        <w:t>Field representation and DataSetFieldContentMask</w:t>
      </w:r>
      <w:bookmarkEnd w:id="296"/>
    </w:p>
    <w:p w14:paraId="137CED9C" w14:textId="77777777" w:rsidR="008C28A7" w:rsidRDefault="00565935">
      <w:pPr>
        <w:pStyle w:val="PARAGRAPH"/>
      </w:pPr>
      <w:r>
        <w:t xml:space="preserve">If the DataSetFieldContentMask selects StatusCode, timestamps or picoseconds, the field shall be encoded as a DataValue using the Avro DataValue mapping. If it selects Value wrapped as Variant, the field shall be encoded as a Variant. If RawData is selected, the field shall be encoded directly with the published Avro </w:t>
      </w:r>
      <w:r>
        <w:rPr>
          <w:rStyle w:val="VARIABLE"/>
        </w:rPr>
        <w:t>.avsc</w:t>
      </w:r>
      <w:r>
        <w:t xml:space="preserve"> schema for the FieldMetaData DataType, including array dimensions, nullable element rules, and optional-field wrapper records. RawData shall not be used when the field DataType is not known to the receiver schema.</w:t>
      </w:r>
    </w:p>
    <w:p w14:paraId="487003D5" w14:textId="3BD01335" w:rsidR="008C28A7" w:rsidRDefault="00565935">
      <w:pPr>
        <w:pStyle w:val="PARAGRAPH"/>
      </w:pPr>
      <w:r>
        <w:t xml:space="preserve">Every field slot shall be </w:t>
      </w:r>
      <w:r>
        <w:rPr>
          <w:b/>
        </w:rPr>
        <w:t>nullable</w:t>
      </w:r>
      <w:r>
        <w:t xml:space="preserve">: the field's Avro type is a union with a </w:t>
      </w:r>
      <w:r>
        <w:rPr>
          <w:rStyle w:val="VARIABLE"/>
        </w:rPr>
        <w:t>null</w:t>
      </w:r>
      <w:r>
        <w:t xml:space="preserve"> branch. For a Variant or ExtensionObject field this is the </w:t>
      </w:r>
      <w:r>
        <w:rPr>
          <w:rStyle w:val="VARIABLE"/>
        </w:rPr>
        <w:t>null</w:t>
      </w:r>
      <w:r>
        <w:t xml:space="preserve"> branch already present in its growing union (</w:t>
      </w:r>
      <w:r>
        <w:fldChar w:fldCharType="begin"/>
      </w:r>
      <w:r>
        <w:instrText xml:space="preserve"> REF _Clause_c6_6_4 \r \h </w:instrText>
      </w:r>
      <w:r>
        <w:fldChar w:fldCharType="separate"/>
      </w:r>
      <w:r w:rsidR="0043736B">
        <w:t>6.6.4</w:t>
      </w:r>
      <w:r>
        <w:fldChar w:fldCharType="end"/>
      </w:r>
      <w:r>
        <w:t xml:space="preserve">); for a DataValue or RawData field the value type shall be wrapped as </w:t>
      </w:r>
      <w:r>
        <w:rPr>
          <w:rStyle w:val="VARIABLE"/>
        </w:rPr>
        <w:t>["null", &lt;fieldType&gt;]</w:t>
      </w:r>
      <w:r>
        <w:t xml:space="preserve"> so that the key can be omitted.</w:t>
      </w:r>
    </w:p>
    <w:p w14:paraId="563E5EF6" w14:textId="63B885D8" w:rsidR="008C28A7" w:rsidRDefault="00565935">
      <w:pPr>
        <w:pStyle w:val="PARAGRAPH"/>
      </w:pPr>
      <w:r>
        <w:t xml:space="preserve">A </w:t>
      </w:r>
      <w:r>
        <w:rPr>
          <w:rStyle w:val="VARIABLE"/>
        </w:rPr>
        <w:t>null:null</w:t>
      </w:r>
      <w:r>
        <w:t xml:space="preserve"> value (the </w:t>
      </w:r>
      <w:r>
        <w:rPr>
          <w:rStyle w:val="VARIABLE"/>
        </w:rPr>
        <w:t>null</w:t>
      </w:r>
      <w:r>
        <w:t xml:space="preserve"> branch carrying null) shall be used both for a genuinely null field value and for a </w:t>
      </w:r>
      <w:r>
        <w:rPr>
          <w:b/>
        </w:rPr>
        <w:t>missing</w:t>
      </w:r>
      <w:r>
        <w:t xml:space="preserve"> key in a sparse DataSet (</w:t>
      </w:r>
      <w:r>
        <w:fldChar w:fldCharType="begin"/>
      </w:r>
      <w:r>
        <w:instrText xml:space="preserve"> REF _Clause_c6_8_2_2 \r \h </w:instrText>
      </w:r>
      <w:r>
        <w:fldChar w:fldCharType="separate"/>
      </w:r>
      <w:r w:rsidR="0043736B">
        <w:t>6.8.2.2</w:t>
      </w:r>
      <w:r>
        <w:fldChar w:fldCharType="end"/>
      </w:r>
      <w:r>
        <w:t xml:space="preserve">); a decoder treats a </w:t>
      </w:r>
      <w:r>
        <w:rPr>
          <w:rStyle w:val="VARIABLE"/>
        </w:rPr>
        <w:t>null:null</w:t>
      </w:r>
      <w:r>
        <w:t xml:space="preserve"> field as carrying no value for that key. This is distinct from a </w:t>
      </w:r>
      <w:r>
        <w:rPr>
          <w:b/>
        </w:rPr>
        <w:t>delta</w:t>
      </w:r>
      <w:r>
        <w:t xml:space="preserve"> frame (</w:t>
      </w:r>
      <w:r>
        <w:fldChar w:fldCharType="begin"/>
      </w:r>
      <w:r>
        <w:instrText xml:space="preserve"> REF _Clause_c6_8_2_3 \r \h </w:instrText>
      </w:r>
      <w:r>
        <w:fldChar w:fldCharType="separate"/>
      </w:r>
      <w:r w:rsidR="0043736B">
        <w:t>6.8.2.3</w:t>
      </w:r>
      <w:r>
        <w:fldChar w:fldCharType="end"/>
      </w:r>
      <w:r>
        <w:t xml:space="preserve">), where a field that is simply </w:t>
      </w:r>
      <w:r>
        <w:rPr>
          <w:i/>
        </w:rPr>
        <w:t>absent from the delta array</w:t>
      </w:r>
      <w:r>
        <w:t xml:space="preserve"> means </w:t>
      </w:r>
      <w:r>
        <w:rPr>
          <w:i/>
        </w:rPr>
        <w:t>unchanged</w:t>
      </w:r>
      <w:r>
        <w:t xml:space="preserve">, not null; a delta field that is present carries its </w:t>
      </w:r>
      <w:r>
        <w:rPr>
          <w:rStyle w:val="VARIABLE"/>
        </w:rPr>
        <w:t>value</w:t>
      </w:r>
      <w:r>
        <w:t xml:space="preserve"> encoded per this clause and may itself be </w:t>
      </w:r>
      <w:r>
        <w:rPr>
          <w:rStyle w:val="VARIABLE"/>
        </w:rPr>
        <w:t>null:null</w:t>
      </w:r>
      <w:r>
        <w:t>. Because every field slot is nullable, a sparse key frame and a full key frame share one canonical schema and therefore one SchemaId.</w:t>
      </w:r>
    </w:p>
    <w:p w14:paraId="62F5378F" w14:textId="77777777" w:rsidR="008C28A7" w:rsidRDefault="00565935">
      <w:pPr>
        <w:pStyle w:val="Heading3"/>
      </w:pPr>
      <w:bookmarkStart w:id="297" w:name="_Clause_c6_8_3"/>
      <w:bookmarkStart w:id="298" w:name="_Toc236318911"/>
      <w:r>
        <w:t>Action and Discovery messages</w:t>
      </w:r>
      <w:bookmarkEnd w:id="297"/>
      <w:bookmarkEnd w:id="298"/>
    </w:p>
    <w:p w14:paraId="75B587F3" w14:textId="4568038C" w:rsidR="008C28A7" w:rsidRDefault="00565935">
      <w:pPr>
        <w:pStyle w:val="PARAGRAPH"/>
      </w:pPr>
      <w:r>
        <w:t xml:space="preserve">Data NetworkMessages use the records of </w:t>
      </w:r>
      <w:r>
        <w:fldChar w:fldCharType="begin"/>
      </w:r>
      <w:r>
        <w:instrText xml:space="preserve"> REF _Clause_c6_8_1 \r \h </w:instrText>
      </w:r>
      <w:r>
        <w:fldChar w:fldCharType="separate"/>
      </w:r>
      <w:r w:rsidR="0043736B">
        <w:t>6.8.1</w:t>
      </w:r>
      <w:r>
        <w:fldChar w:fldCharType="end"/>
      </w:r>
      <w:r>
        <w:t xml:space="preserve"> and </w:t>
      </w:r>
      <w:r>
        <w:fldChar w:fldCharType="begin"/>
      </w:r>
      <w:r>
        <w:instrText xml:space="preserve"> REF _Clause_c6_8_2 \r \h </w:instrText>
      </w:r>
      <w:r>
        <w:fldChar w:fldCharType="separate"/>
      </w:r>
      <w:r w:rsidR="0043736B">
        <w:t>6.8.2</w:t>
      </w:r>
      <w:r>
        <w:fldChar w:fldCharType="end"/>
      </w:r>
      <w:r>
        <w:t>. This clause additionally defines the Avro Action and Discovery message envelopes, which parallel the JSON message mapping.</w:t>
      </w:r>
    </w:p>
    <w:p w14:paraId="5BA6359A" w14:textId="77777777" w:rsidR="008C28A7" w:rsidRDefault="00565935">
      <w:pPr>
        <w:pStyle w:val="Heading4"/>
      </w:pPr>
      <w:bookmarkStart w:id="299" w:name="_Clause_c6_8_3_1"/>
      <w:r>
        <w:t>Action messages</w:t>
      </w:r>
      <w:bookmarkEnd w:id="299"/>
    </w:p>
    <w:p w14:paraId="32447B81" w14:textId="005DF421" w:rsidR="008C28A7" w:rsidRDefault="00565935">
      <w:pPr>
        <w:pStyle w:val="PARAGRAPH"/>
      </w:pPr>
      <w:r>
        <w:t xml:space="preserve">Actions are Methods invoked via PubSub. An Avro Action NetworkMessage contains one or more Action request or Action response DataSetMessages. Request and response traffic shall not be mixed in one envelope. The same SchemaId handshake defined in </w:t>
      </w:r>
      <w:r>
        <w:fldChar w:fldCharType="begin"/>
      </w:r>
      <w:r>
        <w:instrText xml:space="preserve"> REF _Clause_c6_8_4 \r \h </w:instrText>
      </w:r>
      <w:r>
        <w:fldChar w:fldCharType="separate"/>
      </w:r>
      <w:r w:rsidR="0043736B">
        <w:t>6.8.4</w:t>
      </w:r>
      <w:r>
        <w:fldChar w:fldCharType="end"/>
      </w:r>
      <w:r>
        <w:t xml:space="preserve"> applies: Action request and response schemas are announced, cached and selected by SchemaId exactly like data-message schemas.</w:t>
      </w:r>
    </w:p>
    <w:p w14:paraId="61F5825A" w14:textId="77777777" w:rsidR="008C28A7" w:rsidRDefault="00565935">
      <w:pPr>
        <w:pStyle w:val="PARAGRAPH"/>
      </w:pPr>
      <w:r>
        <w:t xml:space="preserve">The published request envelope schema is </w:t>
      </w:r>
      <w:r>
        <w:rPr>
          <w:rStyle w:val="VARIABLE"/>
        </w:rPr>
        <w:t>../extras/avro-encoding/schemas/AvroActionRequestNetworkMessage.avsc</w:t>
      </w:r>
      <w:r>
        <w:t>:</w:t>
      </w:r>
    </w:p>
    <w:p w14:paraId="0E8EE2E6" w14:textId="77777777" w:rsidR="008C28A7" w:rsidRDefault="00565935">
      <w:pPr>
        <w:pStyle w:val="CODE"/>
      </w:pPr>
      <w:r>
        <w:t>{</w:t>
      </w:r>
    </w:p>
    <w:p w14:paraId="3D6B4F32" w14:textId="77777777" w:rsidR="008C28A7" w:rsidRDefault="00565935">
      <w:pPr>
        <w:pStyle w:val="CODE"/>
      </w:pPr>
      <w:r>
        <w:t xml:space="preserve">  "fields": [</w:t>
      </w:r>
    </w:p>
    <w:p w14:paraId="37B0DE1E" w14:textId="77777777" w:rsidR="008C28A7" w:rsidRDefault="00565935">
      <w:pPr>
        <w:pStyle w:val="CODE"/>
      </w:pPr>
      <w:r>
        <w:t xml:space="preserve">    {</w:t>
      </w:r>
    </w:p>
    <w:p w14:paraId="0E7431ED" w14:textId="77777777" w:rsidR="008C28A7" w:rsidRDefault="00565935">
      <w:pPr>
        <w:pStyle w:val="CODE"/>
      </w:pPr>
      <w:r>
        <w:t xml:space="preserve">      "name": "PublisherId",</w:t>
      </w:r>
    </w:p>
    <w:p w14:paraId="1FFE3090" w14:textId="77777777" w:rsidR="008C28A7" w:rsidRDefault="00565935">
      <w:pPr>
        <w:pStyle w:val="CODE"/>
      </w:pPr>
      <w:r>
        <w:t xml:space="preserve">      "type": [</w:t>
      </w:r>
    </w:p>
    <w:p w14:paraId="1973BB18" w14:textId="77777777" w:rsidR="008C28A7" w:rsidRDefault="00565935">
      <w:pPr>
        <w:pStyle w:val="CODE"/>
      </w:pPr>
      <w:r>
        <w:t xml:space="preserve">        "null",</w:t>
      </w:r>
    </w:p>
    <w:p w14:paraId="0E48126A" w14:textId="77777777" w:rsidR="008C28A7" w:rsidRDefault="00565935">
      <w:pPr>
        <w:pStyle w:val="CODE"/>
      </w:pPr>
      <w:r>
        <w:t xml:space="preserve">        "string"</w:t>
      </w:r>
    </w:p>
    <w:p w14:paraId="1C0792CD" w14:textId="77777777" w:rsidR="008C28A7" w:rsidRDefault="00565935">
      <w:pPr>
        <w:pStyle w:val="CODE"/>
      </w:pPr>
      <w:r>
        <w:t xml:space="preserve">      ]</w:t>
      </w:r>
    </w:p>
    <w:p w14:paraId="5089F720" w14:textId="77777777" w:rsidR="008C28A7" w:rsidRDefault="00565935">
      <w:pPr>
        <w:pStyle w:val="CODE"/>
      </w:pPr>
      <w:r>
        <w:t xml:space="preserve">    },</w:t>
      </w:r>
    </w:p>
    <w:p w14:paraId="7BDD023F" w14:textId="77777777" w:rsidR="008C28A7" w:rsidRDefault="00565935">
      <w:pPr>
        <w:pStyle w:val="CODE"/>
      </w:pPr>
      <w:r>
        <w:t xml:space="preserve">    {</w:t>
      </w:r>
    </w:p>
    <w:p w14:paraId="5CF4E1E8" w14:textId="77777777" w:rsidR="008C28A7" w:rsidRDefault="00565935">
      <w:pPr>
        <w:pStyle w:val="CODE"/>
      </w:pPr>
      <w:r>
        <w:t xml:space="preserve">      "name": "WriterGroupId",</w:t>
      </w:r>
    </w:p>
    <w:p w14:paraId="1183FDAD" w14:textId="77777777" w:rsidR="008C28A7" w:rsidRDefault="00565935">
      <w:pPr>
        <w:pStyle w:val="CODE"/>
      </w:pPr>
      <w:r>
        <w:t xml:space="preserve">      "type": "int"</w:t>
      </w:r>
    </w:p>
    <w:p w14:paraId="1306DF94" w14:textId="77777777" w:rsidR="008C28A7" w:rsidRDefault="00565935">
      <w:pPr>
        <w:pStyle w:val="CODE"/>
      </w:pPr>
      <w:r>
        <w:t xml:space="preserve">    },</w:t>
      </w:r>
    </w:p>
    <w:p w14:paraId="3F579147" w14:textId="77777777" w:rsidR="008C28A7" w:rsidRDefault="00565935">
      <w:pPr>
        <w:pStyle w:val="CODE"/>
      </w:pPr>
      <w:r>
        <w:t xml:space="preserve">    {</w:t>
      </w:r>
    </w:p>
    <w:p w14:paraId="7F7E5B8F" w14:textId="77777777" w:rsidR="008C28A7" w:rsidRDefault="00565935">
      <w:pPr>
        <w:pStyle w:val="CODE"/>
      </w:pPr>
      <w:r>
        <w:t xml:space="preserve">      "name": "NetworkMessageNumber",</w:t>
      </w:r>
    </w:p>
    <w:p w14:paraId="6D8D81C1" w14:textId="77777777" w:rsidR="008C28A7" w:rsidRDefault="00565935">
      <w:pPr>
        <w:pStyle w:val="CODE"/>
      </w:pPr>
      <w:r>
        <w:t xml:space="preserve">      "type": "int"</w:t>
      </w:r>
    </w:p>
    <w:p w14:paraId="1814D113" w14:textId="77777777" w:rsidR="008C28A7" w:rsidRDefault="00565935">
      <w:pPr>
        <w:pStyle w:val="CODE"/>
      </w:pPr>
      <w:r>
        <w:lastRenderedPageBreak/>
        <w:t xml:space="preserve">    },</w:t>
      </w:r>
    </w:p>
    <w:p w14:paraId="7070424E" w14:textId="77777777" w:rsidR="008C28A7" w:rsidRDefault="00565935">
      <w:pPr>
        <w:pStyle w:val="CODE"/>
      </w:pPr>
      <w:r>
        <w:t xml:space="preserve">    {</w:t>
      </w:r>
    </w:p>
    <w:p w14:paraId="60ECBA90" w14:textId="77777777" w:rsidR="008C28A7" w:rsidRDefault="00565935">
      <w:pPr>
        <w:pStyle w:val="CODE"/>
      </w:pPr>
      <w:r>
        <w:t xml:space="preserve">      "name": "SequenceNumber",</w:t>
      </w:r>
    </w:p>
    <w:p w14:paraId="76D512A1" w14:textId="77777777" w:rsidR="008C28A7" w:rsidRDefault="00565935">
      <w:pPr>
        <w:pStyle w:val="CODE"/>
      </w:pPr>
      <w:r>
        <w:t xml:space="preserve">      "type": "int"</w:t>
      </w:r>
    </w:p>
    <w:p w14:paraId="5CBA27B8" w14:textId="77777777" w:rsidR="008C28A7" w:rsidRDefault="00565935">
      <w:pPr>
        <w:pStyle w:val="CODE"/>
      </w:pPr>
      <w:r>
        <w:t xml:space="preserve">    },</w:t>
      </w:r>
    </w:p>
    <w:p w14:paraId="23618764" w14:textId="77777777" w:rsidR="008C28A7" w:rsidRDefault="00565935">
      <w:pPr>
        <w:pStyle w:val="CODE"/>
      </w:pPr>
      <w:r>
        <w:t xml:space="preserve">    {</w:t>
      </w:r>
    </w:p>
    <w:p w14:paraId="1C1511DF" w14:textId="77777777" w:rsidR="008C28A7" w:rsidRDefault="00565935">
      <w:pPr>
        <w:pStyle w:val="CODE"/>
      </w:pPr>
      <w:r>
        <w:t xml:space="preserve">      "name": "Timestamp",</w:t>
      </w:r>
    </w:p>
    <w:p w14:paraId="63EB94E2" w14:textId="77777777" w:rsidR="008C28A7" w:rsidRDefault="00565935">
      <w:pPr>
        <w:pStyle w:val="CODE"/>
      </w:pPr>
      <w:r>
        <w:t xml:space="preserve">      "type": "long"</w:t>
      </w:r>
    </w:p>
    <w:p w14:paraId="5942859B" w14:textId="77777777" w:rsidR="008C28A7" w:rsidRDefault="00565935">
      <w:pPr>
        <w:pStyle w:val="CODE"/>
      </w:pPr>
      <w:r>
        <w:t xml:space="preserve">    },</w:t>
      </w:r>
    </w:p>
    <w:p w14:paraId="2104EFEA" w14:textId="77777777" w:rsidR="008C28A7" w:rsidRDefault="00565935">
      <w:pPr>
        <w:pStyle w:val="CODE"/>
      </w:pPr>
      <w:r>
        <w:t xml:space="preserve">    {</w:t>
      </w:r>
    </w:p>
    <w:p w14:paraId="451CEA33" w14:textId="77777777" w:rsidR="008C28A7" w:rsidRDefault="00565935">
      <w:pPr>
        <w:pStyle w:val="CODE"/>
      </w:pPr>
      <w:r>
        <w:t xml:space="preserve">      "name": "Messages",</w:t>
      </w:r>
    </w:p>
    <w:p w14:paraId="72D8B22A" w14:textId="77777777" w:rsidR="008C28A7" w:rsidRDefault="00565935">
      <w:pPr>
        <w:pStyle w:val="CODE"/>
      </w:pPr>
      <w:r>
        <w:t xml:space="preserve">      "type": {</w:t>
      </w:r>
    </w:p>
    <w:p w14:paraId="2BF9B132" w14:textId="77777777" w:rsidR="008C28A7" w:rsidRDefault="00565935">
      <w:pPr>
        <w:pStyle w:val="CODE"/>
      </w:pPr>
      <w:r>
        <w:t xml:space="preserve">        "items": [</w:t>
      </w:r>
    </w:p>
    <w:p w14:paraId="742C2439" w14:textId="77777777" w:rsidR="008C28A7" w:rsidRDefault="00565935">
      <w:pPr>
        <w:pStyle w:val="CODE"/>
      </w:pPr>
      <w:r>
        <w:t xml:space="preserve">          "null",</w:t>
      </w:r>
    </w:p>
    <w:p w14:paraId="0150D408" w14:textId="77777777" w:rsidR="008C28A7" w:rsidRDefault="00565935">
      <w:pPr>
        <w:pStyle w:val="CODE"/>
      </w:pPr>
      <w:r>
        <w:t xml:space="preserve">          "org.opcfoundation.ua.avro.AvroActionRequestDataSetMessage"</w:t>
      </w:r>
    </w:p>
    <w:p w14:paraId="3080BFF0" w14:textId="77777777" w:rsidR="008C28A7" w:rsidRDefault="00565935">
      <w:pPr>
        <w:pStyle w:val="CODE"/>
      </w:pPr>
      <w:r>
        <w:t xml:space="preserve">        ],</w:t>
      </w:r>
    </w:p>
    <w:p w14:paraId="53D2FAD8" w14:textId="77777777" w:rsidR="008C28A7" w:rsidRDefault="00565935">
      <w:pPr>
        <w:pStyle w:val="CODE"/>
      </w:pPr>
      <w:r>
        <w:t xml:space="preserve">        "type": "array"</w:t>
      </w:r>
    </w:p>
    <w:p w14:paraId="4A5D0710" w14:textId="77777777" w:rsidR="008C28A7" w:rsidRDefault="00565935">
      <w:pPr>
        <w:pStyle w:val="CODE"/>
      </w:pPr>
      <w:r>
        <w:t xml:space="preserve">      }</w:t>
      </w:r>
    </w:p>
    <w:p w14:paraId="056D0B56" w14:textId="77777777" w:rsidR="008C28A7" w:rsidRDefault="00565935">
      <w:pPr>
        <w:pStyle w:val="CODE"/>
      </w:pPr>
      <w:r>
        <w:t xml:space="preserve">    },</w:t>
      </w:r>
    </w:p>
    <w:p w14:paraId="493CEBD1" w14:textId="77777777" w:rsidR="008C28A7" w:rsidRDefault="00565935">
      <w:pPr>
        <w:pStyle w:val="CODE"/>
      </w:pPr>
      <w:r>
        <w:t xml:space="preserve">    {</w:t>
      </w:r>
    </w:p>
    <w:p w14:paraId="5AA84335" w14:textId="77777777" w:rsidR="008C28A7" w:rsidRDefault="00565935">
      <w:pPr>
        <w:pStyle w:val="CODE"/>
      </w:pPr>
      <w:r>
        <w:t xml:space="preserve">      "name": "SchemaId",</w:t>
      </w:r>
    </w:p>
    <w:p w14:paraId="116B9C04" w14:textId="77777777" w:rsidR="008C28A7" w:rsidRDefault="00565935">
      <w:pPr>
        <w:pStyle w:val="CODE"/>
      </w:pPr>
      <w:r>
        <w:t xml:space="preserve">      "type": [</w:t>
      </w:r>
    </w:p>
    <w:p w14:paraId="5B689CA2" w14:textId="77777777" w:rsidR="008C28A7" w:rsidRDefault="00565935">
      <w:pPr>
        <w:pStyle w:val="CODE"/>
      </w:pPr>
      <w:r>
        <w:t xml:space="preserve">        "null",</w:t>
      </w:r>
    </w:p>
    <w:p w14:paraId="3E0F7D6F" w14:textId="77777777" w:rsidR="008C28A7" w:rsidRDefault="00565935">
      <w:pPr>
        <w:pStyle w:val="CODE"/>
      </w:pPr>
      <w:r>
        <w:t xml:space="preserve">        "string"</w:t>
      </w:r>
    </w:p>
    <w:p w14:paraId="56C3E8B7" w14:textId="77777777" w:rsidR="008C28A7" w:rsidRDefault="00565935">
      <w:pPr>
        <w:pStyle w:val="CODE"/>
      </w:pPr>
      <w:r>
        <w:t xml:space="preserve">      ]</w:t>
      </w:r>
    </w:p>
    <w:p w14:paraId="541A6931" w14:textId="77777777" w:rsidR="008C28A7" w:rsidRDefault="00565935">
      <w:pPr>
        <w:pStyle w:val="CODE"/>
      </w:pPr>
      <w:r>
        <w:t xml:space="preserve">    }</w:t>
      </w:r>
    </w:p>
    <w:p w14:paraId="2BACC048" w14:textId="77777777" w:rsidR="008C28A7" w:rsidRDefault="00565935">
      <w:pPr>
        <w:pStyle w:val="CODE"/>
      </w:pPr>
      <w:r>
        <w:t xml:space="preserve">  ],</w:t>
      </w:r>
    </w:p>
    <w:p w14:paraId="7838E31A" w14:textId="77777777" w:rsidR="008C28A7" w:rsidRDefault="00565935">
      <w:pPr>
        <w:pStyle w:val="CODE"/>
      </w:pPr>
      <w:r>
        <w:t xml:space="preserve">  "name": "AvroActionRequestNetworkMessage",</w:t>
      </w:r>
    </w:p>
    <w:p w14:paraId="7889B787" w14:textId="77777777" w:rsidR="008C28A7" w:rsidRDefault="00565935">
      <w:pPr>
        <w:pStyle w:val="CODE"/>
      </w:pPr>
      <w:r>
        <w:t xml:space="preserve">  "namespace": "org.opcfoundation.ua.avro",</w:t>
      </w:r>
    </w:p>
    <w:p w14:paraId="55434635" w14:textId="77777777" w:rsidR="008C28A7" w:rsidRDefault="00565935">
      <w:pPr>
        <w:pStyle w:val="CODE"/>
      </w:pPr>
      <w:r>
        <w:t xml:space="preserve">  "type": "record"</w:t>
      </w:r>
    </w:p>
    <w:p w14:paraId="2F9F8C58" w14:textId="77777777" w:rsidR="008C28A7" w:rsidRDefault="00565935">
      <w:pPr>
        <w:pStyle w:val="CODE"/>
      </w:pPr>
      <w:r>
        <w:t>}</w:t>
      </w:r>
    </w:p>
    <w:p w14:paraId="17EC1E24" w14:textId="77777777" w:rsidR="008C28A7" w:rsidRDefault="00565935">
      <w:pPr>
        <w:pStyle w:val="PARAGRAPH"/>
      </w:pPr>
      <w:r>
        <w:t xml:space="preserve">The published request DataSetMessage schema is </w:t>
      </w:r>
      <w:r>
        <w:rPr>
          <w:rStyle w:val="VARIABLE"/>
        </w:rPr>
        <w:t>../extras/avro-encoding/schemas/AvroActionRequestDataSetMessage.avsc</w:t>
      </w:r>
      <w:r>
        <w:t>:</w:t>
      </w:r>
    </w:p>
    <w:p w14:paraId="028C4D53" w14:textId="77777777" w:rsidR="008C28A7" w:rsidRDefault="00565935">
      <w:pPr>
        <w:pStyle w:val="CODE"/>
      </w:pPr>
      <w:r>
        <w:t>{</w:t>
      </w:r>
    </w:p>
    <w:p w14:paraId="02AFF6DD" w14:textId="77777777" w:rsidR="008C28A7" w:rsidRDefault="00565935">
      <w:pPr>
        <w:pStyle w:val="CODE"/>
      </w:pPr>
      <w:r>
        <w:t xml:space="preserve">  "fields": [</w:t>
      </w:r>
    </w:p>
    <w:p w14:paraId="66481D3D" w14:textId="77777777" w:rsidR="008C28A7" w:rsidRDefault="00565935">
      <w:pPr>
        <w:pStyle w:val="CODE"/>
      </w:pPr>
      <w:r>
        <w:t xml:space="preserve">    {</w:t>
      </w:r>
    </w:p>
    <w:p w14:paraId="3C037726" w14:textId="77777777" w:rsidR="008C28A7" w:rsidRDefault="00565935">
      <w:pPr>
        <w:pStyle w:val="CODE"/>
      </w:pPr>
      <w:r>
        <w:t xml:space="preserve">      "name": "ActionTargetId",</w:t>
      </w:r>
    </w:p>
    <w:p w14:paraId="753908B5" w14:textId="77777777" w:rsidR="008C28A7" w:rsidRDefault="00565935">
      <w:pPr>
        <w:pStyle w:val="CODE"/>
      </w:pPr>
      <w:r>
        <w:t xml:space="preserve">      "type": [</w:t>
      </w:r>
    </w:p>
    <w:p w14:paraId="67A30EF9" w14:textId="77777777" w:rsidR="008C28A7" w:rsidRDefault="00565935">
      <w:pPr>
        <w:pStyle w:val="CODE"/>
      </w:pPr>
      <w:r>
        <w:t xml:space="preserve">        "null",</w:t>
      </w:r>
    </w:p>
    <w:p w14:paraId="50B90090" w14:textId="77777777" w:rsidR="008C28A7" w:rsidRDefault="00565935">
      <w:pPr>
        <w:pStyle w:val="CODE"/>
      </w:pPr>
      <w:r>
        <w:t xml:space="preserve">        "org.opcfoundation.ua.avro.NodeId"</w:t>
      </w:r>
    </w:p>
    <w:p w14:paraId="53A215B9" w14:textId="77777777" w:rsidR="008C28A7" w:rsidRDefault="00565935">
      <w:pPr>
        <w:pStyle w:val="CODE"/>
      </w:pPr>
      <w:r>
        <w:t xml:space="preserve">      ]</w:t>
      </w:r>
    </w:p>
    <w:p w14:paraId="743DF2EE" w14:textId="77777777" w:rsidR="008C28A7" w:rsidRDefault="00565935">
      <w:pPr>
        <w:pStyle w:val="CODE"/>
      </w:pPr>
      <w:r>
        <w:t xml:space="preserve">    },</w:t>
      </w:r>
    </w:p>
    <w:p w14:paraId="6CF3D5CB" w14:textId="77777777" w:rsidR="008C28A7" w:rsidRDefault="00565935">
      <w:pPr>
        <w:pStyle w:val="CODE"/>
      </w:pPr>
      <w:r>
        <w:t xml:space="preserve">    {</w:t>
      </w:r>
    </w:p>
    <w:p w14:paraId="522BA525" w14:textId="77777777" w:rsidR="008C28A7" w:rsidRDefault="00565935">
      <w:pPr>
        <w:pStyle w:val="CODE"/>
      </w:pPr>
      <w:r>
        <w:t xml:space="preserve">      "name": "RequestId",</w:t>
      </w:r>
    </w:p>
    <w:p w14:paraId="2BFCFB5C" w14:textId="77777777" w:rsidR="008C28A7" w:rsidRDefault="00565935">
      <w:pPr>
        <w:pStyle w:val="CODE"/>
      </w:pPr>
      <w:r>
        <w:t xml:space="preserve">      "type": [</w:t>
      </w:r>
    </w:p>
    <w:p w14:paraId="5B2F90DB" w14:textId="77777777" w:rsidR="008C28A7" w:rsidRDefault="00565935">
      <w:pPr>
        <w:pStyle w:val="CODE"/>
      </w:pPr>
      <w:r>
        <w:t xml:space="preserve">        "null",</w:t>
      </w:r>
    </w:p>
    <w:p w14:paraId="64AA24C6" w14:textId="77777777" w:rsidR="008C28A7" w:rsidRDefault="00565935">
      <w:pPr>
        <w:pStyle w:val="CODE"/>
      </w:pPr>
      <w:r>
        <w:t xml:space="preserve">        "string"</w:t>
      </w:r>
    </w:p>
    <w:p w14:paraId="59478F7E" w14:textId="77777777" w:rsidR="008C28A7" w:rsidRDefault="00565935">
      <w:pPr>
        <w:pStyle w:val="CODE"/>
      </w:pPr>
      <w:r>
        <w:t xml:space="preserve">      ]</w:t>
      </w:r>
    </w:p>
    <w:p w14:paraId="499E33B5" w14:textId="77777777" w:rsidR="008C28A7" w:rsidRDefault="00565935">
      <w:pPr>
        <w:pStyle w:val="CODE"/>
      </w:pPr>
      <w:r>
        <w:t xml:space="preserve">    },</w:t>
      </w:r>
    </w:p>
    <w:p w14:paraId="66C026B8" w14:textId="77777777" w:rsidR="008C28A7" w:rsidRDefault="00565935">
      <w:pPr>
        <w:pStyle w:val="CODE"/>
      </w:pPr>
      <w:r>
        <w:t xml:space="preserve">    {</w:t>
      </w:r>
    </w:p>
    <w:p w14:paraId="24FBB7E8" w14:textId="77777777" w:rsidR="008C28A7" w:rsidRDefault="00565935">
      <w:pPr>
        <w:pStyle w:val="CODE"/>
      </w:pPr>
      <w:r>
        <w:t xml:space="preserve">      "name": "CorrelationData",</w:t>
      </w:r>
    </w:p>
    <w:p w14:paraId="11104A47" w14:textId="77777777" w:rsidR="008C28A7" w:rsidRDefault="00565935">
      <w:pPr>
        <w:pStyle w:val="CODE"/>
      </w:pPr>
      <w:r>
        <w:t xml:space="preserve">      "type": [</w:t>
      </w:r>
    </w:p>
    <w:p w14:paraId="6ABC4896" w14:textId="77777777" w:rsidR="008C28A7" w:rsidRDefault="00565935">
      <w:pPr>
        <w:pStyle w:val="CODE"/>
      </w:pPr>
      <w:r>
        <w:t xml:space="preserve">        "null",</w:t>
      </w:r>
    </w:p>
    <w:p w14:paraId="49D60210" w14:textId="77777777" w:rsidR="008C28A7" w:rsidRDefault="00565935">
      <w:pPr>
        <w:pStyle w:val="CODE"/>
      </w:pPr>
      <w:r>
        <w:t xml:space="preserve">        "bytes"</w:t>
      </w:r>
    </w:p>
    <w:p w14:paraId="1E846C96" w14:textId="77777777" w:rsidR="008C28A7" w:rsidRDefault="00565935">
      <w:pPr>
        <w:pStyle w:val="CODE"/>
      </w:pPr>
      <w:r>
        <w:t xml:space="preserve">      ]</w:t>
      </w:r>
    </w:p>
    <w:p w14:paraId="0BE1CF58" w14:textId="77777777" w:rsidR="008C28A7" w:rsidRDefault="00565935">
      <w:pPr>
        <w:pStyle w:val="CODE"/>
      </w:pPr>
      <w:r>
        <w:t xml:space="preserve">    },</w:t>
      </w:r>
    </w:p>
    <w:p w14:paraId="78B360C7" w14:textId="77777777" w:rsidR="008C28A7" w:rsidRDefault="00565935">
      <w:pPr>
        <w:pStyle w:val="CODE"/>
      </w:pPr>
      <w:r>
        <w:t xml:space="preserve">    {</w:t>
      </w:r>
    </w:p>
    <w:p w14:paraId="23E2B558" w14:textId="77777777" w:rsidR="008C28A7" w:rsidRDefault="00565935">
      <w:pPr>
        <w:pStyle w:val="CODE"/>
      </w:pPr>
      <w:r>
        <w:t xml:space="preserve">      "name": "InputArguments",</w:t>
      </w:r>
    </w:p>
    <w:p w14:paraId="28501561" w14:textId="77777777" w:rsidR="008C28A7" w:rsidRDefault="00565935">
      <w:pPr>
        <w:pStyle w:val="CODE"/>
      </w:pPr>
      <w:r>
        <w:t xml:space="preserve">      "type": {</w:t>
      </w:r>
    </w:p>
    <w:p w14:paraId="74247331" w14:textId="77777777" w:rsidR="008C28A7" w:rsidRDefault="00565935">
      <w:pPr>
        <w:pStyle w:val="CODE"/>
      </w:pPr>
      <w:r>
        <w:t xml:space="preserve">        "items": [</w:t>
      </w:r>
    </w:p>
    <w:p w14:paraId="5834E475" w14:textId="77777777" w:rsidR="008C28A7" w:rsidRDefault="00565935">
      <w:pPr>
        <w:pStyle w:val="CODE"/>
      </w:pPr>
      <w:r>
        <w:t xml:space="preserve">          "null",</w:t>
      </w:r>
    </w:p>
    <w:p w14:paraId="78AF3D00" w14:textId="77777777" w:rsidR="008C28A7" w:rsidRDefault="00565935">
      <w:pPr>
        <w:pStyle w:val="CODE"/>
      </w:pPr>
      <w:r>
        <w:t xml:space="preserve">          "org.opcfoundation.ua.avro.Variant"</w:t>
      </w:r>
    </w:p>
    <w:p w14:paraId="342E51E9" w14:textId="77777777" w:rsidR="008C28A7" w:rsidRDefault="00565935">
      <w:pPr>
        <w:pStyle w:val="CODE"/>
      </w:pPr>
      <w:r>
        <w:t xml:space="preserve">        ],</w:t>
      </w:r>
    </w:p>
    <w:p w14:paraId="17BCC923" w14:textId="77777777" w:rsidR="008C28A7" w:rsidRDefault="00565935">
      <w:pPr>
        <w:pStyle w:val="CODE"/>
      </w:pPr>
      <w:r>
        <w:t xml:space="preserve">        "type": "array"</w:t>
      </w:r>
    </w:p>
    <w:p w14:paraId="6183932A" w14:textId="77777777" w:rsidR="008C28A7" w:rsidRDefault="00565935">
      <w:pPr>
        <w:pStyle w:val="CODE"/>
      </w:pPr>
      <w:r>
        <w:t xml:space="preserve">      }</w:t>
      </w:r>
    </w:p>
    <w:p w14:paraId="66901841" w14:textId="77777777" w:rsidR="008C28A7" w:rsidRDefault="00565935">
      <w:pPr>
        <w:pStyle w:val="CODE"/>
      </w:pPr>
      <w:r>
        <w:t xml:space="preserve">    }</w:t>
      </w:r>
    </w:p>
    <w:p w14:paraId="2D2FAFE2" w14:textId="77777777" w:rsidR="008C28A7" w:rsidRDefault="00565935">
      <w:pPr>
        <w:pStyle w:val="CODE"/>
      </w:pPr>
      <w:r>
        <w:lastRenderedPageBreak/>
        <w:t xml:space="preserve">  ],</w:t>
      </w:r>
    </w:p>
    <w:p w14:paraId="313BA3C9" w14:textId="77777777" w:rsidR="008C28A7" w:rsidRDefault="00565935">
      <w:pPr>
        <w:pStyle w:val="CODE"/>
      </w:pPr>
      <w:r>
        <w:t xml:space="preserve">  "name": "AvroActionRequestDataSetMessage",</w:t>
      </w:r>
    </w:p>
    <w:p w14:paraId="2FD61DE1" w14:textId="77777777" w:rsidR="008C28A7" w:rsidRDefault="00565935">
      <w:pPr>
        <w:pStyle w:val="CODE"/>
      </w:pPr>
      <w:r>
        <w:t xml:space="preserve">  "namespace": "org.opcfoundation.ua.avro",</w:t>
      </w:r>
    </w:p>
    <w:p w14:paraId="6A181F54" w14:textId="77777777" w:rsidR="008C28A7" w:rsidRDefault="00565935">
      <w:pPr>
        <w:pStyle w:val="CODE"/>
      </w:pPr>
      <w:r>
        <w:t xml:space="preserve">  "type": "record"</w:t>
      </w:r>
    </w:p>
    <w:p w14:paraId="4BB38336" w14:textId="77777777" w:rsidR="008C28A7" w:rsidRDefault="00565935">
      <w:pPr>
        <w:pStyle w:val="CODE"/>
      </w:pPr>
      <w:r>
        <w:t>}</w:t>
      </w:r>
    </w:p>
    <w:p w14:paraId="272B9C63" w14:textId="77777777" w:rsidR="008C28A7" w:rsidRDefault="00565935">
      <w:pPr>
        <w:pStyle w:val="PARAGRAPH"/>
      </w:pPr>
      <w:r>
        <w:t xml:space="preserve">The published response envelope schema is </w:t>
      </w:r>
      <w:r>
        <w:rPr>
          <w:rStyle w:val="VARIABLE"/>
        </w:rPr>
        <w:t>../extras/avro-encoding/schemas/AvroActionResponseNetworkMessage.avsc</w:t>
      </w:r>
      <w:r>
        <w:t>:</w:t>
      </w:r>
    </w:p>
    <w:p w14:paraId="4BB7CCB2" w14:textId="77777777" w:rsidR="008C28A7" w:rsidRDefault="00565935">
      <w:pPr>
        <w:pStyle w:val="CODE"/>
      </w:pPr>
      <w:r>
        <w:t>{</w:t>
      </w:r>
    </w:p>
    <w:p w14:paraId="6B761FFE" w14:textId="77777777" w:rsidR="008C28A7" w:rsidRDefault="00565935">
      <w:pPr>
        <w:pStyle w:val="CODE"/>
      </w:pPr>
      <w:r>
        <w:t xml:space="preserve">  "fields": [</w:t>
      </w:r>
    </w:p>
    <w:p w14:paraId="325BA04C" w14:textId="77777777" w:rsidR="008C28A7" w:rsidRDefault="00565935">
      <w:pPr>
        <w:pStyle w:val="CODE"/>
      </w:pPr>
      <w:r>
        <w:t xml:space="preserve">    {</w:t>
      </w:r>
    </w:p>
    <w:p w14:paraId="357F1898" w14:textId="77777777" w:rsidR="008C28A7" w:rsidRDefault="00565935">
      <w:pPr>
        <w:pStyle w:val="CODE"/>
      </w:pPr>
      <w:r>
        <w:t xml:space="preserve">      "name": "PublisherId",</w:t>
      </w:r>
    </w:p>
    <w:p w14:paraId="363FDA0C" w14:textId="77777777" w:rsidR="008C28A7" w:rsidRDefault="00565935">
      <w:pPr>
        <w:pStyle w:val="CODE"/>
      </w:pPr>
      <w:r>
        <w:t xml:space="preserve">      "type": [</w:t>
      </w:r>
    </w:p>
    <w:p w14:paraId="607E6067" w14:textId="77777777" w:rsidR="008C28A7" w:rsidRDefault="00565935">
      <w:pPr>
        <w:pStyle w:val="CODE"/>
      </w:pPr>
      <w:r>
        <w:t xml:space="preserve">        "null",</w:t>
      </w:r>
    </w:p>
    <w:p w14:paraId="29D653E1" w14:textId="77777777" w:rsidR="008C28A7" w:rsidRDefault="00565935">
      <w:pPr>
        <w:pStyle w:val="CODE"/>
      </w:pPr>
      <w:r>
        <w:t xml:space="preserve">        "string"</w:t>
      </w:r>
    </w:p>
    <w:p w14:paraId="4027A976" w14:textId="77777777" w:rsidR="008C28A7" w:rsidRDefault="00565935">
      <w:pPr>
        <w:pStyle w:val="CODE"/>
      </w:pPr>
      <w:r>
        <w:t xml:space="preserve">      ]</w:t>
      </w:r>
    </w:p>
    <w:p w14:paraId="686B2AAC" w14:textId="77777777" w:rsidR="008C28A7" w:rsidRDefault="00565935">
      <w:pPr>
        <w:pStyle w:val="CODE"/>
      </w:pPr>
      <w:r>
        <w:t xml:space="preserve">    },</w:t>
      </w:r>
    </w:p>
    <w:p w14:paraId="50C05A5E" w14:textId="77777777" w:rsidR="008C28A7" w:rsidRDefault="00565935">
      <w:pPr>
        <w:pStyle w:val="CODE"/>
      </w:pPr>
      <w:r>
        <w:t xml:space="preserve">    {</w:t>
      </w:r>
    </w:p>
    <w:p w14:paraId="3D8A6D21" w14:textId="77777777" w:rsidR="008C28A7" w:rsidRDefault="00565935">
      <w:pPr>
        <w:pStyle w:val="CODE"/>
      </w:pPr>
      <w:r>
        <w:t xml:space="preserve">      "name": "WriterGroupId",</w:t>
      </w:r>
    </w:p>
    <w:p w14:paraId="3BAC220F" w14:textId="77777777" w:rsidR="008C28A7" w:rsidRDefault="00565935">
      <w:pPr>
        <w:pStyle w:val="CODE"/>
      </w:pPr>
      <w:r>
        <w:t xml:space="preserve">      "type": "int"</w:t>
      </w:r>
    </w:p>
    <w:p w14:paraId="4499BC3B" w14:textId="77777777" w:rsidR="008C28A7" w:rsidRDefault="00565935">
      <w:pPr>
        <w:pStyle w:val="CODE"/>
      </w:pPr>
      <w:r>
        <w:t xml:space="preserve">    },</w:t>
      </w:r>
    </w:p>
    <w:p w14:paraId="4468386A" w14:textId="77777777" w:rsidR="008C28A7" w:rsidRDefault="00565935">
      <w:pPr>
        <w:pStyle w:val="CODE"/>
      </w:pPr>
      <w:r>
        <w:t xml:space="preserve">    {</w:t>
      </w:r>
    </w:p>
    <w:p w14:paraId="1C0F1A0D" w14:textId="77777777" w:rsidR="008C28A7" w:rsidRDefault="00565935">
      <w:pPr>
        <w:pStyle w:val="CODE"/>
      </w:pPr>
      <w:r>
        <w:t xml:space="preserve">      "name": "NetworkMessageNumber",</w:t>
      </w:r>
    </w:p>
    <w:p w14:paraId="2DE66665" w14:textId="77777777" w:rsidR="008C28A7" w:rsidRDefault="00565935">
      <w:pPr>
        <w:pStyle w:val="CODE"/>
      </w:pPr>
      <w:r>
        <w:t xml:space="preserve">      "type": "int"</w:t>
      </w:r>
    </w:p>
    <w:p w14:paraId="7B94C0EF" w14:textId="77777777" w:rsidR="008C28A7" w:rsidRDefault="00565935">
      <w:pPr>
        <w:pStyle w:val="CODE"/>
      </w:pPr>
      <w:r>
        <w:t xml:space="preserve">    },</w:t>
      </w:r>
    </w:p>
    <w:p w14:paraId="71DCC1D0" w14:textId="77777777" w:rsidR="008C28A7" w:rsidRDefault="00565935">
      <w:pPr>
        <w:pStyle w:val="CODE"/>
      </w:pPr>
      <w:r>
        <w:t xml:space="preserve">    {</w:t>
      </w:r>
    </w:p>
    <w:p w14:paraId="11A97296" w14:textId="77777777" w:rsidR="008C28A7" w:rsidRDefault="00565935">
      <w:pPr>
        <w:pStyle w:val="CODE"/>
      </w:pPr>
      <w:r>
        <w:t xml:space="preserve">      "name": "SequenceNumber",</w:t>
      </w:r>
    </w:p>
    <w:p w14:paraId="2E10FF87" w14:textId="77777777" w:rsidR="008C28A7" w:rsidRDefault="00565935">
      <w:pPr>
        <w:pStyle w:val="CODE"/>
      </w:pPr>
      <w:r>
        <w:t xml:space="preserve">      "type": "int"</w:t>
      </w:r>
    </w:p>
    <w:p w14:paraId="157D1FDC" w14:textId="77777777" w:rsidR="008C28A7" w:rsidRDefault="00565935">
      <w:pPr>
        <w:pStyle w:val="CODE"/>
      </w:pPr>
      <w:r>
        <w:t xml:space="preserve">    },</w:t>
      </w:r>
    </w:p>
    <w:p w14:paraId="50400464" w14:textId="77777777" w:rsidR="008C28A7" w:rsidRDefault="00565935">
      <w:pPr>
        <w:pStyle w:val="CODE"/>
      </w:pPr>
      <w:r>
        <w:t xml:space="preserve">    {</w:t>
      </w:r>
    </w:p>
    <w:p w14:paraId="2F312D1D" w14:textId="77777777" w:rsidR="008C28A7" w:rsidRDefault="00565935">
      <w:pPr>
        <w:pStyle w:val="CODE"/>
      </w:pPr>
      <w:r>
        <w:t xml:space="preserve">      "name": "Timestamp",</w:t>
      </w:r>
    </w:p>
    <w:p w14:paraId="4F5E9E16" w14:textId="77777777" w:rsidR="008C28A7" w:rsidRDefault="00565935">
      <w:pPr>
        <w:pStyle w:val="CODE"/>
      </w:pPr>
      <w:r>
        <w:t xml:space="preserve">      "type": "long"</w:t>
      </w:r>
    </w:p>
    <w:p w14:paraId="71870786" w14:textId="77777777" w:rsidR="008C28A7" w:rsidRDefault="00565935">
      <w:pPr>
        <w:pStyle w:val="CODE"/>
      </w:pPr>
      <w:r>
        <w:t xml:space="preserve">    },</w:t>
      </w:r>
    </w:p>
    <w:p w14:paraId="7E1718D4" w14:textId="77777777" w:rsidR="008C28A7" w:rsidRDefault="00565935">
      <w:pPr>
        <w:pStyle w:val="CODE"/>
      </w:pPr>
      <w:r>
        <w:t xml:space="preserve">    {</w:t>
      </w:r>
    </w:p>
    <w:p w14:paraId="165B8F9D" w14:textId="77777777" w:rsidR="008C28A7" w:rsidRDefault="00565935">
      <w:pPr>
        <w:pStyle w:val="CODE"/>
      </w:pPr>
      <w:r>
        <w:t xml:space="preserve">      "name": "Messages",</w:t>
      </w:r>
    </w:p>
    <w:p w14:paraId="1638D219" w14:textId="77777777" w:rsidR="008C28A7" w:rsidRDefault="00565935">
      <w:pPr>
        <w:pStyle w:val="CODE"/>
      </w:pPr>
      <w:r>
        <w:t xml:space="preserve">      "type": {</w:t>
      </w:r>
    </w:p>
    <w:p w14:paraId="0CA55DC2" w14:textId="77777777" w:rsidR="008C28A7" w:rsidRDefault="00565935">
      <w:pPr>
        <w:pStyle w:val="CODE"/>
      </w:pPr>
      <w:r>
        <w:t xml:space="preserve">        "items": [</w:t>
      </w:r>
    </w:p>
    <w:p w14:paraId="1BCE5E63" w14:textId="77777777" w:rsidR="008C28A7" w:rsidRDefault="00565935">
      <w:pPr>
        <w:pStyle w:val="CODE"/>
      </w:pPr>
      <w:r>
        <w:t xml:space="preserve">          "null",</w:t>
      </w:r>
    </w:p>
    <w:p w14:paraId="57212EAF" w14:textId="77777777" w:rsidR="008C28A7" w:rsidRDefault="00565935">
      <w:pPr>
        <w:pStyle w:val="CODE"/>
      </w:pPr>
      <w:r>
        <w:t xml:space="preserve">          "org.opcfoundation.ua.avro.AvroActionResponseDataSetMessage"</w:t>
      </w:r>
    </w:p>
    <w:p w14:paraId="6BA0F4A0" w14:textId="77777777" w:rsidR="008C28A7" w:rsidRDefault="00565935">
      <w:pPr>
        <w:pStyle w:val="CODE"/>
      </w:pPr>
      <w:r>
        <w:t xml:space="preserve">        ],</w:t>
      </w:r>
    </w:p>
    <w:p w14:paraId="7FB95EA5" w14:textId="77777777" w:rsidR="008C28A7" w:rsidRDefault="00565935">
      <w:pPr>
        <w:pStyle w:val="CODE"/>
      </w:pPr>
      <w:r>
        <w:t xml:space="preserve">        "type": "array"</w:t>
      </w:r>
    </w:p>
    <w:p w14:paraId="3E5C46EE" w14:textId="77777777" w:rsidR="008C28A7" w:rsidRDefault="00565935">
      <w:pPr>
        <w:pStyle w:val="CODE"/>
      </w:pPr>
      <w:r>
        <w:t xml:space="preserve">      }</w:t>
      </w:r>
    </w:p>
    <w:p w14:paraId="70A7AD76" w14:textId="77777777" w:rsidR="008C28A7" w:rsidRDefault="00565935">
      <w:pPr>
        <w:pStyle w:val="CODE"/>
      </w:pPr>
      <w:r>
        <w:t xml:space="preserve">    },</w:t>
      </w:r>
    </w:p>
    <w:p w14:paraId="33684056" w14:textId="77777777" w:rsidR="008C28A7" w:rsidRDefault="00565935">
      <w:pPr>
        <w:pStyle w:val="CODE"/>
      </w:pPr>
      <w:r>
        <w:t xml:space="preserve">    {</w:t>
      </w:r>
    </w:p>
    <w:p w14:paraId="652FABE2" w14:textId="77777777" w:rsidR="008C28A7" w:rsidRDefault="00565935">
      <w:pPr>
        <w:pStyle w:val="CODE"/>
      </w:pPr>
      <w:r>
        <w:t xml:space="preserve">      "name": "SchemaId",</w:t>
      </w:r>
    </w:p>
    <w:p w14:paraId="0C5C4731" w14:textId="77777777" w:rsidR="008C28A7" w:rsidRDefault="00565935">
      <w:pPr>
        <w:pStyle w:val="CODE"/>
      </w:pPr>
      <w:r>
        <w:t xml:space="preserve">      "type": [</w:t>
      </w:r>
    </w:p>
    <w:p w14:paraId="7B98C75A" w14:textId="77777777" w:rsidR="008C28A7" w:rsidRDefault="00565935">
      <w:pPr>
        <w:pStyle w:val="CODE"/>
      </w:pPr>
      <w:r>
        <w:t xml:space="preserve">        "null",</w:t>
      </w:r>
    </w:p>
    <w:p w14:paraId="5489CBF0" w14:textId="77777777" w:rsidR="008C28A7" w:rsidRDefault="00565935">
      <w:pPr>
        <w:pStyle w:val="CODE"/>
      </w:pPr>
      <w:r>
        <w:t xml:space="preserve">        "string"</w:t>
      </w:r>
    </w:p>
    <w:p w14:paraId="2BFA22AE" w14:textId="77777777" w:rsidR="008C28A7" w:rsidRDefault="00565935">
      <w:pPr>
        <w:pStyle w:val="CODE"/>
      </w:pPr>
      <w:r>
        <w:t xml:space="preserve">      ]</w:t>
      </w:r>
    </w:p>
    <w:p w14:paraId="19498CBE" w14:textId="77777777" w:rsidR="008C28A7" w:rsidRDefault="00565935">
      <w:pPr>
        <w:pStyle w:val="CODE"/>
      </w:pPr>
      <w:r>
        <w:t xml:space="preserve">    }</w:t>
      </w:r>
    </w:p>
    <w:p w14:paraId="66D6A695" w14:textId="77777777" w:rsidR="008C28A7" w:rsidRDefault="00565935">
      <w:pPr>
        <w:pStyle w:val="CODE"/>
      </w:pPr>
      <w:r>
        <w:t xml:space="preserve">  ],</w:t>
      </w:r>
    </w:p>
    <w:p w14:paraId="61D2CFC8" w14:textId="77777777" w:rsidR="008C28A7" w:rsidRDefault="00565935">
      <w:pPr>
        <w:pStyle w:val="CODE"/>
      </w:pPr>
      <w:r>
        <w:t xml:space="preserve">  "name": "AvroActionResponseNetworkMessage",</w:t>
      </w:r>
    </w:p>
    <w:p w14:paraId="16C22E98" w14:textId="77777777" w:rsidR="008C28A7" w:rsidRDefault="00565935">
      <w:pPr>
        <w:pStyle w:val="CODE"/>
      </w:pPr>
      <w:r>
        <w:t xml:space="preserve">  "namespace": "org.opcfoundation.ua.avro",</w:t>
      </w:r>
    </w:p>
    <w:p w14:paraId="1EB4A7A1" w14:textId="77777777" w:rsidR="008C28A7" w:rsidRDefault="00565935">
      <w:pPr>
        <w:pStyle w:val="CODE"/>
      </w:pPr>
      <w:r>
        <w:t xml:space="preserve">  "type": "record"</w:t>
      </w:r>
    </w:p>
    <w:p w14:paraId="384474C8" w14:textId="77777777" w:rsidR="008C28A7" w:rsidRDefault="00565935">
      <w:pPr>
        <w:pStyle w:val="CODE"/>
      </w:pPr>
      <w:r>
        <w:t>}</w:t>
      </w:r>
    </w:p>
    <w:p w14:paraId="7AFF174F" w14:textId="77777777" w:rsidR="008C28A7" w:rsidRDefault="00565935">
      <w:pPr>
        <w:pStyle w:val="PARAGRAPH"/>
      </w:pPr>
      <w:r>
        <w:t xml:space="preserve">The published response DataSetMessage schema is </w:t>
      </w:r>
      <w:r>
        <w:rPr>
          <w:rStyle w:val="VARIABLE"/>
        </w:rPr>
        <w:t>../extras/avro-encoding/schemas/AvroActionResponseDataSetMessage.avsc</w:t>
      </w:r>
      <w:r>
        <w:t>:</w:t>
      </w:r>
    </w:p>
    <w:p w14:paraId="15E5CB86" w14:textId="77777777" w:rsidR="008C28A7" w:rsidRDefault="00565935">
      <w:pPr>
        <w:pStyle w:val="CODE"/>
      </w:pPr>
      <w:r>
        <w:t>{</w:t>
      </w:r>
    </w:p>
    <w:p w14:paraId="02E9A24B" w14:textId="77777777" w:rsidR="008C28A7" w:rsidRDefault="00565935">
      <w:pPr>
        <w:pStyle w:val="CODE"/>
      </w:pPr>
      <w:r>
        <w:t xml:space="preserve">  "fields": [</w:t>
      </w:r>
    </w:p>
    <w:p w14:paraId="19A24FC7" w14:textId="77777777" w:rsidR="008C28A7" w:rsidRDefault="00565935">
      <w:pPr>
        <w:pStyle w:val="CODE"/>
      </w:pPr>
      <w:r>
        <w:t xml:space="preserve">    {</w:t>
      </w:r>
    </w:p>
    <w:p w14:paraId="1237F0DF" w14:textId="77777777" w:rsidR="008C28A7" w:rsidRDefault="00565935">
      <w:pPr>
        <w:pStyle w:val="CODE"/>
      </w:pPr>
      <w:r>
        <w:t xml:space="preserve">      "name": "ActionTargetId",</w:t>
      </w:r>
    </w:p>
    <w:p w14:paraId="55EB3B41" w14:textId="77777777" w:rsidR="008C28A7" w:rsidRDefault="00565935">
      <w:pPr>
        <w:pStyle w:val="CODE"/>
      </w:pPr>
      <w:r>
        <w:t xml:space="preserve">      "type": [</w:t>
      </w:r>
    </w:p>
    <w:p w14:paraId="44A6EC3E" w14:textId="77777777" w:rsidR="008C28A7" w:rsidRDefault="00565935">
      <w:pPr>
        <w:pStyle w:val="CODE"/>
      </w:pPr>
      <w:r>
        <w:t xml:space="preserve">        "null",</w:t>
      </w:r>
    </w:p>
    <w:p w14:paraId="71938C41" w14:textId="77777777" w:rsidR="008C28A7" w:rsidRDefault="00565935">
      <w:pPr>
        <w:pStyle w:val="CODE"/>
      </w:pPr>
      <w:r>
        <w:t xml:space="preserve">        "org.opcfoundation.ua.avro.NodeId"</w:t>
      </w:r>
    </w:p>
    <w:p w14:paraId="77B60519" w14:textId="77777777" w:rsidR="008C28A7" w:rsidRDefault="00565935">
      <w:pPr>
        <w:pStyle w:val="CODE"/>
      </w:pPr>
      <w:r>
        <w:t xml:space="preserve">      ]</w:t>
      </w:r>
    </w:p>
    <w:p w14:paraId="19A7475F" w14:textId="77777777" w:rsidR="008C28A7" w:rsidRDefault="00565935">
      <w:pPr>
        <w:pStyle w:val="CODE"/>
      </w:pPr>
      <w:r>
        <w:lastRenderedPageBreak/>
        <w:t xml:space="preserve">    },</w:t>
      </w:r>
    </w:p>
    <w:p w14:paraId="5E28D78A" w14:textId="77777777" w:rsidR="008C28A7" w:rsidRDefault="00565935">
      <w:pPr>
        <w:pStyle w:val="CODE"/>
      </w:pPr>
      <w:r>
        <w:t xml:space="preserve">    {</w:t>
      </w:r>
    </w:p>
    <w:p w14:paraId="377E6172" w14:textId="77777777" w:rsidR="008C28A7" w:rsidRDefault="00565935">
      <w:pPr>
        <w:pStyle w:val="CODE"/>
      </w:pPr>
      <w:r>
        <w:t xml:space="preserve">      "name": "RequestId",</w:t>
      </w:r>
    </w:p>
    <w:p w14:paraId="6C417734" w14:textId="77777777" w:rsidR="008C28A7" w:rsidRDefault="00565935">
      <w:pPr>
        <w:pStyle w:val="CODE"/>
      </w:pPr>
      <w:r>
        <w:t xml:space="preserve">      "type": [</w:t>
      </w:r>
    </w:p>
    <w:p w14:paraId="7B3505F0" w14:textId="77777777" w:rsidR="008C28A7" w:rsidRDefault="00565935">
      <w:pPr>
        <w:pStyle w:val="CODE"/>
      </w:pPr>
      <w:r>
        <w:t xml:space="preserve">        "null",</w:t>
      </w:r>
    </w:p>
    <w:p w14:paraId="4F487958" w14:textId="77777777" w:rsidR="008C28A7" w:rsidRDefault="00565935">
      <w:pPr>
        <w:pStyle w:val="CODE"/>
      </w:pPr>
      <w:r>
        <w:t xml:space="preserve">        "string"</w:t>
      </w:r>
    </w:p>
    <w:p w14:paraId="7E4208DF" w14:textId="77777777" w:rsidR="008C28A7" w:rsidRDefault="00565935">
      <w:pPr>
        <w:pStyle w:val="CODE"/>
      </w:pPr>
      <w:r>
        <w:t xml:space="preserve">      ]</w:t>
      </w:r>
    </w:p>
    <w:p w14:paraId="0A97C520" w14:textId="77777777" w:rsidR="008C28A7" w:rsidRDefault="00565935">
      <w:pPr>
        <w:pStyle w:val="CODE"/>
      </w:pPr>
      <w:r>
        <w:t xml:space="preserve">    },</w:t>
      </w:r>
    </w:p>
    <w:p w14:paraId="29A43E2E" w14:textId="77777777" w:rsidR="008C28A7" w:rsidRDefault="00565935">
      <w:pPr>
        <w:pStyle w:val="CODE"/>
      </w:pPr>
      <w:r>
        <w:t xml:space="preserve">    {</w:t>
      </w:r>
    </w:p>
    <w:p w14:paraId="65DFB30D" w14:textId="77777777" w:rsidR="008C28A7" w:rsidRDefault="00565935">
      <w:pPr>
        <w:pStyle w:val="CODE"/>
      </w:pPr>
      <w:r>
        <w:t xml:space="preserve">      "name": "CorrelationData",</w:t>
      </w:r>
    </w:p>
    <w:p w14:paraId="14EF8AE6" w14:textId="77777777" w:rsidR="008C28A7" w:rsidRDefault="00565935">
      <w:pPr>
        <w:pStyle w:val="CODE"/>
      </w:pPr>
      <w:r>
        <w:t xml:space="preserve">      "type": [</w:t>
      </w:r>
    </w:p>
    <w:p w14:paraId="46C0433D" w14:textId="77777777" w:rsidR="008C28A7" w:rsidRDefault="00565935">
      <w:pPr>
        <w:pStyle w:val="CODE"/>
      </w:pPr>
      <w:r>
        <w:t xml:space="preserve">        "null",</w:t>
      </w:r>
    </w:p>
    <w:p w14:paraId="3D7B011E" w14:textId="77777777" w:rsidR="008C28A7" w:rsidRDefault="00565935">
      <w:pPr>
        <w:pStyle w:val="CODE"/>
      </w:pPr>
      <w:r>
        <w:t xml:space="preserve">        "bytes"</w:t>
      </w:r>
    </w:p>
    <w:p w14:paraId="09AD117D" w14:textId="77777777" w:rsidR="008C28A7" w:rsidRDefault="00565935">
      <w:pPr>
        <w:pStyle w:val="CODE"/>
      </w:pPr>
      <w:r>
        <w:t xml:space="preserve">      ]</w:t>
      </w:r>
    </w:p>
    <w:p w14:paraId="6D0C367C" w14:textId="77777777" w:rsidR="008C28A7" w:rsidRDefault="00565935">
      <w:pPr>
        <w:pStyle w:val="CODE"/>
      </w:pPr>
      <w:r>
        <w:t xml:space="preserve">    },</w:t>
      </w:r>
    </w:p>
    <w:p w14:paraId="2B0FDB91" w14:textId="77777777" w:rsidR="008C28A7" w:rsidRDefault="00565935">
      <w:pPr>
        <w:pStyle w:val="CODE"/>
      </w:pPr>
      <w:r>
        <w:t xml:space="preserve">    {</w:t>
      </w:r>
    </w:p>
    <w:p w14:paraId="49C24070" w14:textId="77777777" w:rsidR="008C28A7" w:rsidRDefault="00565935">
      <w:pPr>
        <w:pStyle w:val="CODE"/>
      </w:pPr>
      <w:r>
        <w:t xml:space="preserve">      "name": "Status",</w:t>
      </w:r>
    </w:p>
    <w:p w14:paraId="0AEED534" w14:textId="77777777" w:rsidR="008C28A7" w:rsidRDefault="00565935">
      <w:pPr>
        <w:pStyle w:val="CODE"/>
      </w:pPr>
      <w:r>
        <w:t xml:space="preserve">      "type": "int"</w:t>
      </w:r>
    </w:p>
    <w:p w14:paraId="4AD12C3D" w14:textId="77777777" w:rsidR="008C28A7" w:rsidRDefault="00565935">
      <w:pPr>
        <w:pStyle w:val="CODE"/>
      </w:pPr>
      <w:r>
        <w:t xml:space="preserve">    },</w:t>
      </w:r>
    </w:p>
    <w:p w14:paraId="7077792D" w14:textId="77777777" w:rsidR="008C28A7" w:rsidRDefault="00565935">
      <w:pPr>
        <w:pStyle w:val="CODE"/>
      </w:pPr>
      <w:r>
        <w:t xml:space="preserve">    {</w:t>
      </w:r>
    </w:p>
    <w:p w14:paraId="6516FE55" w14:textId="77777777" w:rsidR="008C28A7" w:rsidRDefault="00565935">
      <w:pPr>
        <w:pStyle w:val="CODE"/>
      </w:pPr>
      <w:r>
        <w:t xml:space="preserve">      "name": "OutputArguments",</w:t>
      </w:r>
    </w:p>
    <w:p w14:paraId="2F3EF406" w14:textId="77777777" w:rsidR="008C28A7" w:rsidRDefault="00565935">
      <w:pPr>
        <w:pStyle w:val="CODE"/>
      </w:pPr>
      <w:r>
        <w:t xml:space="preserve">      "type": {</w:t>
      </w:r>
    </w:p>
    <w:p w14:paraId="1F1DE889" w14:textId="77777777" w:rsidR="008C28A7" w:rsidRDefault="00565935">
      <w:pPr>
        <w:pStyle w:val="CODE"/>
      </w:pPr>
      <w:r>
        <w:t xml:space="preserve">        "items": [</w:t>
      </w:r>
    </w:p>
    <w:p w14:paraId="37790732" w14:textId="77777777" w:rsidR="008C28A7" w:rsidRDefault="00565935">
      <w:pPr>
        <w:pStyle w:val="CODE"/>
      </w:pPr>
      <w:r>
        <w:t xml:space="preserve">          "null",</w:t>
      </w:r>
    </w:p>
    <w:p w14:paraId="69DE8639" w14:textId="77777777" w:rsidR="008C28A7" w:rsidRDefault="00565935">
      <w:pPr>
        <w:pStyle w:val="CODE"/>
      </w:pPr>
      <w:r>
        <w:t xml:space="preserve">          "org.opcfoundation.ua.avro.Variant"</w:t>
      </w:r>
    </w:p>
    <w:p w14:paraId="3831FD41" w14:textId="77777777" w:rsidR="008C28A7" w:rsidRDefault="00565935">
      <w:pPr>
        <w:pStyle w:val="CODE"/>
      </w:pPr>
      <w:r>
        <w:t xml:space="preserve">        ],</w:t>
      </w:r>
    </w:p>
    <w:p w14:paraId="36433D8B" w14:textId="77777777" w:rsidR="008C28A7" w:rsidRDefault="00565935">
      <w:pPr>
        <w:pStyle w:val="CODE"/>
      </w:pPr>
      <w:r>
        <w:t xml:space="preserve">        "type": "array"</w:t>
      </w:r>
    </w:p>
    <w:p w14:paraId="458576FE" w14:textId="77777777" w:rsidR="008C28A7" w:rsidRDefault="00565935">
      <w:pPr>
        <w:pStyle w:val="CODE"/>
      </w:pPr>
      <w:r>
        <w:t xml:space="preserve">      }</w:t>
      </w:r>
    </w:p>
    <w:p w14:paraId="710607FB" w14:textId="77777777" w:rsidR="008C28A7" w:rsidRDefault="00565935">
      <w:pPr>
        <w:pStyle w:val="CODE"/>
      </w:pPr>
      <w:r>
        <w:t xml:space="preserve">    },</w:t>
      </w:r>
    </w:p>
    <w:p w14:paraId="49A6C0BE" w14:textId="77777777" w:rsidR="008C28A7" w:rsidRDefault="00565935">
      <w:pPr>
        <w:pStyle w:val="CODE"/>
      </w:pPr>
      <w:r>
        <w:t xml:space="preserve">    {</w:t>
      </w:r>
    </w:p>
    <w:p w14:paraId="5ACB02B1" w14:textId="77777777" w:rsidR="008C28A7" w:rsidRDefault="00565935">
      <w:pPr>
        <w:pStyle w:val="CODE"/>
      </w:pPr>
      <w:r>
        <w:t xml:space="preserve">      "name": "DiagnosticInfos",</w:t>
      </w:r>
    </w:p>
    <w:p w14:paraId="7A2D5B4A" w14:textId="77777777" w:rsidR="008C28A7" w:rsidRDefault="00565935">
      <w:pPr>
        <w:pStyle w:val="CODE"/>
      </w:pPr>
      <w:r>
        <w:t xml:space="preserve">      "type": {</w:t>
      </w:r>
    </w:p>
    <w:p w14:paraId="11193FAC" w14:textId="77777777" w:rsidR="008C28A7" w:rsidRDefault="00565935">
      <w:pPr>
        <w:pStyle w:val="CODE"/>
      </w:pPr>
      <w:r>
        <w:t xml:space="preserve">        "items": [</w:t>
      </w:r>
    </w:p>
    <w:p w14:paraId="5C242848" w14:textId="77777777" w:rsidR="008C28A7" w:rsidRDefault="00565935">
      <w:pPr>
        <w:pStyle w:val="CODE"/>
      </w:pPr>
      <w:r>
        <w:t xml:space="preserve">          "null",</w:t>
      </w:r>
    </w:p>
    <w:p w14:paraId="2AE2019F" w14:textId="77777777" w:rsidR="008C28A7" w:rsidRDefault="00565935">
      <w:pPr>
        <w:pStyle w:val="CODE"/>
      </w:pPr>
      <w:r>
        <w:t xml:space="preserve">          "org.opcfoundation.ua.avro.DiagnosticInfo"</w:t>
      </w:r>
    </w:p>
    <w:p w14:paraId="5099C1A1" w14:textId="77777777" w:rsidR="008C28A7" w:rsidRDefault="00565935">
      <w:pPr>
        <w:pStyle w:val="CODE"/>
      </w:pPr>
      <w:r>
        <w:t xml:space="preserve">        ],</w:t>
      </w:r>
    </w:p>
    <w:p w14:paraId="1BB27959" w14:textId="77777777" w:rsidR="008C28A7" w:rsidRDefault="00565935">
      <w:pPr>
        <w:pStyle w:val="CODE"/>
      </w:pPr>
      <w:r>
        <w:t xml:space="preserve">        "type": "array"</w:t>
      </w:r>
    </w:p>
    <w:p w14:paraId="5A18725B" w14:textId="77777777" w:rsidR="008C28A7" w:rsidRDefault="00565935">
      <w:pPr>
        <w:pStyle w:val="CODE"/>
      </w:pPr>
      <w:r>
        <w:t xml:space="preserve">      }</w:t>
      </w:r>
    </w:p>
    <w:p w14:paraId="52369245" w14:textId="77777777" w:rsidR="008C28A7" w:rsidRDefault="00565935">
      <w:pPr>
        <w:pStyle w:val="CODE"/>
      </w:pPr>
      <w:r>
        <w:t xml:space="preserve">    }</w:t>
      </w:r>
    </w:p>
    <w:p w14:paraId="53647AF3" w14:textId="77777777" w:rsidR="008C28A7" w:rsidRDefault="00565935">
      <w:pPr>
        <w:pStyle w:val="CODE"/>
      </w:pPr>
      <w:r>
        <w:t xml:space="preserve">  ],</w:t>
      </w:r>
    </w:p>
    <w:p w14:paraId="2B49A888" w14:textId="77777777" w:rsidR="008C28A7" w:rsidRDefault="00565935">
      <w:pPr>
        <w:pStyle w:val="CODE"/>
      </w:pPr>
      <w:r>
        <w:t xml:space="preserve">  "name": "AvroActionResponseDataSetMessage",</w:t>
      </w:r>
    </w:p>
    <w:p w14:paraId="0F63813E" w14:textId="77777777" w:rsidR="008C28A7" w:rsidRDefault="00565935">
      <w:pPr>
        <w:pStyle w:val="CODE"/>
      </w:pPr>
      <w:r>
        <w:t xml:space="preserve">  "namespace": "org.opcfoundation.ua.avro",</w:t>
      </w:r>
    </w:p>
    <w:p w14:paraId="147498A5" w14:textId="77777777" w:rsidR="008C28A7" w:rsidRDefault="00565935">
      <w:pPr>
        <w:pStyle w:val="CODE"/>
      </w:pPr>
      <w:r>
        <w:t xml:space="preserve">  "type": "record"</w:t>
      </w:r>
    </w:p>
    <w:p w14:paraId="3D9DAFE5" w14:textId="77777777" w:rsidR="008C28A7" w:rsidRDefault="00565935">
      <w:pPr>
        <w:pStyle w:val="CODE"/>
      </w:pPr>
      <w:r>
        <w:t>}</w:t>
      </w:r>
    </w:p>
    <w:p w14:paraId="46F1953F" w14:textId="77777777" w:rsidR="008C28A7" w:rsidRDefault="00565935">
      <w:pPr>
        <w:pStyle w:val="PARAGRAPH"/>
      </w:pPr>
      <w:r>
        <w:rPr>
          <w:rStyle w:val="VARIABLE"/>
        </w:rPr>
        <w:t>InputArguments</w:t>
      </w:r>
      <w:r>
        <w:t xml:space="preserve"> and </w:t>
      </w:r>
      <w:r>
        <w:rPr>
          <w:rStyle w:val="VARIABLE"/>
        </w:rPr>
        <w:t>OutputArguments</w:t>
      </w:r>
      <w:r>
        <w:t xml:space="preserve"> use Variant so each argument keeps its OPC UA BuiltInType, dimensions and null state. If a deployment elects to carry argument status and timestamps, the DataSetFieldContentMask may instead select DataValue and the derived Action schema shall use </w:t>
      </w:r>
      <w:r>
        <w:rPr>
          <w:rStyle w:val="VARIABLE"/>
        </w:rPr>
        <w:t>DataValue</w:t>
      </w:r>
      <w:r>
        <w:t xml:space="preserve"> for the argument array item type. MQTT Action request and response publications use the existing </w:t>
      </w:r>
      <w:r>
        <w:rPr>
          <w:rStyle w:val="VARIABLE"/>
        </w:rPr>
        <w:t>action-request</w:t>
      </w:r>
      <w:r>
        <w:t xml:space="preserve"> and </w:t>
      </w:r>
      <w:r>
        <w:rPr>
          <w:rStyle w:val="VARIABLE"/>
        </w:rPr>
        <w:t>action-response</w:t>
      </w:r>
      <w:r>
        <w:t xml:space="preserve"> topic conventions from Part 14 with MQTT 5 </w:t>
      </w:r>
      <w:r>
        <w:rPr>
          <w:rStyle w:val="VARIABLE"/>
        </w:rPr>
        <w:t>ContentType</w:t>
      </w:r>
      <w:r>
        <w:t xml:space="preserve"> set to </w:t>
      </w:r>
      <w:r>
        <w:rPr>
          <w:rStyle w:val="VARIABLE"/>
        </w:rPr>
        <w:t>application/vnd.apache.avro; opcua=pubsub; encoding=binary</w:t>
      </w:r>
      <w:r>
        <w:t>.</w:t>
      </w:r>
    </w:p>
    <w:p w14:paraId="70767A22" w14:textId="77777777" w:rsidR="008C28A7" w:rsidRDefault="00565935">
      <w:pPr>
        <w:pStyle w:val="Heading4"/>
      </w:pPr>
      <w:bookmarkStart w:id="300" w:name="_Clause_c6_8_3_2"/>
      <w:r>
        <w:t>Discovery messages</w:t>
      </w:r>
      <w:bookmarkEnd w:id="300"/>
    </w:p>
    <w:p w14:paraId="4CBF173C" w14:textId="77777777" w:rsidR="008C28A7" w:rsidRDefault="00565935">
      <w:pPr>
        <w:pStyle w:val="PARAGRAPH"/>
      </w:pPr>
      <w:r>
        <w:t xml:space="preserve">Discovery messages are encoded as Avro records and published with the same content type. The schemas generated by this draft are intentionally reduced, faithful shapes for the fields needed to prove the mapping. Full base OPC UA structures that are not locally modelled in this extension are represented as reduced records or </w:t>
      </w:r>
      <w:r>
        <w:rPr>
          <w:rStyle w:val="VARIABLE"/>
        </w:rPr>
        <w:t>ExtensionObject</w:t>
      </w:r>
      <w:r>
        <w:t xml:space="preserve"> fallbacks:</w:t>
      </w:r>
    </w:p>
    <w:p w14:paraId="4EB86F3B" w14:textId="489053C5" w:rsidR="008C28A7" w:rsidRDefault="00565935">
      <w:pPr>
        <w:pStyle w:val="TABLE-title"/>
      </w:pPr>
      <w:bookmarkStart w:id="301" w:name="_Tab_discovery_messages_tab1"/>
      <w:bookmarkStart w:id="302" w:name="_Toc236319000"/>
      <w:r>
        <w:lastRenderedPageBreak/>
        <w:t xml:space="preserve">Table </w:t>
      </w:r>
      <w:r>
        <w:fldChar w:fldCharType="begin"/>
      </w:r>
      <w:r>
        <w:instrText xml:space="preserve"> SEQ Table \* ARABIC </w:instrText>
      </w:r>
      <w:r>
        <w:fldChar w:fldCharType="separate"/>
      </w:r>
      <w:r w:rsidR="0043736B">
        <w:rPr>
          <w:noProof/>
        </w:rPr>
        <w:t>17</w:t>
      </w:r>
      <w:r>
        <w:fldChar w:fldCharType="end"/>
      </w:r>
      <w:r>
        <w:t xml:space="preserve"> – Discovery messages</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C28A7" w14:paraId="7CBFEC77"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91B45A1" w14:textId="77777777" w:rsidR="008C28A7" w:rsidRDefault="00565935">
            <w:pPr>
              <w:pStyle w:val="TableText"/>
            </w:pPr>
            <w:r>
              <w:t>Part 14 discovery concept</w:t>
            </w:r>
          </w:p>
        </w:tc>
        <w:tc>
          <w:tcPr>
            <w:tcW w:w="2975" w:type="dxa"/>
            <w:tcBorders>
              <w:top w:val="single" w:sz="4" w:space="0" w:color="auto"/>
              <w:left w:val="single" w:sz="4" w:space="0" w:color="auto"/>
              <w:bottom w:val="double" w:sz="4" w:space="0" w:color="auto"/>
              <w:right w:val="single" w:sz="4" w:space="0" w:color="auto"/>
            </w:tcBorders>
          </w:tcPr>
          <w:p w14:paraId="45A36F09" w14:textId="77777777" w:rsidR="008C28A7" w:rsidRDefault="00565935">
            <w:pPr>
              <w:pStyle w:val="TableText"/>
            </w:pPr>
            <w:r>
              <w:t>Published Avro schema</w:t>
            </w:r>
          </w:p>
        </w:tc>
        <w:tc>
          <w:tcPr>
            <w:tcW w:w="2976" w:type="dxa"/>
            <w:tcBorders>
              <w:top w:val="single" w:sz="4" w:space="0" w:color="auto"/>
              <w:left w:val="single" w:sz="4" w:space="0" w:color="auto"/>
              <w:bottom w:val="double" w:sz="4" w:space="0" w:color="auto"/>
              <w:right w:val="single" w:sz="4" w:space="0" w:color="auto"/>
            </w:tcBorders>
          </w:tcPr>
          <w:p w14:paraId="52581601" w14:textId="77777777" w:rsidR="008C28A7" w:rsidRDefault="00565935">
            <w:pPr>
              <w:pStyle w:val="TableText"/>
            </w:pPr>
            <w:r>
              <w:t>Reduced-shape or fallback decision</w:t>
            </w:r>
          </w:p>
        </w:tc>
      </w:tr>
      <w:tr w:rsidR="008C28A7" w14:paraId="69DF7B7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A4B271B" w14:textId="77777777" w:rsidR="008C28A7" w:rsidRDefault="00565935">
            <w:pPr>
              <w:pStyle w:val="TableText"/>
            </w:pPr>
            <w:r>
              <w:t>DataSetMetaData announcement</w:t>
            </w:r>
          </w:p>
        </w:tc>
        <w:tc>
          <w:tcPr>
            <w:tcW w:w="2975" w:type="dxa"/>
            <w:tcBorders>
              <w:top w:val="single" w:sz="4" w:space="0" w:color="auto"/>
              <w:left w:val="single" w:sz="4" w:space="0" w:color="auto"/>
              <w:bottom w:val="single" w:sz="4" w:space="0" w:color="auto"/>
              <w:right w:val="single" w:sz="4" w:space="0" w:color="auto"/>
            </w:tcBorders>
          </w:tcPr>
          <w:p w14:paraId="5B3D2DB4" w14:textId="77777777" w:rsidR="008C28A7" w:rsidRDefault="00565935">
            <w:pPr>
              <w:pStyle w:val="TableText"/>
            </w:pPr>
            <w:r>
              <w:rPr>
                <w:rStyle w:val="VARIABLE"/>
              </w:rPr>
              <w:t>AvroDataSetMetaData.avsc</w:t>
            </w:r>
          </w:p>
        </w:tc>
        <w:tc>
          <w:tcPr>
            <w:tcW w:w="2976" w:type="dxa"/>
            <w:tcBorders>
              <w:top w:val="single" w:sz="4" w:space="0" w:color="auto"/>
              <w:left w:val="single" w:sz="4" w:space="0" w:color="auto"/>
              <w:bottom w:val="single" w:sz="4" w:space="0" w:color="auto"/>
              <w:right w:val="single" w:sz="4" w:space="0" w:color="auto"/>
            </w:tcBorders>
          </w:tcPr>
          <w:p w14:paraId="640C48BF" w14:textId="77777777" w:rsidR="008C28A7" w:rsidRDefault="00565935">
            <w:pPr>
              <w:pStyle w:val="TableText"/>
            </w:pPr>
            <w:r>
              <w:t>Reduced shape: Name, DataSetClassId, ConfigurationVersion, FieldMetaData[], SchemaId and SchemaJson.</w:t>
            </w:r>
          </w:p>
        </w:tc>
      </w:tr>
      <w:tr w:rsidR="008C28A7" w14:paraId="3D90E70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2EABFE" w14:textId="77777777" w:rsidR="008C28A7" w:rsidRDefault="00565935">
            <w:pPr>
              <w:pStyle w:val="TableText"/>
            </w:pPr>
            <w:r>
              <w:t>FieldMetaData</w:t>
            </w:r>
          </w:p>
        </w:tc>
        <w:tc>
          <w:tcPr>
            <w:tcW w:w="2975" w:type="dxa"/>
            <w:tcBorders>
              <w:top w:val="single" w:sz="4" w:space="0" w:color="auto"/>
              <w:left w:val="single" w:sz="4" w:space="0" w:color="auto"/>
              <w:bottom w:val="single" w:sz="4" w:space="0" w:color="auto"/>
              <w:right w:val="single" w:sz="4" w:space="0" w:color="auto"/>
            </w:tcBorders>
          </w:tcPr>
          <w:p w14:paraId="4F7D50BB" w14:textId="77777777" w:rsidR="008C28A7" w:rsidRDefault="00565935">
            <w:pPr>
              <w:pStyle w:val="TableText"/>
            </w:pPr>
            <w:r>
              <w:rPr>
                <w:rStyle w:val="VARIABLE"/>
              </w:rPr>
              <w:t>AvroFieldMetaData.avsc</w:t>
            </w:r>
          </w:p>
        </w:tc>
        <w:tc>
          <w:tcPr>
            <w:tcW w:w="2976" w:type="dxa"/>
            <w:tcBorders>
              <w:top w:val="single" w:sz="4" w:space="0" w:color="auto"/>
              <w:left w:val="single" w:sz="4" w:space="0" w:color="auto"/>
              <w:bottom w:val="single" w:sz="4" w:space="0" w:color="auto"/>
              <w:right w:val="single" w:sz="4" w:space="0" w:color="auto"/>
            </w:tcBorders>
          </w:tcPr>
          <w:p w14:paraId="2BC2A33B" w14:textId="77777777" w:rsidR="008C28A7" w:rsidRDefault="00565935">
            <w:pPr>
              <w:pStyle w:val="TableText"/>
            </w:pPr>
            <w:r>
              <w:t>Reduced shape: Name, Description, DataType, BuiltInType, ValueRank and ArrayDimensions.</w:t>
            </w:r>
          </w:p>
        </w:tc>
      </w:tr>
      <w:tr w:rsidR="008C28A7" w14:paraId="7AFC3DC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19DA96" w14:textId="77777777" w:rsidR="008C28A7" w:rsidRDefault="00565935">
            <w:pPr>
              <w:pStyle w:val="TableText"/>
            </w:pPr>
            <w:r>
              <w:t>ConfigurationVersionDataType</w:t>
            </w:r>
          </w:p>
        </w:tc>
        <w:tc>
          <w:tcPr>
            <w:tcW w:w="2975" w:type="dxa"/>
            <w:tcBorders>
              <w:top w:val="single" w:sz="4" w:space="0" w:color="auto"/>
              <w:left w:val="single" w:sz="4" w:space="0" w:color="auto"/>
              <w:bottom w:val="single" w:sz="4" w:space="0" w:color="auto"/>
              <w:right w:val="single" w:sz="4" w:space="0" w:color="auto"/>
            </w:tcBorders>
          </w:tcPr>
          <w:p w14:paraId="51D222DE" w14:textId="77777777" w:rsidR="008C28A7" w:rsidRDefault="00565935">
            <w:pPr>
              <w:pStyle w:val="TableText"/>
            </w:pPr>
            <w:r>
              <w:rPr>
                <w:rStyle w:val="VARIABLE"/>
              </w:rPr>
              <w:t>AvroConfigurationVersionDataType.avsc</w:t>
            </w:r>
          </w:p>
        </w:tc>
        <w:tc>
          <w:tcPr>
            <w:tcW w:w="2976" w:type="dxa"/>
            <w:tcBorders>
              <w:top w:val="single" w:sz="4" w:space="0" w:color="auto"/>
              <w:left w:val="single" w:sz="4" w:space="0" w:color="auto"/>
              <w:bottom w:val="single" w:sz="4" w:space="0" w:color="auto"/>
              <w:right w:val="single" w:sz="4" w:space="0" w:color="auto"/>
            </w:tcBorders>
          </w:tcPr>
          <w:p w14:paraId="5811EAC9" w14:textId="77777777" w:rsidR="008C28A7" w:rsidRDefault="00565935">
            <w:pPr>
              <w:pStyle w:val="TableText"/>
            </w:pPr>
            <w:r>
              <w:t>Faithful two UInt32 fields: MajorVersion and MinorVersion.</w:t>
            </w:r>
          </w:p>
        </w:tc>
      </w:tr>
      <w:tr w:rsidR="008C28A7" w14:paraId="39DBD32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D2044DE" w14:textId="77777777" w:rsidR="008C28A7" w:rsidRDefault="00565935">
            <w:pPr>
              <w:pStyle w:val="TableText"/>
            </w:pPr>
            <w:r>
              <w:t>DataSetWriter configuration announcement</w:t>
            </w:r>
          </w:p>
        </w:tc>
        <w:tc>
          <w:tcPr>
            <w:tcW w:w="2975" w:type="dxa"/>
            <w:tcBorders>
              <w:top w:val="single" w:sz="4" w:space="0" w:color="auto"/>
              <w:left w:val="single" w:sz="4" w:space="0" w:color="auto"/>
              <w:bottom w:val="single" w:sz="4" w:space="0" w:color="auto"/>
              <w:right w:val="single" w:sz="4" w:space="0" w:color="auto"/>
            </w:tcBorders>
          </w:tcPr>
          <w:p w14:paraId="467BB117" w14:textId="77777777" w:rsidR="008C28A7" w:rsidRDefault="00565935">
            <w:pPr>
              <w:pStyle w:val="TableText"/>
            </w:pPr>
            <w:r>
              <w:rPr>
                <w:rStyle w:val="VARIABLE"/>
              </w:rPr>
              <w:t>AvroDataSetWriterConfigurationAnnouncement.avsc</w:t>
            </w:r>
          </w:p>
        </w:tc>
        <w:tc>
          <w:tcPr>
            <w:tcW w:w="2976" w:type="dxa"/>
            <w:tcBorders>
              <w:top w:val="single" w:sz="4" w:space="0" w:color="auto"/>
              <w:left w:val="single" w:sz="4" w:space="0" w:color="auto"/>
              <w:bottom w:val="single" w:sz="4" w:space="0" w:color="auto"/>
              <w:right w:val="single" w:sz="4" w:space="0" w:color="auto"/>
            </w:tcBorders>
          </w:tcPr>
          <w:p w14:paraId="34D8A2A7" w14:textId="77777777" w:rsidR="008C28A7" w:rsidRDefault="00565935">
            <w:pPr>
              <w:pStyle w:val="TableText"/>
            </w:pPr>
            <w:r>
              <w:t>Carries PublisherId, WriterGroupId, DataSetWriterId, ConfigurationVersion, DataSetMetaData, SchemaId and SchemaJson.</w:t>
            </w:r>
          </w:p>
        </w:tc>
      </w:tr>
      <w:tr w:rsidR="008C28A7" w14:paraId="413FD4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250936E" w14:textId="77777777" w:rsidR="008C28A7" w:rsidRDefault="00565935">
            <w:pPr>
              <w:pStyle w:val="TableText"/>
            </w:pPr>
            <w:r>
              <w:t>ActionResponder configuration announcement</w:t>
            </w:r>
          </w:p>
        </w:tc>
        <w:tc>
          <w:tcPr>
            <w:tcW w:w="2975" w:type="dxa"/>
            <w:tcBorders>
              <w:top w:val="single" w:sz="4" w:space="0" w:color="auto"/>
              <w:left w:val="single" w:sz="4" w:space="0" w:color="auto"/>
              <w:bottom w:val="single" w:sz="4" w:space="0" w:color="auto"/>
              <w:right w:val="single" w:sz="4" w:space="0" w:color="auto"/>
            </w:tcBorders>
          </w:tcPr>
          <w:p w14:paraId="2FBF0318" w14:textId="77777777" w:rsidR="008C28A7" w:rsidRDefault="00565935">
            <w:pPr>
              <w:pStyle w:val="TableText"/>
            </w:pPr>
            <w:r>
              <w:rPr>
                <w:rStyle w:val="VARIABLE"/>
              </w:rPr>
              <w:t>AvroActionResponderConfigurationAnnouncement.avsc</w:t>
            </w:r>
          </w:p>
        </w:tc>
        <w:tc>
          <w:tcPr>
            <w:tcW w:w="2976" w:type="dxa"/>
            <w:tcBorders>
              <w:top w:val="single" w:sz="4" w:space="0" w:color="auto"/>
              <w:left w:val="single" w:sz="4" w:space="0" w:color="auto"/>
              <w:bottom w:val="single" w:sz="4" w:space="0" w:color="auto"/>
              <w:right w:val="single" w:sz="4" w:space="0" w:color="auto"/>
            </w:tcBorders>
          </w:tcPr>
          <w:p w14:paraId="725867F5" w14:textId="77777777" w:rsidR="008C28A7" w:rsidRDefault="00565935">
            <w:pPr>
              <w:pStyle w:val="TableText"/>
            </w:pPr>
            <w:r>
              <w:t>Carries ActionTargetId/ObjectId/MethodId plus input/output DataSetMetaData and schema announcement fields.</w:t>
            </w:r>
          </w:p>
        </w:tc>
      </w:tr>
      <w:tr w:rsidR="008C28A7" w14:paraId="48CF17C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D60D74" w14:textId="77777777" w:rsidR="008C28A7" w:rsidRDefault="00565935">
            <w:pPr>
              <w:pStyle w:val="TableText"/>
            </w:pPr>
            <w:r>
              <w:t>Schema announcement</w:t>
            </w:r>
          </w:p>
        </w:tc>
        <w:tc>
          <w:tcPr>
            <w:tcW w:w="2975" w:type="dxa"/>
            <w:tcBorders>
              <w:top w:val="single" w:sz="4" w:space="0" w:color="auto"/>
              <w:left w:val="single" w:sz="4" w:space="0" w:color="auto"/>
              <w:bottom w:val="single" w:sz="4" w:space="0" w:color="auto"/>
              <w:right w:val="single" w:sz="4" w:space="0" w:color="auto"/>
            </w:tcBorders>
          </w:tcPr>
          <w:p w14:paraId="4FA120A0" w14:textId="77777777" w:rsidR="008C28A7" w:rsidRDefault="00565935">
            <w:pPr>
              <w:pStyle w:val="TableText"/>
            </w:pPr>
            <w:r>
              <w:rPr>
                <w:rStyle w:val="VARIABLE"/>
              </w:rPr>
              <w:t>AvroSchemaAnnouncement.avsc</w:t>
            </w:r>
          </w:p>
        </w:tc>
        <w:tc>
          <w:tcPr>
            <w:tcW w:w="2976" w:type="dxa"/>
            <w:tcBorders>
              <w:top w:val="single" w:sz="4" w:space="0" w:color="auto"/>
              <w:left w:val="single" w:sz="4" w:space="0" w:color="auto"/>
              <w:bottom w:val="single" w:sz="4" w:space="0" w:color="auto"/>
              <w:right w:val="single" w:sz="4" w:space="0" w:color="auto"/>
            </w:tcBorders>
          </w:tcPr>
          <w:p w14:paraId="635BB71C" w14:textId="77777777" w:rsidR="008C28A7" w:rsidRDefault="00565935">
            <w:pPr>
              <w:pStyle w:val="TableText"/>
            </w:pPr>
            <w:r>
              <w:t>Carries SchemaId bytes, SchemaJson and optional SchemaEpoch for the SchemaId cache.</w:t>
            </w:r>
          </w:p>
        </w:tc>
      </w:tr>
      <w:tr w:rsidR="008C28A7" w14:paraId="4BD06E8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AA21E5F" w14:textId="77777777" w:rsidR="008C28A7" w:rsidRDefault="00565935">
            <w:pPr>
              <w:pStyle w:val="TableText"/>
            </w:pPr>
            <w:r>
              <w:t>Schema request</w:t>
            </w:r>
          </w:p>
        </w:tc>
        <w:tc>
          <w:tcPr>
            <w:tcW w:w="2975" w:type="dxa"/>
            <w:tcBorders>
              <w:top w:val="single" w:sz="4" w:space="0" w:color="auto"/>
              <w:left w:val="single" w:sz="4" w:space="0" w:color="auto"/>
              <w:bottom w:val="single" w:sz="4" w:space="0" w:color="auto"/>
              <w:right w:val="single" w:sz="4" w:space="0" w:color="auto"/>
            </w:tcBorders>
          </w:tcPr>
          <w:p w14:paraId="3BA5E5CB" w14:textId="77777777" w:rsidR="008C28A7" w:rsidRDefault="00565935">
            <w:pPr>
              <w:pStyle w:val="TableText"/>
            </w:pPr>
            <w:r>
              <w:rPr>
                <w:rStyle w:val="VARIABLE"/>
              </w:rPr>
              <w:t>AvroSchemaRequest.avsc</w:t>
            </w:r>
          </w:p>
        </w:tc>
        <w:tc>
          <w:tcPr>
            <w:tcW w:w="2976" w:type="dxa"/>
            <w:tcBorders>
              <w:top w:val="single" w:sz="4" w:space="0" w:color="auto"/>
              <w:left w:val="single" w:sz="4" w:space="0" w:color="auto"/>
              <w:bottom w:val="single" w:sz="4" w:space="0" w:color="auto"/>
              <w:right w:val="single" w:sz="4" w:space="0" w:color="auto"/>
            </w:tcBorders>
          </w:tcPr>
          <w:p w14:paraId="4028F8B9" w14:textId="77777777" w:rsidR="008C28A7" w:rsidRDefault="00565935">
            <w:pPr>
              <w:pStyle w:val="TableText"/>
            </w:pPr>
            <w:r>
              <w:t>Carries an optional RequesterId and the SchemaIds requested by a late joiner or cache-miss decoder.</w:t>
            </w:r>
          </w:p>
        </w:tc>
      </w:tr>
      <w:tr w:rsidR="008C28A7" w14:paraId="162D428E"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AD8043" w14:textId="77777777" w:rsidR="008C28A7" w:rsidRDefault="00565935">
            <w:pPr>
              <w:pStyle w:val="TableText"/>
            </w:pPr>
            <w:r>
              <w:t>Discovery probe</w:t>
            </w:r>
          </w:p>
        </w:tc>
        <w:tc>
          <w:tcPr>
            <w:tcW w:w="2975" w:type="dxa"/>
            <w:tcBorders>
              <w:top w:val="single" w:sz="4" w:space="0" w:color="auto"/>
              <w:left w:val="single" w:sz="4" w:space="0" w:color="auto"/>
              <w:bottom w:val="single" w:sz="4" w:space="0" w:color="auto"/>
              <w:right w:val="single" w:sz="4" w:space="0" w:color="auto"/>
            </w:tcBorders>
          </w:tcPr>
          <w:p w14:paraId="5B3B1BC1" w14:textId="77777777" w:rsidR="008C28A7" w:rsidRDefault="00565935">
            <w:pPr>
              <w:pStyle w:val="TableText"/>
            </w:pPr>
            <w:r>
              <w:rPr>
                <w:rStyle w:val="VARIABLE"/>
              </w:rPr>
              <w:t>AvroDiscoveryProbe.avsc</w:t>
            </w:r>
          </w:p>
        </w:tc>
        <w:tc>
          <w:tcPr>
            <w:tcW w:w="2976" w:type="dxa"/>
            <w:tcBorders>
              <w:top w:val="single" w:sz="4" w:space="0" w:color="auto"/>
              <w:left w:val="single" w:sz="4" w:space="0" w:color="auto"/>
              <w:bottom w:val="single" w:sz="4" w:space="0" w:color="auto"/>
              <w:right w:val="single" w:sz="4" w:space="0" w:color="auto"/>
            </w:tcBorders>
          </w:tcPr>
          <w:p w14:paraId="1AD686BF" w14:textId="77777777" w:rsidR="008C28A7" w:rsidRDefault="00565935">
            <w:pPr>
              <w:pStyle w:val="TableText"/>
            </w:pPr>
            <w:r>
              <w:t>Carries PublisherId plus requested WriterGroupIds, DataSetWriterIds and ActionTargetIds.</w:t>
            </w:r>
          </w:p>
        </w:tc>
      </w:tr>
      <w:tr w:rsidR="008C28A7" w14:paraId="615F11A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804617" w14:textId="77777777" w:rsidR="008C28A7" w:rsidRDefault="00565935">
            <w:pPr>
              <w:pStyle w:val="TableText"/>
            </w:pPr>
            <w:r>
              <w:t>Publisher endpoints announcement</w:t>
            </w:r>
          </w:p>
        </w:tc>
        <w:tc>
          <w:tcPr>
            <w:tcW w:w="2975" w:type="dxa"/>
            <w:tcBorders>
              <w:top w:val="single" w:sz="4" w:space="0" w:color="auto"/>
              <w:left w:val="single" w:sz="4" w:space="0" w:color="auto"/>
              <w:bottom w:val="single" w:sz="4" w:space="0" w:color="auto"/>
              <w:right w:val="single" w:sz="4" w:space="0" w:color="auto"/>
            </w:tcBorders>
          </w:tcPr>
          <w:p w14:paraId="09D2BB89" w14:textId="77777777" w:rsidR="008C28A7" w:rsidRDefault="00565935">
            <w:pPr>
              <w:pStyle w:val="TableText"/>
            </w:pPr>
            <w:r>
              <w:rPr>
                <w:rStyle w:val="VARIABLE"/>
              </w:rPr>
              <w:t>AvroPublisherEndpointsAnnouncement.avsc</w:t>
            </w:r>
          </w:p>
        </w:tc>
        <w:tc>
          <w:tcPr>
            <w:tcW w:w="2976" w:type="dxa"/>
            <w:tcBorders>
              <w:top w:val="single" w:sz="4" w:space="0" w:color="auto"/>
              <w:left w:val="single" w:sz="4" w:space="0" w:color="auto"/>
              <w:bottom w:val="single" w:sz="4" w:space="0" w:color="auto"/>
              <w:right w:val="single" w:sz="4" w:space="0" w:color="auto"/>
            </w:tcBorders>
          </w:tcPr>
          <w:p w14:paraId="6FADACCA" w14:textId="77777777" w:rsidR="008C28A7" w:rsidRDefault="00565935">
            <w:pPr>
              <w:pStyle w:val="TableText"/>
            </w:pPr>
            <w:r>
              <w:t>EndpointDescription[] reduced to EndpointUrl, SecurityMode, SecurityPolicyUri and TransportProfileUri; Server and UserIdentityTokens use ExtensionObject fallbacks.</w:t>
            </w:r>
          </w:p>
        </w:tc>
      </w:tr>
    </w:tbl>
    <w:p w14:paraId="1667EA40" w14:textId="77777777" w:rsidR="008C28A7" w:rsidRDefault="008C28A7">
      <w:pPr>
        <w:pStyle w:val="spacer"/>
      </w:pPr>
    </w:p>
    <w:p w14:paraId="02071E14" w14:textId="77777777" w:rsidR="008C28A7" w:rsidRDefault="00565935">
      <w:pPr>
        <w:pStyle w:val="PARAGRAPH"/>
      </w:pPr>
      <w:r>
        <w:t xml:space="preserve">This gives a natural SchemaId announcement path. The DataSetMetaData or configuration announcement is the message that rides first and carries </w:t>
      </w:r>
      <w:r>
        <w:rPr>
          <w:rStyle w:val="VARIABLE"/>
        </w:rPr>
        <w:t>{ SchemaId, SchemaJson }</w:t>
      </w:r>
      <w:r>
        <w:t xml:space="preserve">; the dedicated </w:t>
      </w:r>
      <w:r>
        <w:rPr>
          <w:rStyle w:val="VARIABLE"/>
        </w:rPr>
        <w:t>AvroSchemaAnnouncement</w:t>
      </w:r>
      <w:r>
        <w:t xml:space="preserve"> record carries the same cache entry when a Publisher re-announces active schemas, answers a schema request, or announces a schema that is not otherwise tied to a configuration announcement. Later data or Action messages can then refer only to the SchemaId until the schema changes or a receiver requests it again.</w:t>
      </w:r>
    </w:p>
    <w:p w14:paraId="171AED75" w14:textId="77777777" w:rsidR="008C28A7" w:rsidRDefault="00565935">
      <w:pPr>
        <w:pStyle w:val="Heading3"/>
      </w:pPr>
      <w:bookmarkStart w:id="303" w:name="_Clause_c6_8_4"/>
      <w:bookmarkStart w:id="304" w:name="_Toc236318912"/>
      <w:r>
        <w:t>SchemaId handshake</w:t>
      </w:r>
      <w:bookmarkEnd w:id="303"/>
      <w:bookmarkEnd w:id="304"/>
    </w:p>
    <w:p w14:paraId="51621E8A" w14:textId="77777777" w:rsidR="008C28A7" w:rsidRDefault="00565935">
      <w:pPr>
        <w:pStyle w:val="Heading4"/>
      </w:pPr>
      <w:bookmarkStart w:id="305" w:name="_Clause_c6_8_4_1"/>
      <w:r>
        <w:t>Framing</w:t>
      </w:r>
      <w:bookmarkEnd w:id="305"/>
    </w:p>
    <w:p w14:paraId="5036BECA" w14:textId="77777777" w:rsidR="008C28A7" w:rsidRDefault="00565935">
      <w:pPr>
        <w:pStyle w:val="PARAGRAPH"/>
      </w:pPr>
      <w:r>
        <w:t xml:space="preserve">Single OPC UA values encoded with Avro should use Avro single-object encoding: the two magic bytes </w:t>
      </w:r>
      <w:r>
        <w:rPr>
          <w:rStyle w:val="VARIABLE"/>
        </w:rPr>
        <w:t>0xC3 0x01</w:t>
      </w:r>
      <w:r>
        <w:t>, followed by the 8-byte little-endian Rabin fingerprint, followed by the Avro binary body. The fingerprint bytes are the SchemaId. PubSub DataSetMessages or NetworkMessages that do not use single-object encoding shall carry the same SchemaId in the DataSetMessage header, NetworkMessage header, or transport metadata agreed for the mapping.</w:t>
      </w:r>
    </w:p>
    <w:p w14:paraId="0792C6CD" w14:textId="645EE872" w:rsidR="008C28A7" w:rsidRDefault="00565935">
      <w:pPr>
        <w:pStyle w:val="PARAGRAPH"/>
      </w:pPr>
      <w:r>
        <w:t xml:space="preserve">The SchemaId identifies the schema of a </w:t>
      </w:r>
      <w:r>
        <w:rPr>
          <w:b/>
        </w:rPr>
        <w:t>single DataSet</w:t>
      </w:r>
      <w:r>
        <w:t xml:space="preserve"> — the schema of one DataSetMessage payload. The NetworkMessage </w:t>
      </w:r>
      <w:r>
        <w:rPr>
          <w:b/>
        </w:rPr>
        <w:t>envelope</w:t>
      </w:r>
      <w:r>
        <w:t xml:space="preserve"> has its own fixed, specification-defined schema (</w:t>
      </w:r>
      <w:r>
        <w:fldChar w:fldCharType="begin"/>
      </w:r>
      <w:r>
        <w:instrText xml:space="preserve"> REF _Clause_c6_8_1 \r \h </w:instrText>
      </w:r>
      <w:r>
        <w:fldChar w:fldCharType="separate"/>
      </w:r>
      <w:r w:rsidR="0043736B">
        <w:t>6.8.1</w:t>
      </w:r>
      <w:r>
        <w:fldChar w:fldCharType="end"/>
      </w:r>
      <w:r>
        <w:t xml:space="preserve">) that never changes, so the envelope is not the unit of schema evolution; each DataSetMessage the envelope carries is opaque and is identified and decoded by </w:t>
      </w:r>
      <w:r>
        <w:rPr>
          <w:b/>
        </w:rPr>
        <w:t>its own</w:t>
      </w:r>
      <w:r>
        <w:t xml:space="preserve"> per-DataSet SchemaId, carried in the payload entry (</w:t>
      </w:r>
      <w:r>
        <w:fldChar w:fldCharType="begin"/>
      </w:r>
      <w:r>
        <w:instrText xml:space="preserve"> REF _Clause_c6_8_1 \r \h </w:instrText>
      </w:r>
      <w:r>
        <w:fldChar w:fldCharType="separate"/>
      </w:r>
      <w:r w:rsidR="0043736B">
        <w:t>6.8.1</w:t>
      </w:r>
      <w:r>
        <w:fldChar w:fldCharType="end"/>
      </w:r>
      <w:r>
        <w:t xml:space="preserve">). A producer accordingly computes and tracks the SchemaId, and advances the </w:t>
      </w:r>
      <w:r>
        <w:rPr>
          <w:rStyle w:val="VARIABLE"/>
        </w:rPr>
        <w:t>ConfigurationVersion</w:t>
      </w:r>
      <w:r>
        <w:t xml:space="preserve"> (</w:t>
      </w:r>
      <w:r>
        <w:fldChar w:fldCharType="begin"/>
      </w:r>
      <w:r>
        <w:instrText xml:space="preserve"> REF _Clause_c6_8_4_8 \r \h </w:instrText>
      </w:r>
      <w:r>
        <w:fldChar w:fldCharType="separate"/>
      </w:r>
      <w:r w:rsidR="0043736B">
        <w:t>6.8.4.8</w:t>
      </w:r>
      <w:r>
        <w:fldChar w:fldCharType="end"/>
      </w:r>
      <w:r>
        <w:t xml:space="preserve">), </w:t>
      </w:r>
      <w:r>
        <w:rPr>
          <w:b/>
        </w:rPr>
        <w:t>per DataSet</w:t>
      </w:r>
      <w:r>
        <w:t>, not per NetworkMessage.</w:t>
      </w:r>
    </w:p>
    <w:p w14:paraId="748A6672" w14:textId="77777777" w:rsidR="008C28A7" w:rsidRDefault="00565935">
      <w:pPr>
        <w:pStyle w:val="Heading4"/>
      </w:pPr>
      <w:bookmarkStart w:id="306" w:name="_Clause_c6_8_4_2"/>
      <w:r>
        <w:lastRenderedPageBreak/>
        <w:t>SchemaId carrier placement</w:t>
      </w:r>
      <w:bookmarkEnd w:id="306"/>
    </w:p>
    <w:p w14:paraId="57193B6A" w14:textId="77777777" w:rsidR="008C28A7" w:rsidRDefault="00565935">
      <w:pPr>
        <w:pStyle w:val="PARAGRAPH"/>
      </w:pPr>
      <w:r>
        <w:t>The following carrier placement rules are normative. When more than one carrier is present for the same Avro payload, all present carriers shall contain the same SchemaId value; a receiver shall treat disagreement as a decoding error.</w:t>
      </w:r>
    </w:p>
    <w:p w14:paraId="0C6BB9A6" w14:textId="6AF66DF0" w:rsidR="008C28A7" w:rsidRDefault="00565935">
      <w:pPr>
        <w:pStyle w:val="TABLE-title"/>
      </w:pPr>
      <w:bookmarkStart w:id="307" w:name="_Tab_schemaid_carrier_placement_tab1"/>
      <w:bookmarkStart w:id="308" w:name="_Toc236319001"/>
      <w:r>
        <w:t xml:space="preserve">Table </w:t>
      </w:r>
      <w:r>
        <w:fldChar w:fldCharType="begin"/>
      </w:r>
      <w:r>
        <w:instrText xml:space="preserve"> SEQ Table \* ARABIC </w:instrText>
      </w:r>
      <w:r>
        <w:fldChar w:fldCharType="separate"/>
      </w:r>
      <w:r w:rsidR="0043736B">
        <w:rPr>
          <w:noProof/>
        </w:rPr>
        <w:t>18</w:t>
      </w:r>
      <w:r>
        <w:fldChar w:fldCharType="end"/>
      </w:r>
      <w:r>
        <w:t xml:space="preserve"> – SchemaId carrier placement</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C28A7" w14:paraId="17364716"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DC2E115" w14:textId="77777777" w:rsidR="008C28A7" w:rsidRDefault="00565935">
            <w:pPr>
              <w:pStyle w:val="TableText"/>
            </w:pPr>
            <w:r>
              <w:t>Scope</w:t>
            </w:r>
          </w:p>
        </w:tc>
        <w:tc>
          <w:tcPr>
            <w:tcW w:w="2975" w:type="dxa"/>
            <w:tcBorders>
              <w:top w:val="single" w:sz="4" w:space="0" w:color="auto"/>
              <w:left w:val="single" w:sz="4" w:space="0" w:color="auto"/>
              <w:bottom w:val="double" w:sz="4" w:space="0" w:color="auto"/>
              <w:right w:val="single" w:sz="4" w:space="0" w:color="auto"/>
            </w:tcBorders>
          </w:tcPr>
          <w:p w14:paraId="2828B7BE" w14:textId="77777777" w:rsidR="008C28A7" w:rsidRDefault="00565935">
            <w:pPr>
              <w:pStyle w:val="TableText"/>
            </w:pPr>
            <w:r>
              <w:t>Carrier field</w:t>
            </w:r>
          </w:p>
        </w:tc>
        <w:tc>
          <w:tcPr>
            <w:tcW w:w="2976" w:type="dxa"/>
            <w:tcBorders>
              <w:top w:val="single" w:sz="4" w:space="0" w:color="auto"/>
              <w:left w:val="single" w:sz="4" w:space="0" w:color="auto"/>
              <w:bottom w:val="double" w:sz="4" w:space="0" w:color="auto"/>
              <w:right w:val="single" w:sz="4" w:space="0" w:color="auto"/>
            </w:tcBorders>
          </w:tcPr>
          <w:p w14:paraId="2156D7E6" w14:textId="77777777" w:rsidR="008C28A7" w:rsidRDefault="00565935">
            <w:pPr>
              <w:pStyle w:val="TableText"/>
            </w:pPr>
            <w:r>
              <w:t>When used</w:t>
            </w:r>
          </w:p>
        </w:tc>
      </w:tr>
      <w:tr w:rsidR="008C28A7" w14:paraId="1851C8A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A241A5E" w14:textId="77777777" w:rsidR="008C28A7" w:rsidRDefault="00565935">
            <w:pPr>
              <w:pStyle w:val="TableText"/>
            </w:pPr>
            <w:r>
              <w:t>Single OPC UA value</w:t>
            </w:r>
          </w:p>
        </w:tc>
        <w:tc>
          <w:tcPr>
            <w:tcW w:w="2975" w:type="dxa"/>
            <w:tcBorders>
              <w:top w:val="single" w:sz="4" w:space="0" w:color="auto"/>
              <w:left w:val="single" w:sz="4" w:space="0" w:color="auto"/>
              <w:bottom w:val="single" w:sz="4" w:space="0" w:color="auto"/>
              <w:right w:val="single" w:sz="4" w:space="0" w:color="auto"/>
            </w:tcBorders>
          </w:tcPr>
          <w:p w14:paraId="5D594E6E" w14:textId="77777777" w:rsidR="008C28A7" w:rsidRDefault="00565935">
            <w:pPr>
              <w:pStyle w:val="TableText"/>
            </w:pPr>
            <w:r>
              <w:t xml:space="preserve">Avro single-object framing: </w:t>
            </w:r>
            <w:r>
              <w:rPr>
                <w:rStyle w:val="VARIABLE"/>
              </w:rPr>
              <w:t>0xC3 0x01</w:t>
            </w:r>
            <w:r>
              <w:t xml:space="preserve"> plus the 8-byte little-endian Rabin fingerprint</w:t>
            </w:r>
          </w:p>
        </w:tc>
        <w:tc>
          <w:tcPr>
            <w:tcW w:w="2976" w:type="dxa"/>
            <w:tcBorders>
              <w:top w:val="single" w:sz="4" w:space="0" w:color="auto"/>
              <w:left w:val="single" w:sz="4" w:space="0" w:color="auto"/>
              <w:bottom w:val="single" w:sz="4" w:space="0" w:color="auto"/>
              <w:right w:val="single" w:sz="4" w:space="0" w:color="auto"/>
            </w:tcBorders>
          </w:tcPr>
          <w:p w14:paraId="6CDAAB77" w14:textId="77777777" w:rsidR="008C28A7" w:rsidRDefault="00565935">
            <w:pPr>
              <w:pStyle w:val="TableText"/>
            </w:pPr>
            <w:r>
              <w:t>Used when an individual value is encoded as a standalone Avro value; the 8-byte fingerprint is the SchemaId.</w:t>
            </w:r>
          </w:p>
        </w:tc>
      </w:tr>
      <w:tr w:rsidR="008C28A7" w14:paraId="148C325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E1DBCB" w14:textId="77777777" w:rsidR="008C28A7" w:rsidRDefault="00565935">
            <w:pPr>
              <w:pStyle w:val="TableText"/>
            </w:pPr>
            <w:r>
              <w:t>DataSet payload entry</w:t>
            </w:r>
          </w:p>
        </w:tc>
        <w:tc>
          <w:tcPr>
            <w:tcW w:w="2975" w:type="dxa"/>
            <w:tcBorders>
              <w:top w:val="single" w:sz="4" w:space="0" w:color="auto"/>
              <w:left w:val="single" w:sz="4" w:space="0" w:color="auto"/>
              <w:bottom w:val="single" w:sz="4" w:space="0" w:color="auto"/>
              <w:right w:val="single" w:sz="4" w:space="0" w:color="auto"/>
            </w:tcBorders>
          </w:tcPr>
          <w:p w14:paraId="159E7C7A" w14:textId="796DCD25" w:rsidR="008C28A7" w:rsidRDefault="00565935">
            <w:pPr>
              <w:pStyle w:val="TableText"/>
            </w:pPr>
            <w:r>
              <w:t xml:space="preserve">The </w:t>
            </w:r>
            <w:r>
              <w:rPr>
                <w:rStyle w:val="VARIABLE"/>
              </w:rPr>
              <w:t>schemaId</w:t>
            </w:r>
            <w:r>
              <w:t xml:space="preserve"> of each </w:t>
            </w:r>
            <w:r>
              <w:rPr>
                <w:rStyle w:val="VARIABLE"/>
              </w:rPr>
              <w:t>{ schemaId, dataSetMessage }</w:t>
            </w:r>
            <w:r>
              <w:t xml:space="preserve"> envelope payload entry (</w:t>
            </w:r>
            <w:r>
              <w:fldChar w:fldCharType="begin"/>
            </w:r>
            <w:r>
              <w:instrText xml:space="preserve"> REF _Clause_c6_8_1 \r \h </w:instrText>
            </w:r>
            <w:r>
              <w:fldChar w:fldCharType="separate"/>
            </w:r>
            <w:r w:rsidR="0043736B">
              <w:t>6.8.1</w:t>
            </w:r>
            <w:r>
              <w:fldChar w:fldCharType="end"/>
            </w:r>
            <w:r>
              <w:t>)</w:t>
            </w:r>
          </w:p>
        </w:tc>
        <w:tc>
          <w:tcPr>
            <w:tcW w:w="2976" w:type="dxa"/>
            <w:tcBorders>
              <w:top w:val="single" w:sz="4" w:space="0" w:color="auto"/>
              <w:left w:val="single" w:sz="4" w:space="0" w:color="auto"/>
              <w:bottom w:val="single" w:sz="4" w:space="0" w:color="auto"/>
              <w:right w:val="single" w:sz="4" w:space="0" w:color="auto"/>
            </w:tcBorders>
          </w:tcPr>
          <w:p w14:paraId="6ABF4827" w14:textId="77777777" w:rsidR="008C28A7" w:rsidRDefault="00565935">
            <w:pPr>
              <w:pStyle w:val="TableText"/>
            </w:pPr>
            <w:r>
              <w:t>Each opaque DataSetMessage in a NetworkMessage carries its own DataSet SchemaId; the fixed envelope schema itself is specification-defined and needs no per-message SchemaId.</w:t>
            </w:r>
          </w:p>
        </w:tc>
      </w:tr>
      <w:tr w:rsidR="008C28A7" w14:paraId="61752FB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07DB91E" w14:textId="77777777" w:rsidR="008C28A7" w:rsidRDefault="00565935">
            <w:pPr>
              <w:pStyle w:val="TableText"/>
            </w:pPr>
            <w:r>
              <w:t>Un-enveloped DataSetMessage</w:t>
            </w:r>
          </w:p>
        </w:tc>
        <w:tc>
          <w:tcPr>
            <w:tcW w:w="2975" w:type="dxa"/>
            <w:tcBorders>
              <w:top w:val="single" w:sz="4" w:space="0" w:color="auto"/>
              <w:left w:val="single" w:sz="4" w:space="0" w:color="auto"/>
              <w:bottom w:val="single" w:sz="4" w:space="0" w:color="auto"/>
              <w:right w:val="single" w:sz="4" w:space="0" w:color="auto"/>
            </w:tcBorders>
          </w:tcPr>
          <w:p w14:paraId="5181EE3E" w14:textId="77777777" w:rsidR="008C28A7" w:rsidRDefault="00565935">
            <w:pPr>
              <w:pStyle w:val="TableText"/>
            </w:pPr>
            <w:r>
              <w:t xml:space="preserve">The DataSet </w:t>
            </w:r>
            <w:r>
              <w:rPr>
                <w:rStyle w:val="VARIABLE"/>
              </w:rPr>
              <w:t>SchemaId</w:t>
            </w:r>
            <w:r>
              <w:t xml:space="preserve"> in the DataSetMessage header, transport metadata, or single-object framing</w:t>
            </w:r>
          </w:p>
        </w:tc>
        <w:tc>
          <w:tcPr>
            <w:tcW w:w="2976" w:type="dxa"/>
            <w:tcBorders>
              <w:top w:val="single" w:sz="4" w:space="0" w:color="auto"/>
              <w:left w:val="single" w:sz="4" w:space="0" w:color="auto"/>
              <w:bottom w:val="single" w:sz="4" w:space="0" w:color="auto"/>
              <w:right w:val="single" w:sz="4" w:space="0" w:color="auto"/>
            </w:tcBorders>
          </w:tcPr>
          <w:p w14:paraId="699205D6" w14:textId="77777777" w:rsidR="008C28A7" w:rsidRDefault="00565935">
            <w:pPr>
              <w:pStyle w:val="TableText"/>
            </w:pPr>
            <w:r>
              <w:t xml:space="preserve">Used when a single DataSetMessage, or an un-enveloped batch of </w:t>
            </w:r>
            <w:r>
              <w:rPr>
                <w:rStyle w:val="VARIABLE"/>
              </w:rPr>
              <w:t>{ schemaId, dataSetMessage }</w:t>
            </w:r>
            <w:r>
              <w:t xml:space="preserve"> entries, is transported without a NetworkMessage wrapper.</w:t>
            </w:r>
          </w:p>
        </w:tc>
      </w:tr>
      <w:tr w:rsidR="008C28A7" w14:paraId="67B46B1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3330ED8" w14:textId="77777777" w:rsidR="008C28A7" w:rsidRDefault="00565935">
            <w:pPr>
              <w:pStyle w:val="TableText"/>
            </w:pPr>
            <w:r>
              <w:t>Transport metadata</w:t>
            </w:r>
          </w:p>
        </w:tc>
        <w:tc>
          <w:tcPr>
            <w:tcW w:w="2975" w:type="dxa"/>
            <w:tcBorders>
              <w:top w:val="single" w:sz="4" w:space="0" w:color="auto"/>
              <w:left w:val="single" w:sz="4" w:space="0" w:color="auto"/>
              <w:bottom w:val="single" w:sz="4" w:space="0" w:color="auto"/>
              <w:right w:val="single" w:sz="4" w:space="0" w:color="auto"/>
            </w:tcBorders>
          </w:tcPr>
          <w:p w14:paraId="1325E2D8" w14:textId="77777777" w:rsidR="008C28A7" w:rsidRDefault="00565935">
            <w:pPr>
              <w:pStyle w:val="TableText"/>
            </w:pPr>
            <w:r>
              <w:t xml:space="preserve">MQTT 5 </w:t>
            </w:r>
            <w:r>
              <w:rPr>
                <w:rStyle w:val="VARIABLE"/>
              </w:rPr>
              <w:t>ContentType</w:t>
            </w:r>
            <w:r>
              <w:t xml:space="preserve"> </w:t>
            </w:r>
            <w:r>
              <w:rPr>
                <w:rStyle w:val="VARIABLE"/>
              </w:rPr>
              <w:t>schemaid</w:t>
            </w:r>
            <w:r>
              <w:t xml:space="preserve"> parameter, AMQP </w:t>
            </w:r>
            <w:r>
              <w:rPr>
                <w:rStyle w:val="VARIABLE"/>
              </w:rPr>
              <w:t>content-type</w:t>
            </w:r>
            <w:r>
              <w:t xml:space="preserve"> </w:t>
            </w:r>
            <w:r>
              <w:rPr>
                <w:rStyle w:val="VARIABLE"/>
              </w:rPr>
              <w:t>schemaid</w:t>
            </w:r>
            <w:r>
              <w:t xml:space="preserve"> parameter, or Kafka header </w:t>
            </w:r>
            <w:r>
              <w:rPr>
                <w:rStyle w:val="VARIABLE"/>
              </w:rPr>
              <w:t>opcua-avro-schema-id</w:t>
            </w:r>
          </w:p>
        </w:tc>
        <w:tc>
          <w:tcPr>
            <w:tcW w:w="2976" w:type="dxa"/>
            <w:tcBorders>
              <w:top w:val="single" w:sz="4" w:space="0" w:color="auto"/>
              <w:left w:val="single" w:sz="4" w:space="0" w:color="auto"/>
              <w:bottom w:val="single" w:sz="4" w:space="0" w:color="auto"/>
              <w:right w:val="single" w:sz="4" w:space="0" w:color="auto"/>
            </w:tcBorders>
          </w:tcPr>
          <w:p w14:paraId="744B5438" w14:textId="77777777" w:rsidR="008C28A7" w:rsidRDefault="00565935">
            <w:pPr>
              <w:pStyle w:val="TableText"/>
            </w:pPr>
            <w:r>
              <w:t>Used by a transport profile or deployment convention to make the SchemaId available before payload decoding; the binary payload still uses the canonical Avro schema identified by the same SchemaId.</w:t>
            </w:r>
          </w:p>
        </w:tc>
      </w:tr>
    </w:tbl>
    <w:p w14:paraId="3BA1F2B6" w14:textId="77777777" w:rsidR="008C28A7" w:rsidRDefault="008C28A7">
      <w:pPr>
        <w:pStyle w:val="spacer"/>
      </w:pPr>
    </w:p>
    <w:p w14:paraId="6ED6557C" w14:textId="77777777" w:rsidR="008C28A7" w:rsidRDefault="00565935">
      <w:pPr>
        <w:pStyle w:val="Heading4"/>
      </w:pPr>
      <w:bookmarkStart w:id="309" w:name="_Clause_c6_8_4_3"/>
      <w:r>
        <w:t>Schema announcement message</w:t>
      </w:r>
      <w:bookmarkEnd w:id="309"/>
    </w:p>
    <w:p w14:paraId="5263E5BB" w14:textId="77777777" w:rsidR="008C28A7" w:rsidRDefault="00565935">
      <w:pPr>
        <w:pStyle w:val="PARAGRAPH"/>
      </w:pPr>
      <w:r>
        <w:t>A schema announcement frame shall contain the SchemaId bytes and the canonical Avro schema JSON, where the schema JSON is the self-contained Avro Parsing Canonical Form or a self-contained schema document that has exactly that Parsing Canonical Form. The announcement shall define every named type needed to parse the payload without external named-schema state. An encoder shall send the announcement once per SchemaId and destination, at stream start, on first use, after a schema change, or in response to a d</w:t>
      </w:r>
      <w:r>
        <w:t>ecoder request. The announcement is lightweight and independent of data frames.</w:t>
      </w:r>
    </w:p>
    <w:p w14:paraId="4F1FCCCD" w14:textId="77777777" w:rsidR="008C28A7" w:rsidRDefault="00565935">
      <w:pPr>
        <w:pStyle w:val="PARAGRAPH"/>
      </w:pPr>
      <w:r>
        <w:t xml:space="preserve">The published schema announcement schema is </w:t>
      </w:r>
      <w:r>
        <w:rPr>
          <w:rStyle w:val="VARIABLE"/>
        </w:rPr>
        <w:t>../extras/avro-encoding/schemas/AvroSchemaAnnouncement.avsc</w:t>
      </w:r>
      <w:r>
        <w:t>:</w:t>
      </w:r>
    </w:p>
    <w:p w14:paraId="676867F8" w14:textId="77777777" w:rsidR="008C28A7" w:rsidRDefault="00565935">
      <w:pPr>
        <w:pStyle w:val="CODE"/>
      </w:pPr>
      <w:r>
        <w:t>{</w:t>
      </w:r>
    </w:p>
    <w:p w14:paraId="028D7354" w14:textId="77777777" w:rsidR="008C28A7" w:rsidRDefault="00565935">
      <w:pPr>
        <w:pStyle w:val="CODE"/>
      </w:pPr>
      <w:r>
        <w:t xml:space="preserve">  "fields": [</w:t>
      </w:r>
    </w:p>
    <w:p w14:paraId="44877AAC" w14:textId="77777777" w:rsidR="008C28A7" w:rsidRDefault="00565935">
      <w:pPr>
        <w:pStyle w:val="CODE"/>
      </w:pPr>
      <w:r>
        <w:t xml:space="preserve">    {</w:t>
      </w:r>
    </w:p>
    <w:p w14:paraId="2AF3BCF9" w14:textId="77777777" w:rsidR="008C28A7" w:rsidRDefault="00565935">
      <w:pPr>
        <w:pStyle w:val="CODE"/>
      </w:pPr>
      <w:r>
        <w:t xml:space="preserve">      "name": "SchemaId",</w:t>
      </w:r>
    </w:p>
    <w:p w14:paraId="49F186D3" w14:textId="77777777" w:rsidR="008C28A7" w:rsidRDefault="00565935">
      <w:pPr>
        <w:pStyle w:val="CODE"/>
      </w:pPr>
      <w:r>
        <w:t xml:space="preserve">      "type": "bytes"</w:t>
      </w:r>
    </w:p>
    <w:p w14:paraId="6A7E8A24" w14:textId="77777777" w:rsidR="008C28A7" w:rsidRDefault="00565935">
      <w:pPr>
        <w:pStyle w:val="CODE"/>
      </w:pPr>
      <w:r>
        <w:t xml:space="preserve">    },</w:t>
      </w:r>
    </w:p>
    <w:p w14:paraId="6AE7A3E7" w14:textId="77777777" w:rsidR="008C28A7" w:rsidRDefault="00565935">
      <w:pPr>
        <w:pStyle w:val="CODE"/>
      </w:pPr>
      <w:r>
        <w:t xml:space="preserve">    {</w:t>
      </w:r>
    </w:p>
    <w:p w14:paraId="617B8720" w14:textId="77777777" w:rsidR="008C28A7" w:rsidRDefault="00565935">
      <w:pPr>
        <w:pStyle w:val="CODE"/>
      </w:pPr>
      <w:r>
        <w:t xml:space="preserve">      "name": "SchemaJson",</w:t>
      </w:r>
    </w:p>
    <w:p w14:paraId="71F2CE53" w14:textId="77777777" w:rsidR="008C28A7" w:rsidRDefault="00565935">
      <w:pPr>
        <w:pStyle w:val="CODE"/>
      </w:pPr>
      <w:r>
        <w:t xml:space="preserve">      "type": "string"</w:t>
      </w:r>
    </w:p>
    <w:p w14:paraId="7B7812CC" w14:textId="77777777" w:rsidR="008C28A7" w:rsidRDefault="00565935">
      <w:pPr>
        <w:pStyle w:val="CODE"/>
      </w:pPr>
      <w:r>
        <w:t xml:space="preserve">    },</w:t>
      </w:r>
    </w:p>
    <w:p w14:paraId="34ED573E" w14:textId="77777777" w:rsidR="008C28A7" w:rsidRDefault="00565935">
      <w:pPr>
        <w:pStyle w:val="CODE"/>
      </w:pPr>
      <w:r>
        <w:t xml:space="preserve">    {</w:t>
      </w:r>
    </w:p>
    <w:p w14:paraId="5505C058" w14:textId="77777777" w:rsidR="008C28A7" w:rsidRDefault="00565935">
      <w:pPr>
        <w:pStyle w:val="CODE"/>
      </w:pPr>
      <w:r>
        <w:t xml:space="preserve">      "name": "SchemaEpoch",</w:t>
      </w:r>
    </w:p>
    <w:p w14:paraId="04541B6D" w14:textId="77777777" w:rsidR="008C28A7" w:rsidRDefault="00565935">
      <w:pPr>
        <w:pStyle w:val="CODE"/>
      </w:pPr>
      <w:r>
        <w:t xml:space="preserve">      "type": [</w:t>
      </w:r>
    </w:p>
    <w:p w14:paraId="61D29BAA" w14:textId="77777777" w:rsidR="008C28A7" w:rsidRDefault="00565935">
      <w:pPr>
        <w:pStyle w:val="CODE"/>
      </w:pPr>
      <w:r>
        <w:t xml:space="preserve">        "null",</w:t>
      </w:r>
    </w:p>
    <w:p w14:paraId="14AB7F9F" w14:textId="77777777" w:rsidR="008C28A7" w:rsidRDefault="00565935">
      <w:pPr>
        <w:pStyle w:val="CODE"/>
      </w:pPr>
      <w:r>
        <w:t xml:space="preserve">        "long"</w:t>
      </w:r>
    </w:p>
    <w:p w14:paraId="0CBDA0EE" w14:textId="77777777" w:rsidR="008C28A7" w:rsidRDefault="00565935">
      <w:pPr>
        <w:pStyle w:val="CODE"/>
      </w:pPr>
      <w:r>
        <w:t xml:space="preserve">      ]</w:t>
      </w:r>
    </w:p>
    <w:p w14:paraId="63C03177" w14:textId="77777777" w:rsidR="008C28A7" w:rsidRDefault="00565935">
      <w:pPr>
        <w:pStyle w:val="CODE"/>
      </w:pPr>
      <w:r>
        <w:t xml:space="preserve">    }</w:t>
      </w:r>
    </w:p>
    <w:p w14:paraId="68AADEDC" w14:textId="77777777" w:rsidR="008C28A7" w:rsidRDefault="00565935">
      <w:pPr>
        <w:pStyle w:val="CODE"/>
      </w:pPr>
      <w:r>
        <w:t xml:space="preserve">  ],</w:t>
      </w:r>
    </w:p>
    <w:p w14:paraId="65B9F4E3" w14:textId="77777777" w:rsidR="008C28A7" w:rsidRDefault="00565935">
      <w:pPr>
        <w:pStyle w:val="CODE"/>
      </w:pPr>
      <w:r>
        <w:t xml:space="preserve">  "name": "AvroSchemaAnnouncement",</w:t>
      </w:r>
    </w:p>
    <w:p w14:paraId="2C7065FD" w14:textId="77777777" w:rsidR="008C28A7" w:rsidRDefault="00565935">
      <w:pPr>
        <w:pStyle w:val="CODE"/>
      </w:pPr>
      <w:r>
        <w:t xml:space="preserve">  "namespace": "org.opcfoundation.ua.avro",</w:t>
      </w:r>
    </w:p>
    <w:p w14:paraId="74C16425" w14:textId="77777777" w:rsidR="008C28A7" w:rsidRDefault="00565935">
      <w:pPr>
        <w:pStyle w:val="CODE"/>
      </w:pPr>
      <w:r>
        <w:t xml:space="preserve">  "type": "record"</w:t>
      </w:r>
    </w:p>
    <w:p w14:paraId="0DEA15CB" w14:textId="77777777" w:rsidR="008C28A7" w:rsidRDefault="00565935">
      <w:pPr>
        <w:pStyle w:val="CODE"/>
      </w:pPr>
      <w:r>
        <w:t>}</w:t>
      </w:r>
    </w:p>
    <w:p w14:paraId="50E066DA" w14:textId="46BD9ACA" w:rsidR="008C28A7" w:rsidRDefault="00565935">
      <w:pPr>
        <w:pStyle w:val="PARAGRAPH"/>
      </w:pPr>
      <w:r>
        <w:rPr>
          <w:rStyle w:val="VARIABLE"/>
        </w:rPr>
        <w:lastRenderedPageBreak/>
        <w:t>AvroSchemaAnnouncement</w:t>
      </w:r>
      <w:r>
        <w:t xml:space="preserve"> rides as a Discovery announcement using the Discovery publisher-to-subscriber announcement path defined in </w:t>
      </w:r>
      <w:r>
        <w:fldChar w:fldCharType="begin"/>
      </w:r>
      <w:r>
        <w:instrText xml:space="preserve"> REF _Clause_c6_8_3_2 \r \h </w:instrText>
      </w:r>
      <w:r>
        <w:fldChar w:fldCharType="separate"/>
      </w:r>
      <w:r w:rsidR="0043736B">
        <w:t>6.8.3.2</w:t>
      </w:r>
      <w:r>
        <w:fldChar w:fldCharType="end"/>
      </w:r>
      <w:r>
        <w:t xml:space="preserve">. For MQTT, it shall be published on the configured Discovery announcement topic for the Publisher or WriterGroup with MQTT 5 </w:t>
      </w:r>
      <w:r>
        <w:rPr>
          <w:rStyle w:val="VARIABLE"/>
        </w:rPr>
        <w:t>ContentType</w:t>
      </w:r>
      <w:r>
        <w:t xml:space="preserve"> set to </w:t>
      </w:r>
      <w:r>
        <w:rPr>
          <w:rStyle w:val="VARIABLE"/>
        </w:rPr>
        <w:t>application/vnd.apache.avro; opcua=pubsub; encoding=binary; message=schema-announcement</w:t>
      </w:r>
      <w:r>
        <w:t xml:space="preserve">; MQTT 3.1.1 deployments should document the same content type in topic metadata. For AMQP and Kafka, the same content type string shall be carried as described in </w:t>
      </w:r>
      <w:r>
        <w:fldChar w:fldCharType="begin"/>
      </w:r>
      <w:r>
        <w:instrText xml:space="preserve"> REF _Clause_c6_8_6 \r \h </w:instrText>
      </w:r>
      <w:r>
        <w:fldChar w:fldCharType="separate"/>
      </w:r>
      <w:r w:rsidR="0043736B">
        <w:t>6.8.6</w:t>
      </w:r>
      <w:r>
        <w:fldChar w:fldCharType="end"/>
      </w:r>
      <w:r>
        <w:t xml:space="preserve">. Reception of an </w:t>
      </w:r>
      <w:r>
        <w:rPr>
          <w:rStyle w:val="VARIABLE"/>
        </w:rPr>
        <w:t>AvroSchemaAnnouncement</w:t>
      </w:r>
      <w:r>
        <w:t xml:space="preserve"> whose SchemaId matches the CRC-64-AVRO fingerprint of </w:t>
      </w:r>
      <w:r>
        <w:rPr>
          <w:rStyle w:val="VARIABLE"/>
        </w:rPr>
        <w:t>SchemaJson</w:t>
      </w:r>
      <w:r>
        <w:t xml:space="preserve"> shall insert the parsed schema into the decoder cache keyed by SchemaId; a receiver shall reject the announcement if the recomputed SchemaId differs.</w:t>
      </w:r>
    </w:p>
    <w:p w14:paraId="592ED821" w14:textId="77777777" w:rsidR="008C28A7" w:rsidRDefault="00565935">
      <w:pPr>
        <w:pStyle w:val="Heading4"/>
      </w:pPr>
      <w:bookmarkStart w:id="310" w:name="_Clause_c6_8_4_4"/>
      <w:r>
        <w:t>Schema request message</w:t>
      </w:r>
      <w:bookmarkEnd w:id="310"/>
    </w:p>
    <w:p w14:paraId="0E7A671F" w14:textId="77777777" w:rsidR="008C28A7" w:rsidRDefault="00565935">
      <w:pPr>
        <w:pStyle w:val="PARAGRAPH"/>
      </w:pPr>
      <w:r>
        <w:t xml:space="preserve">A decoder that joins late or encounters a cache miss may publish a schema request that names one or more SchemaIds. A Publisher that receives the request shall answer with one </w:t>
      </w:r>
      <w:r>
        <w:rPr>
          <w:rStyle w:val="VARIABLE"/>
        </w:rPr>
        <w:t>AvroSchemaAnnouncement</w:t>
      </w:r>
      <w:r>
        <w:t xml:space="preserve"> for each requested SchemaId that it knows; unknown SchemaIds may be ignored or reported by deployment-specific diagnostics, but shall not cause the Publisher to answer with a different schema.</w:t>
      </w:r>
    </w:p>
    <w:p w14:paraId="1EF4BBE0" w14:textId="77777777" w:rsidR="008C28A7" w:rsidRDefault="00565935">
      <w:pPr>
        <w:pStyle w:val="PARAGRAPH"/>
      </w:pPr>
      <w:r>
        <w:t xml:space="preserve">The published schema request schema is </w:t>
      </w:r>
      <w:r>
        <w:rPr>
          <w:rStyle w:val="VARIABLE"/>
        </w:rPr>
        <w:t>../extras/avro-encoding/schemas/AvroSchemaRequest.avsc</w:t>
      </w:r>
      <w:r>
        <w:t>:</w:t>
      </w:r>
    </w:p>
    <w:p w14:paraId="5209C22E" w14:textId="77777777" w:rsidR="008C28A7" w:rsidRDefault="00565935">
      <w:pPr>
        <w:pStyle w:val="CODE"/>
      </w:pPr>
      <w:r>
        <w:t>{</w:t>
      </w:r>
    </w:p>
    <w:p w14:paraId="438BB74A" w14:textId="77777777" w:rsidR="008C28A7" w:rsidRDefault="00565935">
      <w:pPr>
        <w:pStyle w:val="CODE"/>
      </w:pPr>
      <w:r>
        <w:t xml:space="preserve">  "fields": [</w:t>
      </w:r>
    </w:p>
    <w:p w14:paraId="6516EA75" w14:textId="77777777" w:rsidR="008C28A7" w:rsidRDefault="00565935">
      <w:pPr>
        <w:pStyle w:val="CODE"/>
      </w:pPr>
      <w:r>
        <w:t xml:space="preserve">    {</w:t>
      </w:r>
    </w:p>
    <w:p w14:paraId="4E77702E" w14:textId="77777777" w:rsidR="008C28A7" w:rsidRDefault="00565935">
      <w:pPr>
        <w:pStyle w:val="CODE"/>
      </w:pPr>
      <w:r>
        <w:t xml:space="preserve">      "name": "RequesterId",</w:t>
      </w:r>
    </w:p>
    <w:p w14:paraId="39461FEF" w14:textId="77777777" w:rsidR="008C28A7" w:rsidRDefault="00565935">
      <w:pPr>
        <w:pStyle w:val="CODE"/>
      </w:pPr>
      <w:r>
        <w:t xml:space="preserve">      "type": [</w:t>
      </w:r>
    </w:p>
    <w:p w14:paraId="74060561" w14:textId="77777777" w:rsidR="008C28A7" w:rsidRDefault="00565935">
      <w:pPr>
        <w:pStyle w:val="CODE"/>
      </w:pPr>
      <w:r>
        <w:t xml:space="preserve">        "null",</w:t>
      </w:r>
    </w:p>
    <w:p w14:paraId="46191510" w14:textId="77777777" w:rsidR="008C28A7" w:rsidRDefault="00565935">
      <w:pPr>
        <w:pStyle w:val="CODE"/>
      </w:pPr>
      <w:r>
        <w:t xml:space="preserve">        "string"</w:t>
      </w:r>
    </w:p>
    <w:p w14:paraId="4C62A304" w14:textId="77777777" w:rsidR="008C28A7" w:rsidRDefault="00565935">
      <w:pPr>
        <w:pStyle w:val="CODE"/>
      </w:pPr>
      <w:r>
        <w:t xml:space="preserve">      ]</w:t>
      </w:r>
    </w:p>
    <w:p w14:paraId="55EB0258" w14:textId="77777777" w:rsidR="008C28A7" w:rsidRDefault="00565935">
      <w:pPr>
        <w:pStyle w:val="CODE"/>
      </w:pPr>
      <w:r>
        <w:t xml:space="preserve">    },</w:t>
      </w:r>
    </w:p>
    <w:p w14:paraId="6B651A22" w14:textId="77777777" w:rsidR="008C28A7" w:rsidRDefault="00565935">
      <w:pPr>
        <w:pStyle w:val="CODE"/>
      </w:pPr>
      <w:r>
        <w:t xml:space="preserve">    {</w:t>
      </w:r>
    </w:p>
    <w:p w14:paraId="02789B0C" w14:textId="77777777" w:rsidR="008C28A7" w:rsidRDefault="00565935">
      <w:pPr>
        <w:pStyle w:val="CODE"/>
      </w:pPr>
      <w:r>
        <w:t xml:space="preserve">      "name": "SchemaIds",</w:t>
      </w:r>
    </w:p>
    <w:p w14:paraId="20643A77" w14:textId="77777777" w:rsidR="008C28A7" w:rsidRDefault="00565935">
      <w:pPr>
        <w:pStyle w:val="CODE"/>
      </w:pPr>
      <w:r>
        <w:t xml:space="preserve">      "type": {</w:t>
      </w:r>
    </w:p>
    <w:p w14:paraId="2618BCC8" w14:textId="77777777" w:rsidR="008C28A7" w:rsidRDefault="00565935">
      <w:pPr>
        <w:pStyle w:val="CODE"/>
      </w:pPr>
      <w:r>
        <w:t xml:space="preserve">        "items": "bytes",</w:t>
      </w:r>
    </w:p>
    <w:p w14:paraId="626B72AE" w14:textId="77777777" w:rsidR="008C28A7" w:rsidRDefault="00565935">
      <w:pPr>
        <w:pStyle w:val="CODE"/>
      </w:pPr>
      <w:r>
        <w:t xml:space="preserve">        "type": "array"</w:t>
      </w:r>
    </w:p>
    <w:p w14:paraId="7B276168" w14:textId="77777777" w:rsidR="008C28A7" w:rsidRDefault="00565935">
      <w:pPr>
        <w:pStyle w:val="CODE"/>
      </w:pPr>
      <w:r>
        <w:t xml:space="preserve">      }</w:t>
      </w:r>
    </w:p>
    <w:p w14:paraId="08696E4E" w14:textId="77777777" w:rsidR="008C28A7" w:rsidRDefault="00565935">
      <w:pPr>
        <w:pStyle w:val="CODE"/>
      </w:pPr>
      <w:r>
        <w:t xml:space="preserve">    }</w:t>
      </w:r>
    </w:p>
    <w:p w14:paraId="242208D7" w14:textId="77777777" w:rsidR="008C28A7" w:rsidRDefault="00565935">
      <w:pPr>
        <w:pStyle w:val="CODE"/>
      </w:pPr>
      <w:r>
        <w:t xml:space="preserve">  ],</w:t>
      </w:r>
    </w:p>
    <w:p w14:paraId="4305974A" w14:textId="77777777" w:rsidR="008C28A7" w:rsidRDefault="00565935">
      <w:pPr>
        <w:pStyle w:val="CODE"/>
      </w:pPr>
      <w:r>
        <w:t xml:space="preserve">  "name": "AvroSchemaRequest",</w:t>
      </w:r>
    </w:p>
    <w:p w14:paraId="2D61EF5A" w14:textId="77777777" w:rsidR="008C28A7" w:rsidRDefault="00565935">
      <w:pPr>
        <w:pStyle w:val="CODE"/>
      </w:pPr>
      <w:r>
        <w:t xml:space="preserve">  "namespace": "org.opcfoundation.ua.avro",</w:t>
      </w:r>
    </w:p>
    <w:p w14:paraId="0211A8FF" w14:textId="77777777" w:rsidR="008C28A7" w:rsidRDefault="00565935">
      <w:pPr>
        <w:pStyle w:val="CODE"/>
      </w:pPr>
      <w:r>
        <w:t xml:space="preserve">  "type": "record"</w:t>
      </w:r>
    </w:p>
    <w:p w14:paraId="75497C5A" w14:textId="77777777" w:rsidR="008C28A7" w:rsidRDefault="00565935">
      <w:pPr>
        <w:pStyle w:val="CODE"/>
      </w:pPr>
      <w:r>
        <w:t>}</w:t>
      </w:r>
    </w:p>
    <w:p w14:paraId="23CBADC0" w14:textId="4B4B707E" w:rsidR="008C28A7" w:rsidRDefault="00565935">
      <w:pPr>
        <w:pStyle w:val="PARAGRAPH"/>
      </w:pPr>
      <w:r>
        <w:rPr>
          <w:rStyle w:val="VARIABLE"/>
        </w:rPr>
        <w:t>AvroSchemaRequest</w:t>
      </w:r>
      <w:r>
        <w:t xml:space="preserve"> rides on the configured Discovery request channel for the PubSub transport, using MQTT 5 </w:t>
      </w:r>
      <w:r>
        <w:rPr>
          <w:rStyle w:val="VARIABLE"/>
        </w:rPr>
        <w:t>ContentType</w:t>
      </w:r>
      <w:r>
        <w:t xml:space="preserve"> </w:t>
      </w:r>
      <w:r>
        <w:rPr>
          <w:rStyle w:val="VARIABLE"/>
        </w:rPr>
        <w:t>application/vnd.apache.avro; opcua=pubsub; encoding=binary; message=schema-request</w:t>
      </w:r>
      <w:r>
        <w:t xml:space="preserve"> or the equivalent AMQP/Kafka content-type metadata described in </w:t>
      </w:r>
      <w:r>
        <w:fldChar w:fldCharType="begin"/>
      </w:r>
      <w:r>
        <w:instrText xml:space="preserve"> REF _Clause_c6_8_6 \r \h </w:instrText>
      </w:r>
      <w:r>
        <w:fldChar w:fldCharType="separate"/>
      </w:r>
      <w:r w:rsidR="0043736B">
        <w:t>6.8.6</w:t>
      </w:r>
      <w:r>
        <w:fldChar w:fldCharType="end"/>
      </w:r>
      <w:r>
        <w:t xml:space="preserve">. </w:t>
      </w:r>
      <w:r>
        <w:rPr>
          <w:rStyle w:val="VARIABLE"/>
        </w:rPr>
        <w:t>RequesterId</w:t>
      </w:r>
      <w:r>
        <w:t xml:space="preserve"> may identify the Subscriber, session, client application, or be null when no stable identity is available. </w:t>
      </w:r>
      <w:r>
        <w:rPr>
          <w:rStyle w:val="VARIABLE"/>
        </w:rPr>
        <w:t>SchemaIds</w:t>
      </w:r>
      <w:r>
        <w:t xml:space="preserve"> shall contain the raw 8-byte SchemaId values, not hexadecimal strings.</w:t>
      </w:r>
    </w:p>
    <w:p w14:paraId="3EE66060" w14:textId="77777777" w:rsidR="008C28A7" w:rsidRDefault="00565935">
      <w:pPr>
        <w:pStyle w:val="Heading4"/>
      </w:pPr>
      <w:bookmarkStart w:id="311" w:name="_Clause_c6_8_4_5"/>
      <w:r>
        <w:t>Encoder change tracking</w:t>
      </w:r>
      <w:bookmarkEnd w:id="311"/>
    </w:p>
    <w:p w14:paraId="4565154D" w14:textId="77777777" w:rsidR="008C28A7" w:rsidRDefault="00565935">
      <w:pPr>
        <w:pStyle w:val="PARAGRAPH"/>
      </w:pPr>
      <w:r>
        <w:t xml:space="preserve">An encoder shall maintain </w:t>
      </w:r>
      <w:r>
        <w:rPr>
          <w:rStyle w:val="VARIABLE"/>
        </w:rPr>
        <w:t>announced: set[SchemaId]</w:t>
      </w:r>
      <w:r>
        <w:t xml:space="preserve"> per destination. Before sending each value or message, it shall recompute the SchemaId from the generated self-contained Avro schema. If the SchemaId is not in the destination's announced set, the encoder shall </w:t>
      </w:r>
      <w:r>
        <w:rPr>
          <w:b/>
        </w:rPr>
        <w:t>publish the schema — register it in the Schema Registry (</w:t>
      </w:r>
      <w:r>
        <w:rPr>
          <w:b/>
          <w:i/>
        </w:rPr>
        <w:t>OPC UA — Schema Registry</w:t>
      </w:r>
      <w:r>
        <w:rPr>
          <w:b/>
        </w:rPr>
        <w:t xml:space="preserve"> §5.2) and emit the schema announcement</w:t>
      </w:r>
      <w:r>
        <w:t xml:space="preserve"> — before the first value using that SchemaId, and then add it to the set. A changed DataType, referenced DataType, DataSet field list, field order, optional-field shape, Variant body type or RawData schema produces a different SchemaId and therefore automatically triggers a new publish and announcement. An optional monotonic </w:t>
      </w:r>
      <w:r>
        <w:rPr>
          <w:rStyle w:val="VARIABLE"/>
        </w:rPr>
        <w:t>SchemaEpoch</w:t>
      </w:r>
      <w:r>
        <w:t xml:space="preserve"> may be sent for operator correlation, but receivers shall not use it as the decoding key.</w:t>
      </w:r>
    </w:p>
    <w:p w14:paraId="7031FD41" w14:textId="77777777" w:rsidR="008C28A7" w:rsidRDefault="00565935">
      <w:pPr>
        <w:pStyle w:val="Heading4"/>
      </w:pPr>
      <w:bookmarkStart w:id="312" w:name="_Clause_c6_8_4_6"/>
      <w:r>
        <w:lastRenderedPageBreak/>
        <w:t>Decoder behavior</w:t>
      </w:r>
      <w:bookmarkEnd w:id="312"/>
    </w:p>
    <w:p w14:paraId="2BC8CF50" w14:textId="77777777" w:rsidR="008C28A7" w:rsidRDefault="00565935">
      <w:pPr>
        <w:pStyle w:val="PARAGRAPH"/>
      </w:pPr>
      <w:r>
        <w:t xml:space="preserve">A decoder shall maintain </w:t>
      </w:r>
      <w:r>
        <w:rPr>
          <w:rStyle w:val="VARIABLE"/>
        </w:rPr>
        <w:t>cache: SchemaId -&gt; parsed Avro schema</w:t>
      </w:r>
      <w:r>
        <w:t>. When a value or message references an unknown SchemaId, the decoder shall resolve the cache miss in this order until a schema is obtained and verified:</w:t>
      </w:r>
    </w:p>
    <w:p w14:paraId="2A09681F" w14:textId="77777777" w:rsidR="008C28A7" w:rsidRDefault="00565935">
      <w:pPr>
        <w:pStyle w:val="PARAGRAPH"/>
      </w:pPr>
      <w:r>
        <w:t>The decoder cache shall be keyed by SchemaId. SchemaId is content-derived and independent of PubSub ConfigurationVersion, writer group version numbers, sequence numbers and transport session state. Encoders should periodically re-announce active schemas on lossy transports or when late joiners are expected.</w:t>
      </w:r>
    </w:p>
    <w:p w14:paraId="2595BEE0" w14:textId="77777777" w:rsidR="008C28A7" w:rsidRDefault="00565935">
      <w:pPr>
        <w:pStyle w:val="Heading4"/>
      </w:pPr>
      <w:bookmarkStart w:id="313" w:name="_Clause_c6_8_4_7"/>
      <w:r>
        <w:t>Sequence diagrams</w:t>
      </w:r>
      <w:bookmarkEnd w:id="313"/>
    </w:p>
    <w:p w14:paraId="54973052" w14:textId="77777777" w:rsidR="008C28A7" w:rsidRDefault="00565935">
      <w:pPr>
        <w:pStyle w:val="PARAGRAPH"/>
      </w:pPr>
      <w:r>
        <w:t>The announce-then-data happy path is:</w:t>
      </w:r>
    </w:p>
    <w:p w14:paraId="3F98DCD1" w14:textId="01B1B0D7" w:rsidR="008C28A7" w:rsidRDefault="0043736B">
      <w:pPr>
        <w:pStyle w:val="FIGURE"/>
      </w:pPr>
      <w:r>
        <w:object w:dxaOrig="3497" w:dyaOrig="2218" w14:anchorId="5F52CEBE">
          <v:shape id="_x0000_i1035" type="#_x0000_t75" style="width:174.85pt;height:111pt" o:ole="">
            <v:imagedata r:id="rId71" o:title=""/>
          </v:shape>
          <o:OLEObject Type="Embed" ProgID="PowerPoint.Show.12" ShapeID="_x0000_i1035" DrawAspect="Content" ObjectID="_1846931809" r:id="rId72"/>
        </w:object>
      </w:r>
    </w:p>
    <w:p w14:paraId="65448A27" w14:textId="4DEBB31F" w:rsidR="008C28A7" w:rsidRDefault="00565935">
      <w:pPr>
        <w:pStyle w:val="FIGURE-title"/>
      </w:pPr>
      <w:bookmarkStart w:id="314" w:name="_Fig_fig_avro_1"/>
      <w:bookmarkStart w:id="315" w:name="_Toc236318981"/>
      <w:r>
        <w:t xml:space="preserve">Figure </w:t>
      </w:r>
      <w:r>
        <w:fldChar w:fldCharType="begin"/>
      </w:r>
      <w:r>
        <w:instrText xml:space="preserve"> SEQ Figure \* ARABIC </w:instrText>
      </w:r>
      <w:r>
        <w:fldChar w:fldCharType="separate"/>
      </w:r>
      <w:r w:rsidR="0043736B">
        <w:rPr>
          <w:noProof/>
        </w:rPr>
        <w:t>6</w:t>
      </w:r>
      <w:r>
        <w:fldChar w:fldCharType="end"/>
      </w:r>
      <w:r>
        <w:t xml:space="preserve"> – Where the Avro encoding fits</w:t>
      </w:r>
      <w:bookmarkEnd w:id="314"/>
      <w:bookmarkEnd w:id="315"/>
    </w:p>
    <w:p w14:paraId="3283A371" w14:textId="77777777" w:rsidR="008C28A7" w:rsidRDefault="00565935">
      <w:pPr>
        <w:pStyle w:val="PARAGRAPH"/>
      </w:pPr>
      <w:r>
        <w:t>The late-joiner cache-miss path is:</w:t>
      </w:r>
    </w:p>
    <w:p w14:paraId="35B26E0F" w14:textId="5BAF67D6" w:rsidR="008C28A7" w:rsidRDefault="0043736B">
      <w:pPr>
        <w:pStyle w:val="FIGURE"/>
      </w:pPr>
      <w:r>
        <w:object w:dxaOrig="3497" w:dyaOrig="2817" w14:anchorId="4FDBF1DA">
          <v:shape id="_x0000_i1034" type="#_x0000_t75" style="width:174.85pt;height:141pt" o:ole="">
            <v:imagedata r:id="rId73" o:title=""/>
          </v:shape>
          <o:OLEObject Type="Embed" ProgID="PowerPoint.Show.12" ShapeID="_x0000_i1034" DrawAspect="Content" ObjectID="_1846931810" r:id="rId74"/>
        </w:object>
      </w:r>
    </w:p>
    <w:p w14:paraId="1729943B" w14:textId="03B2544A" w:rsidR="008C28A7" w:rsidRDefault="00565935">
      <w:pPr>
        <w:pStyle w:val="FIGURE-title"/>
      </w:pPr>
      <w:bookmarkStart w:id="316" w:name="_Fig_fig_avro_2"/>
      <w:bookmarkStart w:id="317" w:name="_Toc236318982"/>
      <w:r>
        <w:t xml:space="preserve">Figure </w:t>
      </w:r>
      <w:r>
        <w:fldChar w:fldCharType="begin"/>
      </w:r>
      <w:r>
        <w:instrText xml:space="preserve"> SEQ Figure \* ARABIC </w:instrText>
      </w:r>
      <w:r>
        <w:fldChar w:fldCharType="separate"/>
      </w:r>
      <w:r w:rsidR="0043736B">
        <w:rPr>
          <w:noProof/>
        </w:rPr>
        <w:t>7</w:t>
      </w:r>
      <w:r>
        <w:fldChar w:fldCharType="end"/>
      </w:r>
      <w:r>
        <w:t xml:space="preserve"> – Deterministic schema generation</w:t>
      </w:r>
      <w:bookmarkEnd w:id="316"/>
      <w:bookmarkEnd w:id="317"/>
    </w:p>
    <w:p w14:paraId="51D06747" w14:textId="77777777" w:rsidR="008C28A7" w:rsidRDefault="00565935">
      <w:pPr>
        <w:pStyle w:val="PARAGRAPH"/>
      </w:pPr>
      <w:r>
        <w:t>The schema-change path is:</w:t>
      </w:r>
    </w:p>
    <w:p w14:paraId="5C203FE3" w14:textId="41454FCA" w:rsidR="008C28A7" w:rsidRDefault="0043736B">
      <w:pPr>
        <w:pStyle w:val="FIGURE"/>
      </w:pPr>
      <w:r>
        <w:object w:dxaOrig="3497" w:dyaOrig="2517" w14:anchorId="3343B8DD">
          <v:shape id="_x0000_i1033" type="#_x0000_t75" style="width:174.85pt;height:126pt" o:ole="">
            <v:imagedata r:id="rId75" o:title=""/>
          </v:shape>
          <o:OLEObject Type="Embed" ProgID="PowerPoint.Show.12" ShapeID="_x0000_i1033" DrawAspect="Content" ObjectID="_1846931811" r:id="rId76"/>
        </w:object>
      </w:r>
    </w:p>
    <w:p w14:paraId="6527ABD2" w14:textId="479E7349" w:rsidR="008C28A7" w:rsidRDefault="00565935">
      <w:pPr>
        <w:pStyle w:val="FIGURE-title"/>
      </w:pPr>
      <w:bookmarkStart w:id="318" w:name="_Fig_fig_avro_3"/>
      <w:bookmarkStart w:id="319" w:name="_Toc236318983"/>
      <w:r>
        <w:t xml:space="preserve">Figure </w:t>
      </w:r>
      <w:r>
        <w:fldChar w:fldCharType="begin"/>
      </w:r>
      <w:r>
        <w:instrText xml:space="preserve"> SEQ Figure \* ARABIC </w:instrText>
      </w:r>
      <w:r>
        <w:fldChar w:fldCharType="separate"/>
      </w:r>
      <w:r w:rsidR="0043736B">
        <w:rPr>
          <w:noProof/>
        </w:rPr>
        <w:t>8</w:t>
      </w:r>
      <w:r>
        <w:fldChar w:fldCharType="end"/>
      </w:r>
      <w:r>
        <w:t xml:space="preserve"> – Decoder schema resolution</w:t>
      </w:r>
      <w:bookmarkEnd w:id="318"/>
      <w:bookmarkEnd w:id="319"/>
    </w:p>
    <w:p w14:paraId="512AE521" w14:textId="77777777" w:rsidR="008C28A7" w:rsidRDefault="00565935">
      <w:pPr>
        <w:pStyle w:val="Heading4"/>
      </w:pPr>
      <w:bookmarkStart w:id="320" w:name="_Clause_c6_8_4_8"/>
      <w:r>
        <w:t>Relationship to ConfigurationVersion</w:t>
      </w:r>
      <w:bookmarkEnd w:id="320"/>
    </w:p>
    <w:p w14:paraId="2DBC1CB5" w14:textId="77777777" w:rsidR="008C28A7" w:rsidRDefault="00565935">
      <w:pPr>
        <w:pStyle w:val="PARAGRAPH"/>
      </w:pPr>
      <w:r>
        <w:t xml:space="preserve">SchemaId derives only from the Avro schema. It does not depend on PubSub ConfigurationVersion, writer group version numbers, sequence numbers or transport session state. A ConfigurationVersion change that does not alter the Avro schema keeps the same SchemaId. Conversely, a schema change produces a new SchemaId, and a </w:t>
      </w:r>
      <w:r>
        <w:rPr>
          <w:b/>
        </w:rPr>
        <w:t xml:space="preserve">publisher shall advance the DataSet </w:t>
      </w:r>
      <w:r>
        <w:rPr>
          <w:rStyle w:val="VARIABLE"/>
        </w:rPr>
        <w:t>ConfigurationVersion</w:t>
      </w:r>
      <w:r>
        <w:rPr>
          <w:b/>
        </w:rPr>
        <w:t xml:space="preserve"> whenever the produced schema changes — MinorVersion for an append-only growth, MajorVersion for a reset</w:t>
      </w:r>
      <w:r>
        <w:t>. Decoders do not rely on ConfigurationVersion for decoding — they shall select the Avro decoder by SchemaId — and may use ConfigurationVersion for the existing PubSub metadata checks; a decoder shall still decode correctly by SchemaId even if a misbehaving publisher fails to advance ConfigurationVersion.</w:t>
      </w:r>
    </w:p>
    <w:p w14:paraId="42E15A42" w14:textId="7E8302A9" w:rsidR="008C28A7" w:rsidRDefault="00565935">
      <w:pPr>
        <w:pStyle w:val="PARAGRAPH"/>
      </w:pPr>
      <w:r>
        <w:t xml:space="preserve">Although SchemaId is not computed from ConfigurationVersion, the </w:t>
      </w:r>
      <w:r>
        <w:rPr>
          <w:rStyle w:val="VARIABLE"/>
        </w:rPr>
        <w:t>{MajorVersion, MinorVersion}</w:t>
      </w:r>
      <w:r>
        <w:t xml:space="preserve"> lineage carries a compatibility relationship between successive schemas per </w:t>
      </w:r>
      <w:r>
        <w:rPr>
          <w:i/>
        </w:rPr>
        <w:t>OPC UA — Schema Registry</w:t>
      </w:r>
      <w:r>
        <w:t xml:space="preserve"> §5.6</w:t>
      </w:r>
      <w:r>
        <w:t>. A MinorVersion increment is an append-only-compatible superset of the same lineage, so a subscriber holding the latest minor of a lineage decodes every message produced under any earlier minor of that lineage — the appended Avro union branches are simply unused for older values. Where data-driven growth is used, a lineage is a single publisher's chain of SchemaIds (</w:t>
      </w:r>
      <w:r>
        <w:fldChar w:fldCharType="begin"/>
      </w:r>
      <w:r>
        <w:instrText xml:space="preserve"> REF _Clause_c6_5_6 \r \h </w:instrText>
      </w:r>
      <w:r>
        <w:fldChar w:fldCharType="separate"/>
      </w:r>
      <w:r w:rsidR="0043736B">
        <w:t>6.5.6</w:t>
      </w:r>
      <w:r>
        <w:fldChar w:fldCharType="end"/>
      </w:r>
      <w:r>
        <w:t xml:space="preserve">), so a consumer keys on SchemaId rather than on </w:t>
      </w:r>
      <w:r>
        <w:rPr>
          <w:rStyle w:val="VARIABLE"/>
        </w:rPr>
        <w:t>major.minor</w:t>
      </w:r>
      <w:r>
        <w:t xml:space="preserve"> alone. A MajorVersion increment is a reset with no such guarantee. A publisher shall advance MinorVersion when it aggregates a new Variant body form or ExtensionObject concrete type into the schema, and register and re-announce the resulting SchemaId. The per-encoding procedure for narrowing and append-only growing these unions is in §6.4.</w:t>
      </w:r>
    </w:p>
    <w:p w14:paraId="6059BBBB" w14:textId="77777777" w:rsidR="008C28A7" w:rsidRDefault="00565935">
      <w:pPr>
        <w:pStyle w:val="Heading3"/>
      </w:pPr>
      <w:bookmarkStart w:id="321" w:name="_Clause_c6_8_5"/>
      <w:bookmarkStart w:id="322" w:name="_Toc236318913"/>
      <w:r>
        <w:t>Configuration parameters</w:t>
      </w:r>
      <w:bookmarkEnd w:id="321"/>
      <w:bookmarkEnd w:id="322"/>
    </w:p>
    <w:p w14:paraId="7A93F685" w14:textId="30B61AFD" w:rsidR="008C28A7" w:rsidRDefault="00565935">
      <w:pPr>
        <w:pStyle w:val="PARAGRAPH"/>
      </w:pPr>
      <w:r>
        <w:t xml:space="preserve">The Avro mapping adds the following configuration parameters to the JSON mapping style configuration model in Part 14. </w:t>
      </w:r>
      <w:r>
        <w:fldChar w:fldCharType="begin"/>
      </w:r>
      <w:r>
        <w:instrText xml:space="preserve"> REF _Clause_c6_9 \r \h </w:instrText>
      </w:r>
      <w:r>
        <w:fldChar w:fldCharType="separate"/>
      </w:r>
      <w:r w:rsidR="0043736B">
        <w:t>6.9</w:t>
      </w:r>
      <w:r>
        <w:fldChar w:fldCharType="end"/>
      </w:r>
      <w:r>
        <w:t xml:space="preserve"> defines how they are carried as fields of the Part 14 </w:t>
      </w:r>
      <w:r>
        <w:rPr>
          <w:rStyle w:val="VARIABLE"/>
        </w:rPr>
        <w:t>MessageSettings</w:t>
      </w:r>
      <w:r>
        <w:t xml:space="preserve"> DataTypes, together with the content masks and the Information Model extension.</w:t>
      </w:r>
    </w:p>
    <w:p w14:paraId="55265D17" w14:textId="20A8B087" w:rsidR="008C28A7" w:rsidRDefault="00565935">
      <w:pPr>
        <w:pStyle w:val="TABLE-title"/>
      </w:pPr>
      <w:bookmarkStart w:id="323" w:name="_Tab_configuration_parameters_tab1"/>
      <w:bookmarkStart w:id="324" w:name="_Toc236319002"/>
      <w:r>
        <w:lastRenderedPageBreak/>
        <w:t xml:space="preserve">Table </w:t>
      </w:r>
      <w:r>
        <w:fldChar w:fldCharType="begin"/>
      </w:r>
      <w:r>
        <w:instrText xml:space="preserve"> SEQ Table \* ARABIC </w:instrText>
      </w:r>
      <w:r>
        <w:fldChar w:fldCharType="separate"/>
      </w:r>
      <w:r w:rsidR="0043736B">
        <w:rPr>
          <w:noProof/>
        </w:rPr>
        <w:t>19</w:t>
      </w:r>
      <w:r>
        <w:fldChar w:fldCharType="end"/>
      </w:r>
      <w:r>
        <w:t xml:space="preserve"> – Configuration parameters</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C28A7" w14:paraId="5264C6A5"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816A6B5" w14:textId="77777777" w:rsidR="008C28A7" w:rsidRDefault="00565935">
            <w:pPr>
              <w:pStyle w:val="TableText"/>
            </w:pPr>
            <w:r>
              <w:t>Parameter</w:t>
            </w:r>
          </w:p>
        </w:tc>
        <w:tc>
          <w:tcPr>
            <w:tcW w:w="2975" w:type="dxa"/>
            <w:tcBorders>
              <w:top w:val="single" w:sz="4" w:space="0" w:color="auto"/>
              <w:left w:val="single" w:sz="4" w:space="0" w:color="auto"/>
              <w:bottom w:val="double" w:sz="4" w:space="0" w:color="auto"/>
              <w:right w:val="single" w:sz="4" w:space="0" w:color="auto"/>
            </w:tcBorders>
          </w:tcPr>
          <w:p w14:paraId="530BCE85" w14:textId="77777777" w:rsidR="008C28A7" w:rsidRDefault="00565935">
            <w:pPr>
              <w:pStyle w:val="TableText"/>
            </w:pPr>
            <w:r>
              <w:t>Type</w:t>
            </w:r>
          </w:p>
        </w:tc>
        <w:tc>
          <w:tcPr>
            <w:tcW w:w="2976" w:type="dxa"/>
            <w:tcBorders>
              <w:top w:val="single" w:sz="4" w:space="0" w:color="auto"/>
              <w:left w:val="single" w:sz="4" w:space="0" w:color="auto"/>
              <w:bottom w:val="double" w:sz="4" w:space="0" w:color="auto"/>
              <w:right w:val="single" w:sz="4" w:space="0" w:color="auto"/>
            </w:tcBorders>
          </w:tcPr>
          <w:p w14:paraId="38BF4585" w14:textId="77777777" w:rsidR="008C28A7" w:rsidRDefault="00565935">
            <w:pPr>
              <w:pStyle w:val="TableText"/>
            </w:pPr>
            <w:r>
              <w:t>Description</w:t>
            </w:r>
          </w:p>
        </w:tc>
      </w:tr>
      <w:tr w:rsidR="008C28A7" w14:paraId="7F25836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42C2C4" w14:textId="77777777" w:rsidR="008C28A7" w:rsidRDefault="00565935">
            <w:pPr>
              <w:pStyle w:val="TableText"/>
            </w:pPr>
            <w:r>
              <w:rPr>
                <w:rStyle w:val="VARIABLE"/>
              </w:rPr>
              <w:t>AvroSchemaId</w:t>
            </w:r>
          </w:p>
        </w:tc>
        <w:tc>
          <w:tcPr>
            <w:tcW w:w="2975" w:type="dxa"/>
            <w:tcBorders>
              <w:top w:val="single" w:sz="4" w:space="0" w:color="auto"/>
              <w:left w:val="single" w:sz="4" w:space="0" w:color="auto"/>
              <w:bottom w:val="single" w:sz="4" w:space="0" w:color="auto"/>
              <w:right w:val="single" w:sz="4" w:space="0" w:color="auto"/>
            </w:tcBorders>
          </w:tcPr>
          <w:p w14:paraId="5F0D0925" w14:textId="77777777" w:rsidR="008C28A7" w:rsidRDefault="00565935">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675B97E1" w14:textId="77777777" w:rsidR="008C28A7" w:rsidRDefault="00565935">
            <w:pPr>
              <w:pStyle w:val="TableText"/>
            </w:pPr>
            <w:r>
              <w:t>Stable identifier of the Avro schema bundle for the WriterGroup or DataSetWriter.</w:t>
            </w:r>
          </w:p>
        </w:tc>
      </w:tr>
      <w:tr w:rsidR="008C28A7" w14:paraId="5D2FE47B"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0B5B73D" w14:textId="77777777" w:rsidR="008C28A7" w:rsidRDefault="00565935">
            <w:pPr>
              <w:pStyle w:val="TableText"/>
            </w:pPr>
            <w:r>
              <w:rPr>
                <w:rStyle w:val="VARIABLE"/>
              </w:rPr>
              <w:t>AvroSchemaUri</w:t>
            </w:r>
          </w:p>
        </w:tc>
        <w:tc>
          <w:tcPr>
            <w:tcW w:w="2975" w:type="dxa"/>
            <w:tcBorders>
              <w:top w:val="single" w:sz="4" w:space="0" w:color="auto"/>
              <w:left w:val="single" w:sz="4" w:space="0" w:color="auto"/>
              <w:bottom w:val="single" w:sz="4" w:space="0" w:color="auto"/>
              <w:right w:val="single" w:sz="4" w:space="0" w:color="auto"/>
            </w:tcBorders>
          </w:tcPr>
          <w:p w14:paraId="27412C64" w14:textId="77777777" w:rsidR="008C28A7" w:rsidRDefault="00565935">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90FBF05" w14:textId="77777777" w:rsidR="008C28A7" w:rsidRDefault="00565935">
            <w:pPr>
              <w:pStyle w:val="TableText"/>
            </w:pPr>
            <w:r>
              <w:t>Optional URI from which the schema bundle can be retrieved.</w:t>
            </w:r>
          </w:p>
        </w:tc>
      </w:tr>
      <w:tr w:rsidR="008C28A7" w14:paraId="115D348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828B103" w14:textId="77777777" w:rsidR="008C28A7" w:rsidRDefault="00565935">
            <w:pPr>
              <w:pStyle w:val="TableText"/>
            </w:pPr>
            <w:r>
              <w:rPr>
                <w:rStyle w:val="VARIABLE"/>
              </w:rPr>
              <w:t>AvroUseObjectContainerFile</w:t>
            </w:r>
          </w:p>
        </w:tc>
        <w:tc>
          <w:tcPr>
            <w:tcW w:w="2975" w:type="dxa"/>
            <w:tcBorders>
              <w:top w:val="single" w:sz="4" w:space="0" w:color="auto"/>
              <w:left w:val="single" w:sz="4" w:space="0" w:color="auto"/>
              <w:bottom w:val="single" w:sz="4" w:space="0" w:color="auto"/>
              <w:right w:val="single" w:sz="4" w:space="0" w:color="auto"/>
            </w:tcBorders>
          </w:tcPr>
          <w:p w14:paraId="60E14A69" w14:textId="77777777" w:rsidR="008C28A7" w:rsidRDefault="00565935">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3263B1CF" w14:textId="77777777" w:rsidR="008C28A7" w:rsidRDefault="00565935">
            <w:pPr>
              <w:pStyle w:val="TableText"/>
            </w:pPr>
            <w:r>
              <w:t>False for PubSub network payloads by default; true only for transports that explicitly carry Avro object container files.</w:t>
            </w:r>
          </w:p>
        </w:tc>
      </w:tr>
      <w:tr w:rsidR="008C28A7" w14:paraId="3FB3E8F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3BEAF62" w14:textId="77777777" w:rsidR="008C28A7" w:rsidRDefault="00565935">
            <w:pPr>
              <w:pStyle w:val="TableText"/>
            </w:pPr>
            <w:r>
              <w:rPr>
                <w:rStyle w:val="VARIABLE"/>
              </w:rPr>
              <w:t>AvroRawDataAllowed</w:t>
            </w:r>
          </w:p>
        </w:tc>
        <w:tc>
          <w:tcPr>
            <w:tcW w:w="2975" w:type="dxa"/>
            <w:tcBorders>
              <w:top w:val="single" w:sz="4" w:space="0" w:color="auto"/>
              <w:left w:val="single" w:sz="4" w:space="0" w:color="auto"/>
              <w:bottom w:val="single" w:sz="4" w:space="0" w:color="auto"/>
              <w:right w:val="single" w:sz="4" w:space="0" w:color="auto"/>
            </w:tcBorders>
          </w:tcPr>
          <w:p w14:paraId="26D792CA" w14:textId="77777777" w:rsidR="008C28A7" w:rsidRDefault="00565935">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4488A761" w14:textId="77777777" w:rsidR="008C28A7" w:rsidRDefault="00565935">
            <w:pPr>
              <w:pStyle w:val="TableText"/>
            </w:pPr>
            <w:r>
              <w:t>Whether RawData fields may be emitted for this writer.</w:t>
            </w:r>
          </w:p>
        </w:tc>
      </w:tr>
      <w:tr w:rsidR="008C28A7" w14:paraId="73FD3D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D28882" w14:textId="77777777" w:rsidR="008C28A7" w:rsidRDefault="00565935">
            <w:pPr>
              <w:pStyle w:val="TableText"/>
            </w:pPr>
            <w:r>
              <w:rPr>
                <w:rStyle w:val="VARIABLE"/>
              </w:rPr>
              <w:t>AvroSchemaHash</w:t>
            </w:r>
          </w:p>
        </w:tc>
        <w:tc>
          <w:tcPr>
            <w:tcW w:w="2975" w:type="dxa"/>
            <w:tcBorders>
              <w:top w:val="single" w:sz="4" w:space="0" w:color="auto"/>
              <w:left w:val="single" w:sz="4" w:space="0" w:color="auto"/>
              <w:bottom w:val="single" w:sz="4" w:space="0" w:color="auto"/>
              <w:right w:val="single" w:sz="4" w:space="0" w:color="auto"/>
            </w:tcBorders>
          </w:tcPr>
          <w:p w14:paraId="24226CF9" w14:textId="77777777" w:rsidR="008C28A7" w:rsidRDefault="00565935">
            <w:pPr>
              <w:pStyle w:val="TableText"/>
            </w:pPr>
            <w:r>
              <w:t>ByteString</w:t>
            </w:r>
          </w:p>
        </w:tc>
        <w:tc>
          <w:tcPr>
            <w:tcW w:w="2976" w:type="dxa"/>
            <w:tcBorders>
              <w:top w:val="single" w:sz="4" w:space="0" w:color="auto"/>
              <w:left w:val="single" w:sz="4" w:space="0" w:color="auto"/>
              <w:bottom w:val="single" w:sz="4" w:space="0" w:color="auto"/>
              <w:right w:val="single" w:sz="4" w:space="0" w:color="auto"/>
            </w:tcBorders>
          </w:tcPr>
          <w:p w14:paraId="5CEA860C" w14:textId="77777777" w:rsidR="008C28A7" w:rsidRDefault="00565935">
            <w:pPr>
              <w:pStyle w:val="TableText"/>
            </w:pPr>
            <w:r>
              <w:t>Optional copy of the little-endian CRC-64-AVRO SchemaId bytes for mismatch detection.</w:t>
            </w:r>
          </w:p>
        </w:tc>
      </w:tr>
    </w:tbl>
    <w:p w14:paraId="0DE20CAE" w14:textId="77777777" w:rsidR="008C28A7" w:rsidRDefault="008C28A7">
      <w:pPr>
        <w:pStyle w:val="spacer"/>
      </w:pPr>
    </w:p>
    <w:p w14:paraId="006272F0" w14:textId="77777777" w:rsidR="008C28A7" w:rsidRDefault="00565935">
      <w:pPr>
        <w:pStyle w:val="Heading3"/>
      </w:pPr>
      <w:bookmarkStart w:id="325" w:name="_Clause_c6_8_6"/>
      <w:bookmarkStart w:id="326" w:name="_Toc236318914"/>
      <w:r>
        <w:t>Transport content types</w:t>
      </w:r>
      <w:bookmarkEnd w:id="325"/>
      <w:bookmarkEnd w:id="326"/>
    </w:p>
    <w:p w14:paraId="4B402FF1" w14:textId="77777777" w:rsidR="008C28A7" w:rsidRDefault="00565935">
      <w:pPr>
        <w:pStyle w:val="PARAGRAPH"/>
      </w:pPr>
      <w:r>
        <w:t xml:space="preserve">For MQTT, the MQTT 5 </w:t>
      </w:r>
      <w:r>
        <w:rPr>
          <w:rStyle w:val="VARIABLE"/>
        </w:rPr>
        <w:t>ContentType</w:t>
      </w:r>
      <w:r>
        <w:t xml:space="preserve"> property shall be </w:t>
      </w:r>
      <w:r>
        <w:rPr>
          <w:rStyle w:val="VARIABLE"/>
        </w:rPr>
        <w:t>application/vnd.apache.avro; opcua=pubsub; encoding=binary</w:t>
      </w:r>
      <w:r>
        <w:t>. For MQTT 3.1.1, the same string should be carried in configured metadata or topic documentation because the protocol has no ContentType property.</w:t>
      </w:r>
    </w:p>
    <w:p w14:paraId="15EFA6B1" w14:textId="77777777" w:rsidR="008C28A7" w:rsidRDefault="00565935">
      <w:pPr>
        <w:pStyle w:val="PARAGRAPH"/>
      </w:pPr>
      <w:r>
        <w:t xml:space="preserve">For AMQP, the message </w:t>
      </w:r>
      <w:r>
        <w:rPr>
          <w:rStyle w:val="VARIABLE"/>
        </w:rPr>
        <w:t>content-type</w:t>
      </w:r>
      <w:r>
        <w:t xml:space="preserve"> property shall carry the same content type and may include a </w:t>
      </w:r>
      <w:r>
        <w:rPr>
          <w:rStyle w:val="VARIABLE"/>
        </w:rPr>
        <w:t>schemaid</w:t>
      </w:r>
      <w:r>
        <w:t xml:space="preserve"> parameter when the transport profile elects to carry SchemaId in metadata.</w:t>
      </w:r>
    </w:p>
    <w:p w14:paraId="0C1D8DD5" w14:textId="77777777" w:rsidR="008C28A7" w:rsidRDefault="00565935">
      <w:pPr>
        <w:pStyle w:val="PARAGRAPH"/>
      </w:pPr>
      <w:r>
        <w:t xml:space="preserve">For Kafka, following the Kafka message mapping of </w:t>
      </w:r>
      <w:r>
        <w:rPr>
          <w:i/>
        </w:rPr>
        <w:t>OPC 10000-14</w:t>
      </w:r>
      <w:r>
        <w:t xml:space="preserve"> Annex B.2 — which sets an optional Kafka message header with the </w:t>
      </w:r>
      <w:r>
        <w:rPr>
          <w:rStyle w:val="VARIABLE"/>
        </w:rPr>
        <w:t>ContentType</w:t>
      </w:r>
      <w:r>
        <w:t xml:space="preserve"> key (for example </w:t>
      </w:r>
      <w:r>
        <w:rPr>
          <w:rStyle w:val="VARIABLE"/>
        </w:rPr>
        <w:t>application/json</w:t>
      </w:r>
      <w:r>
        <w:t xml:space="preserve"> for JSON or </w:t>
      </w:r>
      <w:r>
        <w:rPr>
          <w:rStyle w:val="VARIABLE"/>
        </w:rPr>
        <w:t>application/opcua+uadp</w:t>
      </w:r>
      <w:r>
        <w:t xml:space="preserve"> for UADP) — the optional Kafka header with the </w:t>
      </w:r>
      <w:r>
        <w:rPr>
          <w:rStyle w:val="VARIABLE"/>
        </w:rPr>
        <w:t>ContentType</w:t>
      </w:r>
      <w:r>
        <w:t xml:space="preserve"> key shall be set to </w:t>
      </w:r>
      <w:r>
        <w:rPr>
          <w:rStyle w:val="VARIABLE"/>
        </w:rPr>
        <w:t>application/vnd.apache.avro; opcua=pubsub; encoding=binary</w:t>
      </w:r>
      <w:r>
        <w:t xml:space="preserve">. Kafka deployments that carry SchemaId in metadata shall use the Kafka header </w:t>
      </w:r>
      <w:r>
        <w:rPr>
          <w:rStyle w:val="VARIABLE"/>
        </w:rPr>
        <w:t>opcua-avro-schema-id</w:t>
      </w:r>
      <w:r>
        <w:t xml:space="preserve"> with the raw 8-byte SchemaId value or its deployment-specified hexadecimal representation.</w:t>
      </w:r>
    </w:p>
    <w:p w14:paraId="69950BAD" w14:textId="77777777" w:rsidR="008C28A7" w:rsidRDefault="00565935">
      <w:pPr>
        <w:pStyle w:val="PARAGRAPH"/>
      </w:pPr>
      <w:r>
        <w:t xml:space="preserve">Kafka and AMQP deployments that use a schema registry should also carry </w:t>
      </w:r>
      <w:r>
        <w:rPr>
          <w:rStyle w:val="VARIABLE"/>
        </w:rPr>
        <w:t>opcua-avro-schema-id</w:t>
      </w:r>
      <w:r>
        <w:t xml:space="preserve"> with the configured SchemaId.</w:t>
      </w:r>
    </w:p>
    <w:p w14:paraId="357E83BA" w14:textId="77777777" w:rsidR="008C28A7" w:rsidRDefault="00565935">
      <w:pPr>
        <w:pStyle w:val="Heading2"/>
      </w:pPr>
      <w:bookmarkStart w:id="327" w:name="_Clause_c6_9"/>
      <w:bookmarkStart w:id="328" w:name="_Toc236318915"/>
      <w:r>
        <w:t>Part 14 configuration model mapping and Information Model additions</w:t>
      </w:r>
      <w:bookmarkEnd w:id="327"/>
      <w:bookmarkEnd w:id="328"/>
    </w:p>
    <w:p w14:paraId="6688F1A0" w14:textId="77777777" w:rsidR="008C28A7" w:rsidRDefault="00565935">
      <w:pPr>
        <w:pStyle w:val="PARAGRAPH"/>
      </w:pPr>
      <w:r>
        <w:t>This clause defines how the Avro message mapping is represented in the OPC 10000-14 PubSub configuration model, and the Information Model extension that carries it. It fixes the names used so that two implementations configure the mapping identically. NodeIds are assigned by the OPC Foundation; this document defines the BrowseNames, the type hierarchy and the field sets.</w:t>
      </w:r>
    </w:p>
    <w:p w14:paraId="0496681F" w14:textId="77777777" w:rsidR="008C28A7" w:rsidRDefault="00565935">
      <w:pPr>
        <w:pStyle w:val="Heading3"/>
      </w:pPr>
      <w:bookmarkStart w:id="329" w:name="_Clause_c6_9_1"/>
      <w:bookmarkStart w:id="330" w:name="_Toc236318916"/>
      <w:r>
        <w:t>Where the mapping plugs in</w:t>
      </w:r>
      <w:bookmarkEnd w:id="329"/>
      <w:bookmarkEnd w:id="330"/>
    </w:p>
    <w:p w14:paraId="1AA44932" w14:textId="77777777" w:rsidR="008C28A7" w:rsidRDefault="00565935">
      <w:pPr>
        <w:pStyle w:val="PARAGRAPH"/>
      </w:pPr>
      <w:r>
        <w:t xml:space="preserve">OPC 10000-14 selects a message mapping through the </w:t>
      </w:r>
      <w:r>
        <w:rPr>
          <w:rStyle w:val="VARIABLE"/>
        </w:rPr>
        <w:t>MessageSettings</w:t>
      </w:r>
      <w:r>
        <w:t xml:space="preserve"> of each configuration object, which is an ExtensionObject whose concrete DataType identifies the mapping. UADP uses the </w:t>
      </w:r>
      <w:r>
        <w:rPr>
          <w:rStyle w:val="VARIABLE"/>
        </w:rPr>
        <w:t>Uadp*</w:t>
      </w:r>
      <w:r>
        <w:t xml:space="preserve"> DataTypes and JSON the </w:t>
      </w:r>
      <w:r>
        <w:rPr>
          <w:rStyle w:val="VARIABLE"/>
        </w:rPr>
        <w:t>Json*</w:t>
      </w:r>
      <w:r>
        <w:t xml:space="preserve"> DataTypes. The Avro mapping adds a parallel </w:t>
      </w:r>
      <w:r>
        <w:rPr>
          <w:rStyle w:val="VARIABLE"/>
        </w:rPr>
        <w:t>Avro*</w:t>
      </w:r>
      <w:r>
        <w:t xml:space="preserve"> set.</w:t>
      </w:r>
    </w:p>
    <w:p w14:paraId="5429107F" w14:textId="23922D32" w:rsidR="008C28A7" w:rsidRDefault="00565935">
      <w:pPr>
        <w:pStyle w:val="TABLE-title"/>
      </w:pPr>
      <w:bookmarkStart w:id="331" w:name="_Tab_where_the_mapping_plugs_in_tab1"/>
      <w:bookmarkStart w:id="332" w:name="_Toc236319003"/>
      <w:r>
        <w:lastRenderedPageBreak/>
        <w:t xml:space="preserve">Table </w:t>
      </w:r>
      <w:r>
        <w:fldChar w:fldCharType="begin"/>
      </w:r>
      <w:r>
        <w:instrText xml:space="preserve"> SEQ Table \* ARABIC </w:instrText>
      </w:r>
      <w:r>
        <w:fldChar w:fldCharType="separate"/>
      </w:r>
      <w:r w:rsidR="0043736B">
        <w:rPr>
          <w:noProof/>
        </w:rPr>
        <w:t>20</w:t>
      </w:r>
      <w:r>
        <w:fldChar w:fldCharType="end"/>
      </w:r>
      <w:r>
        <w:t xml:space="preserve"> – Where the mapping plugs in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551DBB1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0CD86E4" w14:textId="77777777" w:rsidR="008C28A7" w:rsidRDefault="00565935">
            <w:pPr>
              <w:pStyle w:val="TableText"/>
            </w:pPr>
            <w:r>
              <w:t>Configuration object</w:t>
            </w:r>
          </w:p>
        </w:tc>
        <w:tc>
          <w:tcPr>
            <w:tcW w:w="2231" w:type="dxa"/>
            <w:tcBorders>
              <w:top w:val="single" w:sz="4" w:space="0" w:color="auto"/>
              <w:left w:val="single" w:sz="4" w:space="0" w:color="auto"/>
              <w:bottom w:val="double" w:sz="4" w:space="0" w:color="auto"/>
              <w:right w:val="single" w:sz="4" w:space="0" w:color="auto"/>
            </w:tcBorders>
          </w:tcPr>
          <w:p w14:paraId="347D4016"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B3D7800" w14:textId="77777777" w:rsidR="008C28A7" w:rsidRDefault="00565935">
            <w:pPr>
              <w:pStyle w:val="TableText"/>
            </w:pPr>
            <w:r>
              <w:t>Base DataType (OPC 10000-14)</w:t>
            </w:r>
          </w:p>
        </w:tc>
        <w:tc>
          <w:tcPr>
            <w:tcW w:w="2233" w:type="dxa"/>
            <w:tcBorders>
              <w:top w:val="single" w:sz="4" w:space="0" w:color="auto"/>
              <w:left w:val="single" w:sz="4" w:space="0" w:color="auto"/>
              <w:bottom w:val="double" w:sz="4" w:space="0" w:color="auto"/>
              <w:right w:val="single" w:sz="4" w:space="0" w:color="auto"/>
            </w:tcBorders>
          </w:tcPr>
          <w:p w14:paraId="3CBBBD25" w14:textId="77777777" w:rsidR="008C28A7" w:rsidRDefault="00565935">
            <w:pPr>
              <w:pStyle w:val="TableText"/>
            </w:pPr>
            <w:r>
              <w:t>Avro DataType</w:t>
            </w:r>
          </w:p>
        </w:tc>
      </w:tr>
      <w:tr w:rsidR="008C28A7" w14:paraId="709FB8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AADBF5F" w14:textId="77777777" w:rsidR="008C28A7" w:rsidRDefault="00565935">
            <w:pPr>
              <w:pStyle w:val="TableText"/>
            </w:pPr>
            <w:r>
              <w:rPr>
                <w:rStyle w:val="VARIABLE"/>
              </w:rPr>
              <w:t>WriterGroupDataType</w:t>
            </w:r>
          </w:p>
        </w:tc>
        <w:tc>
          <w:tcPr>
            <w:tcW w:w="2231" w:type="dxa"/>
            <w:tcBorders>
              <w:top w:val="single" w:sz="4" w:space="0" w:color="auto"/>
              <w:left w:val="single" w:sz="4" w:space="0" w:color="auto"/>
              <w:bottom w:val="single" w:sz="4" w:space="0" w:color="auto"/>
              <w:right w:val="single" w:sz="4" w:space="0" w:color="auto"/>
            </w:tcBorders>
          </w:tcPr>
          <w:p w14:paraId="3ECD7B39" w14:textId="77777777" w:rsidR="008C28A7" w:rsidRDefault="00565935">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4623FB6F" w14:textId="77777777" w:rsidR="008C28A7" w:rsidRDefault="00565935">
            <w:pPr>
              <w:pStyle w:val="TableText"/>
            </w:pPr>
            <w:r>
              <w:rPr>
                <w:rStyle w:val="VARIABLE"/>
              </w:rPr>
              <w:t>WriterGroupMessageDataType</w:t>
            </w:r>
          </w:p>
        </w:tc>
        <w:tc>
          <w:tcPr>
            <w:tcW w:w="2233" w:type="dxa"/>
            <w:tcBorders>
              <w:top w:val="single" w:sz="4" w:space="0" w:color="auto"/>
              <w:left w:val="single" w:sz="4" w:space="0" w:color="auto"/>
              <w:bottom w:val="single" w:sz="4" w:space="0" w:color="auto"/>
              <w:right w:val="single" w:sz="4" w:space="0" w:color="auto"/>
            </w:tcBorders>
          </w:tcPr>
          <w:p w14:paraId="71707C26" w14:textId="77777777" w:rsidR="008C28A7" w:rsidRDefault="00565935">
            <w:pPr>
              <w:pStyle w:val="TableText"/>
            </w:pPr>
            <w:r>
              <w:rPr>
                <w:rStyle w:val="VARIABLE"/>
              </w:rPr>
              <w:t>AvroWriterGroupMessageDataType</w:t>
            </w:r>
          </w:p>
        </w:tc>
      </w:tr>
      <w:tr w:rsidR="008C28A7" w14:paraId="3A69671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8BCCB4" w14:textId="77777777" w:rsidR="008C28A7" w:rsidRDefault="00565935">
            <w:pPr>
              <w:pStyle w:val="TableText"/>
            </w:pPr>
            <w:r>
              <w:rPr>
                <w:rStyle w:val="VARIABLE"/>
              </w:rPr>
              <w:t>DataSetWriterDataType</w:t>
            </w:r>
          </w:p>
        </w:tc>
        <w:tc>
          <w:tcPr>
            <w:tcW w:w="2231" w:type="dxa"/>
            <w:tcBorders>
              <w:top w:val="single" w:sz="4" w:space="0" w:color="auto"/>
              <w:left w:val="single" w:sz="4" w:space="0" w:color="auto"/>
              <w:bottom w:val="single" w:sz="4" w:space="0" w:color="auto"/>
              <w:right w:val="single" w:sz="4" w:space="0" w:color="auto"/>
            </w:tcBorders>
          </w:tcPr>
          <w:p w14:paraId="72D799FE" w14:textId="77777777" w:rsidR="008C28A7" w:rsidRDefault="00565935">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528392FA" w14:textId="77777777" w:rsidR="008C28A7" w:rsidRDefault="00565935">
            <w:pPr>
              <w:pStyle w:val="TableText"/>
            </w:pPr>
            <w:r>
              <w:rPr>
                <w:rStyle w:val="VARIABLE"/>
              </w:rPr>
              <w:t>DataSetWriterMessageDataType</w:t>
            </w:r>
          </w:p>
        </w:tc>
        <w:tc>
          <w:tcPr>
            <w:tcW w:w="2233" w:type="dxa"/>
            <w:tcBorders>
              <w:top w:val="single" w:sz="4" w:space="0" w:color="auto"/>
              <w:left w:val="single" w:sz="4" w:space="0" w:color="auto"/>
              <w:bottom w:val="single" w:sz="4" w:space="0" w:color="auto"/>
              <w:right w:val="single" w:sz="4" w:space="0" w:color="auto"/>
            </w:tcBorders>
          </w:tcPr>
          <w:p w14:paraId="551FAFEB" w14:textId="77777777" w:rsidR="008C28A7" w:rsidRDefault="00565935">
            <w:pPr>
              <w:pStyle w:val="TableText"/>
            </w:pPr>
            <w:r>
              <w:rPr>
                <w:rStyle w:val="VARIABLE"/>
              </w:rPr>
              <w:t>AvroDataSetWriterMessageDataType</w:t>
            </w:r>
          </w:p>
        </w:tc>
      </w:tr>
      <w:tr w:rsidR="008C28A7" w14:paraId="78A5E2E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EAA675" w14:textId="77777777" w:rsidR="008C28A7" w:rsidRDefault="00565935">
            <w:pPr>
              <w:pStyle w:val="TableText"/>
            </w:pPr>
            <w:r>
              <w:rPr>
                <w:rStyle w:val="VARIABLE"/>
              </w:rPr>
              <w:t>DataSetReaderDataType</w:t>
            </w:r>
          </w:p>
        </w:tc>
        <w:tc>
          <w:tcPr>
            <w:tcW w:w="2231" w:type="dxa"/>
            <w:tcBorders>
              <w:top w:val="single" w:sz="4" w:space="0" w:color="auto"/>
              <w:left w:val="single" w:sz="4" w:space="0" w:color="auto"/>
              <w:bottom w:val="single" w:sz="4" w:space="0" w:color="auto"/>
              <w:right w:val="single" w:sz="4" w:space="0" w:color="auto"/>
            </w:tcBorders>
          </w:tcPr>
          <w:p w14:paraId="0E3B97BB" w14:textId="77777777" w:rsidR="008C28A7" w:rsidRDefault="00565935">
            <w:pPr>
              <w:pStyle w:val="TableText"/>
            </w:pPr>
            <w:r>
              <w:rPr>
                <w:rStyle w:val="VARIABLE"/>
              </w:rPr>
              <w:t>MessageSettings</w:t>
            </w:r>
          </w:p>
        </w:tc>
        <w:tc>
          <w:tcPr>
            <w:tcW w:w="2231" w:type="dxa"/>
            <w:tcBorders>
              <w:top w:val="single" w:sz="4" w:space="0" w:color="auto"/>
              <w:left w:val="single" w:sz="4" w:space="0" w:color="auto"/>
              <w:bottom w:val="single" w:sz="4" w:space="0" w:color="auto"/>
              <w:right w:val="single" w:sz="4" w:space="0" w:color="auto"/>
            </w:tcBorders>
          </w:tcPr>
          <w:p w14:paraId="55CAE91C" w14:textId="77777777" w:rsidR="008C28A7" w:rsidRDefault="00565935">
            <w:pPr>
              <w:pStyle w:val="TableText"/>
            </w:pPr>
            <w:r>
              <w:rPr>
                <w:rStyle w:val="VARIABLE"/>
              </w:rPr>
              <w:t>DataSetReaderMessageDataType</w:t>
            </w:r>
          </w:p>
        </w:tc>
        <w:tc>
          <w:tcPr>
            <w:tcW w:w="2233" w:type="dxa"/>
            <w:tcBorders>
              <w:top w:val="single" w:sz="4" w:space="0" w:color="auto"/>
              <w:left w:val="single" w:sz="4" w:space="0" w:color="auto"/>
              <w:bottom w:val="single" w:sz="4" w:space="0" w:color="auto"/>
              <w:right w:val="single" w:sz="4" w:space="0" w:color="auto"/>
            </w:tcBorders>
          </w:tcPr>
          <w:p w14:paraId="43118773" w14:textId="77777777" w:rsidR="008C28A7" w:rsidRDefault="00565935">
            <w:pPr>
              <w:pStyle w:val="TableText"/>
            </w:pPr>
            <w:r>
              <w:rPr>
                <w:rStyle w:val="VARIABLE"/>
              </w:rPr>
              <w:t>AvroDataSetReaderMessageDataType</w:t>
            </w:r>
          </w:p>
        </w:tc>
      </w:tr>
    </w:tbl>
    <w:p w14:paraId="7468BA43" w14:textId="77777777" w:rsidR="008C28A7" w:rsidRDefault="008C28A7">
      <w:pPr>
        <w:pStyle w:val="spacer"/>
      </w:pPr>
    </w:p>
    <w:p w14:paraId="6475B225" w14:textId="5D915DCF" w:rsidR="008C28A7" w:rsidRDefault="00565935">
      <w:pPr>
        <w:pStyle w:val="PARAGRAPH"/>
      </w:pPr>
      <w:r>
        <w:t xml:space="preserve">A WriterGroup uses the Avro message mapping if and only if its </w:t>
      </w:r>
      <w:r>
        <w:rPr>
          <w:rStyle w:val="VARIABLE"/>
        </w:rPr>
        <w:t>MessageSettings</w:t>
      </w:r>
      <w:r>
        <w:t xml:space="preserve"> is an </w:t>
      </w:r>
      <w:r>
        <w:rPr>
          <w:rStyle w:val="VARIABLE"/>
        </w:rPr>
        <w:t>AvroWriterGroupMessageDataType</w:t>
      </w:r>
      <w:r>
        <w:t xml:space="preserve">. </w:t>
      </w:r>
      <w:r>
        <w:rPr>
          <w:rStyle w:val="VARIABLE"/>
        </w:rPr>
        <w:t>TransportSettings</w:t>
      </w:r>
      <w:r>
        <w:t xml:space="preserve"> are unchanged; the Avro mapping is transport-independent and is identified on the wire by the content types of </w:t>
      </w:r>
      <w:r>
        <w:fldChar w:fldCharType="begin"/>
      </w:r>
      <w:r>
        <w:instrText xml:space="preserve"> REF _Clause_c6_8_6 \r \h </w:instrText>
      </w:r>
      <w:r>
        <w:fldChar w:fldCharType="separate"/>
      </w:r>
      <w:r w:rsidR="0043736B">
        <w:t>6.8.6</w:t>
      </w:r>
      <w:r>
        <w:fldChar w:fldCharType="end"/>
      </w:r>
      <w:r>
        <w:t>.</w:t>
      </w:r>
    </w:p>
    <w:p w14:paraId="5E25D91B" w14:textId="77777777" w:rsidR="008C28A7" w:rsidRDefault="00565935">
      <w:pPr>
        <w:pStyle w:val="Heading3"/>
      </w:pPr>
      <w:bookmarkStart w:id="333" w:name="_Clause_c6_9_2"/>
      <w:bookmarkStart w:id="334" w:name="_Toc236318917"/>
      <w:r>
        <w:t>Content mask DataTypes</w:t>
      </w:r>
      <w:bookmarkEnd w:id="333"/>
      <w:bookmarkEnd w:id="334"/>
    </w:p>
    <w:p w14:paraId="0D0B9AFF" w14:textId="68F9D300" w:rsidR="008C28A7" w:rsidRDefault="00565935">
      <w:pPr>
        <w:pStyle w:val="PARAGRAPH"/>
      </w:pPr>
      <w:r>
        <w:t xml:space="preserve">Two OptionSet DataTypes subtype </w:t>
      </w:r>
      <w:r>
        <w:rPr>
          <w:rStyle w:val="VARIABLE"/>
        </w:rPr>
        <w:t>UInt32</w:t>
      </w:r>
      <w:r>
        <w:t xml:space="preserve">, mirroring </w:t>
      </w:r>
      <w:r>
        <w:rPr>
          <w:rStyle w:val="VARIABLE"/>
        </w:rPr>
        <w:t>JsonNetworkMessageContentMask</w:t>
      </w:r>
      <w:r>
        <w:t xml:space="preserve"> and </w:t>
      </w:r>
      <w:r>
        <w:rPr>
          <w:rStyle w:val="VARIABLE"/>
        </w:rPr>
        <w:t>JsonDataSetMessageContentMask</w:t>
      </w:r>
      <w:r>
        <w:t>. They select which fields of the fixed envelope (</w:t>
      </w:r>
      <w:r>
        <w:fldChar w:fldCharType="begin"/>
      </w:r>
      <w:r>
        <w:instrText xml:space="preserve"> REF _Clause_c6_8_1 \r \h </w:instrText>
      </w:r>
      <w:r>
        <w:fldChar w:fldCharType="separate"/>
      </w:r>
      <w:r w:rsidR="0043736B">
        <w:t>6.8.1</w:t>
      </w:r>
      <w:r>
        <w:fldChar w:fldCharType="end"/>
      </w:r>
      <w:r>
        <w:t>) and of the DataSetMessage header (</w:t>
      </w:r>
      <w:r>
        <w:fldChar w:fldCharType="begin"/>
      </w:r>
      <w:r>
        <w:instrText xml:space="preserve"> REF _Clause_c6_8_2 \r \h </w:instrText>
      </w:r>
      <w:r>
        <w:fldChar w:fldCharType="separate"/>
      </w:r>
      <w:r w:rsidR="0043736B">
        <w:t>6.8.2</w:t>
      </w:r>
      <w:r>
        <w:fldChar w:fldCharType="end"/>
      </w:r>
      <w:r>
        <w:t>) are non-null. Fields not selected are present in the schema and null on the wire, so the envelope schema is stable.</w:t>
      </w:r>
    </w:p>
    <w:p w14:paraId="2072DFF1" w14:textId="77777777" w:rsidR="008C28A7" w:rsidRDefault="00565935">
      <w:pPr>
        <w:pStyle w:val="PARAGRAPH"/>
      </w:pPr>
      <w:r>
        <w:rPr>
          <w:rStyle w:val="VARIABLE"/>
        </w:rPr>
        <w:t>AvroNetworkMessageContentMask</w:t>
      </w:r>
    </w:p>
    <w:p w14:paraId="29470AA4" w14:textId="0ED8B576" w:rsidR="008C28A7" w:rsidRDefault="00565935">
      <w:pPr>
        <w:pStyle w:val="TABLE-title"/>
      </w:pPr>
      <w:bookmarkStart w:id="335" w:name="_Tab_content_mask_datatypes_tab1"/>
      <w:bookmarkStart w:id="336" w:name="_Toc236319004"/>
      <w:r>
        <w:t xml:space="preserve">Table </w:t>
      </w:r>
      <w:r>
        <w:fldChar w:fldCharType="begin"/>
      </w:r>
      <w:r>
        <w:instrText xml:space="preserve"> SEQ Table \* ARABIC </w:instrText>
      </w:r>
      <w:r>
        <w:fldChar w:fldCharType="separate"/>
      </w:r>
      <w:r w:rsidR="0043736B">
        <w:rPr>
          <w:noProof/>
        </w:rPr>
        <w:t>21</w:t>
      </w:r>
      <w:r>
        <w:fldChar w:fldCharType="end"/>
      </w:r>
      <w:r>
        <w:t xml:space="preserve"> – Content mask DataTypes</w:t>
      </w:r>
      <w:bookmarkEnd w:id="335"/>
      <w:bookmarkEnd w:id="3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C28A7" w14:paraId="0EFEC589"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627B09F8" w14:textId="77777777" w:rsidR="008C28A7" w:rsidRDefault="00565935">
            <w:pPr>
              <w:pStyle w:val="TableText"/>
            </w:pPr>
            <w:r>
              <w:t>Bit</w:t>
            </w:r>
          </w:p>
        </w:tc>
        <w:tc>
          <w:tcPr>
            <w:tcW w:w="2975" w:type="dxa"/>
            <w:tcBorders>
              <w:top w:val="single" w:sz="4" w:space="0" w:color="auto"/>
              <w:left w:val="single" w:sz="4" w:space="0" w:color="auto"/>
              <w:bottom w:val="double" w:sz="4" w:space="0" w:color="auto"/>
              <w:right w:val="single" w:sz="4" w:space="0" w:color="auto"/>
            </w:tcBorders>
          </w:tcPr>
          <w:p w14:paraId="2DAC3C6A" w14:textId="77777777" w:rsidR="008C28A7" w:rsidRDefault="00565935">
            <w:pPr>
              <w:pStyle w:val="TableText"/>
            </w:pPr>
            <w:r>
              <w:t>Name</w:t>
            </w:r>
          </w:p>
        </w:tc>
        <w:tc>
          <w:tcPr>
            <w:tcW w:w="2976" w:type="dxa"/>
            <w:tcBorders>
              <w:top w:val="single" w:sz="4" w:space="0" w:color="auto"/>
              <w:left w:val="single" w:sz="4" w:space="0" w:color="auto"/>
              <w:bottom w:val="double" w:sz="4" w:space="0" w:color="auto"/>
              <w:right w:val="single" w:sz="4" w:space="0" w:color="auto"/>
            </w:tcBorders>
          </w:tcPr>
          <w:p w14:paraId="1EF87DBB" w14:textId="77777777" w:rsidR="008C28A7" w:rsidRDefault="00565935">
            <w:pPr>
              <w:pStyle w:val="TableText"/>
            </w:pPr>
            <w:r>
              <w:t>Selects</w:t>
            </w:r>
          </w:p>
        </w:tc>
      </w:tr>
      <w:tr w:rsidR="008C28A7" w14:paraId="5EECD7EF"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3F0A748A" w14:textId="77777777" w:rsidR="008C28A7" w:rsidRDefault="00565935">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7DDBF34B" w14:textId="77777777" w:rsidR="008C28A7" w:rsidRDefault="00565935">
            <w:pPr>
              <w:pStyle w:val="TableText"/>
            </w:pPr>
            <w:r>
              <w:rPr>
                <w:rStyle w:val="VARIABLE"/>
              </w:rPr>
              <w:t>NetworkMessageHeader</w:t>
            </w:r>
          </w:p>
        </w:tc>
        <w:tc>
          <w:tcPr>
            <w:tcW w:w="2976" w:type="dxa"/>
            <w:tcBorders>
              <w:top w:val="single" w:sz="4" w:space="0" w:color="auto"/>
              <w:left w:val="single" w:sz="4" w:space="0" w:color="auto"/>
              <w:bottom w:val="single" w:sz="4" w:space="0" w:color="auto"/>
              <w:right w:val="single" w:sz="4" w:space="0" w:color="auto"/>
            </w:tcBorders>
          </w:tcPr>
          <w:p w14:paraId="799F1CF9" w14:textId="77777777" w:rsidR="008C28A7" w:rsidRDefault="00565935">
            <w:pPr>
              <w:pStyle w:val="TableText"/>
            </w:pPr>
            <w:r>
              <w:t>The envelope header fields are populated.</w:t>
            </w:r>
          </w:p>
        </w:tc>
      </w:tr>
      <w:tr w:rsidR="008C28A7" w14:paraId="3F24CA6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7B6E6F3" w14:textId="77777777" w:rsidR="008C28A7" w:rsidRDefault="00565935">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56AD043E" w14:textId="77777777" w:rsidR="008C28A7" w:rsidRDefault="00565935">
            <w:pPr>
              <w:pStyle w:val="TableText"/>
            </w:pPr>
            <w:r>
              <w:rPr>
                <w:rStyle w:val="VARIABLE"/>
              </w:rPr>
              <w:t>DataSetMessageHeader</w:t>
            </w:r>
          </w:p>
        </w:tc>
        <w:tc>
          <w:tcPr>
            <w:tcW w:w="2976" w:type="dxa"/>
            <w:tcBorders>
              <w:top w:val="single" w:sz="4" w:space="0" w:color="auto"/>
              <w:left w:val="single" w:sz="4" w:space="0" w:color="auto"/>
              <w:bottom w:val="single" w:sz="4" w:space="0" w:color="auto"/>
              <w:right w:val="single" w:sz="4" w:space="0" w:color="auto"/>
            </w:tcBorders>
          </w:tcPr>
          <w:p w14:paraId="0EF6F387" w14:textId="77777777" w:rsidR="008C28A7" w:rsidRDefault="00565935">
            <w:pPr>
              <w:pStyle w:val="TableText"/>
            </w:pPr>
            <w:r>
              <w:t>Each payload entry carries its DataSetMessage header.</w:t>
            </w:r>
          </w:p>
        </w:tc>
      </w:tr>
      <w:tr w:rsidR="008C28A7" w14:paraId="0174F44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AB50721" w14:textId="77777777" w:rsidR="008C28A7" w:rsidRDefault="00565935">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6EEF55D4" w14:textId="77777777" w:rsidR="008C28A7" w:rsidRDefault="00565935">
            <w:pPr>
              <w:pStyle w:val="TableText"/>
            </w:pPr>
            <w:r>
              <w:rPr>
                <w:rStyle w:val="VARIABLE"/>
              </w:rPr>
              <w:t>SingleDataSetMessage</w:t>
            </w:r>
          </w:p>
        </w:tc>
        <w:tc>
          <w:tcPr>
            <w:tcW w:w="2976" w:type="dxa"/>
            <w:tcBorders>
              <w:top w:val="single" w:sz="4" w:space="0" w:color="auto"/>
              <w:left w:val="single" w:sz="4" w:space="0" w:color="auto"/>
              <w:bottom w:val="single" w:sz="4" w:space="0" w:color="auto"/>
              <w:right w:val="single" w:sz="4" w:space="0" w:color="auto"/>
            </w:tcBorders>
          </w:tcPr>
          <w:p w14:paraId="07CD02D2" w14:textId="77777777" w:rsidR="008C28A7" w:rsidRDefault="00565935">
            <w:pPr>
              <w:pStyle w:val="TableText"/>
            </w:pPr>
            <w:r>
              <w:t>The payload carries exactly one DataSetMessage.</w:t>
            </w:r>
          </w:p>
        </w:tc>
      </w:tr>
      <w:tr w:rsidR="008C28A7" w14:paraId="7ECC507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5C1792E" w14:textId="77777777" w:rsidR="008C28A7" w:rsidRDefault="00565935">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2ED6A924" w14:textId="77777777" w:rsidR="008C28A7" w:rsidRDefault="00565935">
            <w:pPr>
              <w:pStyle w:val="TableText"/>
            </w:pPr>
            <w:r>
              <w:rPr>
                <w:rStyle w:val="VARIABLE"/>
              </w:rPr>
              <w:t>PublisherId</w:t>
            </w:r>
          </w:p>
        </w:tc>
        <w:tc>
          <w:tcPr>
            <w:tcW w:w="2976" w:type="dxa"/>
            <w:tcBorders>
              <w:top w:val="single" w:sz="4" w:space="0" w:color="auto"/>
              <w:left w:val="single" w:sz="4" w:space="0" w:color="auto"/>
              <w:bottom w:val="single" w:sz="4" w:space="0" w:color="auto"/>
              <w:right w:val="single" w:sz="4" w:space="0" w:color="auto"/>
            </w:tcBorders>
          </w:tcPr>
          <w:p w14:paraId="2764D6F6" w14:textId="77777777" w:rsidR="008C28A7" w:rsidRDefault="00565935">
            <w:pPr>
              <w:pStyle w:val="TableText"/>
            </w:pPr>
            <w:r>
              <w:rPr>
                <w:rStyle w:val="VARIABLE"/>
              </w:rPr>
              <w:t>PublisherId</w:t>
            </w:r>
            <w:r>
              <w:t>.</w:t>
            </w:r>
          </w:p>
        </w:tc>
      </w:tr>
      <w:tr w:rsidR="008C28A7" w14:paraId="7F37A4B1"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E0ED31D" w14:textId="77777777" w:rsidR="008C28A7" w:rsidRDefault="00565935">
            <w:pPr>
              <w:pStyle w:val="TableText"/>
            </w:pPr>
            <w:r>
              <w:t>4</w:t>
            </w:r>
          </w:p>
        </w:tc>
        <w:tc>
          <w:tcPr>
            <w:tcW w:w="2975" w:type="dxa"/>
            <w:tcBorders>
              <w:top w:val="single" w:sz="4" w:space="0" w:color="auto"/>
              <w:left w:val="single" w:sz="4" w:space="0" w:color="auto"/>
              <w:bottom w:val="single" w:sz="4" w:space="0" w:color="auto"/>
              <w:right w:val="single" w:sz="4" w:space="0" w:color="auto"/>
            </w:tcBorders>
          </w:tcPr>
          <w:p w14:paraId="218575C1" w14:textId="77777777" w:rsidR="008C28A7" w:rsidRDefault="00565935">
            <w:pPr>
              <w:pStyle w:val="TableText"/>
            </w:pPr>
            <w:r>
              <w:rPr>
                <w:rStyle w:val="VARIABLE"/>
              </w:rPr>
              <w:t>DataSetClassId</w:t>
            </w:r>
          </w:p>
        </w:tc>
        <w:tc>
          <w:tcPr>
            <w:tcW w:w="2976" w:type="dxa"/>
            <w:tcBorders>
              <w:top w:val="single" w:sz="4" w:space="0" w:color="auto"/>
              <w:left w:val="single" w:sz="4" w:space="0" w:color="auto"/>
              <w:bottom w:val="single" w:sz="4" w:space="0" w:color="auto"/>
              <w:right w:val="single" w:sz="4" w:space="0" w:color="auto"/>
            </w:tcBorders>
          </w:tcPr>
          <w:p w14:paraId="7971ABA0" w14:textId="77777777" w:rsidR="008C28A7" w:rsidRDefault="00565935">
            <w:pPr>
              <w:pStyle w:val="TableText"/>
            </w:pPr>
            <w:r>
              <w:rPr>
                <w:rStyle w:val="VARIABLE"/>
              </w:rPr>
              <w:t>DataSetClassId</w:t>
            </w:r>
            <w:r>
              <w:t>.</w:t>
            </w:r>
          </w:p>
        </w:tc>
      </w:tr>
      <w:tr w:rsidR="008C28A7" w14:paraId="14B6205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FBCCD13" w14:textId="77777777" w:rsidR="008C28A7" w:rsidRDefault="00565935">
            <w:pPr>
              <w:pStyle w:val="TableText"/>
            </w:pPr>
            <w:r>
              <w:t>5</w:t>
            </w:r>
          </w:p>
        </w:tc>
        <w:tc>
          <w:tcPr>
            <w:tcW w:w="2975" w:type="dxa"/>
            <w:tcBorders>
              <w:top w:val="single" w:sz="4" w:space="0" w:color="auto"/>
              <w:left w:val="single" w:sz="4" w:space="0" w:color="auto"/>
              <w:bottom w:val="single" w:sz="4" w:space="0" w:color="auto"/>
              <w:right w:val="single" w:sz="4" w:space="0" w:color="auto"/>
            </w:tcBorders>
          </w:tcPr>
          <w:p w14:paraId="08DFCFEF" w14:textId="77777777" w:rsidR="008C28A7" w:rsidRDefault="00565935">
            <w:pPr>
              <w:pStyle w:val="TableText"/>
            </w:pPr>
            <w:r>
              <w:rPr>
                <w:rStyle w:val="VARIABLE"/>
              </w:rPr>
              <w:t>GroupHeader</w:t>
            </w:r>
          </w:p>
        </w:tc>
        <w:tc>
          <w:tcPr>
            <w:tcW w:w="2976" w:type="dxa"/>
            <w:tcBorders>
              <w:top w:val="single" w:sz="4" w:space="0" w:color="auto"/>
              <w:left w:val="single" w:sz="4" w:space="0" w:color="auto"/>
              <w:bottom w:val="single" w:sz="4" w:space="0" w:color="auto"/>
              <w:right w:val="single" w:sz="4" w:space="0" w:color="auto"/>
            </w:tcBorders>
          </w:tcPr>
          <w:p w14:paraId="532596D9" w14:textId="77777777" w:rsidR="008C28A7" w:rsidRDefault="00565935">
            <w:pPr>
              <w:pStyle w:val="TableText"/>
            </w:pPr>
            <w:r>
              <w:t>The GroupHeader group of fields.</w:t>
            </w:r>
          </w:p>
        </w:tc>
      </w:tr>
      <w:tr w:rsidR="008C28A7" w14:paraId="2A03CE8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F702179" w14:textId="77777777" w:rsidR="008C28A7" w:rsidRDefault="00565935">
            <w:pPr>
              <w:pStyle w:val="TableText"/>
            </w:pPr>
            <w:r>
              <w:t>6</w:t>
            </w:r>
          </w:p>
        </w:tc>
        <w:tc>
          <w:tcPr>
            <w:tcW w:w="2975" w:type="dxa"/>
            <w:tcBorders>
              <w:top w:val="single" w:sz="4" w:space="0" w:color="auto"/>
              <w:left w:val="single" w:sz="4" w:space="0" w:color="auto"/>
              <w:bottom w:val="single" w:sz="4" w:space="0" w:color="auto"/>
              <w:right w:val="single" w:sz="4" w:space="0" w:color="auto"/>
            </w:tcBorders>
          </w:tcPr>
          <w:p w14:paraId="3CA63491" w14:textId="77777777" w:rsidR="008C28A7" w:rsidRDefault="00565935">
            <w:pPr>
              <w:pStyle w:val="TableText"/>
            </w:pPr>
            <w:r>
              <w:rPr>
                <w:rStyle w:val="VARIABLE"/>
              </w:rPr>
              <w:t>WriterGroupId</w:t>
            </w:r>
          </w:p>
        </w:tc>
        <w:tc>
          <w:tcPr>
            <w:tcW w:w="2976" w:type="dxa"/>
            <w:tcBorders>
              <w:top w:val="single" w:sz="4" w:space="0" w:color="auto"/>
              <w:left w:val="single" w:sz="4" w:space="0" w:color="auto"/>
              <w:bottom w:val="single" w:sz="4" w:space="0" w:color="auto"/>
              <w:right w:val="single" w:sz="4" w:space="0" w:color="auto"/>
            </w:tcBorders>
          </w:tcPr>
          <w:p w14:paraId="6C5CBF37" w14:textId="77777777" w:rsidR="008C28A7" w:rsidRDefault="00565935">
            <w:pPr>
              <w:pStyle w:val="TableText"/>
            </w:pPr>
            <w:r>
              <w:rPr>
                <w:rStyle w:val="VARIABLE"/>
              </w:rPr>
              <w:t>WriterGroupId</w:t>
            </w:r>
            <w:r>
              <w:t>.</w:t>
            </w:r>
          </w:p>
        </w:tc>
      </w:tr>
      <w:tr w:rsidR="008C28A7" w14:paraId="6F16BC8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07E2E30" w14:textId="77777777" w:rsidR="008C28A7" w:rsidRDefault="00565935">
            <w:pPr>
              <w:pStyle w:val="TableText"/>
            </w:pPr>
            <w:r>
              <w:t>7</w:t>
            </w:r>
          </w:p>
        </w:tc>
        <w:tc>
          <w:tcPr>
            <w:tcW w:w="2975" w:type="dxa"/>
            <w:tcBorders>
              <w:top w:val="single" w:sz="4" w:space="0" w:color="auto"/>
              <w:left w:val="single" w:sz="4" w:space="0" w:color="auto"/>
              <w:bottom w:val="single" w:sz="4" w:space="0" w:color="auto"/>
              <w:right w:val="single" w:sz="4" w:space="0" w:color="auto"/>
            </w:tcBorders>
          </w:tcPr>
          <w:p w14:paraId="2FE19E1B" w14:textId="77777777" w:rsidR="008C28A7" w:rsidRDefault="00565935">
            <w:pPr>
              <w:pStyle w:val="TableText"/>
            </w:pPr>
            <w:r>
              <w:rPr>
                <w:rStyle w:val="VARIABLE"/>
              </w:rPr>
              <w:t>GroupVersion</w:t>
            </w:r>
          </w:p>
        </w:tc>
        <w:tc>
          <w:tcPr>
            <w:tcW w:w="2976" w:type="dxa"/>
            <w:tcBorders>
              <w:top w:val="single" w:sz="4" w:space="0" w:color="auto"/>
              <w:left w:val="single" w:sz="4" w:space="0" w:color="auto"/>
              <w:bottom w:val="single" w:sz="4" w:space="0" w:color="auto"/>
              <w:right w:val="single" w:sz="4" w:space="0" w:color="auto"/>
            </w:tcBorders>
          </w:tcPr>
          <w:p w14:paraId="082E6806" w14:textId="77777777" w:rsidR="008C28A7" w:rsidRDefault="00565935">
            <w:pPr>
              <w:pStyle w:val="TableText"/>
            </w:pPr>
            <w:r>
              <w:rPr>
                <w:rStyle w:val="VARIABLE"/>
              </w:rPr>
              <w:t>GroupVersion</w:t>
            </w:r>
            <w:r>
              <w:t>.</w:t>
            </w:r>
          </w:p>
        </w:tc>
      </w:tr>
      <w:tr w:rsidR="008C28A7" w14:paraId="564A61D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E0F1A2E" w14:textId="77777777" w:rsidR="008C28A7" w:rsidRDefault="00565935">
            <w:pPr>
              <w:pStyle w:val="TableText"/>
            </w:pPr>
            <w:r>
              <w:t>8</w:t>
            </w:r>
          </w:p>
        </w:tc>
        <w:tc>
          <w:tcPr>
            <w:tcW w:w="2975" w:type="dxa"/>
            <w:tcBorders>
              <w:top w:val="single" w:sz="4" w:space="0" w:color="auto"/>
              <w:left w:val="single" w:sz="4" w:space="0" w:color="auto"/>
              <w:bottom w:val="single" w:sz="4" w:space="0" w:color="auto"/>
              <w:right w:val="single" w:sz="4" w:space="0" w:color="auto"/>
            </w:tcBorders>
          </w:tcPr>
          <w:p w14:paraId="19C4BF45" w14:textId="77777777" w:rsidR="008C28A7" w:rsidRDefault="00565935">
            <w:pPr>
              <w:pStyle w:val="TableText"/>
            </w:pPr>
            <w:r>
              <w:rPr>
                <w:rStyle w:val="VARIABLE"/>
              </w:rPr>
              <w:t>NetworkMessageNumber</w:t>
            </w:r>
          </w:p>
        </w:tc>
        <w:tc>
          <w:tcPr>
            <w:tcW w:w="2976" w:type="dxa"/>
            <w:tcBorders>
              <w:top w:val="single" w:sz="4" w:space="0" w:color="auto"/>
              <w:left w:val="single" w:sz="4" w:space="0" w:color="auto"/>
              <w:bottom w:val="single" w:sz="4" w:space="0" w:color="auto"/>
              <w:right w:val="single" w:sz="4" w:space="0" w:color="auto"/>
            </w:tcBorders>
          </w:tcPr>
          <w:p w14:paraId="32BD07E9" w14:textId="77777777" w:rsidR="008C28A7" w:rsidRDefault="00565935">
            <w:pPr>
              <w:pStyle w:val="TableText"/>
            </w:pPr>
            <w:r>
              <w:rPr>
                <w:rStyle w:val="VARIABLE"/>
              </w:rPr>
              <w:t>NetworkMessageNumber</w:t>
            </w:r>
            <w:r>
              <w:t>.</w:t>
            </w:r>
          </w:p>
        </w:tc>
      </w:tr>
      <w:tr w:rsidR="008C28A7" w14:paraId="7E97C81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D294088" w14:textId="77777777" w:rsidR="008C28A7" w:rsidRDefault="00565935">
            <w:pPr>
              <w:pStyle w:val="TableText"/>
            </w:pPr>
            <w:r>
              <w:t>9</w:t>
            </w:r>
          </w:p>
        </w:tc>
        <w:tc>
          <w:tcPr>
            <w:tcW w:w="2975" w:type="dxa"/>
            <w:tcBorders>
              <w:top w:val="single" w:sz="4" w:space="0" w:color="auto"/>
              <w:left w:val="single" w:sz="4" w:space="0" w:color="auto"/>
              <w:bottom w:val="single" w:sz="4" w:space="0" w:color="auto"/>
              <w:right w:val="single" w:sz="4" w:space="0" w:color="auto"/>
            </w:tcBorders>
          </w:tcPr>
          <w:p w14:paraId="3487A79F" w14:textId="77777777" w:rsidR="008C28A7" w:rsidRDefault="00565935">
            <w:pPr>
              <w:pStyle w:val="TableText"/>
            </w:pPr>
            <w:r>
              <w:rPr>
                <w:rStyle w:val="VARIABLE"/>
              </w:rPr>
              <w:t>SequenceNumber</w:t>
            </w:r>
          </w:p>
        </w:tc>
        <w:tc>
          <w:tcPr>
            <w:tcW w:w="2976" w:type="dxa"/>
            <w:tcBorders>
              <w:top w:val="single" w:sz="4" w:space="0" w:color="auto"/>
              <w:left w:val="single" w:sz="4" w:space="0" w:color="auto"/>
              <w:bottom w:val="single" w:sz="4" w:space="0" w:color="auto"/>
              <w:right w:val="single" w:sz="4" w:space="0" w:color="auto"/>
            </w:tcBorders>
          </w:tcPr>
          <w:p w14:paraId="0F112E2A" w14:textId="77777777" w:rsidR="008C28A7" w:rsidRDefault="00565935">
            <w:pPr>
              <w:pStyle w:val="TableText"/>
            </w:pPr>
            <w:r>
              <w:rPr>
                <w:rStyle w:val="VARIABLE"/>
              </w:rPr>
              <w:t>SequenceNumber</w:t>
            </w:r>
            <w:r>
              <w:t>.</w:t>
            </w:r>
          </w:p>
        </w:tc>
      </w:tr>
      <w:tr w:rsidR="008C28A7" w14:paraId="1FE3546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CDAA7D7" w14:textId="77777777" w:rsidR="008C28A7" w:rsidRDefault="00565935">
            <w:pPr>
              <w:pStyle w:val="TableText"/>
            </w:pPr>
            <w:r>
              <w:t>10</w:t>
            </w:r>
          </w:p>
        </w:tc>
        <w:tc>
          <w:tcPr>
            <w:tcW w:w="2975" w:type="dxa"/>
            <w:tcBorders>
              <w:top w:val="single" w:sz="4" w:space="0" w:color="auto"/>
              <w:left w:val="single" w:sz="4" w:space="0" w:color="auto"/>
              <w:bottom w:val="single" w:sz="4" w:space="0" w:color="auto"/>
              <w:right w:val="single" w:sz="4" w:space="0" w:color="auto"/>
            </w:tcBorders>
          </w:tcPr>
          <w:p w14:paraId="2B65DAEB" w14:textId="77777777" w:rsidR="008C28A7" w:rsidRDefault="00565935">
            <w:pPr>
              <w:pStyle w:val="TableText"/>
            </w:pPr>
            <w:r>
              <w:rPr>
                <w:rStyle w:val="VARIABLE"/>
              </w:rPr>
              <w:t>Timestamp</w:t>
            </w:r>
          </w:p>
        </w:tc>
        <w:tc>
          <w:tcPr>
            <w:tcW w:w="2976" w:type="dxa"/>
            <w:tcBorders>
              <w:top w:val="single" w:sz="4" w:space="0" w:color="auto"/>
              <w:left w:val="single" w:sz="4" w:space="0" w:color="auto"/>
              <w:bottom w:val="single" w:sz="4" w:space="0" w:color="auto"/>
              <w:right w:val="single" w:sz="4" w:space="0" w:color="auto"/>
            </w:tcBorders>
          </w:tcPr>
          <w:p w14:paraId="257D351E" w14:textId="77777777" w:rsidR="008C28A7" w:rsidRDefault="00565935">
            <w:pPr>
              <w:pStyle w:val="TableText"/>
            </w:pPr>
            <w:r>
              <w:rPr>
                <w:rStyle w:val="VARIABLE"/>
              </w:rPr>
              <w:t>Timestamp</w:t>
            </w:r>
            <w:r>
              <w:t>.</w:t>
            </w:r>
          </w:p>
        </w:tc>
      </w:tr>
      <w:tr w:rsidR="008C28A7" w14:paraId="6F28A7D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9AD3585" w14:textId="77777777" w:rsidR="008C28A7" w:rsidRDefault="00565935">
            <w:pPr>
              <w:pStyle w:val="TableText"/>
            </w:pPr>
            <w:r>
              <w:t>11</w:t>
            </w:r>
          </w:p>
        </w:tc>
        <w:tc>
          <w:tcPr>
            <w:tcW w:w="2975" w:type="dxa"/>
            <w:tcBorders>
              <w:top w:val="single" w:sz="4" w:space="0" w:color="auto"/>
              <w:left w:val="single" w:sz="4" w:space="0" w:color="auto"/>
              <w:bottom w:val="single" w:sz="4" w:space="0" w:color="auto"/>
              <w:right w:val="single" w:sz="4" w:space="0" w:color="auto"/>
            </w:tcBorders>
          </w:tcPr>
          <w:p w14:paraId="0BCCC0BE" w14:textId="77777777" w:rsidR="008C28A7" w:rsidRDefault="00565935">
            <w:pPr>
              <w:pStyle w:val="TableText"/>
            </w:pPr>
            <w:r>
              <w:rPr>
                <w:rStyle w:val="VARIABLE"/>
              </w:rPr>
              <w:t>PicoSeconds</w:t>
            </w:r>
          </w:p>
        </w:tc>
        <w:tc>
          <w:tcPr>
            <w:tcW w:w="2976" w:type="dxa"/>
            <w:tcBorders>
              <w:top w:val="single" w:sz="4" w:space="0" w:color="auto"/>
              <w:left w:val="single" w:sz="4" w:space="0" w:color="auto"/>
              <w:bottom w:val="single" w:sz="4" w:space="0" w:color="auto"/>
              <w:right w:val="single" w:sz="4" w:space="0" w:color="auto"/>
            </w:tcBorders>
          </w:tcPr>
          <w:p w14:paraId="308A8244" w14:textId="77777777" w:rsidR="008C28A7" w:rsidRDefault="00565935">
            <w:pPr>
              <w:pStyle w:val="TableText"/>
            </w:pPr>
            <w:r>
              <w:rPr>
                <w:rStyle w:val="VARIABLE"/>
              </w:rPr>
              <w:t>PicoSeconds</w:t>
            </w:r>
            <w:r>
              <w:t>.</w:t>
            </w:r>
          </w:p>
        </w:tc>
      </w:tr>
      <w:tr w:rsidR="008C28A7" w14:paraId="05BBA91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9EFC2D5" w14:textId="77777777" w:rsidR="008C28A7" w:rsidRDefault="00565935">
            <w:pPr>
              <w:pStyle w:val="TableText"/>
            </w:pPr>
            <w:r>
              <w:t>12</w:t>
            </w:r>
          </w:p>
        </w:tc>
        <w:tc>
          <w:tcPr>
            <w:tcW w:w="2975" w:type="dxa"/>
            <w:tcBorders>
              <w:top w:val="single" w:sz="4" w:space="0" w:color="auto"/>
              <w:left w:val="single" w:sz="4" w:space="0" w:color="auto"/>
              <w:bottom w:val="single" w:sz="4" w:space="0" w:color="auto"/>
              <w:right w:val="single" w:sz="4" w:space="0" w:color="auto"/>
            </w:tcBorders>
          </w:tcPr>
          <w:p w14:paraId="0E720A70" w14:textId="77777777" w:rsidR="008C28A7" w:rsidRDefault="00565935">
            <w:pPr>
              <w:pStyle w:val="TableText"/>
            </w:pPr>
            <w:r>
              <w:rPr>
                <w:rStyle w:val="VARIABLE"/>
              </w:rPr>
              <w:t>PromotedFields</w:t>
            </w:r>
          </w:p>
        </w:tc>
        <w:tc>
          <w:tcPr>
            <w:tcW w:w="2976" w:type="dxa"/>
            <w:tcBorders>
              <w:top w:val="single" w:sz="4" w:space="0" w:color="auto"/>
              <w:left w:val="single" w:sz="4" w:space="0" w:color="auto"/>
              <w:bottom w:val="single" w:sz="4" w:space="0" w:color="auto"/>
              <w:right w:val="single" w:sz="4" w:space="0" w:color="auto"/>
            </w:tcBorders>
          </w:tcPr>
          <w:p w14:paraId="4250905F" w14:textId="2B313937" w:rsidR="008C28A7" w:rsidRDefault="00565935">
            <w:pPr>
              <w:pStyle w:val="TableText"/>
            </w:pPr>
            <w:r>
              <w:rPr>
                <w:rStyle w:val="VARIABLE"/>
              </w:rPr>
              <w:t>PromotedFields</w:t>
            </w:r>
            <w:r>
              <w:t xml:space="preserve"> (</w:t>
            </w:r>
            <w:r>
              <w:fldChar w:fldCharType="begin"/>
            </w:r>
            <w:r>
              <w:instrText xml:space="preserve"> REF _Clause_c6_8_1 \r \h </w:instrText>
            </w:r>
            <w:r>
              <w:fldChar w:fldCharType="separate"/>
            </w:r>
            <w:r w:rsidR="0043736B">
              <w:t>6.8.1</w:t>
            </w:r>
            <w:r>
              <w:fldChar w:fldCharType="end"/>
            </w:r>
            <w:r>
              <w:t>).</w:t>
            </w:r>
          </w:p>
        </w:tc>
      </w:tr>
    </w:tbl>
    <w:p w14:paraId="7EE0A14F" w14:textId="77777777" w:rsidR="008C28A7" w:rsidRDefault="008C28A7">
      <w:pPr>
        <w:pStyle w:val="spacer"/>
      </w:pPr>
    </w:p>
    <w:p w14:paraId="2972E502" w14:textId="77777777" w:rsidR="008C28A7" w:rsidRDefault="00565935">
      <w:pPr>
        <w:pStyle w:val="PARAGRAPH"/>
      </w:pPr>
      <w:r>
        <w:rPr>
          <w:rStyle w:val="VARIABLE"/>
        </w:rPr>
        <w:t>AvroDataSetMessageContentMask</w:t>
      </w:r>
    </w:p>
    <w:p w14:paraId="5F7E38BB" w14:textId="40D0CFBD" w:rsidR="008C28A7" w:rsidRDefault="00565935">
      <w:pPr>
        <w:pStyle w:val="TABLE-title"/>
      </w:pPr>
      <w:bookmarkStart w:id="337" w:name="_Tab_content_mask_datatypes_tab2"/>
      <w:bookmarkStart w:id="338" w:name="_Toc236319005"/>
      <w:r>
        <w:t xml:space="preserve">Table </w:t>
      </w:r>
      <w:r>
        <w:fldChar w:fldCharType="begin"/>
      </w:r>
      <w:r>
        <w:instrText xml:space="preserve"> SEQ Table \* ARABIC </w:instrText>
      </w:r>
      <w:r>
        <w:fldChar w:fldCharType="separate"/>
      </w:r>
      <w:r w:rsidR="0043736B">
        <w:rPr>
          <w:noProof/>
        </w:rPr>
        <w:t>22</w:t>
      </w:r>
      <w:r>
        <w:fldChar w:fldCharType="end"/>
      </w:r>
      <w:r>
        <w:t xml:space="preserve"> – Content mask DataTypes (2)</w:t>
      </w:r>
      <w:bookmarkEnd w:id="337"/>
      <w:bookmarkEnd w:id="3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C28A7" w14:paraId="0B52A403"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17FF86CF" w14:textId="77777777" w:rsidR="008C28A7" w:rsidRDefault="00565935">
            <w:pPr>
              <w:pStyle w:val="TableText"/>
            </w:pPr>
            <w:r>
              <w:t>Bit</w:t>
            </w:r>
          </w:p>
        </w:tc>
        <w:tc>
          <w:tcPr>
            <w:tcW w:w="2975" w:type="dxa"/>
            <w:tcBorders>
              <w:top w:val="single" w:sz="4" w:space="0" w:color="auto"/>
              <w:left w:val="single" w:sz="4" w:space="0" w:color="auto"/>
              <w:bottom w:val="double" w:sz="4" w:space="0" w:color="auto"/>
              <w:right w:val="single" w:sz="4" w:space="0" w:color="auto"/>
            </w:tcBorders>
          </w:tcPr>
          <w:p w14:paraId="17632235" w14:textId="77777777" w:rsidR="008C28A7" w:rsidRDefault="00565935">
            <w:pPr>
              <w:pStyle w:val="TableText"/>
            </w:pPr>
            <w:r>
              <w:t>Name</w:t>
            </w:r>
          </w:p>
        </w:tc>
        <w:tc>
          <w:tcPr>
            <w:tcW w:w="2976" w:type="dxa"/>
            <w:tcBorders>
              <w:top w:val="single" w:sz="4" w:space="0" w:color="auto"/>
              <w:left w:val="single" w:sz="4" w:space="0" w:color="auto"/>
              <w:bottom w:val="double" w:sz="4" w:space="0" w:color="auto"/>
              <w:right w:val="single" w:sz="4" w:space="0" w:color="auto"/>
            </w:tcBorders>
          </w:tcPr>
          <w:p w14:paraId="28A74D9E" w14:textId="77777777" w:rsidR="008C28A7" w:rsidRDefault="00565935">
            <w:pPr>
              <w:pStyle w:val="TableText"/>
            </w:pPr>
            <w:r>
              <w:t>Selects</w:t>
            </w:r>
          </w:p>
        </w:tc>
      </w:tr>
      <w:tr w:rsidR="008C28A7" w14:paraId="7C6AB39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C6603C2" w14:textId="77777777" w:rsidR="008C28A7" w:rsidRDefault="00565935">
            <w:pPr>
              <w:pStyle w:val="TableText"/>
            </w:pPr>
            <w:r>
              <w:t>0</w:t>
            </w:r>
          </w:p>
        </w:tc>
        <w:tc>
          <w:tcPr>
            <w:tcW w:w="2975" w:type="dxa"/>
            <w:tcBorders>
              <w:top w:val="single" w:sz="4" w:space="0" w:color="auto"/>
              <w:left w:val="single" w:sz="4" w:space="0" w:color="auto"/>
              <w:bottom w:val="single" w:sz="4" w:space="0" w:color="auto"/>
              <w:right w:val="single" w:sz="4" w:space="0" w:color="auto"/>
            </w:tcBorders>
          </w:tcPr>
          <w:p w14:paraId="0DC70E19" w14:textId="77777777" w:rsidR="008C28A7" w:rsidRDefault="00565935">
            <w:pPr>
              <w:pStyle w:val="TableText"/>
            </w:pPr>
            <w:r>
              <w:rPr>
                <w:rStyle w:val="VARIABLE"/>
              </w:rPr>
              <w:t>DataSetWriterId</w:t>
            </w:r>
          </w:p>
        </w:tc>
        <w:tc>
          <w:tcPr>
            <w:tcW w:w="2976" w:type="dxa"/>
            <w:tcBorders>
              <w:top w:val="single" w:sz="4" w:space="0" w:color="auto"/>
              <w:left w:val="single" w:sz="4" w:space="0" w:color="auto"/>
              <w:bottom w:val="single" w:sz="4" w:space="0" w:color="auto"/>
              <w:right w:val="single" w:sz="4" w:space="0" w:color="auto"/>
            </w:tcBorders>
          </w:tcPr>
          <w:p w14:paraId="453DE7E0" w14:textId="13AA5FF1" w:rsidR="008C28A7" w:rsidRDefault="00565935">
            <w:pPr>
              <w:pStyle w:val="TableText"/>
            </w:pPr>
            <w:r>
              <w:rPr>
                <w:rStyle w:val="VARIABLE"/>
              </w:rPr>
              <w:t>DataSetWriterId</w:t>
            </w:r>
            <w:r>
              <w:t>. Always required (</w:t>
            </w:r>
            <w:r>
              <w:fldChar w:fldCharType="begin"/>
            </w:r>
            <w:r>
              <w:instrText xml:space="preserve"> REF _Clause_c6_8_2 \r \h </w:instrText>
            </w:r>
            <w:r>
              <w:fldChar w:fldCharType="separate"/>
            </w:r>
            <w:r w:rsidR="0043736B">
              <w:t>6.8.2</w:t>
            </w:r>
            <w:r>
              <w:fldChar w:fldCharType="end"/>
            </w:r>
            <w:r>
              <w:t>).</w:t>
            </w:r>
          </w:p>
        </w:tc>
      </w:tr>
      <w:tr w:rsidR="008C28A7" w14:paraId="2478CA6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509C42" w14:textId="77777777" w:rsidR="008C28A7" w:rsidRDefault="00565935">
            <w:pPr>
              <w:pStyle w:val="TableText"/>
            </w:pPr>
            <w:r>
              <w:t>1</w:t>
            </w:r>
          </w:p>
        </w:tc>
        <w:tc>
          <w:tcPr>
            <w:tcW w:w="2975" w:type="dxa"/>
            <w:tcBorders>
              <w:top w:val="single" w:sz="4" w:space="0" w:color="auto"/>
              <w:left w:val="single" w:sz="4" w:space="0" w:color="auto"/>
              <w:bottom w:val="single" w:sz="4" w:space="0" w:color="auto"/>
              <w:right w:val="single" w:sz="4" w:space="0" w:color="auto"/>
            </w:tcBorders>
          </w:tcPr>
          <w:p w14:paraId="5EC7AEF2" w14:textId="77777777" w:rsidR="008C28A7" w:rsidRDefault="00565935">
            <w:pPr>
              <w:pStyle w:val="TableText"/>
            </w:pPr>
            <w:r>
              <w:rPr>
                <w:rStyle w:val="VARIABLE"/>
              </w:rPr>
              <w:t>MessageType</w:t>
            </w:r>
          </w:p>
        </w:tc>
        <w:tc>
          <w:tcPr>
            <w:tcW w:w="2976" w:type="dxa"/>
            <w:tcBorders>
              <w:top w:val="single" w:sz="4" w:space="0" w:color="auto"/>
              <w:left w:val="single" w:sz="4" w:space="0" w:color="auto"/>
              <w:bottom w:val="single" w:sz="4" w:space="0" w:color="auto"/>
              <w:right w:val="single" w:sz="4" w:space="0" w:color="auto"/>
            </w:tcBorders>
          </w:tcPr>
          <w:p w14:paraId="3779FC5D" w14:textId="5674EE2B" w:rsidR="008C28A7" w:rsidRDefault="00565935">
            <w:pPr>
              <w:pStyle w:val="TableText"/>
            </w:pPr>
            <w:r>
              <w:t>The DataSetMessage type. Always required (</w:t>
            </w:r>
            <w:r>
              <w:fldChar w:fldCharType="begin"/>
            </w:r>
            <w:r>
              <w:instrText xml:space="preserve"> REF _Clause_c6_8_2 \r \h </w:instrText>
            </w:r>
            <w:r>
              <w:fldChar w:fldCharType="separate"/>
            </w:r>
            <w:r w:rsidR="0043736B">
              <w:t>6.8.2</w:t>
            </w:r>
            <w:r>
              <w:fldChar w:fldCharType="end"/>
            </w:r>
            <w:r>
              <w:t>).</w:t>
            </w:r>
          </w:p>
        </w:tc>
      </w:tr>
      <w:tr w:rsidR="008C28A7" w14:paraId="48F89DF7"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D5F3910" w14:textId="77777777" w:rsidR="008C28A7" w:rsidRDefault="00565935">
            <w:pPr>
              <w:pStyle w:val="TableText"/>
            </w:pPr>
            <w:r>
              <w:t>2</w:t>
            </w:r>
          </w:p>
        </w:tc>
        <w:tc>
          <w:tcPr>
            <w:tcW w:w="2975" w:type="dxa"/>
            <w:tcBorders>
              <w:top w:val="single" w:sz="4" w:space="0" w:color="auto"/>
              <w:left w:val="single" w:sz="4" w:space="0" w:color="auto"/>
              <w:bottom w:val="single" w:sz="4" w:space="0" w:color="auto"/>
              <w:right w:val="single" w:sz="4" w:space="0" w:color="auto"/>
            </w:tcBorders>
          </w:tcPr>
          <w:p w14:paraId="3A9585E5" w14:textId="77777777" w:rsidR="008C28A7" w:rsidRDefault="00565935">
            <w:pPr>
              <w:pStyle w:val="TableText"/>
            </w:pPr>
            <w:r>
              <w:rPr>
                <w:rStyle w:val="VARIABLE"/>
              </w:rPr>
              <w:t>MajorVersion</w:t>
            </w:r>
          </w:p>
        </w:tc>
        <w:tc>
          <w:tcPr>
            <w:tcW w:w="2976" w:type="dxa"/>
            <w:tcBorders>
              <w:top w:val="single" w:sz="4" w:space="0" w:color="auto"/>
              <w:left w:val="single" w:sz="4" w:space="0" w:color="auto"/>
              <w:bottom w:val="single" w:sz="4" w:space="0" w:color="auto"/>
              <w:right w:val="single" w:sz="4" w:space="0" w:color="auto"/>
            </w:tcBorders>
          </w:tcPr>
          <w:p w14:paraId="10C9FE08" w14:textId="77777777" w:rsidR="008C28A7" w:rsidRDefault="00565935">
            <w:pPr>
              <w:pStyle w:val="TableText"/>
            </w:pPr>
            <w:r>
              <w:t>ConfigurationVersion major part.</w:t>
            </w:r>
          </w:p>
        </w:tc>
      </w:tr>
      <w:tr w:rsidR="008C28A7" w14:paraId="04D0E57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5832FF3" w14:textId="77777777" w:rsidR="008C28A7" w:rsidRDefault="00565935">
            <w:pPr>
              <w:pStyle w:val="TableText"/>
            </w:pPr>
            <w:r>
              <w:t>3</w:t>
            </w:r>
          </w:p>
        </w:tc>
        <w:tc>
          <w:tcPr>
            <w:tcW w:w="2975" w:type="dxa"/>
            <w:tcBorders>
              <w:top w:val="single" w:sz="4" w:space="0" w:color="auto"/>
              <w:left w:val="single" w:sz="4" w:space="0" w:color="auto"/>
              <w:bottom w:val="single" w:sz="4" w:space="0" w:color="auto"/>
              <w:right w:val="single" w:sz="4" w:space="0" w:color="auto"/>
            </w:tcBorders>
          </w:tcPr>
          <w:p w14:paraId="0C983C55" w14:textId="77777777" w:rsidR="008C28A7" w:rsidRDefault="00565935">
            <w:pPr>
              <w:pStyle w:val="TableText"/>
            </w:pPr>
            <w:r>
              <w:rPr>
                <w:rStyle w:val="VARIABLE"/>
              </w:rPr>
              <w:t>MinorVersion</w:t>
            </w:r>
          </w:p>
        </w:tc>
        <w:tc>
          <w:tcPr>
            <w:tcW w:w="2976" w:type="dxa"/>
            <w:tcBorders>
              <w:top w:val="single" w:sz="4" w:space="0" w:color="auto"/>
              <w:left w:val="single" w:sz="4" w:space="0" w:color="auto"/>
              <w:bottom w:val="single" w:sz="4" w:space="0" w:color="auto"/>
              <w:right w:val="single" w:sz="4" w:space="0" w:color="auto"/>
            </w:tcBorders>
          </w:tcPr>
          <w:p w14:paraId="08196D7B" w14:textId="77777777" w:rsidR="008C28A7" w:rsidRDefault="00565935">
            <w:pPr>
              <w:pStyle w:val="TableText"/>
            </w:pPr>
            <w:r>
              <w:t>ConfigurationVersion minor part.</w:t>
            </w:r>
          </w:p>
        </w:tc>
      </w:tr>
      <w:tr w:rsidR="008C28A7" w14:paraId="5CFF22A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82182D0" w14:textId="77777777" w:rsidR="008C28A7" w:rsidRDefault="00565935">
            <w:pPr>
              <w:pStyle w:val="TableText"/>
            </w:pPr>
            <w:r>
              <w:t>4</w:t>
            </w:r>
          </w:p>
        </w:tc>
        <w:tc>
          <w:tcPr>
            <w:tcW w:w="2975" w:type="dxa"/>
            <w:tcBorders>
              <w:top w:val="single" w:sz="4" w:space="0" w:color="auto"/>
              <w:left w:val="single" w:sz="4" w:space="0" w:color="auto"/>
              <w:bottom w:val="single" w:sz="4" w:space="0" w:color="auto"/>
              <w:right w:val="single" w:sz="4" w:space="0" w:color="auto"/>
            </w:tcBorders>
          </w:tcPr>
          <w:p w14:paraId="3AA549A1" w14:textId="77777777" w:rsidR="008C28A7" w:rsidRDefault="00565935">
            <w:pPr>
              <w:pStyle w:val="TableText"/>
            </w:pPr>
            <w:r>
              <w:rPr>
                <w:rStyle w:val="VARIABLE"/>
              </w:rPr>
              <w:t>SequenceNumber</w:t>
            </w:r>
          </w:p>
        </w:tc>
        <w:tc>
          <w:tcPr>
            <w:tcW w:w="2976" w:type="dxa"/>
            <w:tcBorders>
              <w:top w:val="single" w:sz="4" w:space="0" w:color="auto"/>
              <w:left w:val="single" w:sz="4" w:space="0" w:color="auto"/>
              <w:bottom w:val="single" w:sz="4" w:space="0" w:color="auto"/>
              <w:right w:val="single" w:sz="4" w:space="0" w:color="auto"/>
            </w:tcBorders>
          </w:tcPr>
          <w:p w14:paraId="2D090E8F" w14:textId="77777777" w:rsidR="008C28A7" w:rsidRDefault="00565935">
            <w:pPr>
              <w:pStyle w:val="TableText"/>
            </w:pPr>
            <w:r>
              <w:rPr>
                <w:rStyle w:val="VARIABLE"/>
              </w:rPr>
              <w:t>SequenceNumber</w:t>
            </w:r>
            <w:r>
              <w:t>.</w:t>
            </w:r>
          </w:p>
        </w:tc>
      </w:tr>
      <w:tr w:rsidR="008C28A7" w14:paraId="42E12B2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00CD9A5" w14:textId="77777777" w:rsidR="008C28A7" w:rsidRDefault="00565935">
            <w:pPr>
              <w:pStyle w:val="TableText"/>
            </w:pPr>
            <w:r>
              <w:t>5</w:t>
            </w:r>
          </w:p>
        </w:tc>
        <w:tc>
          <w:tcPr>
            <w:tcW w:w="2975" w:type="dxa"/>
            <w:tcBorders>
              <w:top w:val="single" w:sz="4" w:space="0" w:color="auto"/>
              <w:left w:val="single" w:sz="4" w:space="0" w:color="auto"/>
              <w:bottom w:val="single" w:sz="4" w:space="0" w:color="auto"/>
              <w:right w:val="single" w:sz="4" w:space="0" w:color="auto"/>
            </w:tcBorders>
          </w:tcPr>
          <w:p w14:paraId="1043421A" w14:textId="77777777" w:rsidR="008C28A7" w:rsidRDefault="00565935">
            <w:pPr>
              <w:pStyle w:val="TableText"/>
            </w:pPr>
            <w:r>
              <w:rPr>
                <w:rStyle w:val="VARIABLE"/>
              </w:rPr>
              <w:t>Timestamp</w:t>
            </w:r>
          </w:p>
        </w:tc>
        <w:tc>
          <w:tcPr>
            <w:tcW w:w="2976" w:type="dxa"/>
            <w:tcBorders>
              <w:top w:val="single" w:sz="4" w:space="0" w:color="auto"/>
              <w:left w:val="single" w:sz="4" w:space="0" w:color="auto"/>
              <w:bottom w:val="single" w:sz="4" w:space="0" w:color="auto"/>
              <w:right w:val="single" w:sz="4" w:space="0" w:color="auto"/>
            </w:tcBorders>
          </w:tcPr>
          <w:p w14:paraId="783FC81D" w14:textId="77777777" w:rsidR="008C28A7" w:rsidRDefault="00565935">
            <w:pPr>
              <w:pStyle w:val="TableText"/>
            </w:pPr>
            <w:r>
              <w:rPr>
                <w:rStyle w:val="VARIABLE"/>
              </w:rPr>
              <w:t>Timestamp</w:t>
            </w:r>
            <w:r>
              <w:t>.</w:t>
            </w:r>
          </w:p>
        </w:tc>
      </w:tr>
      <w:tr w:rsidR="008C28A7" w14:paraId="5341196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ADF4AA1" w14:textId="77777777" w:rsidR="008C28A7" w:rsidRDefault="00565935">
            <w:pPr>
              <w:pStyle w:val="TableText"/>
            </w:pPr>
            <w:r>
              <w:t>6</w:t>
            </w:r>
          </w:p>
        </w:tc>
        <w:tc>
          <w:tcPr>
            <w:tcW w:w="2975" w:type="dxa"/>
            <w:tcBorders>
              <w:top w:val="single" w:sz="4" w:space="0" w:color="auto"/>
              <w:left w:val="single" w:sz="4" w:space="0" w:color="auto"/>
              <w:bottom w:val="single" w:sz="4" w:space="0" w:color="auto"/>
              <w:right w:val="single" w:sz="4" w:space="0" w:color="auto"/>
            </w:tcBorders>
          </w:tcPr>
          <w:p w14:paraId="6C5B4179" w14:textId="77777777" w:rsidR="008C28A7" w:rsidRDefault="00565935">
            <w:pPr>
              <w:pStyle w:val="TableText"/>
            </w:pPr>
            <w:r>
              <w:rPr>
                <w:rStyle w:val="VARIABLE"/>
              </w:rPr>
              <w:t>PicoSeconds</w:t>
            </w:r>
          </w:p>
        </w:tc>
        <w:tc>
          <w:tcPr>
            <w:tcW w:w="2976" w:type="dxa"/>
            <w:tcBorders>
              <w:top w:val="single" w:sz="4" w:space="0" w:color="auto"/>
              <w:left w:val="single" w:sz="4" w:space="0" w:color="auto"/>
              <w:bottom w:val="single" w:sz="4" w:space="0" w:color="auto"/>
              <w:right w:val="single" w:sz="4" w:space="0" w:color="auto"/>
            </w:tcBorders>
          </w:tcPr>
          <w:p w14:paraId="5420FE22" w14:textId="77777777" w:rsidR="008C28A7" w:rsidRDefault="00565935">
            <w:pPr>
              <w:pStyle w:val="TableText"/>
            </w:pPr>
            <w:r>
              <w:rPr>
                <w:rStyle w:val="VARIABLE"/>
              </w:rPr>
              <w:t>PicoSeconds</w:t>
            </w:r>
            <w:r>
              <w:t>.</w:t>
            </w:r>
          </w:p>
        </w:tc>
      </w:tr>
      <w:tr w:rsidR="008C28A7" w14:paraId="0378AB5D"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DB93FE" w14:textId="77777777" w:rsidR="008C28A7" w:rsidRDefault="00565935">
            <w:pPr>
              <w:pStyle w:val="TableText"/>
            </w:pPr>
            <w:r>
              <w:t>7</w:t>
            </w:r>
          </w:p>
        </w:tc>
        <w:tc>
          <w:tcPr>
            <w:tcW w:w="2975" w:type="dxa"/>
            <w:tcBorders>
              <w:top w:val="single" w:sz="4" w:space="0" w:color="auto"/>
              <w:left w:val="single" w:sz="4" w:space="0" w:color="auto"/>
              <w:bottom w:val="single" w:sz="4" w:space="0" w:color="auto"/>
              <w:right w:val="single" w:sz="4" w:space="0" w:color="auto"/>
            </w:tcBorders>
          </w:tcPr>
          <w:p w14:paraId="29E992C9" w14:textId="77777777" w:rsidR="008C28A7" w:rsidRDefault="00565935">
            <w:pPr>
              <w:pStyle w:val="TableText"/>
            </w:pPr>
            <w:r>
              <w:rPr>
                <w:rStyle w:val="VARIABLE"/>
              </w:rPr>
              <w:t>Status</w:t>
            </w:r>
          </w:p>
        </w:tc>
        <w:tc>
          <w:tcPr>
            <w:tcW w:w="2976" w:type="dxa"/>
            <w:tcBorders>
              <w:top w:val="single" w:sz="4" w:space="0" w:color="auto"/>
              <w:left w:val="single" w:sz="4" w:space="0" w:color="auto"/>
              <w:bottom w:val="single" w:sz="4" w:space="0" w:color="auto"/>
              <w:right w:val="single" w:sz="4" w:space="0" w:color="auto"/>
            </w:tcBorders>
          </w:tcPr>
          <w:p w14:paraId="6E8A02D7" w14:textId="77777777" w:rsidR="008C28A7" w:rsidRDefault="00565935">
            <w:pPr>
              <w:pStyle w:val="TableText"/>
            </w:pPr>
            <w:r>
              <w:rPr>
                <w:rStyle w:val="VARIABLE"/>
              </w:rPr>
              <w:t>Status</w:t>
            </w:r>
            <w:r>
              <w:t>.</w:t>
            </w:r>
          </w:p>
        </w:tc>
      </w:tr>
      <w:tr w:rsidR="008C28A7" w14:paraId="4752B69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6415B1" w14:textId="77777777" w:rsidR="008C28A7" w:rsidRDefault="00565935">
            <w:pPr>
              <w:pStyle w:val="TableText"/>
            </w:pPr>
            <w:r>
              <w:t>8</w:t>
            </w:r>
          </w:p>
        </w:tc>
        <w:tc>
          <w:tcPr>
            <w:tcW w:w="2975" w:type="dxa"/>
            <w:tcBorders>
              <w:top w:val="single" w:sz="4" w:space="0" w:color="auto"/>
              <w:left w:val="single" w:sz="4" w:space="0" w:color="auto"/>
              <w:bottom w:val="single" w:sz="4" w:space="0" w:color="auto"/>
              <w:right w:val="single" w:sz="4" w:space="0" w:color="auto"/>
            </w:tcBorders>
          </w:tcPr>
          <w:p w14:paraId="0F6D5975" w14:textId="77777777" w:rsidR="008C28A7" w:rsidRDefault="00565935">
            <w:pPr>
              <w:pStyle w:val="TableText"/>
            </w:pPr>
            <w:r>
              <w:rPr>
                <w:rStyle w:val="VARIABLE"/>
              </w:rPr>
              <w:t>SchemaId</w:t>
            </w:r>
          </w:p>
        </w:tc>
        <w:tc>
          <w:tcPr>
            <w:tcW w:w="2976" w:type="dxa"/>
            <w:tcBorders>
              <w:top w:val="single" w:sz="4" w:space="0" w:color="auto"/>
              <w:left w:val="single" w:sz="4" w:space="0" w:color="auto"/>
              <w:bottom w:val="single" w:sz="4" w:space="0" w:color="auto"/>
              <w:right w:val="single" w:sz="4" w:space="0" w:color="auto"/>
            </w:tcBorders>
          </w:tcPr>
          <w:p w14:paraId="120E9FA0" w14:textId="17B8E72B" w:rsidR="008C28A7" w:rsidRDefault="00565935">
            <w:pPr>
              <w:pStyle w:val="TableText"/>
            </w:pPr>
            <w:r>
              <w:t>The DataSet SchemaId in the DataSetMessage header (</w:t>
            </w:r>
            <w:r>
              <w:fldChar w:fldCharType="begin"/>
            </w:r>
            <w:r>
              <w:instrText xml:space="preserve"> REF _Clause_c6_8_4 \r \h </w:instrText>
            </w:r>
            <w:r>
              <w:fldChar w:fldCharType="separate"/>
            </w:r>
            <w:r w:rsidR="0043736B">
              <w:t>6.8.4</w:t>
            </w:r>
            <w:r>
              <w:fldChar w:fldCharType="end"/>
            </w:r>
            <w:r>
              <w:t>).</w:t>
            </w:r>
          </w:p>
        </w:tc>
      </w:tr>
    </w:tbl>
    <w:p w14:paraId="66097B2D" w14:textId="77777777" w:rsidR="008C28A7" w:rsidRDefault="008C28A7">
      <w:pPr>
        <w:pStyle w:val="spacer"/>
      </w:pPr>
    </w:p>
    <w:p w14:paraId="5B1B7436" w14:textId="77777777" w:rsidR="008C28A7" w:rsidRDefault="00565935">
      <w:pPr>
        <w:pStyle w:val="Heading3"/>
      </w:pPr>
      <w:bookmarkStart w:id="339" w:name="_Clause_c6_9_3"/>
      <w:bookmarkStart w:id="340" w:name="_Toc236318918"/>
      <w:r>
        <w:lastRenderedPageBreak/>
        <w:t>MessageSettings DataTypes</w:t>
      </w:r>
      <w:bookmarkEnd w:id="339"/>
      <w:bookmarkEnd w:id="340"/>
    </w:p>
    <w:p w14:paraId="1CB3196B" w14:textId="468E65FC" w:rsidR="008C28A7" w:rsidRDefault="00565935">
      <w:pPr>
        <w:pStyle w:val="PARAGRAPH"/>
      </w:pPr>
      <w:r>
        <w:t xml:space="preserve">The parameters of </w:t>
      </w:r>
      <w:r>
        <w:fldChar w:fldCharType="begin"/>
      </w:r>
      <w:r>
        <w:instrText xml:space="preserve"> REF _Clause_c6_8_5 \r \h </w:instrText>
      </w:r>
      <w:r>
        <w:fldChar w:fldCharType="separate"/>
      </w:r>
      <w:r w:rsidR="0043736B">
        <w:t>6.8.5</w:t>
      </w:r>
      <w:r>
        <w:fldChar w:fldCharType="end"/>
      </w:r>
      <w:r>
        <w:t xml:space="preserve"> are carried as fields of these DataTypes.</w:t>
      </w:r>
    </w:p>
    <w:p w14:paraId="6D80D201" w14:textId="77777777" w:rsidR="008C28A7" w:rsidRDefault="00565935">
      <w:pPr>
        <w:pStyle w:val="PARAGRAPH"/>
      </w:pPr>
      <w:r>
        <w:rPr>
          <w:rStyle w:val="VARIABLE"/>
        </w:rPr>
        <w:t>AvroWriterGroupMessageDataType</w:t>
      </w:r>
      <w:r>
        <w:t xml:space="preserve"> — subtype of </w:t>
      </w:r>
      <w:r>
        <w:rPr>
          <w:rStyle w:val="VARIABLE"/>
        </w:rPr>
        <w:t>WriterGroupMessageDataType</w:t>
      </w:r>
    </w:p>
    <w:p w14:paraId="0F27F7A7" w14:textId="27C051C9" w:rsidR="008C28A7" w:rsidRDefault="00565935">
      <w:pPr>
        <w:pStyle w:val="TABLE-title"/>
      </w:pPr>
      <w:bookmarkStart w:id="341" w:name="_Tab_messagesettings_datatypes_tab1"/>
      <w:bookmarkStart w:id="342" w:name="_Toc236319006"/>
      <w:r>
        <w:t xml:space="preserve">Table </w:t>
      </w:r>
      <w:r>
        <w:fldChar w:fldCharType="begin"/>
      </w:r>
      <w:r>
        <w:instrText xml:space="preserve"> SEQ Table \* ARABIC </w:instrText>
      </w:r>
      <w:r>
        <w:fldChar w:fldCharType="separate"/>
      </w:r>
      <w:r w:rsidR="0043736B">
        <w:rPr>
          <w:noProof/>
        </w:rPr>
        <w:t>23</w:t>
      </w:r>
      <w:r>
        <w:fldChar w:fldCharType="end"/>
      </w:r>
      <w:r>
        <w:t xml:space="preserve"> – MessageSettings DataTypes</w:t>
      </w:r>
      <w:bookmarkEnd w:id="341"/>
      <w:bookmarkEnd w:id="3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C28A7" w14:paraId="4B32EA30"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B55D393" w14:textId="77777777" w:rsidR="008C28A7" w:rsidRDefault="00565935">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70AAB1FF" w14:textId="77777777" w:rsidR="008C28A7" w:rsidRDefault="00565935">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32068D88" w14:textId="77777777" w:rsidR="008C28A7" w:rsidRDefault="00565935">
            <w:pPr>
              <w:pStyle w:val="TableText"/>
            </w:pPr>
            <w:r>
              <w:t>Description</w:t>
            </w:r>
          </w:p>
        </w:tc>
      </w:tr>
      <w:tr w:rsidR="008C28A7" w14:paraId="7B4F038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175ECB7" w14:textId="77777777" w:rsidR="008C28A7" w:rsidRDefault="00565935">
            <w:pPr>
              <w:pStyle w:val="TableText"/>
            </w:pPr>
            <w:r>
              <w:rPr>
                <w:rStyle w:val="VARIABLE"/>
              </w:rPr>
              <w:t>NetworkMessageContentMask</w:t>
            </w:r>
          </w:p>
        </w:tc>
        <w:tc>
          <w:tcPr>
            <w:tcW w:w="2975" w:type="dxa"/>
            <w:tcBorders>
              <w:top w:val="single" w:sz="4" w:space="0" w:color="auto"/>
              <w:left w:val="single" w:sz="4" w:space="0" w:color="auto"/>
              <w:bottom w:val="single" w:sz="4" w:space="0" w:color="auto"/>
              <w:right w:val="single" w:sz="4" w:space="0" w:color="auto"/>
            </w:tcBorders>
          </w:tcPr>
          <w:p w14:paraId="6A6944EA" w14:textId="77777777" w:rsidR="008C28A7" w:rsidRDefault="00565935">
            <w:pPr>
              <w:pStyle w:val="TableText"/>
            </w:pPr>
            <w:r>
              <w:rPr>
                <w:rStyle w:val="VARIABLE"/>
              </w:rPr>
              <w:t>AvroNetworkMessageContentMask</w:t>
            </w:r>
          </w:p>
        </w:tc>
        <w:tc>
          <w:tcPr>
            <w:tcW w:w="2976" w:type="dxa"/>
            <w:tcBorders>
              <w:top w:val="single" w:sz="4" w:space="0" w:color="auto"/>
              <w:left w:val="single" w:sz="4" w:space="0" w:color="auto"/>
              <w:bottom w:val="single" w:sz="4" w:space="0" w:color="auto"/>
              <w:right w:val="single" w:sz="4" w:space="0" w:color="auto"/>
            </w:tcBorders>
          </w:tcPr>
          <w:p w14:paraId="242EC6FA" w14:textId="77530989" w:rsidR="008C28A7" w:rsidRDefault="00565935">
            <w:pPr>
              <w:pStyle w:val="TableText"/>
            </w:pPr>
            <w:r>
              <w:t>Envelope fields to populate (</w:t>
            </w:r>
            <w:r>
              <w:fldChar w:fldCharType="begin"/>
            </w:r>
            <w:r>
              <w:instrText xml:space="preserve"> REF _Clause_c6_9_2 \r \h </w:instrText>
            </w:r>
            <w:r>
              <w:fldChar w:fldCharType="separate"/>
            </w:r>
            <w:r w:rsidR="0043736B">
              <w:t>6.9.2</w:t>
            </w:r>
            <w:r>
              <w:fldChar w:fldCharType="end"/>
            </w:r>
            <w:r>
              <w:t>).</w:t>
            </w:r>
          </w:p>
        </w:tc>
      </w:tr>
      <w:tr w:rsidR="008C28A7" w14:paraId="21477F48"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609E1E5" w14:textId="77777777" w:rsidR="008C28A7" w:rsidRDefault="00565935">
            <w:pPr>
              <w:pStyle w:val="TableText"/>
            </w:pPr>
            <w:r>
              <w:rPr>
                <w:rStyle w:val="VARIABLE"/>
              </w:rPr>
              <w:t>AvroSchemaUri</w:t>
            </w:r>
          </w:p>
        </w:tc>
        <w:tc>
          <w:tcPr>
            <w:tcW w:w="2975" w:type="dxa"/>
            <w:tcBorders>
              <w:top w:val="single" w:sz="4" w:space="0" w:color="auto"/>
              <w:left w:val="single" w:sz="4" w:space="0" w:color="auto"/>
              <w:bottom w:val="single" w:sz="4" w:space="0" w:color="auto"/>
              <w:right w:val="single" w:sz="4" w:space="0" w:color="auto"/>
            </w:tcBorders>
          </w:tcPr>
          <w:p w14:paraId="3E90D23D" w14:textId="77777777" w:rsidR="008C28A7" w:rsidRDefault="00565935">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574F0B4C" w14:textId="77777777" w:rsidR="008C28A7" w:rsidRDefault="00565935">
            <w:pPr>
              <w:pStyle w:val="TableText"/>
            </w:pPr>
            <w:r>
              <w:t>Optional URI of the schema registry or catalog serving this group's schemas (§8.4).</w:t>
            </w:r>
          </w:p>
        </w:tc>
      </w:tr>
      <w:tr w:rsidR="008C28A7" w14:paraId="4EEA9ED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5960BDA" w14:textId="77777777" w:rsidR="008C28A7" w:rsidRDefault="00565935">
            <w:pPr>
              <w:pStyle w:val="TableText"/>
            </w:pPr>
            <w:r>
              <w:rPr>
                <w:rStyle w:val="VARIABLE"/>
              </w:rPr>
              <w:t>AvroUseObjectContainerFile</w:t>
            </w:r>
          </w:p>
        </w:tc>
        <w:tc>
          <w:tcPr>
            <w:tcW w:w="2975" w:type="dxa"/>
            <w:tcBorders>
              <w:top w:val="single" w:sz="4" w:space="0" w:color="auto"/>
              <w:left w:val="single" w:sz="4" w:space="0" w:color="auto"/>
              <w:bottom w:val="single" w:sz="4" w:space="0" w:color="auto"/>
              <w:right w:val="single" w:sz="4" w:space="0" w:color="auto"/>
            </w:tcBorders>
          </w:tcPr>
          <w:p w14:paraId="6A963B6A" w14:textId="77777777" w:rsidR="008C28A7" w:rsidRDefault="00565935">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1739211A" w14:textId="77777777" w:rsidR="008C28A7" w:rsidRDefault="00565935">
            <w:pPr>
              <w:pStyle w:val="TableText"/>
            </w:pPr>
            <w:r>
              <w:t>False for PubSub network payloads by default; true only for transports that explicitly carry Avro object container files.</w:t>
            </w:r>
          </w:p>
        </w:tc>
      </w:tr>
    </w:tbl>
    <w:p w14:paraId="669BDA8A" w14:textId="77777777" w:rsidR="008C28A7" w:rsidRDefault="008C28A7">
      <w:pPr>
        <w:pStyle w:val="spacer"/>
      </w:pPr>
    </w:p>
    <w:p w14:paraId="311C1FDE" w14:textId="77777777" w:rsidR="008C28A7" w:rsidRDefault="00565935">
      <w:pPr>
        <w:pStyle w:val="PARAGRAPH"/>
      </w:pPr>
      <w:r>
        <w:rPr>
          <w:rStyle w:val="VARIABLE"/>
        </w:rPr>
        <w:t>AvroDataSetWriterMessageDataType</w:t>
      </w:r>
      <w:r>
        <w:t xml:space="preserve"> — subtype of </w:t>
      </w:r>
      <w:r>
        <w:rPr>
          <w:rStyle w:val="VARIABLE"/>
        </w:rPr>
        <w:t>DataSetWriterMessageDataType</w:t>
      </w:r>
    </w:p>
    <w:p w14:paraId="4E9B02E0" w14:textId="0091C66D" w:rsidR="008C28A7" w:rsidRDefault="00565935">
      <w:pPr>
        <w:pStyle w:val="TABLE-title"/>
      </w:pPr>
      <w:bookmarkStart w:id="343" w:name="_Tab_messagesettings_datatypes_tab2"/>
      <w:bookmarkStart w:id="344" w:name="_Toc236319007"/>
      <w:r>
        <w:t xml:space="preserve">Table </w:t>
      </w:r>
      <w:r>
        <w:fldChar w:fldCharType="begin"/>
      </w:r>
      <w:r>
        <w:instrText xml:space="preserve"> SEQ Table \* ARABIC </w:instrText>
      </w:r>
      <w:r>
        <w:fldChar w:fldCharType="separate"/>
      </w:r>
      <w:r w:rsidR="0043736B">
        <w:rPr>
          <w:noProof/>
        </w:rPr>
        <w:t>24</w:t>
      </w:r>
      <w:r>
        <w:fldChar w:fldCharType="end"/>
      </w:r>
      <w:r>
        <w:t xml:space="preserve"> – MessageSettings DataTypes (2)</w:t>
      </w:r>
      <w:bookmarkEnd w:id="343"/>
      <w:bookmarkEnd w:id="3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C28A7" w14:paraId="19DC3BA1"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6714F4A" w14:textId="77777777" w:rsidR="008C28A7" w:rsidRDefault="00565935">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232A4DC6" w14:textId="77777777" w:rsidR="008C28A7" w:rsidRDefault="00565935">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612DDD34" w14:textId="77777777" w:rsidR="008C28A7" w:rsidRDefault="00565935">
            <w:pPr>
              <w:pStyle w:val="TableText"/>
            </w:pPr>
            <w:r>
              <w:t>Description</w:t>
            </w:r>
          </w:p>
        </w:tc>
      </w:tr>
      <w:tr w:rsidR="008C28A7" w14:paraId="30E858B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EACD712" w14:textId="77777777" w:rsidR="008C28A7" w:rsidRDefault="00565935">
            <w:pPr>
              <w:pStyle w:val="TableText"/>
            </w:pPr>
            <w:r>
              <w:rPr>
                <w:rStyle w:val="VARIABLE"/>
              </w:rPr>
              <w:t>DataSetMessageContentMask</w:t>
            </w:r>
          </w:p>
        </w:tc>
        <w:tc>
          <w:tcPr>
            <w:tcW w:w="2975" w:type="dxa"/>
            <w:tcBorders>
              <w:top w:val="single" w:sz="4" w:space="0" w:color="auto"/>
              <w:left w:val="single" w:sz="4" w:space="0" w:color="auto"/>
              <w:bottom w:val="single" w:sz="4" w:space="0" w:color="auto"/>
              <w:right w:val="single" w:sz="4" w:space="0" w:color="auto"/>
            </w:tcBorders>
          </w:tcPr>
          <w:p w14:paraId="2F672044" w14:textId="77777777" w:rsidR="008C28A7" w:rsidRDefault="00565935">
            <w:pPr>
              <w:pStyle w:val="TableText"/>
            </w:pPr>
            <w:r>
              <w:rPr>
                <w:rStyle w:val="VARIABLE"/>
              </w:rPr>
              <w:t>AvroDataSetMessageContentMask</w:t>
            </w:r>
          </w:p>
        </w:tc>
        <w:tc>
          <w:tcPr>
            <w:tcW w:w="2976" w:type="dxa"/>
            <w:tcBorders>
              <w:top w:val="single" w:sz="4" w:space="0" w:color="auto"/>
              <w:left w:val="single" w:sz="4" w:space="0" w:color="auto"/>
              <w:bottom w:val="single" w:sz="4" w:space="0" w:color="auto"/>
              <w:right w:val="single" w:sz="4" w:space="0" w:color="auto"/>
            </w:tcBorders>
          </w:tcPr>
          <w:p w14:paraId="1A8F1A61" w14:textId="0C97C7FB" w:rsidR="008C28A7" w:rsidRDefault="00565935">
            <w:pPr>
              <w:pStyle w:val="TableText"/>
            </w:pPr>
            <w:r>
              <w:t>DataSetMessage header fields to populate (</w:t>
            </w:r>
            <w:r>
              <w:fldChar w:fldCharType="begin"/>
            </w:r>
            <w:r>
              <w:instrText xml:space="preserve"> REF _Clause_c6_9_2 \r \h </w:instrText>
            </w:r>
            <w:r>
              <w:fldChar w:fldCharType="separate"/>
            </w:r>
            <w:r w:rsidR="0043736B">
              <w:t>6.9.2</w:t>
            </w:r>
            <w:r>
              <w:fldChar w:fldCharType="end"/>
            </w:r>
            <w:r>
              <w:t>).</w:t>
            </w:r>
          </w:p>
        </w:tc>
      </w:tr>
      <w:tr w:rsidR="008C28A7" w14:paraId="5C9F69E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1AE2186" w14:textId="77777777" w:rsidR="008C28A7" w:rsidRDefault="00565935">
            <w:pPr>
              <w:pStyle w:val="TableText"/>
            </w:pPr>
            <w:r>
              <w:rPr>
                <w:rStyle w:val="VARIABLE"/>
              </w:rPr>
              <w:t>AvroSchemaId</w:t>
            </w:r>
          </w:p>
        </w:tc>
        <w:tc>
          <w:tcPr>
            <w:tcW w:w="2975" w:type="dxa"/>
            <w:tcBorders>
              <w:top w:val="single" w:sz="4" w:space="0" w:color="auto"/>
              <w:left w:val="single" w:sz="4" w:space="0" w:color="auto"/>
              <w:bottom w:val="single" w:sz="4" w:space="0" w:color="auto"/>
              <w:right w:val="single" w:sz="4" w:space="0" w:color="auto"/>
            </w:tcBorders>
          </w:tcPr>
          <w:p w14:paraId="60703B81" w14:textId="77777777" w:rsidR="008C28A7" w:rsidRDefault="00565935">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8F6A3C5" w14:textId="5D9A3D1E" w:rsidR="008C28A7" w:rsidRDefault="00565935">
            <w:pPr>
              <w:pStyle w:val="TableText"/>
            </w:pPr>
            <w:r>
              <w:t>The SchemaId of the DataSet schema currently published by this writer (</w:t>
            </w:r>
            <w:r>
              <w:fldChar w:fldCharType="begin"/>
            </w:r>
            <w:r>
              <w:instrText xml:space="preserve"> REF _Clause_c6_6_3 \r \h </w:instrText>
            </w:r>
            <w:r>
              <w:fldChar w:fldCharType="separate"/>
            </w:r>
            <w:r w:rsidR="0043736B">
              <w:t>6.6.3</w:t>
            </w:r>
            <w:r>
              <w:fldChar w:fldCharType="end"/>
            </w:r>
            <w:r>
              <w:t>), in little-endian hexadecimal.</w:t>
            </w:r>
          </w:p>
        </w:tc>
      </w:tr>
      <w:tr w:rsidR="008C28A7" w14:paraId="6AAE701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FA9E4D0" w14:textId="77777777" w:rsidR="008C28A7" w:rsidRDefault="00565935">
            <w:pPr>
              <w:pStyle w:val="TableText"/>
            </w:pPr>
            <w:r>
              <w:rPr>
                <w:rStyle w:val="VARIABLE"/>
              </w:rPr>
              <w:t>AvroSchemaHash</w:t>
            </w:r>
          </w:p>
        </w:tc>
        <w:tc>
          <w:tcPr>
            <w:tcW w:w="2975" w:type="dxa"/>
            <w:tcBorders>
              <w:top w:val="single" w:sz="4" w:space="0" w:color="auto"/>
              <w:left w:val="single" w:sz="4" w:space="0" w:color="auto"/>
              <w:bottom w:val="single" w:sz="4" w:space="0" w:color="auto"/>
              <w:right w:val="single" w:sz="4" w:space="0" w:color="auto"/>
            </w:tcBorders>
          </w:tcPr>
          <w:p w14:paraId="26C4BD9F" w14:textId="77777777" w:rsidR="008C28A7" w:rsidRDefault="00565935">
            <w:pPr>
              <w:pStyle w:val="TableText"/>
            </w:pPr>
            <w:r>
              <w:t>ByteString</w:t>
            </w:r>
          </w:p>
        </w:tc>
        <w:tc>
          <w:tcPr>
            <w:tcW w:w="2976" w:type="dxa"/>
            <w:tcBorders>
              <w:top w:val="single" w:sz="4" w:space="0" w:color="auto"/>
              <w:left w:val="single" w:sz="4" w:space="0" w:color="auto"/>
              <w:bottom w:val="single" w:sz="4" w:space="0" w:color="auto"/>
              <w:right w:val="single" w:sz="4" w:space="0" w:color="auto"/>
            </w:tcBorders>
          </w:tcPr>
          <w:p w14:paraId="573A7526" w14:textId="77777777" w:rsidR="008C28A7" w:rsidRDefault="00565935">
            <w:pPr>
              <w:pStyle w:val="TableText"/>
            </w:pPr>
            <w:r>
              <w:t>Optional copy of the little-endian CRC-64-AVRO SchemaId bytes for mismatch detection.</w:t>
            </w:r>
          </w:p>
        </w:tc>
      </w:tr>
      <w:tr w:rsidR="008C28A7" w14:paraId="410F5D3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1E69AE1" w14:textId="77777777" w:rsidR="008C28A7" w:rsidRDefault="00565935">
            <w:pPr>
              <w:pStyle w:val="TableText"/>
            </w:pPr>
            <w:r>
              <w:rPr>
                <w:rStyle w:val="VARIABLE"/>
              </w:rPr>
              <w:t>AvroRawDataAllowed</w:t>
            </w:r>
          </w:p>
        </w:tc>
        <w:tc>
          <w:tcPr>
            <w:tcW w:w="2975" w:type="dxa"/>
            <w:tcBorders>
              <w:top w:val="single" w:sz="4" w:space="0" w:color="auto"/>
              <w:left w:val="single" w:sz="4" w:space="0" w:color="auto"/>
              <w:bottom w:val="single" w:sz="4" w:space="0" w:color="auto"/>
              <w:right w:val="single" w:sz="4" w:space="0" w:color="auto"/>
            </w:tcBorders>
          </w:tcPr>
          <w:p w14:paraId="09B760AF" w14:textId="77777777" w:rsidR="008C28A7" w:rsidRDefault="00565935">
            <w:pPr>
              <w:pStyle w:val="TableText"/>
            </w:pPr>
            <w:r>
              <w:t>Boolean</w:t>
            </w:r>
          </w:p>
        </w:tc>
        <w:tc>
          <w:tcPr>
            <w:tcW w:w="2976" w:type="dxa"/>
            <w:tcBorders>
              <w:top w:val="single" w:sz="4" w:space="0" w:color="auto"/>
              <w:left w:val="single" w:sz="4" w:space="0" w:color="auto"/>
              <w:bottom w:val="single" w:sz="4" w:space="0" w:color="auto"/>
              <w:right w:val="single" w:sz="4" w:space="0" w:color="auto"/>
            </w:tcBorders>
          </w:tcPr>
          <w:p w14:paraId="4351B11F" w14:textId="66945FB5" w:rsidR="008C28A7" w:rsidRDefault="00565935">
            <w:pPr>
              <w:pStyle w:val="TableText"/>
            </w:pPr>
            <w:r>
              <w:t>Whether RawData fields may be emitted for this writer (</w:t>
            </w:r>
            <w:r>
              <w:fldChar w:fldCharType="begin"/>
            </w:r>
            <w:r>
              <w:instrText xml:space="preserve"> REF _Clause_c6_8_2 \r \h </w:instrText>
            </w:r>
            <w:r>
              <w:fldChar w:fldCharType="separate"/>
            </w:r>
            <w:r w:rsidR="0043736B">
              <w:t>6.8.2</w:t>
            </w:r>
            <w:r>
              <w:fldChar w:fldCharType="end"/>
            </w:r>
            <w:r>
              <w:t>).</w:t>
            </w:r>
          </w:p>
        </w:tc>
      </w:tr>
    </w:tbl>
    <w:p w14:paraId="622267FE" w14:textId="77777777" w:rsidR="008C28A7" w:rsidRDefault="008C28A7">
      <w:pPr>
        <w:pStyle w:val="spacer"/>
      </w:pPr>
    </w:p>
    <w:p w14:paraId="44215017" w14:textId="77777777" w:rsidR="008C28A7" w:rsidRDefault="00565935">
      <w:pPr>
        <w:pStyle w:val="PARAGRAPH"/>
      </w:pPr>
      <w:r>
        <w:rPr>
          <w:rStyle w:val="VARIABLE"/>
        </w:rPr>
        <w:t>AvroDataSetReaderMessageDataType</w:t>
      </w:r>
      <w:r>
        <w:t xml:space="preserve"> — subtype of </w:t>
      </w:r>
      <w:r>
        <w:rPr>
          <w:rStyle w:val="VARIABLE"/>
        </w:rPr>
        <w:t>DataSetReaderMessageDataType</w:t>
      </w:r>
    </w:p>
    <w:p w14:paraId="6A49FA56" w14:textId="0D9D19ED" w:rsidR="008C28A7" w:rsidRDefault="00565935">
      <w:pPr>
        <w:pStyle w:val="TABLE-title"/>
      </w:pPr>
      <w:bookmarkStart w:id="345" w:name="_Tab_messagesettings_datatypes_tab3"/>
      <w:bookmarkStart w:id="346" w:name="_Toc236319008"/>
      <w:r>
        <w:t xml:space="preserve">Table </w:t>
      </w:r>
      <w:r>
        <w:fldChar w:fldCharType="begin"/>
      </w:r>
      <w:r>
        <w:instrText xml:space="preserve"> SEQ Table \* ARABIC </w:instrText>
      </w:r>
      <w:r>
        <w:fldChar w:fldCharType="separate"/>
      </w:r>
      <w:r w:rsidR="0043736B">
        <w:rPr>
          <w:noProof/>
        </w:rPr>
        <w:t>25</w:t>
      </w:r>
      <w:r>
        <w:fldChar w:fldCharType="end"/>
      </w:r>
      <w:r>
        <w:t xml:space="preserve"> – MessageSettings DataTypes (3)</w:t>
      </w:r>
      <w:bookmarkEnd w:id="345"/>
      <w:bookmarkEnd w:id="3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8C28A7" w14:paraId="0578545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04F8172" w14:textId="77777777" w:rsidR="008C28A7" w:rsidRDefault="00565935">
            <w:pPr>
              <w:pStyle w:val="TableText"/>
            </w:pPr>
            <w:r>
              <w:t>Field</w:t>
            </w:r>
          </w:p>
        </w:tc>
        <w:tc>
          <w:tcPr>
            <w:tcW w:w="2975" w:type="dxa"/>
            <w:tcBorders>
              <w:top w:val="single" w:sz="4" w:space="0" w:color="auto"/>
              <w:left w:val="single" w:sz="4" w:space="0" w:color="auto"/>
              <w:bottom w:val="double" w:sz="4" w:space="0" w:color="auto"/>
              <w:right w:val="single" w:sz="4" w:space="0" w:color="auto"/>
            </w:tcBorders>
          </w:tcPr>
          <w:p w14:paraId="35038C35" w14:textId="77777777" w:rsidR="008C28A7" w:rsidRDefault="00565935">
            <w:pPr>
              <w:pStyle w:val="TableText"/>
            </w:pPr>
            <w:r>
              <w:t>DataType</w:t>
            </w:r>
          </w:p>
        </w:tc>
        <w:tc>
          <w:tcPr>
            <w:tcW w:w="2976" w:type="dxa"/>
            <w:tcBorders>
              <w:top w:val="single" w:sz="4" w:space="0" w:color="auto"/>
              <w:left w:val="single" w:sz="4" w:space="0" w:color="auto"/>
              <w:bottom w:val="double" w:sz="4" w:space="0" w:color="auto"/>
              <w:right w:val="single" w:sz="4" w:space="0" w:color="auto"/>
            </w:tcBorders>
          </w:tcPr>
          <w:p w14:paraId="7CC3A24C" w14:textId="77777777" w:rsidR="008C28A7" w:rsidRDefault="00565935">
            <w:pPr>
              <w:pStyle w:val="TableText"/>
            </w:pPr>
            <w:r>
              <w:t>Description</w:t>
            </w:r>
          </w:p>
        </w:tc>
      </w:tr>
      <w:tr w:rsidR="008C28A7" w14:paraId="7449228A"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7C0DFFF" w14:textId="77777777" w:rsidR="008C28A7" w:rsidRDefault="00565935">
            <w:pPr>
              <w:pStyle w:val="TableText"/>
            </w:pPr>
            <w:r>
              <w:rPr>
                <w:rStyle w:val="VARIABLE"/>
              </w:rPr>
              <w:t>NetworkMessageContentMask</w:t>
            </w:r>
          </w:p>
        </w:tc>
        <w:tc>
          <w:tcPr>
            <w:tcW w:w="2975" w:type="dxa"/>
            <w:tcBorders>
              <w:top w:val="single" w:sz="4" w:space="0" w:color="auto"/>
              <w:left w:val="single" w:sz="4" w:space="0" w:color="auto"/>
              <w:bottom w:val="single" w:sz="4" w:space="0" w:color="auto"/>
              <w:right w:val="single" w:sz="4" w:space="0" w:color="auto"/>
            </w:tcBorders>
          </w:tcPr>
          <w:p w14:paraId="4B18D274" w14:textId="77777777" w:rsidR="008C28A7" w:rsidRDefault="00565935">
            <w:pPr>
              <w:pStyle w:val="TableText"/>
            </w:pPr>
            <w:r>
              <w:rPr>
                <w:rStyle w:val="VARIABLE"/>
              </w:rPr>
              <w:t>AvroNetworkMessageContentMask</w:t>
            </w:r>
          </w:p>
        </w:tc>
        <w:tc>
          <w:tcPr>
            <w:tcW w:w="2976" w:type="dxa"/>
            <w:tcBorders>
              <w:top w:val="single" w:sz="4" w:space="0" w:color="auto"/>
              <w:left w:val="single" w:sz="4" w:space="0" w:color="auto"/>
              <w:bottom w:val="single" w:sz="4" w:space="0" w:color="auto"/>
              <w:right w:val="single" w:sz="4" w:space="0" w:color="auto"/>
            </w:tcBorders>
          </w:tcPr>
          <w:p w14:paraId="73112E67" w14:textId="77777777" w:rsidR="008C28A7" w:rsidRDefault="00565935">
            <w:pPr>
              <w:pStyle w:val="TableText"/>
            </w:pPr>
            <w:r>
              <w:t>Envelope fields the reader expects.</w:t>
            </w:r>
          </w:p>
        </w:tc>
      </w:tr>
      <w:tr w:rsidR="008C28A7" w14:paraId="34BEEF29"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57C45EA" w14:textId="77777777" w:rsidR="008C28A7" w:rsidRDefault="00565935">
            <w:pPr>
              <w:pStyle w:val="TableText"/>
            </w:pPr>
            <w:r>
              <w:rPr>
                <w:rStyle w:val="VARIABLE"/>
              </w:rPr>
              <w:t>DataSetMessageContentMask</w:t>
            </w:r>
          </w:p>
        </w:tc>
        <w:tc>
          <w:tcPr>
            <w:tcW w:w="2975" w:type="dxa"/>
            <w:tcBorders>
              <w:top w:val="single" w:sz="4" w:space="0" w:color="auto"/>
              <w:left w:val="single" w:sz="4" w:space="0" w:color="auto"/>
              <w:bottom w:val="single" w:sz="4" w:space="0" w:color="auto"/>
              <w:right w:val="single" w:sz="4" w:space="0" w:color="auto"/>
            </w:tcBorders>
          </w:tcPr>
          <w:p w14:paraId="7197E0C5" w14:textId="77777777" w:rsidR="008C28A7" w:rsidRDefault="00565935">
            <w:pPr>
              <w:pStyle w:val="TableText"/>
            </w:pPr>
            <w:r>
              <w:rPr>
                <w:rStyle w:val="VARIABLE"/>
              </w:rPr>
              <w:t>AvroDataSetMessageContentMask</w:t>
            </w:r>
          </w:p>
        </w:tc>
        <w:tc>
          <w:tcPr>
            <w:tcW w:w="2976" w:type="dxa"/>
            <w:tcBorders>
              <w:top w:val="single" w:sz="4" w:space="0" w:color="auto"/>
              <w:left w:val="single" w:sz="4" w:space="0" w:color="auto"/>
              <w:bottom w:val="single" w:sz="4" w:space="0" w:color="auto"/>
              <w:right w:val="single" w:sz="4" w:space="0" w:color="auto"/>
            </w:tcBorders>
          </w:tcPr>
          <w:p w14:paraId="78A0A5A7" w14:textId="77777777" w:rsidR="008C28A7" w:rsidRDefault="00565935">
            <w:pPr>
              <w:pStyle w:val="TableText"/>
            </w:pPr>
            <w:r>
              <w:t>DataSetMessage header fields the reader expects.</w:t>
            </w:r>
          </w:p>
        </w:tc>
      </w:tr>
      <w:tr w:rsidR="008C28A7" w14:paraId="1BE9C87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F4A4EA8" w14:textId="77777777" w:rsidR="008C28A7" w:rsidRDefault="00565935">
            <w:pPr>
              <w:pStyle w:val="TableText"/>
            </w:pPr>
            <w:r>
              <w:rPr>
                <w:rStyle w:val="VARIABLE"/>
              </w:rPr>
              <w:t>AvroSchemaUri</w:t>
            </w:r>
          </w:p>
        </w:tc>
        <w:tc>
          <w:tcPr>
            <w:tcW w:w="2975" w:type="dxa"/>
            <w:tcBorders>
              <w:top w:val="single" w:sz="4" w:space="0" w:color="auto"/>
              <w:left w:val="single" w:sz="4" w:space="0" w:color="auto"/>
              <w:bottom w:val="single" w:sz="4" w:space="0" w:color="auto"/>
              <w:right w:val="single" w:sz="4" w:space="0" w:color="auto"/>
            </w:tcBorders>
          </w:tcPr>
          <w:p w14:paraId="7053C8BF" w14:textId="77777777" w:rsidR="008C28A7" w:rsidRDefault="00565935">
            <w:pPr>
              <w:pStyle w:val="TableText"/>
            </w:pPr>
            <w:r>
              <w:t>String</w:t>
            </w:r>
          </w:p>
        </w:tc>
        <w:tc>
          <w:tcPr>
            <w:tcW w:w="2976" w:type="dxa"/>
            <w:tcBorders>
              <w:top w:val="single" w:sz="4" w:space="0" w:color="auto"/>
              <w:left w:val="single" w:sz="4" w:space="0" w:color="auto"/>
              <w:bottom w:val="single" w:sz="4" w:space="0" w:color="auto"/>
              <w:right w:val="single" w:sz="4" w:space="0" w:color="auto"/>
            </w:tcBorders>
          </w:tcPr>
          <w:p w14:paraId="08D8676E" w14:textId="78C3935F" w:rsidR="008C28A7" w:rsidRDefault="00565935">
            <w:pPr>
              <w:pStyle w:val="TableText"/>
            </w:pPr>
            <w:r>
              <w:t>Optional URI from which the reader resolves schemas by SchemaId (</w:t>
            </w:r>
            <w:r>
              <w:fldChar w:fldCharType="begin"/>
            </w:r>
            <w:r>
              <w:instrText xml:space="preserve"> REF _Clause_c6_7 \r \h </w:instrText>
            </w:r>
            <w:r>
              <w:fldChar w:fldCharType="separate"/>
            </w:r>
            <w:r w:rsidR="0043736B">
              <w:t>6.7</w:t>
            </w:r>
            <w:r>
              <w:fldChar w:fldCharType="end"/>
            </w:r>
            <w:r>
              <w:t>).</w:t>
            </w:r>
          </w:p>
        </w:tc>
      </w:tr>
    </w:tbl>
    <w:p w14:paraId="149BEAC2" w14:textId="77777777" w:rsidR="008C28A7" w:rsidRDefault="008C28A7">
      <w:pPr>
        <w:pStyle w:val="spacer"/>
      </w:pPr>
    </w:p>
    <w:p w14:paraId="07DFDB44" w14:textId="626365B5" w:rsidR="008C28A7" w:rsidRDefault="00565935">
      <w:pPr>
        <w:pStyle w:val="PARAGRAPH"/>
      </w:pPr>
      <w:r>
        <w:rPr>
          <w:rStyle w:val="VARIABLE"/>
        </w:rPr>
        <w:t>AvroSchemaId</w:t>
      </w:r>
      <w:r>
        <w:t xml:space="preserve"> identifies the schema; it does not replace the ConfigurationVersion. A publisher that grows a schema advances both, as defined in </w:t>
      </w:r>
      <w:r>
        <w:fldChar w:fldCharType="begin"/>
      </w:r>
      <w:r>
        <w:instrText xml:space="preserve"> REF _Clause_c6_8_4 \r \h </w:instrText>
      </w:r>
      <w:r>
        <w:fldChar w:fldCharType="separate"/>
      </w:r>
      <w:r w:rsidR="0043736B">
        <w:t>6.8.4</w:t>
      </w:r>
      <w:r>
        <w:fldChar w:fldCharType="end"/>
      </w:r>
      <w:r>
        <w:t>.</w:t>
      </w:r>
    </w:p>
    <w:p w14:paraId="740AA434" w14:textId="77777777" w:rsidR="008C28A7" w:rsidRDefault="00565935">
      <w:pPr>
        <w:pStyle w:val="Heading3"/>
      </w:pPr>
      <w:bookmarkStart w:id="347" w:name="_Clause_c6_9_4"/>
      <w:bookmarkStart w:id="348" w:name="_Toc236318919"/>
      <w:r>
        <w:t>ObjectTypes</w:t>
      </w:r>
      <w:bookmarkEnd w:id="347"/>
      <w:bookmarkEnd w:id="348"/>
    </w:p>
    <w:p w14:paraId="1C67FC75" w14:textId="65D57F66" w:rsidR="008C28A7" w:rsidRDefault="00565935">
      <w:pPr>
        <w:pStyle w:val="PARAGRAPH"/>
      </w:pPr>
      <w:r>
        <w:t xml:space="preserve">The Information Model representation mirrors the JSON message mapping ObjectTypes. Each has the Properties of the corresponding DataType in </w:t>
      </w:r>
      <w:r>
        <w:fldChar w:fldCharType="begin"/>
      </w:r>
      <w:r>
        <w:instrText xml:space="preserve"> REF _Clause_c6_9_3 \r \h </w:instrText>
      </w:r>
      <w:r>
        <w:fldChar w:fldCharType="separate"/>
      </w:r>
      <w:r w:rsidR="0043736B">
        <w:t>6.9.3</w:t>
      </w:r>
      <w:r>
        <w:fldChar w:fldCharType="end"/>
      </w:r>
      <w:r>
        <w:t>.</w:t>
      </w:r>
    </w:p>
    <w:p w14:paraId="5E48252A" w14:textId="54C029B3" w:rsidR="008C28A7" w:rsidRDefault="00565935">
      <w:pPr>
        <w:pStyle w:val="TABLE-title"/>
      </w:pPr>
      <w:bookmarkStart w:id="349" w:name="_Tab_objecttypes_tab1"/>
      <w:bookmarkStart w:id="350" w:name="_Toc236319009"/>
      <w:r>
        <w:t xml:space="preserve">Table </w:t>
      </w:r>
      <w:r>
        <w:fldChar w:fldCharType="begin"/>
      </w:r>
      <w:r>
        <w:instrText xml:space="preserve"> SEQ Table \* ARABIC </w:instrText>
      </w:r>
      <w:r>
        <w:fldChar w:fldCharType="separate"/>
      </w:r>
      <w:r w:rsidR="0043736B">
        <w:rPr>
          <w:noProof/>
        </w:rPr>
        <w:t>26</w:t>
      </w:r>
      <w:r>
        <w:fldChar w:fldCharType="end"/>
      </w:r>
      <w:r>
        <w:t xml:space="preserve"> – ObjectTypes</w:t>
      </w:r>
      <w:bookmarkEnd w:id="349"/>
      <w:bookmarkEnd w:id="3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8C28A7" w14:paraId="72BB7B01"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0E2133C8" w14:textId="77777777" w:rsidR="008C28A7" w:rsidRDefault="00565935">
            <w:pPr>
              <w:pStyle w:val="TableText"/>
            </w:pPr>
            <w:r>
              <w:t>ObjectType</w:t>
            </w:r>
          </w:p>
        </w:tc>
        <w:tc>
          <w:tcPr>
            <w:tcW w:w="4463" w:type="dxa"/>
            <w:tcBorders>
              <w:top w:val="single" w:sz="4" w:space="0" w:color="auto"/>
              <w:left w:val="single" w:sz="4" w:space="0" w:color="auto"/>
              <w:bottom w:val="double" w:sz="4" w:space="0" w:color="auto"/>
              <w:right w:val="single" w:sz="4" w:space="0" w:color="auto"/>
            </w:tcBorders>
          </w:tcPr>
          <w:p w14:paraId="0E0349DE" w14:textId="77777777" w:rsidR="008C28A7" w:rsidRDefault="00565935">
            <w:pPr>
              <w:pStyle w:val="TableText"/>
            </w:pPr>
            <w:r>
              <w:t>Subtype of (OPC 10000-14)</w:t>
            </w:r>
          </w:p>
        </w:tc>
      </w:tr>
      <w:tr w:rsidR="008C28A7" w14:paraId="1D6ABB0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8F1C94" w14:textId="77777777" w:rsidR="008C28A7" w:rsidRDefault="00565935">
            <w:pPr>
              <w:pStyle w:val="TableText"/>
            </w:pPr>
            <w:r>
              <w:rPr>
                <w:rStyle w:val="VARIABLE"/>
              </w:rPr>
              <w:t>AvroWriterGroupMessageType</w:t>
            </w:r>
          </w:p>
        </w:tc>
        <w:tc>
          <w:tcPr>
            <w:tcW w:w="4463" w:type="dxa"/>
            <w:tcBorders>
              <w:top w:val="single" w:sz="4" w:space="0" w:color="auto"/>
              <w:left w:val="single" w:sz="4" w:space="0" w:color="auto"/>
              <w:bottom w:val="single" w:sz="4" w:space="0" w:color="auto"/>
              <w:right w:val="single" w:sz="4" w:space="0" w:color="auto"/>
            </w:tcBorders>
          </w:tcPr>
          <w:p w14:paraId="55C3D457" w14:textId="77777777" w:rsidR="008C28A7" w:rsidRDefault="00565935">
            <w:pPr>
              <w:pStyle w:val="TableText"/>
            </w:pPr>
            <w:r>
              <w:rPr>
                <w:rStyle w:val="VARIABLE"/>
              </w:rPr>
              <w:t>WriterGroupMessageType</w:t>
            </w:r>
          </w:p>
        </w:tc>
      </w:tr>
      <w:tr w:rsidR="008C28A7" w14:paraId="22965B3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15D4B1" w14:textId="77777777" w:rsidR="008C28A7" w:rsidRDefault="00565935">
            <w:pPr>
              <w:pStyle w:val="TableText"/>
            </w:pPr>
            <w:r>
              <w:rPr>
                <w:rStyle w:val="VARIABLE"/>
              </w:rPr>
              <w:t>AvroDataSetWriterMessageType</w:t>
            </w:r>
          </w:p>
        </w:tc>
        <w:tc>
          <w:tcPr>
            <w:tcW w:w="4463" w:type="dxa"/>
            <w:tcBorders>
              <w:top w:val="single" w:sz="4" w:space="0" w:color="auto"/>
              <w:left w:val="single" w:sz="4" w:space="0" w:color="auto"/>
              <w:bottom w:val="single" w:sz="4" w:space="0" w:color="auto"/>
              <w:right w:val="single" w:sz="4" w:space="0" w:color="auto"/>
            </w:tcBorders>
          </w:tcPr>
          <w:p w14:paraId="7F9357B3" w14:textId="77777777" w:rsidR="008C28A7" w:rsidRDefault="00565935">
            <w:pPr>
              <w:pStyle w:val="TableText"/>
            </w:pPr>
            <w:r>
              <w:rPr>
                <w:rStyle w:val="VARIABLE"/>
              </w:rPr>
              <w:t>DataSetWriterMessageType</w:t>
            </w:r>
          </w:p>
        </w:tc>
      </w:tr>
      <w:tr w:rsidR="008C28A7" w14:paraId="7D35BB4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C4F10C8" w14:textId="77777777" w:rsidR="008C28A7" w:rsidRDefault="00565935">
            <w:pPr>
              <w:pStyle w:val="TableText"/>
            </w:pPr>
            <w:r>
              <w:rPr>
                <w:rStyle w:val="VARIABLE"/>
              </w:rPr>
              <w:t>AvroDataSetReaderMessageType</w:t>
            </w:r>
          </w:p>
        </w:tc>
        <w:tc>
          <w:tcPr>
            <w:tcW w:w="4463" w:type="dxa"/>
            <w:tcBorders>
              <w:top w:val="single" w:sz="4" w:space="0" w:color="auto"/>
              <w:left w:val="single" w:sz="4" w:space="0" w:color="auto"/>
              <w:bottom w:val="single" w:sz="4" w:space="0" w:color="auto"/>
              <w:right w:val="single" w:sz="4" w:space="0" w:color="auto"/>
            </w:tcBorders>
          </w:tcPr>
          <w:p w14:paraId="63D7A8E0" w14:textId="77777777" w:rsidR="008C28A7" w:rsidRDefault="00565935">
            <w:pPr>
              <w:pStyle w:val="TableText"/>
            </w:pPr>
            <w:r>
              <w:rPr>
                <w:rStyle w:val="VARIABLE"/>
              </w:rPr>
              <w:t>DataSetReaderMessageType</w:t>
            </w:r>
          </w:p>
        </w:tc>
      </w:tr>
    </w:tbl>
    <w:p w14:paraId="7404BD5A" w14:textId="77777777" w:rsidR="008C28A7" w:rsidRDefault="008C28A7">
      <w:pPr>
        <w:pStyle w:val="spacer"/>
      </w:pPr>
    </w:p>
    <w:p w14:paraId="5417ADC3" w14:textId="77777777" w:rsidR="008C28A7" w:rsidRDefault="00565935">
      <w:pPr>
        <w:pStyle w:val="Heading3"/>
      </w:pPr>
      <w:bookmarkStart w:id="351" w:name="_Clause_c6_9_5"/>
      <w:bookmarkStart w:id="352" w:name="_Toc236318920"/>
      <w:r>
        <w:lastRenderedPageBreak/>
        <w:t>NodeSet</w:t>
      </w:r>
      <w:bookmarkEnd w:id="351"/>
      <w:bookmarkEnd w:id="352"/>
    </w:p>
    <w:p w14:paraId="03B7CCA1" w14:textId="77777777" w:rsidR="008C28A7" w:rsidRDefault="00565935">
      <w:pPr>
        <w:pStyle w:val="PARAGRAPH"/>
      </w:pPr>
      <w:r>
        <w:t>These additions are shipped as an Information Model extension rather than as changes to the Part 14 NodeSet, so that they can be adopted independently.</w:t>
      </w:r>
    </w:p>
    <w:p w14:paraId="01F94ACF" w14:textId="77777777" w:rsidR="008C28A7" w:rsidRDefault="00565935">
      <w:pPr>
        <w:pStyle w:val="ListBullet"/>
        <w:numPr>
          <w:ilvl w:val="0"/>
          <w:numId w:val="21"/>
        </w:numPr>
      </w:pPr>
      <w:r>
        <w:t xml:space="preserve">Namespace URI: </w:t>
      </w:r>
      <w:r>
        <w:rPr>
          <w:rStyle w:val="VARIABLE"/>
        </w:rPr>
        <w:t>http://opcfoundation.org/UA/Avro/</w:t>
      </w:r>
    </w:p>
    <w:p w14:paraId="3DB48D9A" w14:textId="77777777" w:rsidR="008C28A7" w:rsidRDefault="00565935">
      <w:pPr>
        <w:pStyle w:val="ListBullet"/>
        <w:numPr>
          <w:ilvl w:val="0"/>
          <w:numId w:val="21"/>
        </w:numPr>
      </w:pPr>
      <w:r>
        <w:t xml:space="preserve">NodeSet: </w:t>
      </w:r>
      <w:r>
        <w:rPr>
          <w:rStyle w:val="VARIABLE"/>
        </w:rPr>
        <w:t>Opc.Ua.Avro.NodeSet2.xml</w:t>
      </w:r>
      <w:r>
        <w:t xml:space="preserve">, with the matching </w:t>
      </w:r>
      <w:r>
        <w:rPr>
          <w:rStyle w:val="VARIABLE"/>
        </w:rPr>
        <w:t>Opc.Ua.Avro.NodeIds.csv</w:t>
      </w:r>
    </w:p>
    <w:p w14:paraId="7E82E114" w14:textId="148FD36B" w:rsidR="008C28A7" w:rsidRDefault="00565935">
      <w:pPr>
        <w:pStyle w:val="ListBullet"/>
        <w:numPr>
          <w:ilvl w:val="0"/>
          <w:numId w:val="21"/>
        </w:numPr>
      </w:pPr>
      <w:r>
        <w:t xml:space="preserve">Contents: the two OptionSet DataTypes of </w:t>
      </w:r>
      <w:r>
        <w:fldChar w:fldCharType="begin"/>
      </w:r>
      <w:r>
        <w:instrText xml:space="preserve"> REF _Clause_c6_9_2 \r \h </w:instrText>
      </w:r>
      <w:r>
        <w:fldChar w:fldCharType="separate"/>
      </w:r>
      <w:r w:rsidR="0043736B">
        <w:t>6.9.2</w:t>
      </w:r>
      <w:r>
        <w:fldChar w:fldCharType="end"/>
      </w:r>
      <w:r>
        <w:t xml:space="preserve">, the three MessageSettings DataTypes of </w:t>
      </w:r>
      <w:r>
        <w:fldChar w:fldCharType="begin"/>
      </w:r>
      <w:r>
        <w:instrText xml:space="preserve"> REF _Clause_c6_9_3 \r \h </w:instrText>
      </w:r>
      <w:r>
        <w:fldChar w:fldCharType="separate"/>
      </w:r>
      <w:r w:rsidR="0043736B">
        <w:t>6.9.3</w:t>
      </w:r>
      <w:r>
        <w:fldChar w:fldCharType="end"/>
      </w:r>
      <w:r>
        <w:t xml:space="preserve">, and the three ObjectTypes of </w:t>
      </w:r>
      <w:r>
        <w:fldChar w:fldCharType="begin"/>
      </w:r>
      <w:r>
        <w:instrText xml:space="preserve"> REF _Clause_c6_9_4 \r \h </w:instrText>
      </w:r>
      <w:r>
        <w:fldChar w:fldCharType="separate"/>
      </w:r>
      <w:r w:rsidR="0043736B">
        <w:t>6.9.4</w:t>
      </w:r>
      <w:r>
        <w:fldChar w:fldCharType="end"/>
      </w:r>
    </w:p>
    <w:p w14:paraId="01151D5F" w14:textId="77777777" w:rsidR="008C28A7" w:rsidRDefault="00565935">
      <w:pPr>
        <w:pStyle w:val="PARAGRAPH"/>
      </w:pPr>
      <w:r>
        <w:t>The NodeSet is generated from this clause by the repository tooling and is not authored by hand. NodeIds are assigned by the OPC Foundation when the namespace is registered; until then the NodeSet is a draft and its numeric identifiers are provisional.</w:t>
      </w:r>
    </w:p>
    <w:p w14:paraId="3EC7AB60" w14:textId="7BEEFEEE" w:rsidR="008C28A7" w:rsidRDefault="00565935">
      <w:pPr>
        <w:pStyle w:val="PARAGRAPH"/>
      </w:pPr>
      <w:r>
        <w:t xml:space="preserve">Note that these additions concern only the </w:t>
      </w:r>
      <w:r>
        <w:rPr>
          <w:b/>
        </w:rPr>
        <w:t>configuration</w:t>
      </w:r>
      <w:r>
        <w:t xml:space="preserve"> model. As stated in </w:t>
      </w:r>
      <w:r>
        <w:fldChar w:fldCharType="begin"/>
      </w:r>
      <w:r>
        <w:instrText xml:space="preserve"> REF _Clause_c6_1 \r \h </w:instrText>
      </w:r>
      <w:r>
        <w:fldChar w:fldCharType="separate"/>
      </w:r>
      <w:r w:rsidR="0043736B">
        <w:t>6.1</w:t>
      </w:r>
      <w:r>
        <w:fldChar w:fldCharType="end"/>
      </w:r>
      <w:r>
        <w:t xml:space="preserve"> there is no AddressSpace representation of the </w:t>
      </w:r>
      <w:r>
        <w:rPr>
          <w:rStyle w:val="VARIABLE"/>
        </w:rPr>
        <w:t>Default Avro</w:t>
      </w:r>
      <w:r>
        <w:t xml:space="preserve"> DataTypeEncoding itself, so no DataTypeEncoding Objects or </w:t>
      </w:r>
      <w:r>
        <w:rPr>
          <w:rStyle w:val="VARIABLE"/>
        </w:rPr>
        <w:t>HasEncoding</w:t>
      </w:r>
      <w:r>
        <w:t xml:space="preserve"> references are added.</w:t>
      </w:r>
    </w:p>
    <w:p w14:paraId="3BC1B8B8" w14:textId="12BB010D" w:rsidR="005E69BD" w:rsidRPr="00EC120D" w:rsidRDefault="006235B1" w:rsidP="002E7A22">
      <w:pPr>
        <w:pStyle w:val="Heading1"/>
        <w:pageBreakBefore/>
      </w:pPr>
      <w:bookmarkStart w:id="353" w:name="_Ref37835213"/>
      <w:bookmarkStart w:id="354" w:name="_Toc184117007"/>
      <w:bookmarkStart w:id="355" w:name="_Ref85018491"/>
      <w:bookmarkStart w:id="356" w:name="_Clause_c7"/>
      <w:bookmarkStart w:id="357" w:name="_Toc236318921"/>
      <w:r w:rsidRPr="00EC120D">
        <w:lastRenderedPageBreak/>
        <w:t>Profiles and conformance units</w:t>
      </w:r>
      <w:bookmarkEnd w:id="353"/>
      <w:bookmarkEnd w:id="354"/>
      <w:bookmarkEnd w:id="355"/>
      <w:bookmarkEnd w:id="356"/>
      <w:bookmarkEnd w:id="357"/>
    </w:p>
    <w:p w14:paraId="0551C9E0" w14:textId="77777777" w:rsidR="008C28A7" w:rsidRDefault="00565935">
      <w:pPr>
        <w:pStyle w:val="PARAGRAPH"/>
      </w:pPr>
      <w:r>
        <w:t>Conformance is composed from independently implementable conformance units. An implementation claims AVRO-DataEncoding at minimum; the remaining units build on it and may be claimed separately.</w:t>
      </w:r>
    </w:p>
    <w:p w14:paraId="3B286EC3" w14:textId="77777777" w:rsidR="008C28A7" w:rsidRDefault="00565935">
      <w:pPr>
        <w:pStyle w:val="PARAGRAPH"/>
      </w:pPr>
      <w:r>
        <w:t>AVRO-DataEncoding — the mapping of the OPC UA type model onto Avro, in both directions, including the reversibility requirement that decoding an encoded value yields the original value.</w:t>
      </w:r>
    </w:p>
    <w:p w14:paraId="28CDBFDC" w14:textId="77777777" w:rsidR="008C28A7" w:rsidRDefault="00565935">
      <w:pPr>
        <w:pStyle w:val="PARAGRAPH"/>
      </w:pPr>
      <w:r>
        <w:t>AVRO-SchemaGeneration — deterministic schema generation from a NodeSet or from DataSetMetaData, and the SchemaId that identifies the result. Two conforming implementations given the same input produce the same schema and the same SchemaId.</w:t>
      </w:r>
    </w:p>
    <w:p w14:paraId="1949E9B4" w14:textId="77777777" w:rsidR="008C28A7" w:rsidRDefault="00565935">
      <w:pPr>
        <w:pStyle w:val="PARAGRAPH"/>
      </w:pPr>
      <w:r>
        <w:t>AVRO-SchemaResolution — decoder-side schema resolution, including cache-miss behaviour and the schema-evolution rules that let a writer add fields without breaking a deployed reader.</w:t>
      </w:r>
    </w:p>
    <w:p w14:paraId="2270D35B" w14:textId="77777777" w:rsidR="008C28A7" w:rsidRDefault="00565935">
      <w:pPr>
        <w:pStyle w:val="PARAGRAPH"/>
      </w:pPr>
      <w:r>
        <w:t>AVRO-PubSub — the NetworkMessage and DataSetMessage mapping, the SchemaId handshake, the configuration parameters and the transport content types.</w:t>
      </w:r>
    </w:p>
    <w:p w14:paraId="03EFF293" w14:textId="77777777" w:rsidR="008C28A7" w:rsidRDefault="00565935">
      <w:pPr>
        <w:pStyle w:val="PARAGRAPH"/>
      </w:pPr>
      <w:r>
        <w:t>AVRO-Actions — the Action invoke and response messages and the Discovery messages.</w:t>
      </w:r>
    </w:p>
    <w:p w14:paraId="091D8BA7" w14:textId="77777777" w:rsidR="008C28A7" w:rsidRDefault="00565935">
      <w:pPr>
        <w:pStyle w:val="PARAGRAPH"/>
      </w:pPr>
      <w:r>
        <w:t>A Server that publishes Avro-encoded DataSets claims AVRO-DataEncoding, AVRO-SchemaGeneration and AVRO-PubSub. A Client that consumes them claims AVRO-DataEncoding and AVRO-SchemaResolution.</w:t>
      </w:r>
    </w:p>
    <w:p w14:paraId="6B4A45F1" w14:textId="77777777" w:rsidR="008C28A7" w:rsidRDefault="00565935">
      <w:pPr>
        <w:pStyle w:val="Heading1"/>
      </w:pPr>
      <w:bookmarkStart w:id="358" w:name="_Clause_c8"/>
      <w:bookmarkStart w:id="359" w:name="_Toc236318922"/>
      <w:r>
        <w:t>Namespaces</w:t>
      </w:r>
      <w:bookmarkEnd w:id="358"/>
      <w:bookmarkEnd w:id="359"/>
    </w:p>
    <w:p w14:paraId="49E581B0" w14:textId="77777777" w:rsidR="008C28A7" w:rsidRDefault="00565935">
      <w:pPr>
        <w:pStyle w:val="Heading2"/>
      </w:pPr>
      <w:bookmarkStart w:id="360" w:name="_Clause_c8_1"/>
      <w:bookmarkStart w:id="361" w:name="_Ref127248897"/>
      <w:bookmarkStart w:id="362" w:name="_Toc236318923"/>
      <w:r>
        <w:t>Namespace metadata</w:t>
      </w:r>
      <w:bookmarkEnd w:id="360"/>
      <w:bookmarkEnd w:id="361"/>
      <w:bookmarkEnd w:id="362"/>
    </w:p>
    <w:p w14:paraId="1EA1AA03" w14:textId="77777777" w:rsidR="008C28A7" w:rsidRDefault="00565935">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8C28A7" w:rsidRDefault="00565935">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433125A5" w:rsidR="008C28A7" w:rsidRDefault="00565935">
      <w:pPr>
        <w:pStyle w:val="TABLE-title"/>
      </w:pPr>
      <w:bookmarkStart w:id="363" w:name="_Tab_namespace_metadata_tab1"/>
      <w:bookmarkStart w:id="364" w:name="_Ref16863029"/>
      <w:bookmarkStart w:id="365" w:name="_Toc236319010"/>
      <w:r>
        <w:t xml:space="preserve">Table </w:t>
      </w:r>
      <w:r>
        <w:fldChar w:fldCharType="begin"/>
      </w:r>
      <w:r>
        <w:instrText xml:space="preserve"> SEQ Table \* ARABIC </w:instrText>
      </w:r>
      <w:r>
        <w:fldChar w:fldCharType="separate"/>
      </w:r>
      <w:r w:rsidR="0043736B">
        <w:rPr>
          <w:noProof/>
        </w:rPr>
        <w:t>27</w:t>
      </w:r>
      <w:r>
        <w:fldChar w:fldCharType="end"/>
      </w:r>
      <w:r>
        <w:t xml:space="preserve"> – NamespaceMetadata Object for this document</w:t>
      </w:r>
      <w:bookmarkEnd w:id="363"/>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8C28A7" w14:paraId="115F318C"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8C28A7" w:rsidRDefault="00565935">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8C28A7" w:rsidRDefault="00565935">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8C28A7" w:rsidRDefault="00565935">
            <w:pPr>
              <w:pStyle w:val="TableText"/>
            </w:pPr>
            <w:r>
              <w:t>Value</w:t>
            </w:r>
          </w:p>
        </w:tc>
      </w:tr>
      <w:tr w:rsidR="008C28A7" w14:paraId="0BFC80B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8C28A7" w:rsidRDefault="00565935">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8C28A7" w:rsidRDefault="0056593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8C28A7" w:rsidRDefault="00565935">
            <w:pPr>
              <w:pStyle w:val="TableText"/>
            </w:pPr>
            <w:r>
              <w:t>http://opcfoundation.org/UA/</w:t>
            </w:r>
          </w:p>
        </w:tc>
      </w:tr>
      <w:tr w:rsidR="008C28A7" w14:paraId="70E35A9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8C28A7" w:rsidRDefault="00565935">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8C28A7" w:rsidRDefault="0056593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8C28A7" w:rsidRDefault="00565935">
            <w:pPr>
              <w:pStyle w:val="TableText"/>
            </w:pPr>
            <w:r>
              <w:t>0.1.0</w:t>
            </w:r>
          </w:p>
        </w:tc>
      </w:tr>
      <w:tr w:rsidR="008C28A7" w14:paraId="5D17A98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8C28A7" w:rsidRDefault="00565935">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8C28A7" w:rsidRDefault="00565935">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8C28A7" w:rsidRDefault="00565935">
            <w:pPr>
              <w:pStyle w:val="TableText"/>
            </w:pPr>
            <w:r>
              <w:t>2026-07-30</w:t>
            </w:r>
          </w:p>
        </w:tc>
      </w:tr>
      <w:tr w:rsidR="008C28A7" w14:paraId="6FCF62F4"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8C28A7" w:rsidRDefault="00565935">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8C28A7" w:rsidRDefault="00565935">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8C28A7" w:rsidRDefault="00565935">
            <w:pPr>
              <w:pStyle w:val="TableText"/>
            </w:pPr>
            <w:r>
              <w:t>False</w:t>
            </w:r>
          </w:p>
        </w:tc>
      </w:tr>
      <w:tr w:rsidR="008C28A7" w14:paraId="02140C5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8C28A7" w:rsidRDefault="00565935">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8C28A7" w:rsidRDefault="00565935">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8C28A7" w:rsidRDefault="00565935">
            <w:pPr>
              <w:pStyle w:val="TableText"/>
            </w:pPr>
            <w:r>
              <w:t>0 (Numeric)</w:t>
            </w:r>
          </w:p>
        </w:tc>
      </w:tr>
      <w:tr w:rsidR="008C28A7" w14:paraId="562A86C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8C28A7" w:rsidRDefault="00565935">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8C28A7" w:rsidRDefault="00565935">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8C28A7" w:rsidRDefault="00565935">
            <w:pPr>
              <w:pStyle w:val="TableText"/>
            </w:pPr>
            <w:r>
              <w:t>--</w:t>
            </w:r>
          </w:p>
        </w:tc>
      </w:tr>
      <w:tr w:rsidR="008C28A7" w14:paraId="38814EF9"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8C28A7" w:rsidRDefault="00565935">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8C28A7" w:rsidRDefault="00565935">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8C28A7" w:rsidRDefault="00565935">
            <w:pPr>
              <w:pStyle w:val="TableText"/>
            </w:pPr>
            <w:r>
              <w:t>--</w:t>
            </w:r>
          </w:p>
        </w:tc>
      </w:tr>
    </w:tbl>
    <w:p w14:paraId="32E40B3A" w14:textId="77777777" w:rsidR="008C28A7" w:rsidRDefault="008C28A7">
      <w:pPr>
        <w:pStyle w:val="spacer"/>
      </w:pPr>
    </w:p>
    <w:p w14:paraId="14436C49" w14:textId="77777777" w:rsidR="008C28A7" w:rsidRDefault="00565935">
      <w:pPr>
        <w:pStyle w:val="PARAGRAPH"/>
      </w:pPr>
      <w:r>
        <w:t>The IsNamespaceSubset Property is False because the UANodeSet XML file contains the complete namespace. A Server exposing only a subset sets it to True.</w:t>
      </w:r>
    </w:p>
    <w:p w14:paraId="2EE1EBC5" w14:textId="77777777" w:rsidR="008C28A7" w:rsidRDefault="00565935">
      <w:pPr>
        <w:pStyle w:val="Heading2"/>
      </w:pPr>
      <w:bookmarkStart w:id="366" w:name="_Clause_c8_2"/>
      <w:bookmarkStart w:id="367" w:name="_Ref55114991"/>
      <w:bookmarkStart w:id="368" w:name="_Toc236318924"/>
      <w:r>
        <w:t>Handling of OPC UA namespaces</w:t>
      </w:r>
      <w:bookmarkEnd w:id="366"/>
      <w:bookmarkEnd w:id="367"/>
      <w:bookmarkEnd w:id="368"/>
    </w:p>
    <w:p w14:paraId="1BF4CB94" w14:textId="77777777" w:rsidR="008C28A7" w:rsidRDefault="00565935">
      <w:pPr>
        <w:pStyle w:val="PARAGRAPH"/>
      </w:pPr>
      <w:r>
        <w:t xml:space="preserve">Namespaces are used by OPC UA to create unique identifiers across different naming authorities. The NodeId and BrowseName Attributes are identifiers. A Node in the </w:t>
      </w:r>
      <w:r>
        <w:lastRenderedPageBreak/>
        <w:t>AddressSpace is unambiguously identified by its NodeId; a BrowseName is not unique and is used to build a browse path or to name a standard Property.</w:t>
      </w:r>
    </w:p>
    <w:p w14:paraId="1402D8C7" w14:textId="3E388DC6" w:rsidR="008C28A7" w:rsidRDefault="00565935">
      <w:pPr>
        <w:pStyle w:val="TABLE-title"/>
      </w:pPr>
      <w:bookmarkStart w:id="369" w:name="_Tab_handling_of_opc_ua_namespaces_tab1"/>
      <w:bookmarkStart w:id="370" w:name="_Toc236319011"/>
      <w:r>
        <w:t xml:space="preserve">Table </w:t>
      </w:r>
      <w:r>
        <w:fldChar w:fldCharType="begin"/>
      </w:r>
      <w:r>
        <w:instrText xml:space="preserve"> SEQ Table \* ARABIC </w:instrText>
      </w:r>
      <w:r>
        <w:fldChar w:fldCharType="separate"/>
      </w:r>
      <w:r w:rsidR="0043736B">
        <w:rPr>
          <w:noProof/>
        </w:rPr>
        <w:t>28</w:t>
      </w:r>
      <w:r>
        <w:fldChar w:fldCharType="end"/>
      </w:r>
      <w:r>
        <w:t xml:space="preserve"> – Namespaces used in an OpenUSD Server</w:t>
      </w:r>
      <w:bookmarkEnd w:id="369"/>
      <w:bookmarkEnd w:id="3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8C28A7" w14:paraId="53BF664C"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8C28A7" w:rsidRDefault="00565935">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8C28A7" w:rsidRDefault="00565935">
            <w:pPr>
              <w:pStyle w:val="TableText"/>
            </w:pPr>
            <w:r>
              <w:t>Description</w:t>
            </w:r>
          </w:p>
        </w:tc>
      </w:tr>
      <w:tr w:rsidR="008C28A7" w14:paraId="70C44228"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8C28A7" w:rsidRDefault="00565935">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8C28A7" w:rsidRDefault="00565935">
            <w:pPr>
              <w:pStyle w:val="TableText"/>
            </w:pPr>
            <w:r>
              <w:t>Namespace for NodeIds and BrowseNames defined in the OPC UA specification (OPC 10000-3, OPC 10000-5).</w:t>
            </w:r>
          </w:p>
        </w:tc>
      </w:tr>
      <w:tr w:rsidR="008C28A7" w14:paraId="342ADC7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8C28A7" w:rsidRDefault="00565935">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8C28A7" w:rsidRDefault="00565935">
            <w:pPr>
              <w:pStyle w:val="TableText"/>
            </w:pPr>
            <w:r>
              <w:t>Namespace for Nodes defined in the local Server. This namespace shall have index 1.</w:t>
            </w:r>
          </w:p>
        </w:tc>
      </w:tr>
      <w:tr w:rsidR="008C28A7" w14:paraId="6B5966DF"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8C28A7" w:rsidRDefault="00565935">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8C28A7" w:rsidRDefault="00565935">
            <w:pPr>
              <w:pStyle w:val="TableText"/>
            </w:pPr>
            <w:r>
              <w:t>Namespace of the RequiredModel that carries the abstract registry base types this document extends.</w:t>
            </w:r>
          </w:p>
        </w:tc>
      </w:tr>
      <w:tr w:rsidR="008C28A7" w14:paraId="5FCC7371"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8C28A7" w:rsidRDefault="00565935">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8C28A7" w:rsidRDefault="00565935">
            <w:pPr>
              <w:pStyle w:val="TableText"/>
            </w:pPr>
            <w:r>
              <w:t>Namespace for NodeIds and BrowseNames defined in this document.</w:t>
            </w:r>
          </w:p>
        </w:tc>
      </w:tr>
      <w:tr w:rsidR="008C28A7" w14:paraId="4175AEC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8C28A7" w:rsidRDefault="00565935">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8C28A7" w:rsidRDefault="00565935">
            <w:pPr>
              <w:pStyle w:val="TableText"/>
            </w:pPr>
            <w:r>
              <w:t>A Server may provide vendor-specific types derived from the types defined in this document, in one or more additional namespaces.</w:t>
            </w:r>
          </w:p>
        </w:tc>
      </w:tr>
    </w:tbl>
    <w:p w14:paraId="0F63B53D" w14:textId="77777777" w:rsidR="008C28A7" w:rsidRDefault="008C28A7">
      <w:pPr>
        <w:pStyle w:val="spacer"/>
      </w:pPr>
    </w:p>
    <w:p w14:paraId="5413F9C3" w14:textId="77777777" w:rsidR="008C28A7" w:rsidRDefault="00565935">
      <w:pPr>
        <w:pStyle w:val="PARAGRAPH"/>
      </w:pPr>
      <w:r>
        <w:t>The following table lists the namespaces and their indexes used for BrowseNames in this document. The default namespace of this document is not listed, because every BrowseName without a prefix uses it.</w:t>
      </w:r>
    </w:p>
    <w:p w14:paraId="193A572E" w14:textId="26D20E63" w:rsidR="008C28A7" w:rsidRDefault="00565935">
      <w:pPr>
        <w:pStyle w:val="TABLE-title"/>
      </w:pPr>
      <w:bookmarkStart w:id="371" w:name="_Tab_handling_of_opc_ua_namespaces_tab2"/>
      <w:bookmarkStart w:id="372" w:name="_Ref16577438"/>
      <w:bookmarkStart w:id="373" w:name="_Toc236319012"/>
      <w:r>
        <w:t xml:space="preserve">Table </w:t>
      </w:r>
      <w:r>
        <w:fldChar w:fldCharType="begin"/>
      </w:r>
      <w:r>
        <w:instrText xml:space="preserve"> SEQ Table \* ARABIC </w:instrText>
      </w:r>
      <w:r>
        <w:fldChar w:fldCharType="separate"/>
      </w:r>
      <w:r w:rsidR="0043736B">
        <w:rPr>
          <w:noProof/>
        </w:rPr>
        <w:t>29</w:t>
      </w:r>
      <w:r>
        <w:fldChar w:fldCharType="end"/>
      </w:r>
      <w:r>
        <w:t xml:space="preserve"> – Namespaces used in this document</w:t>
      </w:r>
      <w:bookmarkEnd w:id="371"/>
      <w:bookmarkEnd w:id="372"/>
      <w:bookmarkEnd w:id="3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8C28A7" w14:paraId="5ABE3A37"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8C28A7" w:rsidRDefault="00565935">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8C28A7" w:rsidRDefault="00565935">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8C28A7" w:rsidRDefault="00565935">
            <w:pPr>
              <w:pStyle w:val="TableText"/>
            </w:pPr>
            <w:r>
              <w:t>Example</w:t>
            </w:r>
          </w:p>
        </w:tc>
      </w:tr>
      <w:tr w:rsidR="008C28A7" w14:paraId="4ECC45D8"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8C28A7" w:rsidRDefault="00565935">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8C28A7" w:rsidRDefault="00565935">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8C28A7" w:rsidRDefault="00565935">
            <w:pPr>
              <w:pStyle w:val="TableText"/>
            </w:pPr>
            <w:r>
              <w:t>0:EngineeringUnits</w:t>
            </w:r>
          </w:p>
        </w:tc>
      </w:tr>
      <w:tr w:rsidR="008C28A7" w14:paraId="0DA03E99"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8C28A7" w:rsidRDefault="00565935">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8C28A7" w:rsidRDefault="00565935">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8C28A7" w:rsidRDefault="00565935">
            <w:pPr>
              <w:pStyle w:val="TableText"/>
            </w:pPr>
            <w:r>
              <w:t>1:ResourceType</w:t>
            </w:r>
          </w:p>
        </w:tc>
      </w:tr>
    </w:tbl>
    <w:p w14:paraId="186917D6" w14:textId="77777777" w:rsidR="008C28A7" w:rsidRDefault="008C28A7">
      <w:pPr>
        <w:pStyle w:val="spacer"/>
      </w:pPr>
    </w:p>
    <w:p w14:paraId="0EC1431D" w14:textId="77777777" w:rsidR="008C28A7" w:rsidRDefault="00565935">
      <w:pPr>
        <w:pStyle w:val="ANNEXtitle"/>
      </w:pPr>
      <w:bookmarkStart w:id="374" w:name="_Annex_cA"/>
      <w:bookmarkStart w:id="375" w:name="_Ref37835123"/>
      <w:bookmarkStart w:id="376" w:name="_Toc236318925"/>
      <w:r>
        <w:lastRenderedPageBreak/>
        <w:t>(normative)</w:t>
      </w:r>
      <w:r>
        <w:br/>
      </w:r>
      <w:r>
        <w:br/>
        <w:t>Namespace and machine-readable artifacts</w:t>
      </w:r>
      <w:bookmarkEnd w:id="374"/>
      <w:bookmarkEnd w:id="375"/>
      <w:bookmarkEnd w:id="376"/>
    </w:p>
    <w:p w14:paraId="062ADCA7" w14:textId="77777777" w:rsidR="008C28A7" w:rsidRDefault="00565935">
      <w:pPr>
        <w:pStyle w:val="ANNEX-heading1"/>
      </w:pPr>
      <w:bookmarkStart w:id="377" w:name="_Clause_cA_1"/>
      <w:bookmarkStart w:id="378" w:name="_Toc236318926"/>
      <w:r>
        <w:t>Namespace and capability identifier</w:t>
      </w:r>
      <w:bookmarkEnd w:id="377"/>
      <w:bookmarkEnd w:id="378"/>
    </w:p>
    <w:p w14:paraId="60E7588C" w14:textId="77777777" w:rsidR="008C28A7" w:rsidRDefault="00565935">
      <w:pPr>
        <w:pStyle w:val="PARAGRAPH"/>
      </w:pPr>
      <w:r>
        <w:t>The DataEncoding defined by this document is identified by the following URI:</w:t>
      </w:r>
    </w:p>
    <w:p w14:paraId="090491FA" w14:textId="77777777" w:rsidR="008C28A7" w:rsidRDefault="00565935">
      <w:pPr>
        <w:pStyle w:val="CODE"/>
      </w:pPr>
      <w:r>
        <w:t>http://opcfoundation.org/UA/</w:t>
      </w:r>
    </w:p>
    <w:p w14:paraId="04DA9362" w14:textId="77777777" w:rsidR="008C28A7" w:rsidRDefault="00565935">
      <w:pPr>
        <w:pStyle w:val="PARAGRAPH"/>
      </w:pPr>
      <w:r>
        <w:t>The capability identifier of this document, used in the conformance units of Avro Encoding, is AVRO.</w:t>
      </w:r>
    </w:p>
    <w:p w14:paraId="08331574" w14:textId="77777777" w:rsidR="008C28A7" w:rsidRDefault="00565935">
      <w:pPr>
        <w:pStyle w:val="PARAGRAPH"/>
      </w:pPr>
      <w:r>
        <w:t>This document publishes no UANodeSet XML file, because it defines no OPC UA information model. The machine-readable artifacts it does define are the JSON-LD context and the JSON Schema described below; they are normative and a conforming implementation is validated against them.</w:t>
      </w:r>
    </w:p>
    <w:p w14:paraId="0CF2E9E4" w14:textId="77777777" w:rsidR="008C28A7" w:rsidRDefault="00565935">
      <w:pPr>
        <w:pStyle w:val="ANNEX-heading1"/>
      </w:pPr>
      <w:bookmarkStart w:id="379" w:name="_Clause_cA_2"/>
      <w:bookmarkStart w:id="380" w:name="_Toc236318927"/>
      <w:r>
        <w:t>Generated type reference</w:t>
      </w:r>
      <w:bookmarkEnd w:id="379"/>
      <w:bookmarkEnd w:id="380"/>
    </w:p>
    <w:p w14:paraId="6988F0B3" w14:textId="77777777" w:rsidR="008C28A7" w:rsidRDefault="00565935">
      <w:pPr>
        <w:pStyle w:val="PARAGRAPH"/>
      </w:pPr>
      <w:r>
        <w:t>&lt;!-- BEGIN GENERATED: type-reference --&gt;</w:t>
      </w:r>
    </w:p>
    <w:p w14:paraId="4EB965F5" w14:textId="77777777" w:rsidR="008C28A7" w:rsidRDefault="00565935">
      <w:pPr>
        <w:pStyle w:val="PARAGRAPH"/>
      </w:pPr>
      <w:r>
        <w:t xml:space="preserve">The following reference material is generated from the published </w:t>
      </w:r>
      <w:r>
        <w:rPr>
          <w:rStyle w:val="VARIABLE"/>
        </w:rPr>
        <w:t>.avsc</w:t>
      </w:r>
      <w:r>
        <w:t xml:space="preserve"> schemas and the shared conformance corpus. Do not edit it by hand; run </w:t>
      </w:r>
      <w:r>
        <w:rPr>
          <w:rStyle w:val="VARIABLE"/>
        </w:rPr>
        <w:t>python ..\extras\avro-encoding\tools\gen_type_reference.py</w:t>
      </w:r>
      <w:r>
        <w:t>.</w:t>
      </w:r>
    </w:p>
    <w:p w14:paraId="6C87806F" w14:textId="77777777" w:rsidR="008C28A7" w:rsidRDefault="00565935">
      <w:pPr>
        <w:pStyle w:val="ANNEX-heading2"/>
      </w:pPr>
      <w:bookmarkStart w:id="381" w:name="_Clause_cA_2_1"/>
      <w:bookmarkStart w:id="382" w:name="_Toc236318928"/>
      <w:r>
        <w:t>Built-in Boolean</w:t>
      </w:r>
      <w:bookmarkEnd w:id="381"/>
      <w:bookmarkEnd w:id="382"/>
    </w:p>
    <w:p w14:paraId="69B49714" w14:textId="77777777" w:rsidR="008C28A7" w:rsidRDefault="00565935">
      <w:pPr>
        <w:pStyle w:val="PARAGRAPH"/>
      </w:pPr>
      <w:r>
        <w:rPr>
          <w:b/>
        </w:rPr>
        <w:t>SchemaId</w:t>
      </w:r>
      <w:r>
        <w:t xml:space="preserve"> </w:t>
      </w:r>
      <w:r>
        <w:rPr>
          <w:rStyle w:val="VARIABLE"/>
        </w:rPr>
        <w:t>64f7d4a478fc429f</w:t>
      </w:r>
    </w:p>
    <w:p w14:paraId="207CD20C" w14:textId="5B443EAB" w:rsidR="008C28A7" w:rsidRDefault="00565935">
      <w:pPr>
        <w:pStyle w:val="TABLE-title"/>
      </w:pPr>
      <w:bookmarkStart w:id="383" w:name="_Tab_built_in_boolean_tab1"/>
      <w:bookmarkStart w:id="384" w:name="_Toc236319013"/>
      <w:r>
        <w:t xml:space="preserve">Table </w:t>
      </w:r>
      <w:r>
        <w:fldChar w:fldCharType="begin"/>
      </w:r>
      <w:r>
        <w:instrText xml:space="preserve"> SEQ Table \* ARABIC </w:instrText>
      </w:r>
      <w:r>
        <w:fldChar w:fldCharType="separate"/>
      </w:r>
      <w:r w:rsidR="0043736B">
        <w:rPr>
          <w:noProof/>
        </w:rPr>
        <w:t>30</w:t>
      </w:r>
      <w:r>
        <w:fldChar w:fldCharType="end"/>
      </w:r>
      <w:r>
        <w:t xml:space="preserve"> – Built-in Boolean</w:t>
      </w:r>
      <w:bookmarkEnd w:id="383"/>
      <w:bookmarkEnd w:id="3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578E1FD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2D46D9F"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44837DA"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4255CB2"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3789330" w14:textId="77777777" w:rsidR="008C28A7" w:rsidRDefault="00565935">
            <w:pPr>
              <w:pStyle w:val="TableText"/>
            </w:pPr>
            <w:r>
              <w:t>Notes</w:t>
            </w:r>
          </w:p>
        </w:tc>
      </w:tr>
      <w:tr w:rsidR="008C28A7" w14:paraId="026948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5D569B"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650BE97" w14:textId="77777777" w:rsidR="008C28A7" w:rsidRDefault="00565935">
            <w:pPr>
              <w:pStyle w:val="TableText"/>
            </w:pPr>
            <w:r>
              <w:rPr>
                <w:rStyle w:val="VARIABLE"/>
              </w:rPr>
              <w:t>"boolean"</w:t>
            </w:r>
          </w:p>
        </w:tc>
        <w:tc>
          <w:tcPr>
            <w:tcW w:w="2231" w:type="dxa"/>
            <w:tcBorders>
              <w:top w:val="single" w:sz="4" w:space="0" w:color="auto"/>
              <w:left w:val="single" w:sz="4" w:space="0" w:color="auto"/>
              <w:bottom w:val="single" w:sz="4" w:space="0" w:color="auto"/>
              <w:right w:val="single" w:sz="4" w:space="0" w:color="auto"/>
            </w:tcBorders>
          </w:tcPr>
          <w:p w14:paraId="768C1D45"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E766B6C" w14:textId="77777777" w:rsidR="008C28A7" w:rsidRDefault="00565935">
            <w:pPr>
              <w:pStyle w:val="TableText"/>
            </w:pPr>
            <w:r>
              <w:t>OPC UA BuiltInType 1.</w:t>
            </w:r>
          </w:p>
        </w:tc>
      </w:tr>
    </w:tbl>
    <w:p w14:paraId="062BD2A3" w14:textId="77777777" w:rsidR="008C28A7" w:rsidRDefault="008C28A7">
      <w:pPr>
        <w:pStyle w:val="spacer"/>
      </w:pPr>
    </w:p>
    <w:p w14:paraId="2C16DDDF" w14:textId="77777777" w:rsidR="008C28A7" w:rsidRDefault="00565935">
      <w:pPr>
        <w:pStyle w:val="PARAGRAPH"/>
      </w:pPr>
      <w:r>
        <w:rPr>
          <w:b/>
        </w:rPr>
        <w:t>Avro schema fragment</w:t>
      </w:r>
    </w:p>
    <w:p w14:paraId="1DD0F772" w14:textId="77777777" w:rsidR="008C28A7" w:rsidRDefault="00565935">
      <w:pPr>
        <w:pStyle w:val="CODE"/>
      </w:pPr>
      <w:r>
        <w:t>"boolean"</w:t>
      </w:r>
    </w:p>
    <w:p w14:paraId="00CF23D8" w14:textId="77777777" w:rsidR="008C28A7" w:rsidRDefault="00565935">
      <w:pPr>
        <w:pStyle w:val="PARAGRAPH"/>
      </w:pPr>
      <w:r>
        <w:rPr>
          <w:b/>
        </w:rPr>
        <w:t>Example value</w:t>
      </w:r>
      <w:r>
        <w:t xml:space="preserve"> (</w:t>
      </w:r>
      <w:r>
        <w:rPr>
          <w:rStyle w:val="VARIABLE"/>
        </w:rPr>
        <w:t>bool_true</w:t>
      </w:r>
      <w:r>
        <w:t>)</w:t>
      </w:r>
    </w:p>
    <w:p w14:paraId="5641B19F" w14:textId="77777777" w:rsidR="008C28A7" w:rsidRDefault="00565935">
      <w:pPr>
        <w:pStyle w:val="CODE"/>
      </w:pPr>
      <w:r>
        <w:t>true</w:t>
      </w:r>
    </w:p>
    <w:p w14:paraId="490ECB07" w14:textId="77777777" w:rsidR="008C28A7" w:rsidRDefault="00565935">
      <w:pPr>
        <w:pStyle w:val="PARAGRAPH"/>
      </w:pPr>
      <w:r>
        <w:rPr>
          <w:b/>
        </w:rPr>
        <w:t>Encoded bytes</w:t>
      </w:r>
      <w:r>
        <w:t xml:space="preserve"> (1 bytes)</w:t>
      </w:r>
    </w:p>
    <w:p w14:paraId="740DD0DD" w14:textId="77777777" w:rsidR="008C28A7" w:rsidRDefault="00565935">
      <w:pPr>
        <w:pStyle w:val="CODE"/>
      </w:pPr>
      <w:r>
        <w:t>01</w:t>
      </w:r>
    </w:p>
    <w:p w14:paraId="1B3B1A40" w14:textId="77777777" w:rsidR="008C28A7" w:rsidRDefault="00565935">
      <w:pPr>
        <w:pStyle w:val="PARAGRAPH"/>
      </w:pPr>
      <w:r>
        <w:rPr>
          <w:b/>
        </w:rPr>
        <w:t>Annotated byte-level breakdown</w:t>
      </w:r>
    </w:p>
    <w:p w14:paraId="1B1BA6F7" w14:textId="6780EA40" w:rsidR="008C28A7" w:rsidRDefault="00565935">
      <w:pPr>
        <w:pStyle w:val="TABLE-title"/>
      </w:pPr>
      <w:bookmarkStart w:id="385" w:name="_Tab_built_in_boolean_tab2"/>
      <w:bookmarkStart w:id="386" w:name="_Toc236319014"/>
      <w:r>
        <w:t xml:space="preserve">Table </w:t>
      </w:r>
      <w:r>
        <w:fldChar w:fldCharType="begin"/>
      </w:r>
      <w:r>
        <w:instrText xml:space="preserve"> SEQ Table \* ARABIC </w:instrText>
      </w:r>
      <w:r>
        <w:fldChar w:fldCharType="separate"/>
      </w:r>
      <w:r w:rsidR="0043736B">
        <w:rPr>
          <w:noProof/>
        </w:rPr>
        <w:t>31</w:t>
      </w:r>
      <w:r>
        <w:fldChar w:fldCharType="end"/>
      </w:r>
      <w:r>
        <w:t xml:space="preserve"> – Built-in Boolean (2)</w:t>
      </w:r>
      <w:bookmarkEnd w:id="385"/>
      <w:bookmarkEnd w:id="3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1C10952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6EA0FD1"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4984C1F"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502E5B36"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E376781" w14:textId="77777777" w:rsidR="008C28A7" w:rsidRDefault="00565935">
            <w:pPr>
              <w:pStyle w:val="TableText"/>
            </w:pPr>
            <w:r>
              <w:t>Field</w:t>
            </w:r>
          </w:p>
        </w:tc>
      </w:tr>
      <w:tr w:rsidR="008C28A7" w14:paraId="4336A36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317B7C"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40A231D"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562C99A" w14:textId="77777777" w:rsidR="008C28A7" w:rsidRDefault="00565935">
            <w:pPr>
              <w:pStyle w:val="TableText"/>
            </w:pPr>
            <w:r>
              <w:rPr>
                <w:rStyle w:val="VARIABLE"/>
              </w:rPr>
              <w:t>01</w:t>
            </w:r>
          </w:p>
        </w:tc>
        <w:tc>
          <w:tcPr>
            <w:tcW w:w="2233" w:type="dxa"/>
            <w:tcBorders>
              <w:top w:val="single" w:sz="4" w:space="0" w:color="auto"/>
              <w:left w:val="single" w:sz="4" w:space="0" w:color="auto"/>
              <w:bottom w:val="single" w:sz="4" w:space="0" w:color="auto"/>
              <w:right w:val="single" w:sz="4" w:space="0" w:color="auto"/>
            </w:tcBorders>
          </w:tcPr>
          <w:p w14:paraId="5B471DB4" w14:textId="77777777" w:rsidR="008C28A7" w:rsidRDefault="00565935">
            <w:pPr>
              <w:pStyle w:val="TableText"/>
            </w:pPr>
            <w:r>
              <w:t>$: boolean</w:t>
            </w:r>
          </w:p>
        </w:tc>
      </w:tr>
    </w:tbl>
    <w:p w14:paraId="0F7E1371" w14:textId="77777777" w:rsidR="008C28A7" w:rsidRDefault="008C28A7">
      <w:pPr>
        <w:pStyle w:val="spacer"/>
      </w:pPr>
    </w:p>
    <w:p w14:paraId="75612E44" w14:textId="77777777" w:rsidR="008C28A7" w:rsidRDefault="00565935">
      <w:pPr>
        <w:pStyle w:val="ANNEX-heading2"/>
      </w:pPr>
      <w:bookmarkStart w:id="387" w:name="_Clause_cA_2_2"/>
      <w:bookmarkStart w:id="388" w:name="_Toc236318929"/>
      <w:r>
        <w:lastRenderedPageBreak/>
        <w:t>Built-in SByte</w:t>
      </w:r>
      <w:bookmarkEnd w:id="387"/>
      <w:bookmarkEnd w:id="388"/>
    </w:p>
    <w:p w14:paraId="5E5C4806" w14:textId="77777777" w:rsidR="008C28A7" w:rsidRDefault="00565935">
      <w:pPr>
        <w:pStyle w:val="PARAGRAPH"/>
      </w:pPr>
      <w:r>
        <w:rPr>
          <w:b/>
        </w:rPr>
        <w:t>SchemaId</w:t>
      </w:r>
      <w:r>
        <w:t xml:space="preserve"> </w:t>
      </w:r>
      <w:r>
        <w:rPr>
          <w:rStyle w:val="VARIABLE"/>
        </w:rPr>
        <w:t>8f5c393f1ad57572</w:t>
      </w:r>
    </w:p>
    <w:p w14:paraId="0783D1BF" w14:textId="6A4F40CC" w:rsidR="008C28A7" w:rsidRDefault="00565935">
      <w:pPr>
        <w:pStyle w:val="TABLE-title"/>
      </w:pPr>
      <w:bookmarkStart w:id="389" w:name="_Tab_built_in_sbyte_tab1"/>
      <w:bookmarkStart w:id="390" w:name="_Toc236319015"/>
      <w:r>
        <w:t xml:space="preserve">Table </w:t>
      </w:r>
      <w:r>
        <w:fldChar w:fldCharType="begin"/>
      </w:r>
      <w:r>
        <w:instrText xml:space="preserve"> SEQ Table \* ARABIC </w:instrText>
      </w:r>
      <w:r>
        <w:fldChar w:fldCharType="separate"/>
      </w:r>
      <w:r w:rsidR="0043736B">
        <w:rPr>
          <w:noProof/>
        </w:rPr>
        <w:t>32</w:t>
      </w:r>
      <w:r>
        <w:fldChar w:fldCharType="end"/>
      </w:r>
      <w:r>
        <w:t xml:space="preserve"> – Built-in SByte</w:t>
      </w:r>
      <w:bookmarkEnd w:id="389"/>
      <w:bookmarkEnd w:id="3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22288E8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2A82B9E"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001EB77"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6BF6D94"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3C6CFB8" w14:textId="77777777" w:rsidR="008C28A7" w:rsidRDefault="00565935">
            <w:pPr>
              <w:pStyle w:val="TableText"/>
            </w:pPr>
            <w:r>
              <w:t>Notes</w:t>
            </w:r>
          </w:p>
        </w:tc>
      </w:tr>
      <w:tr w:rsidR="008C28A7" w14:paraId="08F0832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454148"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4781DAA" w14:textId="77777777" w:rsidR="008C28A7" w:rsidRDefault="00565935">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2B72FE92"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D08DC5F" w14:textId="77777777" w:rsidR="008C28A7" w:rsidRDefault="00565935">
            <w:pPr>
              <w:pStyle w:val="TableText"/>
            </w:pPr>
            <w:r>
              <w:t>OPC UA BuiltInType 2.</w:t>
            </w:r>
          </w:p>
        </w:tc>
      </w:tr>
    </w:tbl>
    <w:p w14:paraId="5B1D78DB" w14:textId="77777777" w:rsidR="008C28A7" w:rsidRDefault="008C28A7">
      <w:pPr>
        <w:pStyle w:val="spacer"/>
      </w:pPr>
    </w:p>
    <w:p w14:paraId="2CF09196" w14:textId="77777777" w:rsidR="008C28A7" w:rsidRDefault="00565935">
      <w:pPr>
        <w:pStyle w:val="PARAGRAPH"/>
      </w:pPr>
      <w:r>
        <w:rPr>
          <w:b/>
        </w:rPr>
        <w:t>Avro schema fragment</w:t>
      </w:r>
    </w:p>
    <w:p w14:paraId="72E28467" w14:textId="77777777" w:rsidR="008C28A7" w:rsidRDefault="00565935">
      <w:pPr>
        <w:pStyle w:val="CODE"/>
      </w:pPr>
      <w:r>
        <w:t>"int"</w:t>
      </w:r>
    </w:p>
    <w:p w14:paraId="35A93F73" w14:textId="77777777" w:rsidR="008C28A7" w:rsidRDefault="00565935">
      <w:pPr>
        <w:pStyle w:val="PARAGRAPH"/>
      </w:pPr>
      <w:r>
        <w:rPr>
          <w:b/>
        </w:rPr>
        <w:t>Example value</w:t>
      </w:r>
      <w:r>
        <w:t xml:space="preserve"> (</w:t>
      </w:r>
      <w:r>
        <w:rPr>
          <w:rStyle w:val="VARIABLE"/>
        </w:rPr>
        <w:t>sbyte_min</w:t>
      </w:r>
      <w:r>
        <w:t>)</w:t>
      </w:r>
    </w:p>
    <w:p w14:paraId="5B1B566D" w14:textId="77777777" w:rsidR="008C28A7" w:rsidRDefault="00565935">
      <w:pPr>
        <w:pStyle w:val="CODE"/>
      </w:pPr>
      <w:r>
        <w:t>-128</w:t>
      </w:r>
    </w:p>
    <w:p w14:paraId="5D3B2756" w14:textId="77777777" w:rsidR="008C28A7" w:rsidRDefault="00565935">
      <w:pPr>
        <w:pStyle w:val="PARAGRAPH"/>
      </w:pPr>
      <w:r>
        <w:rPr>
          <w:b/>
        </w:rPr>
        <w:t>Encoded bytes</w:t>
      </w:r>
      <w:r>
        <w:t xml:space="preserve"> (2 bytes)</w:t>
      </w:r>
    </w:p>
    <w:p w14:paraId="3C94ED02" w14:textId="77777777" w:rsidR="008C28A7" w:rsidRDefault="00565935">
      <w:pPr>
        <w:pStyle w:val="CODE"/>
      </w:pPr>
      <w:r>
        <w:t>ff01</w:t>
      </w:r>
    </w:p>
    <w:p w14:paraId="6CAF3348" w14:textId="77777777" w:rsidR="008C28A7" w:rsidRDefault="00565935">
      <w:pPr>
        <w:pStyle w:val="PARAGRAPH"/>
      </w:pPr>
      <w:r>
        <w:rPr>
          <w:b/>
        </w:rPr>
        <w:t>Annotated byte-level breakdown</w:t>
      </w:r>
    </w:p>
    <w:p w14:paraId="1C568FB0" w14:textId="14730D0D" w:rsidR="008C28A7" w:rsidRDefault="00565935">
      <w:pPr>
        <w:pStyle w:val="TABLE-title"/>
      </w:pPr>
      <w:bookmarkStart w:id="391" w:name="_Tab_built_in_sbyte_tab2"/>
      <w:bookmarkStart w:id="392" w:name="_Toc236319016"/>
      <w:r>
        <w:t xml:space="preserve">Table </w:t>
      </w:r>
      <w:r>
        <w:fldChar w:fldCharType="begin"/>
      </w:r>
      <w:r>
        <w:instrText xml:space="preserve"> SEQ Table \* ARABIC </w:instrText>
      </w:r>
      <w:r>
        <w:fldChar w:fldCharType="separate"/>
      </w:r>
      <w:r w:rsidR="0043736B">
        <w:rPr>
          <w:noProof/>
        </w:rPr>
        <w:t>33</w:t>
      </w:r>
      <w:r>
        <w:fldChar w:fldCharType="end"/>
      </w:r>
      <w:r>
        <w:t xml:space="preserve"> – Built-in SByte (2)</w:t>
      </w:r>
      <w:bookmarkEnd w:id="391"/>
      <w:bookmarkEnd w:id="3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0DE4F65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4B3C878"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35874352"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88A8E7F"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D22A54C" w14:textId="77777777" w:rsidR="008C28A7" w:rsidRDefault="00565935">
            <w:pPr>
              <w:pStyle w:val="TableText"/>
            </w:pPr>
            <w:r>
              <w:t>Field</w:t>
            </w:r>
          </w:p>
        </w:tc>
      </w:tr>
      <w:tr w:rsidR="008C28A7" w14:paraId="23CA58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5D246F"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DBBF554"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C480734" w14:textId="77777777" w:rsidR="008C28A7" w:rsidRDefault="00565935">
            <w:pPr>
              <w:pStyle w:val="TableText"/>
            </w:pPr>
            <w:r>
              <w:rPr>
                <w:rStyle w:val="VARIABLE"/>
              </w:rPr>
              <w:t>ff 01</w:t>
            </w:r>
          </w:p>
        </w:tc>
        <w:tc>
          <w:tcPr>
            <w:tcW w:w="2233" w:type="dxa"/>
            <w:tcBorders>
              <w:top w:val="single" w:sz="4" w:space="0" w:color="auto"/>
              <w:left w:val="single" w:sz="4" w:space="0" w:color="auto"/>
              <w:bottom w:val="single" w:sz="4" w:space="0" w:color="auto"/>
              <w:right w:val="single" w:sz="4" w:space="0" w:color="auto"/>
            </w:tcBorders>
          </w:tcPr>
          <w:p w14:paraId="6AC86328" w14:textId="77777777" w:rsidR="008C28A7" w:rsidRDefault="00565935">
            <w:pPr>
              <w:pStyle w:val="TableText"/>
            </w:pPr>
            <w:r>
              <w:t>$: int = -128</w:t>
            </w:r>
          </w:p>
        </w:tc>
      </w:tr>
    </w:tbl>
    <w:p w14:paraId="5CE99E60" w14:textId="77777777" w:rsidR="008C28A7" w:rsidRDefault="008C28A7">
      <w:pPr>
        <w:pStyle w:val="spacer"/>
      </w:pPr>
    </w:p>
    <w:p w14:paraId="28CCD1A9" w14:textId="77777777" w:rsidR="008C28A7" w:rsidRDefault="00565935">
      <w:pPr>
        <w:pStyle w:val="ANNEX-heading2"/>
      </w:pPr>
      <w:bookmarkStart w:id="393" w:name="_Clause_cA_2_3"/>
      <w:bookmarkStart w:id="394" w:name="_Toc236318930"/>
      <w:r>
        <w:t>Built-in Byte</w:t>
      </w:r>
      <w:bookmarkEnd w:id="393"/>
      <w:bookmarkEnd w:id="394"/>
    </w:p>
    <w:p w14:paraId="4A1DBA7E" w14:textId="77777777" w:rsidR="008C28A7" w:rsidRDefault="00565935">
      <w:pPr>
        <w:pStyle w:val="PARAGRAPH"/>
      </w:pPr>
      <w:r>
        <w:rPr>
          <w:b/>
        </w:rPr>
        <w:t>SchemaId</w:t>
      </w:r>
      <w:r>
        <w:t xml:space="preserve"> </w:t>
      </w:r>
      <w:r>
        <w:rPr>
          <w:rStyle w:val="VARIABLE"/>
        </w:rPr>
        <w:t>8f5c393f1ad57572</w:t>
      </w:r>
    </w:p>
    <w:p w14:paraId="0B1EE0FA" w14:textId="4AFFF27A" w:rsidR="008C28A7" w:rsidRDefault="00565935">
      <w:pPr>
        <w:pStyle w:val="TABLE-title"/>
      </w:pPr>
      <w:bookmarkStart w:id="395" w:name="_Tab_built_in_byte_tab1"/>
      <w:bookmarkStart w:id="396" w:name="_Toc236319017"/>
      <w:r>
        <w:t xml:space="preserve">Table </w:t>
      </w:r>
      <w:r>
        <w:fldChar w:fldCharType="begin"/>
      </w:r>
      <w:r>
        <w:instrText xml:space="preserve"> SEQ Table \* ARABIC </w:instrText>
      </w:r>
      <w:r>
        <w:fldChar w:fldCharType="separate"/>
      </w:r>
      <w:r w:rsidR="0043736B">
        <w:rPr>
          <w:noProof/>
        </w:rPr>
        <w:t>34</w:t>
      </w:r>
      <w:r>
        <w:fldChar w:fldCharType="end"/>
      </w:r>
      <w:r>
        <w:t xml:space="preserve"> – Built-in Byte</w:t>
      </w:r>
      <w:bookmarkEnd w:id="395"/>
      <w:bookmarkEnd w:id="3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24A9168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6FCF1EF"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F985497"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28C7CEF"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C706B8B" w14:textId="77777777" w:rsidR="008C28A7" w:rsidRDefault="00565935">
            <w:pPr>
              <w:pStyle w:val="TableText"/>
            </w:pPr>
            <w:r>
              <w:t>Notes</w:t>
            </w:r>
          </w:p>
        </w:tc>
      </w:tr>
      <w:tr w:rsidR="008C28A7" w14:paraId="05D2DD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4F583C"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4C99A0F" w14:textId="77777777" w:rsidR="008C28A7" w:rsidRDefault="00565935">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650A0FA1"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4DF927BE" w14:textId="77777777" w:rsidR="008C28A7" w:rsidRDefault="00565935">
            <w:pPr>
              <w:pStyle w:val="TableText"/>
            </w:pPr>
            <w:r>
              <w:t>OPC UA BuiltInType 3.</w:t>
            </w:r>
          </w:p>
        </w:tc>
      </w:tr>
    </w:tbl>
    <w:p w14:paraId="59C96502" w14:textId="77777777" w:rsidR="008C28A7" w:rsidRDefault="008C28A7">
      <w:pPr>
        <w:pStyle w:val="spacer"/>
      </w:pPr>
    </w:p>
    <w:p w14:paraId="200E1AA2" w14:textId="77777777" w:rsidR="008C28A7" w:rsidRDefault="00565935">
      <w:pPr>
        <w:pStyle w:val="PARAGRAPH"/>
      </w:pPr>
      <w:r>
        <w:rPr>
          <w:b/>
        </w:rPr>
        <w:t>Avro schema fragment</w:t>
      </w:r>
    </w:p>
    <w:p w14:paraId="1CBA0797" w14:textId="77777777" w:rsidR="008C28A7" w:rsidRDefault="00565935">
      <w:pPr>
        <w:pStyle w:val="CODE"/>
      </w:pPr>
      <w:r>
        <w:t>"int"</w:t>
      </w:r>
    </w:p>
    <w:p w14:paraId="386F6FAF" w14:textId="77777777" w:rsidR="008C28A7" w:rsidRDefault="00565935">
      <w:pPr>
        <w:pStyle w:val="PARAGRAPH"/>
      </w:pPr>
      <w:r>
        <w:rPr>
          <w:b/>
        </w:rPr>
        <w:t>Example value</w:t>
      </w:r>
      <w:r>
        <w:t xml:space="preserve"> (</w:t>
      </w:r>
      <w:r>
        <w:rPr>
          <w:rStyle w:val="VARIABLE"/>
        </w:rPr>
        <w:t>byte_max</w:t>
      </w:r>
      <w:r>
        <w:t>)</w:t>
      </w:r>
    </w:p>
    <w:p w14:paraId="78FC3136" w14:textId="77777777" w:rsidR="008C28A7" w:rsidRDefault="00565935">
      <w:pPr>
        <w:pStyle w:val="CODE"/>
      </w:pPr>
      <w:r>
        <w:t>255</w:t>
      </w:r>
    </w:p>
    <w:p w14:paraId="224CBD53" w14:textId="77777777" w:rsidR="008C28A7" w:rsidRDefault="00565935">
      <w:pPr>
        <w:pStyle w:val="PARAGRAPH"/>
      </w:pPr>
      <w:r>
        <w:rPr>
          <w:b/>
        </w:rPr>
        <w:t>Encoded bytes</w:t>
      </w:r>
      <w:r>
        <w:t xml:space="preserve"> (2 bytes)</w:t>
      </w:r>
    </w:p>
    <w:p w14:paraId="39161492" w14:textId="77777777" w:rsidR="008C28A7" w:rsidRDefault="00565935">
      <w:pPr>
        <w:pStyle w:val="CODE"/>
      </w:pPr>
      <w:r>
        <w:t>fe03</w:t>
      </w:r>
    </w:p>
    <w:p w14:paraId="771F99FB" w14:textId="77777777" w:rsidR="008C28A7" w:rsidRDefault="00565935">
      <w:pPr>
        <w:pStyle w:val="PARAGRAPH"/>
      </w:pPr>
      <w:r>
        <w:rPr>
          <w:b/>
        </w:rPr>
        <w:t>Annotated byte-level breakdown</w:t>
      </w:r>
    </w:p>
    <w:p w14:paraId="3CAE331C" w14:textId="0BAE4432" w:rsidR="008C28A7" w:rsidRDefault="00565935">
      <w:pPr>
        <w:pStyle w:val="TABLE-title"/>
      </w:pPr>
      <w:bookmarkStart w:id="397" w:name="_Tab_built_in_byte_tab2"/>
      <w:bookmarkStart w:id="398" w:name="_Toc236319018"/>
      <w:r>
        <w:t xml:space="preserve">Table </w:t>
      </w:r>
      <w:r>
        <w:fldChar w:fldCharType="begin"/>
      </w:r>
      <w:r>
        <w:instrText xml:space="preserve"> SEQ Table \* ARABIC </w:instrText>
      </w:r>
      <w:r>
        <w:fldChar w:fldCharType="separate"/>
      </w:r>
      <w:r w:rsidR="0043736B">
        <w:rPr>
          <w:noProof/>
        </w:rPr>
        <w:t>35</w:t>
      </w:r>
      <w:r>
        <w:fldChar w:fldCharType="end"/>
      </w:r>
      <w:r>
        <w:t xml:space="preserve"> – Built-in Byte (2)</w:t>
      </w:r>
      <w:bookmarkEnd w:id="397"/>
      <w:bookmarkEnd w:id="3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058D9BD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55E672A"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B85B688"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F8EB674"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518CFE3" w14:textId="77777777" w:rsidR="008C28A7" w:rsidRDefault="00565935">
            <w:pPr>
              <w:pStyle w:val="TableText"/>
            </w:pPr>
            <w:r>
              <w:t>Field</w:t>
            </w:r>
          </w:p>
        </w:tc>
      </w:tr>
      <w:tr w:rsidR="008C28A7" w14:paraId="249F86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7C3307"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0B52C08"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503F03D" w14:textId="77777777" w:rsidR="008C28A7" w:rsidRDefault="00565935">
            <w:pPr>
              <w:pStyle w:val="TableText"/>
            </w:pPr>
            <w:r>
              <w:rPr>
                <w:rStyle w:val="VARIABLE"/>
              </w:rPr>
              <w:t>fe 03</w:t>
            </w:r>
          </w:p>
        </w:tc>
        <w:tc>
          <w:tcPr>
            <w:tcW w:w="2233" w:type="dxa"/>
            <w:tcBorders>
              <w:top w:val="single" w:sz="4" w:space="0" w:color="auto"/>
              <w:left w:val="single" w:sz="4" w:space="0" w:color="auto"/>
              <w:bottom w:val="single" w:sz="4" w:space="0" w:color="auto"/>
              <w:right w:val="single" w:sz="4" w:space="0" w:color="auto"/>
            </w:tcBorders>
          </w:tcPr>
          <w:p w14:paraId="7E0B90D9" w14:textId="77777777" w:rsidR="008C28A7" w:rsidRDefault="00565935">
            <w:pPr>
              <w:pStyle w:val="TableText"/>
            </w:pPr>
            <w:r>
              <w:t>$: int = 255</w:t>
            </w:r>
          </w:p>
        </w:tc>
      </w:tr>
    </w:tbl>
    <w:p w14:paraId="377A74BF" w14:textId="77777777" w:rsidR="008C28A7" w:rsidRDefault="008C28A7">
      <w:pPr>
        <w:pStyle w:val="spacer"/>
      </w:pPr>
    </w:p>
    <w:p w14:paraId="40781382" w14:textId="77777777" w:rsidR="008C28A7" w:rsidRDefault="00565935">
      <w:pPr>
        <w:pStyle w:val="ANNEX-heading2"/>
      </w:pPr>
      <w:bookmarkStart w:id="399" w:name="_Clause_cA_2_4"/>
      <w:bookmarkStart w:id="400" w:name="_Toc236318931"/>
      <w:r>
        <w:lastRenderedPageBreak/>
        <w:t>Built-in Int16</w:t>
      </w:r>
      <w:bookmarkEnd w:id="399"/>
      <w:bookmarkEnd w:id="400"/>
    </w:p>
    <w:p w14:paraId="1EDFD1BF" w14:textId="77777777" w:rsidR="008C28A7" w:rsidRDefault="00565935">
      <w:pPr>
        <w:pStyle w:val="PARAGRAPH"/>
      </w:pPr>
      <w:r>
        <w:rPr>
          <w:b/>
        </w:rPr>
        <w:t>SchemaId</w:t>
      </w:r>
      <w:r>
        <w:t xml:space="preserve"> </w:t>
      </w:r>
      <w:r>
        <w:rPr>
          <w:rStyle w:val="VARIABLE"/>
        </w:rPr>
        <w:t>8f5c393f1ad57572</w:t>
      </w:r>
    </w:p>
    <w:p w14:paraId="5A2D97C5" w14:textId="71D5E600" w:rsidR="008C28A7" w:rsidRDefault="00565935">
      <w:pPr>
        <w:pStyle w:val="TABLE-title"/>
      </w:pPr>
      <w:bookmarkStart w:id="401" w:name="_Tab_built_in_int16_tab1"/>
      <w:bookmarkStart w:id="402" w:name="_Toc236319019"/>
      <w:r>
        <w:t xml:space="preserve">Table </w:t>
      </w:r>
      <w:r>
        <w:fldChar w:fldCharType="begin"/>
      </w:r>
      <w:r>
        <w:instrText xml:space="preserve"> SEQ Table \* ARABIC </w:instrText>
      </w:r>
      <w:r>
        <w:fldChar w:fldCharType="separate"/>
      </w:r>
      <w:r w:rsidR="0043736B">
        <w:rPr>
          <w:noProof/>
        </w:rPr>
        <w:t>36</w:t>
      </w:r>
      <w:r>
        <w:fldChar w:fldCharType="end"/>
      </w:r>
      <w:r>
        <w:t xml:space="preserve"> – Built-in Int16</w:t>
      </w:r>
      <w:bookmarkEnd w:id="401"/>
      <w:bookmarkEnd w:id="4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16F5EEB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E99FD65"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ABEC316"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4454CE95"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C007C7E" w14:textId="77777777" w:rsidR="008C28A7" w:rsidRDefault="00565935">
            <w:pPr>
              <w:pStyle w:val="TableText"/>
            </w:pPr>
            <w:r>
              <w:t>Notes</w:t>
            </w:r>
          </w:p>
        </w:tc>
      </w:tr>
      <w:tr w:rsidR="008C28A7" w14:paraId="73D32BB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0F7B7B"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5F11FBD" w14:textId="77777777" w:rsidR="008C28A7" w:rsidRDefault="00565935">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2F0B9ADB"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E14FFBF" w14:textId="77777777" w:rsidR="008C28A7" w:rsidRDefault="00565935">
            <w:pPr>
              <w:pStyle w:val="TableText"/>
            </w:pPr>
            <w:r>
              <w:t>OPC UA BuiltInType 4.</w:t>
            </w:r>
          </w:p>
        </w:tc>
      </w:tr>
    </w:tbl>
    <w:p w14:paraId="31BF8607" w14:textId="77777777" w:rsidR="008C28A7" w:rsidRDefault="008C28A7">
      <w:pPr>
        <w:pStyle w:val="spacer"/>
      </w:pPr>
    </w:p>
    <w:p w14:paraId="19C17DC0" w14:textId="77777777" w:rsidR="008C28A7" w:rsidRDefault="00565935">
      <w:pPr>
        <w:pStyle w:val="PARAGRAPH"/>
      </w:pPr>
      <w:r>
        <w:rPr>
          <w:b/>
        </w:rPr>
        <w:t>Avro schema fragment</w:t>
      </w:r>
    </w:p>
    <w:p w14:paraId="2C36DB91" w14:textId="77777777" w:rsidR="008C28A7" w:rsidRDefault="00565935">
      <w:pPr>
        <w:pStyle w:val="CODE"/>
      </w:pPr>
      <w:r>
        <w:t>"int"</w:t>
      </w:r>
    </w:p>
    <w:p w14:paraId="201AC4AC" w14:textId="77777777" w:rsidR="008C28A7" w:rsidRDefault="00565935">
      <w:pPr>
        <w:pStyle w:val="PARAGRAPH"/>
      </w:pPr>
      <w:r>
        <w:rPr>
          <w:b/>
        </w:rPr>
        <w:t>Example value</w:t>
      </w:r>
      <w:r>
        <w:t xml:space="preserve"> (</w:t>
      </w:r>
      <w:r>
        <w:rPr>
          <w:rStyle w:val="VARIABLE"/>
        </w:rPr>
        <w:t>int16_min</w:t>
      </w:r>
      <w:r>
        <w:t>)</w:t>
      </w:r>
    </w:p>
    <w:p w14:paraId="43030401" w14:textId="77777777" w:rsidR="008C28A7" w:rsidRDefault="00565935">
      <w:pPr>
        <w:pStyle w:val="CODE"/>
      </w:pPr>
      <w:r>
        <w:t>-32768</w:t>
      </w:r>
    </w:p>
    <w:p w14:paraId="0E2FADA6" w14:textId="77777777" w:rsidR="008C28A7" w:rsidRDefault="00565935">
      <w:pPr>
        <w:pStyle w:val="PARAGRAPH"/>
      </w:pPr>
      <w:r>
        <w:rPr>
          <w:b/>
        </w:rPr>
        <w:t>Encoded bytes</w:t>
      </w:r>
      <w:r>
        <w:t xml:space="preserve"> (3 bytes)</w:t>
      </w:r>
    </w:p>
    <w:p w14:paraId="14F3193D" w14:textId="77777777" w:rsidR="008C28A7" w:rsidRDefault="00565935">
      <w:pPr>
        <w:pStyle w:val="CODE"/>
      </w:pPr>
      <w:r>
        <w:t>ffff03</w:t>
      </w:r>
    </w:p>
    <w:p w14:paraId="2D05654F" w14:textId="77777777" w:rsidR="008C28A7" w:rsidRDefault="00565935">
      <w:pPr>
        <w:pStyle w:val="PARAGRAPH"/>
      </w:pPr>
      <w:r>
        <w:rPr>
          <w:b/>
        </w:rPr>
        <w:t>Annotated byte-level breakdown</w:t>
      </w:r>
    </w:p>
    <w:p w14:paraId="1D1D004A" w14:textId="4B39812D" w:rsidR="008C28A7" w:rsidRDefault="00565935">
      <w:pPr>
        <w:pStyle w:val="TABLE-title"/>
      </w:pPr>
      <w:bookmarkStart w:id="403" w:name="_Tab_built_in_int16_tab2"/>
      <w:bookmarkStart w:id="404" w:name="_Toc236319020"/>
      <w:r>
        <w:t xml:space="preserve">Table </w:t>
      </w:r>
      <w:r>
        <w:fldChar w:fldCharType="begin"/>
      </w:r>
      <w:r>
        <w:instrText xml:space="preserve"> SEQ Table \* ARABIC </w:instrText>
      </w:r>
      <w:r>
        <w:fldChar w:fldCharType="separate"/>
      </w:r>
      <w:r w:rsidR="0043736B">
        <w:rPr>
          <w:noProof/>
        </w:rPr>
        <w:t>37</w:t>
      </w:r>
      <w:r>
        <w:fldChar w:fldCharType="end"/>
      </w:r>
      <w:r>
        <w:t xml:space="preserve"> – Built-in Int16 (2)</w:t>
      </w:r>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0740A11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7C401E8"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111244E"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119D804"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C18865E" w14:textId="77777777" w:rsidR="008C28A7" w:rsidRDefault="00565935">
            <w:pPr>
              <w:pStyle w:val="TableText"/>
            </w:pPr>
            <w:r>
              <w:t>Field</w:t>
            </w:r>
          </w:p>
        </w:tc>
      </w:tr>
      <w:tr w:rsidR="008C28A7" w14:paraId="556FA2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444AF33"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96CEE2C"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E44C3D4" w14:textId="77777777" w:rsidR="008C28A7" w:rsidRDefault="00565935">
            <w:pPr>
              <w:pStyle w:val="TableText"/>
            </w:pPr>
            <w:r>
              <w:rPr>
                <w:rStyle w:val="VARIABLE"/>
              </w:rPr>
              <w:t>ff ff 03</w:t>
            </w:r>
          </w:p>
        </w:tc>
        <w:tc>
          <w:tcPr>
            <w:tcW w:w="2233" w:type="dxa"/>
            <w:tcBorders>
              <w:top w:val="single" w:sz="4" w:space="0" w:color="auto"/>
              <w:left w:val="single" w:sz="4" w:space="0" w:color="auto"/>
              <w:bottom w:val="single" w:sz="4" w:space="0" w:color="auto"/>
              <w:right w:val="single" w:sz="4" w:space="0" w:color="auto"/>
            </w:tcBorders>
          </w:tcPr>
          <w:p w14:paraId="75A21B97" w14:textId="77777777" w:rsidR="008C28A7" w:rsidRDefault="00565935">
            <w:pPr>
              <w:pStyle w:val="TableText"/>
            </w:pPr>
            <w:r>
              <w:t>$: int = -32768</w:t>
            </w:r>
          </w:p>
        </w:tc>
      </w:tr>
    </w:tbl>
    <w:p w14:paraId="44ADC8C7" w14:textId="77777777" w:rsidR="008C28A7" w:rsidRDefault="008C28A7">
      <w:pPr>
        <w:pStyle w:val="spacer"/>
      </w:pPr>
    </w:p>
    <w:p w14:paraId="567AC0A6" w14:textId="77777777" w:rsidR="008C28A7" w:rsidRDefault="00565935">
      <w:pPr>
        <w:pStyle w:val="ANNEX-heading2"/>
      </w:pPr>
      <w:bookmarkStart w:id="405" w:name="_Clause_cA_2_5"/>
      <w:bookmarkStart w:id="406" w:name="_Toc236318932"/>
      <w:r>
        <w:t>Built-in UInt16</w:t>
      </w:r>
      <w:bookmarkEnd w:id="405"/>
      <w:bookmarkEnd w:id="406"/>
    </w:p>
    <w:p w14:paraId="583B047B" w14:textId="77777777" w:rsidR="008C28A7" w:rsidRDefault="00565935">
      <w:pPr>
        <w:pStyle w:val="PARAGRAPH"/>
      </w:pPr>
      <w:r>
        <w:rPr>
          <w:b/>
        </w:rPr>
        <w:t>SchemaId</w:t>
      </w:r>
      <w:r>
        <w:t xml:space="preserve"> </w:t>
      </w:r>
      <w:r>
        <w:rPr>
          <w:rStyle w:val="VARIABLE"/>
        </w:rPr>
        <w:t>8f5c393f1ad57572</w:t>
      </w:r>
    </w:p>
    <w:p w14:paraId="3DC3A649" w14:textId="6A0266A5" w:rsidR="008C28A7" w:rsidRDefault="00565935">
      <w:pPr>
        <w:pStyle w:val="TABLE-title"/>
      </w:pPr>
      <w:bookmarkStart w:id="407" w:name="_Tab_built_in_uint16_tab1"/>
      <w:bookmarkStart w:id="408" w:name="_Toc236319021"/>
      <w:r>
        <w:t xml:space="preserve">Table </w:t>
      </w:r>
      <w:r>
        <w:fldChar w:fldCharType="begin"/>
      </w:r>
      <w:r>
        <w:instrText xml:space="preserve"> SEQ Table \* ARABIC </w:instrText>
      </w:r>
      <w:r>
        <w:fldChar w:fldCharType="separate"/>
      </w:r>
      <w:r w:rsidR="0043736B">
        <w:rPr>
          <w:noProof/>
        </w:rPr>
        <w:t>38</w:t>
      </w:r>
      <w:r>
        <w:fldChar w:fldCharType="end"/>
      </w:r>
      <w:r>
        <w:t xml:space="preserve"> – Built-in UInt16</w:t>
      </w:r>
      <w:bookmarkEnd w:id="407"/>
      <w:bookmarkEnd w:id="4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6B151D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3F84833"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527B0E9"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40610F3C"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D1F10C5" w14:textId="77777777" w:rsidR="008C28A7" w:rsidRDefault="00565935">
            <w:pPr>
              <w:pStyle w:val="TableText"/>
            </w:pPr>
            <w:r>
              <w:t>Notes</w:t>
            </w:r>
          </w:p>
        </w:tc>
      </w:tr>
      <w:tr w:rsidR="008C28A7" w14:paraId="4B9E5D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8F9B96"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0374A3F7" w14:textId="77777777" w:rsidR="008C28A7" w:rsidRDefault="00565935">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4F9751C5"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3B12941" w14:textId="77777777" w:rsidR="008C28A7" w:rsidRDefault="00565935">
            <w:pPr>
              <w:pStyle w:val="TableText"/>
            </w:pPr>
            <w:r>
              <w:t>OPC UA BuiltInType 5.</w:t>
            </w:r>
          </w:p>
        </w:tc>
      </w:tr>
    </w:tbl>
    <w:p w14:paraId="45CAE650" w14:textId="77777777" w:rsidR="008C28A7" w:rsidRDefault="008C28A7">
      <w:pPr>
        <w:pStyle w:val="spacer"/>
      </w:pPr>
    </w:p>
    <w:p w14:paraId="5D4C92B7" w14:textId="77777777" w:rsidR="008C28A7" w:rsidRDefault="00565935">
      <w:pPr>
        <w:pStyle w:val="PARAGRAPH"/>
      </w:pPr>
      <w:r>
        <w:rPr>
          <w:b/>
        </w:rPr>
        <w:t>Avro schema fragment</w:t>
      </w:r>
    </w:p>
    <w:p w14:paraId="01214D92" w14:textId="77777777" w:rsidR="008C28A7" w:rsidRDefault="00565935">
      <w:pPr>
        <w:pStyle w:val="CODE"/>
      </w:pPr>
      <w:r>
        <w:t>"int"</w:t>
      </w:r>
    </w:p>
    <w:p w14:paraId="1C5B08E2" w14:textId="77777777" w:rsidR="008C28A7" w:rsidRDefault="00565935">
      <w:pPr>
        <w:pStyle w:val="PARAGRAPH"/>
      </w:pPr>
      <w:r>
        <w:rPr>
          <w:b/>
        </w:rPr>
        <w:t>Example value</w:t>
      </w:r>
      <w:r>
        <w:t xml:space="preserve"> (</w:t>
      </w:r>
      <w:r>
        <w:rPr>
          <w:rStyle w:val="VARIABLE"/>
        </w:rPr>
        <w:t>uint16_max</w:t>
      </w:r>
      <w:r>
        <w:t>)</w:t>
      </w:r>
    </w:p>
    <w:p w14:paraId="5A6C5A17" w14:textId="77777777" w:rsidR="008C28A7" w:rsidRDefault="00565935">
      <w:pPr>
        <w:pStyle w:val="CODE"/>
      </w:pPr>
      <w:r>
        <w:t>65535</w:t>
      </w:r>
    </w:p>
    <w:p w14:paraId="63CA08FC" w14:textId="77777777" w:rsidR="008C28A7" w:rsidRDefault="00565935">
      <w:pPr>
        <w:pStyle w:val="PARAGRAPH"/>
      </w:pPr>
      <w:r>
        <w:rPr>
          <w:b/>
        </w:rPr>
        <w:t>Encoded bytes</w:t>
      </w:r>
      <w:r>
        <w:t xml:space="preserve"> (3 bytes)</w:t>
      </w:r>
    </w:p>
    <w:p w14:paraId="451D0945" w14:textId="77777777" w:rsidR="008C28A7" w:rsidRDefault="00565935">
      <w:pPr>
        <w:pStyle w:val="CODE"/>
      </w:pPr>
      <w:r>
        <w:t>feff07</w:t>
      </w:r>
    </w:p>
    <w:p w14:paraId="6818405D" w14:textId="77777777" w:rsidR="008C28A7" w:rsidRDefault="00565935">
      <w:pPr>
        <w:pStyle w:val="PARAGRAPH"/>
      </w:pPr>
      <w:r>
        <w:rPr>
          <w:b/>
        </w:rPr>
        <w:t>Annotated byte-level breakdown</w:t>
      </w:r>
    </w:p>
    <w:p w14:paraId="12EAF34F" w14:textId="1DC118E1" w:rsidR="008C28A7" w:rsidRDefault="00565935">
      <w:pPr>
        <w:pStyle w:val="TABLE-title"/>
      </w:pPr>
      <w:bookmarkStart w:id="409" w:name="_Tab_built_in_uint16_tab2"/>
      <w:bookmarkStart w:id="410" w:name="_Toc236319022"/>
      <w:r>
        <w:t xml:space="preserve">Table </w:t>
      </w:r>
      <w:r>
        <w:fldChar w:fldCharType="begin"/>
      </w:r>
      <w:r>
        <w:instrText xml:space="preserve"> SEQ Table \* ARABIC </w:instrText>
      </w:r>
      <w:r>
        <w:fldChar w:fldCharType="separate"/>
      </w:r>
      <w:r w:rsidR="0043736B">
        <w:rPr>
          <w:noProof/>
        </w:rPr>
        <w:t>39</w:t>
      </w:r>
      <w:r>
        <w:fldChar w:fldCharType="end"/>
      </w:r>
      <w:r>
        <w:t xml:space="preserve"> – Built-in UInt16 (2)</w:t>
      </w:r>
      <w:bookmarkEnd w:id="409"/>
      <w:bookmarkEnd w:id="4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15751B7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BA63531"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B13D659"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1429C97"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E0B7568" w14:textId="77777777" w:rsidR="008C28A7" w:rsidRDefault="00565935">
            <w:pPr>
              <w:pStyle w:val="TableText"/>
            </w:pPr>
            <w:r>
              <w:t>Field</w:t>
            </w:r>
          </w:p>
        </w:tc>
      </w:tr>
      <w:tr w:rsidR="008C28A7" w14:paraId="48AC62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23ED1A6"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4BB7F23"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6D4DB315" w14:textId="77777777" w:rsidR="008C28A7" w:rsidRDefault="00565935">
            <w:pPr>
              <w:pStyle w:val="TableText"/>
            </w:pPr>
            <w:r>
              <w:rPr>
                <w:rStyle w:val="VARIABLE"/>
              </w:rPr>
              <w:t>fe ff 07</w:t>
            </w:r>
          </w:p>
        </w:tc>
        <w:tc>
          <w:tcPr>
            <w:tcW w:w="2233" w:type="dxa"/>
            <w:tcBorders>
              <w:top w:val="single" w:sz="4" w:space="0" w:color="auto"/>
              <w:left w:val="single" w:sz="4" w:space="0" w:color="auto"/>
              <w:bottom w:val="single" w:sz="4" w:space="0" w:color="auto"/>
              <w:right w:val="single" w:sz="4" w:space="0" w:color="auto"/>
            </w:tcBorders>
          </w:tcPr>
          <w:p w14:paraId="7BE5A27B" w14:textId="77777777" w:rsidR="008C28A7" w:rsidRDefault="00565935">
            <w:pPr>
              <w:pStyle w:val="TableText"/>
            </w:pPr>
            <w:r>
              <w:t>$: int = 65535</w:t>
            </w:r>
          </w:p>
        </w:tc>
      </w:tr>
    </w:tbl>
    <w:p w14:paraId="00A57E55" w14:textId="77777777" w:rsidR="008C28A7" w:rsidRDefault="008C28A7">
      <w:pPr>
        <w:pStyle w:val="spacer"/>
      </w:pPr>
    </w:p>
    <w:p w14:paraId="329D2F41" w14:textId="77777777" w:rsidR="008C28A7" w:rsidRDefault="00565935">
      <w:pPr>
        <w:pStyle w:val="ANNEX-heading2"/>
      </w:pPr>
      <w:bookmarkStart w:id="411" w:name="_Clause_cA_2_6"/>
      <w:bookmarkStart w:id="412" w:name="_Toc236318933"/>
      <w:r>
        <w:lastRenderedPageBreak/>
        <w:t>Built-in Int32</w:t>
      </w:r>
      <w:bookmarkEnd w:id="411"/>
      <w:bookmarkEnd w:id="412"/>
    </w:p>
    <w:p w14:paraId="5EF19BE6" w14:textId="77777777" w:rsidR="008C28A7" w:rsidRDefault="00565935">
      <w:pPr>
        <w:pStyle w:val="PARAGRAPH"/>
      </w:pPr>
      <w:r>
        <w:rPr>
          <w:b/>
        </w:rPr>
        <w:t>SchemaId</w:t>
      </w:r>
      <w:r>
        <w:t xml:space="preserve"> </w:t>
      </w:r>
      <w:r>
        <w:rPr>
          <w:rStyle w:val="VARIABLE"/>
        </w:rPr>
        <w:t>8f5c393f1ad57572</w:t>
      </w:r>
    </w:p>
    <w:p w14:paraId="7226EC82" w14:textId="412B350F" w:rsidR="008C28A7" w:rsidRDefault="00565935">
      <w:pPr>
        <w:pStyle w:val="TABLE-title"/>
      </w:pPr>
      <w:bookmarkStart w:id="413" w:name="_Tab_built_in_int32_tab1"/>
      <w:bookmarkStart w:id="414" w:name="_Toc236319023"/>
      <w:r>
        <w:t xml:space="preserve">Table </w:t>
      </w:r>
      <w:r>
        <w:fldChar w:fldCharType="begin"/>
      </w:r>
      <w:r>
        <w:instrText xml:space="preserve"> SEQ Table \* ARABIC </w:instrText>
      </w:r>
      <w:r>
        <w:fldChar w:fldCharType="separate"/>
      </w:r>
      <w:r w:rsidR="0043736B">
        <w:rPr>
          <w:noProof/>
        </w:rPr>
        <w:t>40</w:t>
      </w:r>
      <w:r>
        <w:fldChar w:fldCharType="end"/>
      </w:r>
      <w:r>
        <w:t xml:space="preserve"> – Built-in Int32</w:t>
      </w:r>
      <w:bookmarkEnd w:id="413"/>
      <w:bookmarkEnd w:id="41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183E408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843C38A"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1AE3C32"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E7E249C"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6DD01410" w14:textId="77777777" w:rsidR="008C28A7" w:rsidRDefault="00565935">
            <w:pPr>
              <w:pStyle w:val="TableText"/>
            </w:pPr>
            <w:r>
              <w:t>Notes</w:t>
            </w:r>
          </w:p>
        </w:tc>
      </w:tr>
      <w:tr w:rsidR="008C28A7" w14:paraId="273EEE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185AFE"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402D6DE" w14:textId="77777777" w:rsidR="008C28A7" w:rsidRDefault="00565935">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3E42F1EE"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4F4D2710" w14:textId="77777777" w:rsidR="008C28A7" w:rsidRDefault="00565935">
            <w:pPr>
              <w:pStyle w:val="TableText"/>
            </w:pPr>
            <w:r>
              <w:t>OPC UA BuiltInType 6.</w:t>
            </w:r>
          </w:p>
        </w:tc>
      </w:tr>
    </w:tbl>
    <w:p w14:paraId="1FA4A502" w14:textId="77777777" w:rsidR="008C28A7" w:rsidRDefault="008C28A7">
      <w:pPr>
        <w:pStyle w:val="spacer"/>
      </w:pPr>
    </w:p>
    <w:p w14:paraId="30A96FE2" w14:textId="77777777" w:rsidR="008C28A7" w:rsidRDefault="00565935">
      <w:pPr>
        <w:pStyle w:val="PARAGRAPH"/>
      </w:pPr>
      <w:r>
        <w:rPr>
          <w:b/>
        </w:rPr>
        <w:t>Avro schema fragment</w:t>
      </w:r>
    </w:p>
    <w:p w14:paraId="6E779A04" w14:textId="77777777" w:rsidR="008C28A7" w:rsidRDefault="00565935">
      <w:pPr>
        <w:pStyle w:val="CODE"/>
      </w:pPr>
      <w:r>
        <w:t>"int"</w:t>
      </w:r>
    </w:p>
    <w:p w14:paraId="6C6064D8" w14:textId="77777777" w:rsidR="008C28A7" w:rsidRDefault="00565935">
      <w:pPr>
        <w:pStyle w:val="PARAGRAPH"/>
      </w:pPr>
      <w:r>
        <w:rPr>
          <w:b/>
        </w:rPr>
        <w:t>Example value</w:t>
      </w:r>
      <w:r>
        <w:t xml:space="preserve"> (</w:t>
      </w:r>
      <w:r>
        <w:rPr>
          <w:rStyle w:val="VARIABLE"/>
        </w:rPr>
        <w:t>int32_min</w:t>
      </w:r>
      <w:r>
        <w:t>)</w:t>
      </w:r>
    </w:p>
    <w:p w14:paraId="44831579" w14:textId="77777777" w:rsidR="008C28A7" w:rsidRDefault="00565935">
      <w:pPr>
        <w:pStyle w:val="CODE"/>
      </w:pPr>
      <w:r>
        <w:t>-2147483648</w:t>
      </w:r>
    </w:p>
    <w:p w14:paraId="54790B34" w14:textId="77777777" w:rsidR="008C28A7" w:rsidRDefault="00565935">
      <w:pPr>
        <w:pStyle w:val="PARAGRAPH"/>
      </w:pPr>
      <w:r>
        <w:rPr>
          <w:b/>
        </w:rPr>
        <w:t>Encoded bytes</w:t>
      </w:r>
      <w:r>
        <w:t xml:space="preserve"> (5 bytes)</w:t>
      </w:r>
    </w:p>
    <w:p w14:paraId="438A29AD" w14:textId="77777777" w:rsidR="008C28A7" w:rsidRDefault="00565935">
      <w:pPr>
        <w:pStyle w:val="CODE"/>
      </w:pPr>
      <w:r>
        <w:t>ffffffff0f</w:t>
      </w:r>
    </w:p>
    <w:p w14:paraId="3B576891" w14:textId="77777777" w:rsidR="008C28A7" w:rsidRDefault="00565935">
      <w:pPr>
        <w:pStyle w:val="PARAGRAPH"/>
      </w:pPr>
      <w:r>
        <w:rPr>
          <w:b/>
        </w:rPr>
        <w:t>Annotated byte-level breakdown</w:t>
      </w:r>
    </w:p>
    <w:p w14:paraId="698A1ADE" w14:textId="096A3F26" w:rsidR="008C28A7" w:rsidRDefault="00565935">
      <w:pPr>
        <w:pStyle w:val="TABLE-title"/>
      </w:pPr>
      <w:bookmarkStart w:id="415" w:name="_Tab_built_in_int32_tab2"/>
      <w:bookmarkStart w:id="416" w:name="_Toc236319024"/>
      <w:r>
        <w:t xml:space="preserve">Table </w:t>
      </w:r>
      <w:r>
        <w:fldChar w:fldCharType="begin"/>
      </w:r>
      <w:r>
        <w:instrText xml:space="preserve"> SEQ Table \* ARABIC </w:instrText>
      </w:r>
      <w:r>
        <w:fldChar w:fldCharType="separate"/>
      </w:r>
      <w:r w:rsidR="0043736B">
        <w:rPr>
          <w:noProof/>
        </w:rPr>
        <w:t>41</w:t>
      </w:r>
      <w:r>
        <w:fldChar w:fldCharType="end"/>
      </w:r>
      <w:r>
        <w:t xml:space="preserve"> – Built-in Int32 (2)</w:t>
      </w:r>
      <w:bookmarkEnd w:id="415"/>
      <w:bookmarkEnd w:id="4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4446B2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74F6CD7"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95559D0"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31F686F"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C778B73" w14:textId="77777777" w:rsidR="008C28A7" w:rsidRDefault="00565935">
            <w:pPr>
              <w:pStyle w:val="TableText"/>
            </w:pPr>
            <w:r>
              <w:t>Field</w:t>
            </w:r>
          </w:p>
        </w:tc>
      </w:tr>
      <w:tr w:rsidR="008C28A7" w14:paraId="3FD0589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CD6D7E"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2A3C9E7"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43CAD3A9" w14:textId="77777777" w:rsidR="008C28A7" w:rsidRDefault="00565935">
            <w:pPr>
              <w:pStyle w:val="TableText"/>
            </w:pPr>
            <w:r>
              <w:rPr>
                <w:rStyle w:val="VARIABLE"/>
              </w:rPr>
              <w:t>ff ff ff ff 0f</w:t>
            </w:r>
          </w:p>
        </w:tc>
        <w:tc>
          <w:tcPr>
            <w:tcW w:w="2233" w:type="dxa"/>
            <w:tcBorders>
              <w:top w:val="single" w:sz="4" w:space="0" w:color="auto"/>
              <w:left w:val="single" w:sz="4" w:space="0" w:color="auto"/>
              <w:bottom w:val="single" w:sz="4" w:space="0" w:color="auto"/>
              <w:right w:val="single" w:sz="4" w:space="0" w:color="auto"/>
            </w:tcBorders>
          </w:tcPr>
          <w:p w14:paraId="745DE977" w14:textId="77777777" w:rsidR="008C28A7" w:rsidRDefault="00565935">
            <w:pPr>
              <w:pStyle w:val="TableText"/>
            </w:pPr>
            <w:r>
              <w:t>$: int = -2147483648</w:t>
            </w:r>
          </w:p>
        </w:tc>
      </w:tr>
    </w:tbl>
    <w:p w14:paraId="381B9D4B" w14:textId="77777777" w:rsidR="008C28A7" w:rsidRDefault="008C28A7">
      <w:pPr>
        <w:pStyle w:val="spacer"/>
      </w:pPr>
    </w:p>
    <w:p w14:paraId="7936A7F3" w14:textId="77777777" w:rsidR="008C28A7" w:rsidRDefault="00565935">
      <w:pPr>
        <w:pStyle w:val="ANNEX-heading2"/>
      </w:pPr>
      <w:bookmarkStart w:id="417" w:name="_Clause_cA_2_7"/>
      <w:bookmarkStart w:id="418" w:name="_Toc236318934"/>
      <w:r>
        <w:t>Built-in UInt32</w:t>
      </w:r>
      <w:bookmarkEnd w:id="417"/>
      <w:bookmarkEnd w:id="418"/>
    </w:p>
    <w:p w14:paraId="40E33D54" w14:textId="77777777" w:rsidR="008C28A7" w:rsidRDefault="00565935">
      <w:pPr>
        <w:pStyle w:val="PARAGRAPH"/>
      </w:pPr>
      <w:r>
        <w:rPr>
          <w:b/>
        </w:rPr>
        <w:t>SchemaId</w:t>
      </w:r>
      <w:r>
        <w:t xml:space="preserve"> </w:t>
      </w:r>
      <w:r>
        <w:rPr>
          <w:rStyle w:val="VARIABLE"/>
        </w:rPr>
        <w:t>8f5c393f1ad57572</w:t>
      </w:r>
    </w:p>
    <w:p w14:paraId="00651F60" w14:textId="3B9EB922" w:rsidR="008C28A7" w:rsidRDefault="00565935">
      <w:pPr>
        <w:pStyle w:val="TABLE-title"/>
      </w:pPr>
      <w:bookmarkStart w:id="419" w:name="_Tab_built_in_uint32_tab1"/>
      <w:bookmarkStart w:id="420" w:name="_Toc236319025"/>
      <w:r>
        <w:t xml:space="preserve">Table </w:t>
      </w:r>
      <w:r>
        <w:fldChar w:fldCharType="begin"/>
      </w:r>
      <w:r>
        <w:instrText xml:space="preserve"> SEQ Table \* ARABIC </w:instrText>
      </w:r>
      <w:r>
        <w:fldChar w:fldCharType="separate"/>
      </w:r>
      <w:r w:rsidR="0043736B">
        <w:rPr>
          <w:noProof/>
        </w:rPr>
        <w:t>42</w:t>
      </w:r>
      <w:r>
        <w:fldChar w:fldCharType="end"/>
      </w:r>
      <w:r>
        <w:t xml:space="preserve"> – Built-in UInt32</w:t>
      </w:r>
      <w:bookmarkEnd w:id="419"/>
      <w:bookmarkEnd w:id="42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6E472E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4BD0151"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8733971"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7E919FA"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2C9F45D1" w14:textId="77777777" w:rsidR="008C28A7" w:rsidRDefault="00565935">
            <w:pPr>
              <w:pStyle w:val="TableText"/>
            </w:pPr>
            <w:r>
              <w:t>Notes</w:t>
            </w:r>
          </w:p>
        </w:tc>
      </w:tr>
      <w:tr w:rsidR="008C28A7" w14:paraId="7517CE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231ED"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7ED7244" w14:textId="77777777" w:rsidR="008C28A7" w:rsidRDefault="00565935">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22CDBA3C"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4399175B" w14:textId="77777777" w:rsidR="008C28A7" w:rsidRDefault="00565935">
            <w:pPr>
              <w:pStyle w:val="TableText"/>
            </w:pPr>
            <w:r>
              <w:t>OPC UA BuiltInType 7.</w:t>
            </w:r>
          </w:p>
        </w:tc>
      </w:tr>
    </w:tbl>
    <w:p w14:paraId="587ECBBC" w14:textId="77777777" w:rsidR="008C28A7" w:rsidRDefault="008C28A7">
      <w:pPr>
        <w:pStyle w:val="spacer"/>
      </w:pPr>
    </w:p>
    <w:p w14:paraId="7DB3E7FC" w14:textId="77777777" w:rsidR="008C28A7" w:rsidRDefault="00565935">
      <w:pPr>
        <w:pStyle w:val="PARAGRAPH"/>
      </w:pPr>
      <w:r>
        <w:rPr>
          <w:b/>
        </w:rPr>
        <w:t>Avro schema fragment</w:t>
      </w:r>
    </w:p>
    <w:p w14:paraId="40390481" w14:textId="77777777" w:rsidR="008C28A7" w:rsidRDefault="00565935">
      <w:pPr>
        <w:pStyle w:val="CODE"/>
      </w:pPr>
      <w:r>
        <w:t>"int"</w:t>
      </w:r>
    </w:p>
    <w:p w14:paraId="0419CC72" w14:textId="77777777" w:rsidR="008C28A7" w:rsidRDefault="00565935">
      <w:pPr>
        <w:pStyle w:val="PARAGRAPH"/>
      </w:pPr>
      <w:r>
        <w:rPr>
          <w:b/>
        </w:rPr>
        <w:t>Example value</w:t>
      </w:r>
      <w:r>
        <w:t xml:space="preserve"> (</w:t>
      </w:r>
      <w:r>
        <w:rPr>
          <w:rStyle w:val="VARIABLE"/>
        </w:rPr>
        <w:t>uint32_max</w:t>
      </w:r>
      <w:r>
        <w:t>)</w:t>
      </w:r>
    </w:p>
    <w:p w14:paraId="01D880F5" w14:textId="77777777" w:rsidR="008C28A7" w:rsidRDefault="00565935">
      <w:pPr>
        <w:pStyle w:val="CODE"/>
      </w:pPr>
      <w:r>
        <w:t>4294967295</w:t>
      </w:r>
    </w:p>
    <w:p w14:paraId="626189E4" w14:textId="77777777" w:rsidR="008C28A7" w:rsidRDefault="00565935">
      <w:pPr>
        <w:pStyle w:val="PARAGRAPH"/>
      </w:pPr>
      <w:r>
        <w:rPr>
          <w:b/>
        </w:rPr>
        <w:t>Encoded bytes</w:t>
      </w:r>
      <w:r>
        <w:t xml:space="preserve"> (1 bytes)</w:t>
      </w:r>
    </w:p>
    <w:p w14:paraId="789ABEF2" w14:textId="77777777" w:rsidR="008C28A7" w:rsidRDefault="00565935">
      <w:pPr>
        <w:pStyle w:val="CODE"/>
      </w:pPr>
      <w:r>
        <w:t>01</w:t>
      </w:r>
    </w:p>
    <w:p w14:paraId="2BA66A16" w14:textId="77777777" w:rsidR="008C28A7" w:rsidRDefault="00565935">
      <w:pPr>
        <w:pStyle w:val="PARAGRAPH"/>
      </w:pPr>
      <w:r>
        <w:rPr>
          <w:b/>
        </w:rPr>
        <w:t>Annotated byte-level breakdown</w:t>
      </w:r>
    </w:p>
    <w:p w14:paraId="7823FF8B" w14:textId="723ADFE0" w:rsidR="008C28A7" w:rsidRDefault="00565935">
      <w:pPr>
        <w:pStyle w:val="TABLE-title"/>
      </w:pPr>
      <w:bookmarkStart w:id="421" w:name="_Tab_built_in_uint32_tab2"/>
      <w:bookmarkStart w:id="422" w:name="_Toc236319026"/>
      <w:r>
        <w:t xml:space="preserve">Table </w:t>
      </w:r>
      <w:r>
        <w:fldChar w:fldCharType="begin"/>
      </w:r>
      <w:r>
        <w:instrText xml:space="preserve"> SEQ Table \* ARABIC </w:instrText>
      </w:r>
      <w:r>
        <w:fldChar w:fldCharType="separate"/>
      </w:r>
      <w:r w:rsidR="0043736B">
        <w:rPr>
          <w:noProof/>
        </w:rPr>
        <w:t>43</w:t>
      </w:r>
      <w:r>
        <w:fldChar w:fldCharType="end"/>
      </w:r>
      <w:r>
        <w:t xml:space="preserve"> – Built-in UInt32 (2)</w:t>
      </w:r>
      <w:bookmarkEnd w:id="421"/>
      <w:bookmarkEnd w:id="4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2D4D3CC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0B979D5"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0771CF1"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00EF523"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409B5F9" w14:textId="77777777" w:rsidR="008C28A7" w:rsidRDefault="00565935">
            <w:pPr>
              <w:pStyle w:val="TableText"/>
            </w:pPr>
            <w:r>
              <w:t>Field</w:t>
            </w:r>
          </w:p>
        </w:tc>
      </w:tr>
      <w:tr w:rsidR="008C28A7" w14:paraId="0722AE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3B99D2"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F17FCE5"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F5C283D" w14:textId="77777777" w:rsidR="008C28A7" w:rsidRDefault="00565935">
            <w:pPr>
              <w:pStyle w:val="TableText"/>
            </w:pPr>
            <w:r>
              <w:rPr>
                <w:rStyle w:val="VARIABLE"/>
              </w:rPr>
              <w:t>01</w:t>
            </w:r>
          </w:p>
        </w:tc>
        <w:tc>
          <w:tcPr>
            <w:tcW w:w="2233" w:type="dxa"/>
            <w:tcBorders>
              <w:top w:val="single" w:sz="4" w:space="0" w:color="auto"/>
              <w:left w:val="single" w:sz="4" w:space="0" w:color="auto"/>
              <w:bottom w:val="single" w:sz="4" w:space="0" w:color="auto"/>
              <w:right w:val="single" w:sz="4" w:space="0" w:color="auto"/>
            </w:tcBorders>
          </w:tcPr>
          <w:p w14:paraId="6D8330BC" w14:textId="77777777" w:rsidR="008C28A7" w:rsidRDefault="00565935">
            <w:pPr>
              <w:pStyle w:val="TableText"/>
            </w:pPr>
            <w:r>
              <w:t>$: int = -1</w:t>
            </w:r>
          </w:p>
        </w:tc>
      </w:tr>
    </w:tbl>
    <w:p w14:paraId="112D2C4C" w14:textId="77777777" w:rsidR="008C28A7" w:rsidRDefault="008C28A7">
      <w:pPr>
        <w:pStyle w:val="spacer"/>
      </w:pPr>
    </w:p>
    <w:p w14:paraId="7700347A" w14:textId="77777777" w:rsidR="008C28A7" w:rsidRDefault="00565935">
      <w:pPr>
        <w:pStyle w:val="ANNEX-heading2"/>
      </w:pPr>
      <w:bookmarkStart w:id="423" w:name="_Clause_cA_2_8"/>
      <w:bookmarkStart w:id="424" w:name="_Toc236318935"/>
      <w:r>
        <w:lastRenderedPageBreak/>
        <w:t>Built-in Int64</w:t>
      </w:r>
      <w:bookmarkEnd w:id="423"/>
      <w:bookmarkEnd w:id="424"/>
    </w:p>
    <w:p w14:paraId="5487926E" w14:textId="77777777" w:rsidR="008C28A7" w:rsidRDefault="00565935">
      <w:pPr>
        <w:pStyle w:val="PARAGRAPH"/>
      </w:pPr>
      <w:r>
        <w:rPr>
          <w:b/>
        </w:rPr>
        <w:t>SchemaId</w:t>
      </w:r>
      <w:r>
        <w:t xml:space="preserve"> </w:t>
      </w:r>
      <w:r>
        <w:rPr>
          <w:rStyle w:val="VARIABLE"/>
        </w:rPr>
        <w:t>b71df49344e154d0</w:t>
      </w:r>
    </w:p>
    <w:p w14:paraId="4D818298" w14:textId="4E7109A9" w:rsidR="008C28A7" w:rsidRDefault="00565935">
      <w:pPr>
        <w:pStyle w:val="TABLE-title"/>
      </w:pPr>
      <w:bookmarkStart w:id="425" w:name="_Tab_built_in_int64_tab1"/>
      <w:bookmarkStart w:id="426" w:name="_Toc236319027"/>
      <w:r>
        <w:t xml:space="preserve">Table </w:t>
      </w:r>
      <w:r>
        <w:fldChar w:fldCharType="begin"/>
      </w:r>
      <w:r>
        <w:instrText xml:space="preserve"> SEQ Table \* ARABIC </w:instrText>
      </w:r>
      <w:r>
        <w:fldChar w:fldCharType="separate"/>
      </w:r>
      <w:r w:rsidR="0043736B">
        <w:rPr>
          <w:noProof/>
        </w:rPr>
        <w:t>44</w:t>
      </w:r>
      <w:r>
        <w:fldChar w:fldCharType="end"/>
      </w:r>
      <w:r>
        <w:t xml:space="preserve"> – Built-in Int64</w:t>
      </w:r>
      <w:bookmarkEnd w:id="425"/>
      <w:bookmarkEnd w:id="42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5886EA9D"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D2728B4"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68087AC"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27CFB7C"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A8B9223" w14:textId="77777777" w:rsidR="008C28A7" w:rsidRDefault="00565935">
            <w:pPr>
              <w:pStyle w:val="TableText"/>
            </w:pPr>
            <w:r>
              <w:t>Notes</w:t>
            </w:r>
          </w:p>
        </w:tc>
      </w:tr>
      <w:tr w:rsidR="008C28A7" w14:paraId="4AE36C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C5EDF9F"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37147EC5" w14:textId="77777777" w:rsidR="008C28A7" w:rsidRDefault="00565935">
            <w:pPr>
              <w:pStyle w:val="TableText"/>
            </w:pPr>
            <w:r>
              <w:rPr>
                <w:rStyle w:val="VARIABLE"/>
              </w:rPr>
              <w:t>"long"</w:t>
            </w:r>
          </w:p>
        </w:tc>
        <w:tc>
          <w:tcPr>
            <w:tcW w:w="2231" w:type="dxa"/>
            <w:tcBorders>
              <w:top w:val="single" w:sz="4" w:space="0" w:color="auto"/>
              <w:left w:val="single" w:sz="4" w:space="0" w:color="auto"/>
              <w:bottom w:val="single" w:sz="4" w:space="0" w:color="auto"/>
              <w:right w:val="single" w:sz="4" w:space="0" w:color="auto"/>
            </w:tcBorders>
          </w:tcPr>
          <w:p w14:paraId="1C850C99"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17936FC" w14:textId="77777777" w:rsidR="008C28A7" w:rsidRDefault="00565935">
            <w:pPr>
              <w:pStyle w:val="TableText"/>
            </w:pPr>
            <w:r>
              <w:t>OPC UA BuiltInType 8.</w:t>
            </w:r>
          </w:p>
        </w:tc>
      </w:tr>
    </w:tbl>
    <w:p w14:paraId="64C0A7F1" w14:textId="77777777" w:rsidR="008C28A7" w:rsidRDefault="008C28A7">
      <w:pPr>
        <w:pStyle w:val="spacer"/>
      </w:pPr>
    </w:p>
    <w:p w14:paraId="5E248B02" w14:textId="77777777" w:rsidR="008C28A7" w:rsidRDefault="00565935">
      <w:pPr>
        <w:pStyle w:val="PARAGRAPH"/>
      </w:pPr>
      <w:r>
        <w:rPr>
          <w:b/>
        </w:rPr>
        <w:t>Avro schema fragment</w:t>
      </w:r>
    </w:p>
    <w:p w14:paraId="7D5A76AB" w14:textId="77777777" w:rsidR="008C28A7" w:rsidRDefault="00565935">
      <w:pPr>
        <w:pStyle w:val="CODE"/>
      </w:pPr>
      <w:r>
        <w:t>"long"</w:t>
      </w:r>
    </w:p>
    <w:p w14:paraId="2EDEBDF2" w14:textId="77777777" w:rsidR="008C28A7" w:rsidRDefault="00565935">
      <w:pPr>
        <w:pStyle w:val="PARAGRAPH"/>
      </w:pPr>
      <w:r>
        <w:rPr>
          <w:b/>
        </w:rPr>
        <w:t>Example value</w:t>
      </w:r>
      <w:r>
        <w:t xml:space="preserve"> (</w:t>
      </w:r>
      <w:r>
        <w:rPr>
          <w:rStyle w:val="VARIABLE"/>
        </w:rPr>
        <w:t>int64_min</w:t>
      </w:r>
      <w:r>
        <w:t>)</w:t>
      </w:r>
    </w:p>
    <w:p w14:paraId="7FCDC715" w14:textId="77777777" w:rsidR="008C28A7" w:rsidRDefault="00565935">
      <w:pPr>
        <w:pStyle w:val="CODE"/>
      </w:pPr>
      <w:r>
        <w:t>-9223372036854775808</w:t>
      </w:r>
    </w:p>
    <w:p w14:paraId="16BD5085" w14:textId="77777777" w:rsidR="008C28A7" w:rsidRDefault="00565935">
      <w:pPr>
        <w:pStyle w:val="PARAGRAPH"/>
      </w:pPr>
      <w:r>
        <w:rPr>
          <w:b/>
        </w:rPr>
        <w:t>Encoded bytes</w:t>
      </w:r>
      <w:r>
        <w:t xml:space="preserve"> (10 bytes)</w:t>
      </w:r>
    </w:p>
    <w:p w14:paraId="1DFB6ADC" w14:textId="77777777" w:rsidR="008C28A7" w:rsidRDefault="00565935">
      <w:pPr>
        <w:pStyle w:val="CODE"/>
      </w:pPr>
      <w:r>
        <w:t>ffffffffffffffffff01</w:t>
      </w:r>
    </w:p>
    <w:p w14:paraId="537DAF09" w14:textId="77777777" w:rsidR="008C28A7" w:rsidRDefault="00565935">
      <w:pPr>
        <w:pStyle w:val="PARAGRAPH"/>
      </w:pPr>
      <w:r>
        <w:rPr>
          <w:b/>
        </w:rPr>
        <w:t>Annotated byte-level breakdown</w:t>
      </w:r>
    </w:p>
    <w:p w14:paraId="71225AC8" w14:textId="79C60123" w:rsidR="008C28A7" w:rsidRDefault="00565935">
      <w:pPr>
        <w:pStyle w:val="TABLE-title"/>
      </w:pPr>
      <w:bookmarkStart w:id="427" w:name="_Tab_built_in_int64_tab2"/>
      <w:bookmarkStart w:id="428" w:name="_Toc236319028"/>
      <w:r>
        <w:t xml:space="preserve">Table </w:t>
      </w:r>
      <w:r>
        <w:fldChar w:fldCharType="begin"/>
      </w:r>
      <w:r>
        <w:instrText xml:space="preserve"> SEQ Table \* ARABIC </w:instrText>
      </w:r>
      <w:r>
        <w:fldChar w:fldCharType="separate"/>
      </w:r>
      <w:r w:rsidR="0043736B">
        <w:rPr>
          <w:noProof/>
        </w:rPr>
        <w:t>45</w:t>
      </w:r>
      <w:r>
        <w:fldChar w:fldCharType="end"/>
      </w:r>
      <w:r>
        <w:t xml:space="preserve"> – Built-in Int64 (2)</w:t>
      </w:r>
      <w:bookmarkEnd w:id="427"/>
      <w:bookmarkEnd w:id="4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11D62BB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881105E"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64D5A89"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5E43527"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EF371C5" w14:textId="77777777" w:rsidR="008C28A7" w:rsidRDefault="00565935">
            <w:pPr>
              <w:pStyle w:val="TableText"/>
            </w:pPr>
            <w:r>
              <w:t>Field</w:t>
            </w:r>
          </w:p>
        </w:tc>
      </w:tr>
      <w:tr w:rsidR="008C28A7" w14:paraId="6057FC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E843CB"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3867468" w14:textId="77777777" w:rsidR="008C28A7" w:rsidRDefault="00565935">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24413DC9" w14:textId="77777777" w:rsidR="008C28A7" w:rsidRDefault="00565935">
            <w:pPr>
              <w:pStyle w:val="TableText"/>
            </w:pPr>
            <w:r>
              <w:rPr>
                <w:rStyle w:val="VARIABLE"/>
              </w:rPr>
              <w:t>ff ff ff ff ff ff ff ff ff 01</w:t>
            </w:r>
          </w:p>
        </w:tc>
        <w:tc>
          <w:tcPr>
            <w:tcW w:w="2233" w:type="dxa"/>
            <w:tcBorders>
              <w:top w:val="single" w:sz="4" w:space="0" w:color="auto"/>
              <w:left w:val="single" w:sz="4" w:space="0" w:color="auto"/>
              <w:bottom w:val="single" w:sz="4" w:space="0" w:color="auto"/>
              <w:right w:val="single" w:sz="4" w:space="0" w:color="auto"/>
            </w:tcBorders>
          </w:tcPr>
          <w:p w14:paraId="44190677" w14:textId="77777777" w:rsidR="008C28A7" w:rsidRDefault="00565935">
            <w:pPr>
              <w:pStyle w:val="TableText"/>
            </w:pPr>
            <w:r>
              <w:t>$: long = -9223372036854775808</w:t>
            </w:r>
          </w:p>
        </w:tc>
      </w:tr>
    </w:tbl>
    <w:p w14:paraId="0BFFFFB8" w14:textId="77777777" w:rsidR="008C28A7" w:rsidRDefault="008C28A7">
      <w:pPr>
        <w:pStyle w:val="spacer"/>
      </w:pPr>
    </w:p>
    <w:p w14:paraId="5014EE03" w14:textId="77777777" w:rsidR="008C28A7" w:rsidRDefault="00565935">
      <w:pPr>
        <w:pStyle w:val="ANNEX-heading2"/>
      </w:pPr>
      <w:bookmarkStart w:id="429" w:name="_Clause_cA_2_9"/>
      <w:bookmarkStart w:id="430" w:name="_Toc236318936"/>
      <w:r>
        <w:t>Built-in UInt64</w:t>
      </w:r>
      <w:bookmarkEnd w:id="429"/>
      <w:bookmarkEnd w:id="430"/>
    </w:p>
    <w:p w14:paraId="32059BC2" w14:textId="77777777" w:rsidR="008C28A7" w:rsidRDefault="00565935">
      <w:pPr>
        <w:pStyle w:val="PARAGRAPH"/>
      </w:pPr>
      <w:r>
        <w:rPr>
          <w:b/>
        </w:rPr>
        <w:t>SchemaId</w:t>
      </w:r>
      <w:r>
        <w:t xml:space="preserve"> </w:t>
      </w:r>
      <w:r>
        <w:rPr>
          <w:rStyle w:val="VARIABLE"/>
        </w:rPr>
        <w:t>b71df49344e154d0</w:t>
      </w:r>
    </w:p>
    <w:p w14:paraId="4ACB1490" w14:textId="6AC2A3F3" w:rsidR="008C28A7" w:rsidRDefault="00565935">
      <w:pPr>
        <w:pStyle w:val="TABLE-title"/>
      </w:pPr>
      <w:bookmarkStart w:id="431" w:name="_Tab_built_in_uint64_tab1"/>
      <w:bookmarkStart w:id="432" w:name="_Toc236319029"/>
      <w:r>
        <w:t xml:space="preserve">Table </w:t>
      </w:r>
      <w:r>
        <w:fldChar w:fldCharType="begin"/>
      </w:r>
      <w:r>
        <w:instrText xml:space="preserve"> SEQ Table \* ARABIC </w:instrText>
      </w:r>
      <w:r>
        <w:fldChar w:fldCharType="separate"/>
      </w:r>
      <w:r w:rsidR="0043736B">
        <w:rPr>
          <w:noProof/>
        </w:rPr>
        <w:t>46</w:t>
      </w:r>
      <w:r>
        <w:fldChar w:fldCharType="end"/>
      </w:r>
      <w:r>
        <w:t xml:space="preserve"> – Built-in UInt64</w:t>
      </w:r>
      <w:bookmarkEnd w:id="431"/>
      <w:bookmarkEnd w:id="4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2A6F252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2C9A562"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ADF34ED"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31DB56B"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5A1140B" w14:textId="77777777" w:rsidR="008C28A7" w:rsidRDefault="00565935">
            <w:pPr>
              <w:pStyle w:val="TableText"/>
            </w:pPr>
            <w:r>
              <w:t>Notes</w:t>
            </w:r>
          </w:p>
        </w:tc>
      </w:tr>
      <w:tr w:rsidR="008C28A7" w14:paraId="04F0E30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0CFBD0"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F289F49" w14:textId="77777777" w:rsidR="008C28A7" w:rsidRDefault="00565935">
            <w:pPr>
              <w:pStyle w:val="TableText"/>
            </w:pPr>
            <w:r>
              <w:rPr>
                <w:rStyle w:val="VARIABLE"/>
              </w:rPr>
              <w:t>"long"</w:t>
            </w:r>
          </w:p>
        </w:tc>
        <w:tc>
          <w:tcPr>
            <w:tcW w:w="2231" w:type="dxa"/>
            <w:tcBorders>
              <w:top w:val="single" w:sz="4" w:space="0" w:color="auto"/>
              <w:left w:val="single" w:sz="4" w:space="0" w:color="auto"/>
              <w:bottom w:val="single" w:sz="4" w:space="0" w:color="auto"/>
              <w:right w:val="single" w:sz="4" w:space="0" w:color="auto"/>
            </w:tcBorders>
          </w:tcPr>
          <w:p w14:paraId="46D65695"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857FF3A" w14:textId="77777777" w:rsidR="008C28A7" w:rsidRDefault="00565935">
            <w:pPr>
              <w:pStyle w:val="TableText"/>
            </w:pPr>
            <w:r>
              <w:t>OPC UA BuiltInType 9.</w:t>
            </w:r>
          </w:p>
        </w:tc>
      </w:tr>
    </w:tbl>
    <w:p w14:paraId="6067D994" w14:textId="77777777" w:rsidR="008C28A7" w:rsidRDefault="008C28A7">
      <w:pPr>
        <w:pStyle w:val="spacer"/>
      </w:pPr>
    </w:p>
    <w:p w14:paraId="0EBF8F71" w14:textId="77777777" w:rsidR="008C28A7" w:rsidRDefault="00565935">
      <w:pPr>
        <w:pStyle w:val="PARAGRAPH"/>
      </w:pPr>
      <w:r>
        <w:rPr>
          <w:b/>
        </w:rPr>
        <w:t>Avro schema fragment</w:t>
      </w:r>
    </w:p>
    <w:p w14:paraId="154BF65E" w14:textId="77777777" w:rsidR="008C28A7" w:rsidRDefault="00565935">
      <w:pPr>
        <w:pStyle w:val="CODE"/>
      </w:pPr>
      <w:r>
        <w:t>"long"</w:t>
      </w:r>
    </w:p>
    <w:p w14:paraId="3211ABD3" w14:textId="77777777" w:rsidR="008C28A7" w:rsidRDefault="00565935">
      <w:pPr>
        <w:pStyle w:val="PARAGRAPH"/>
      </w:pPr>
      <w:r>
        <w:rPr>
          <w:b/>
        </w:rPr>
        <w:t>Example value</w:t>
      </w:r>
      <w:r>
        <w:t xml:space="preserve"> (</w:t>
      </w:r>
      <w:r>
        <w:rPr>
          <w:rStyle w:val="VARIABLE"/>
        </w:rPr>
        <w:t>uint64_max</w:t>
      </w:r>
      <w:r>
        <w:t>)</w:t>
      </w:r>
    </w:p>
    <w:p w14:paraId="0072E1BA" w14:textId="77777777" w:rsidR="008C28A7" w:rsidRDefault="00565935">
      <w:pPr>
        <w:pStyle w:val="CODE"/>
      </w:pPr>
      <w:r>
        <w:t>18446744073709551615</w:t>
      </w:r>
    </w:p>
    <w:p w14:paraId="124A041F" w14:textId="77777777" w:rsidR="008C28A7" w:rsidRDefault="00565935">
      <w:pPr>
        <w:pStyle w:val="PARAGRAPH"/>
      </w:pPr>
      <w:r>
        <w:rPr>
          <w:b/>
        </w:rPr>
        <w:t>Encoded bytes</w:t>
      </w:r>
      <w:r>
        <w:t xml:space="preserve"> (1 bytes)</w:t>
      </w:r>
    </w:p>
    <w:p w14:paraId="13FE0C58" w14:textId="77777777" w:rsidR="008C28A7" w:rsidRDefault="00565935">
      <w:pPr>
        <w:pStyle w:val="CODE"/>
      </w:pPr>
      <w:r>
        <w:t>01</w:t>
      </w:r>
    </w:p>
    <w:p w14:paraId="3165AD07" w14:textId="77777777" w:rsidR="008C28A7" w:rsidRDefault="00565935">
      <w:pPr>
        <w:pStyle w:val="PARAGRAPH"/>
      </w:pPr>
      <w:r>
        <w:rPr>
          <w:b/>
        </w:rPr>
        <w:t>Annotated byte-level breakdown</w:t>
      </w:r>
    </w:p>
    <w:p w14:paraId="0C6DCF4F" w14:textId="3C23F654" w:rsidR="008C28A7" w:rsidRDefault="00565935">
      <w:pPr>
        <w:pStyle w:val="TABLE-title"/>
      </w:pPr>
      <w:bookmarkStart w:id="433" w:name="_Tab_built_in_uint64_tab2"/>
      <w:bookmarkStart w:id="434" w:name="_Toc236319030"/>
      <w:r>
        <w:t xml:space="preserve">Table </w:t>
      </w:r>
      <w:r>
        <w:fldChar w:fldCharType="begin"/>
      </w:r>
      <w:r>
        <w:instrText xml:space="preserve"> SEQ Table \* ARABIC </w:instrText>
      </w:r>
      <w:r>
        <w:fldChar w:fldCharType="separate"/>
      </w:r>
      <w:r w:rsidR="0043736B">
        <w:rPr>
          <w:noProof/>
        </w:rPr>
        <w:t>47</w:t>
      </w:r>
      <w:r>
        <w:fldChar w:fldCharType="end"/>
      </w:r>
      <w:r>
        <w:t xml:space="preserve"> – Built-in UInt64 (2)</w:t>
      </w:r>
      <w:bookmarkEnd w:id="433"/>
      <w:bookmarkEnd w:id="4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284203D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0070DA8"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2A3DAEA"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2FAD4FD"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3DBE4DA" w14:textId="77777777" w:rsidR="008C28A7" w:rsidRDefault="00565935">
            <w:pPr>
              <w:pStyle w:val="TableText"/>
            </w:pPr>
            <w:r>
              <w:t>Field</w:t>
            </w:r>
          </w:p>
        </w:tc>
      </w:tr>
      <w:tr w:rsidR="008C28A7" w14:paraId="079A44D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3CD29A"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2F3C19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2042EAD" w14:textId="77777777" w:rsidR="008C28A7" w:rsidRDefault="00565935">
            <w:pPr>
              <w:pStyle w:val="TableText"/>
            </w:pPr>
            <w:r>
              <w:rPr>
                <w:rStyle w:val="VARIABLE"/>
              </w:rPr>
              <w:t>01</w:t>
            </w:r>
          </w:p>
        </w:tc>
        <w:tc>
          <w:tcPr>
            <w:tcW w:w="2233" w:type="dxa"/>
            <w:tcBorders>
              <w:top w:val="single" w:sz="4" w:space="0" w:color="auto"/>
              <w:left w:val="single" w:sz="4" w:space="0" w:color="auto"/>
              <w:bottom w:val="single" w:sz="4" w:space="0" w:color="auto"/>
              <w:right w:val="single" w:sz="4" w:space="0" w:color="auto"/>
            </w:tcBorders>
          </w:tcPr>
          <w:p w14:paraId="5AF9E6AC" w14:textId="77777777" w:rsidR="008C28A7" w:rsidRDefault="00565935">
            <w:pPr>
              <w:pStyle w:val="TableText"/>
            </w:pPr>
            <w:r>
              <w:t>$: long = -1</w:t>
            </w:r>
          </w:p>
        </w:tc>
      </w:tr>
    </w:tbl>
    <w:p w14:paraId="2E5F4ED3" w14:textId="77777777" w:rsidR="008C28A7" w:rsidRDefault="008C28A7">
      <w:pPr>
        <w:pStyle w:val="spacer"/>
      </w:pPr>
    </w:p>
    <w:p w14:paraId="3A7C0BD2" w14:textId="77777777" w:rsidR="008C28A7" w:rsidRDefault="00565935">
      <w:pPr>
        <w:pStyle w:val="ANNEX-heading2"/>
      </w:pPr>
      <w:bookmarkStart w:id="435" w:name="_Clause_cA_2_10"/>
      <w:bookmarkStart w:id="436" w:name="_Toc236318937"/>
      <w:r>
        <w:lastRenderedPageBreak/>
        <w:t>Built-in Float</w:t>
      </w:r>
      <w:bookmarkEnd w:id="435"/>
      <w:bookmarkEnd w:id="436"/>
    </w:p>
    <w:p w14:paraId="1215DFF9" w14:textId="77777777" w:rsidR="008C28A7" w:rsidRDefault="00565935">
      <w:pPr>
        <w:pStyle w:val="PARAGRAPH"/>
      </w:pPr>
      <w:r>
        <w:rPr>
          <w:b/>
        </w:rPr>
        <w:t>SchemaId</w:t>
      </w:r>
      <w:r>
        <w:t xml:space="preserve"> </w:t>
      </w:r>
      <w:r>
        <w:rPr>
          <w:rStyle w:val="VARIABLE"/>
        </w:rPr>
        <w:t>90d7a83ecb027c4d</w:t>
      </w:r>
    </w:p>
    <w:p w14:paraId="77EE2211" w14:textId="75B1B504" w:rsidR="008C28A7" w:rsidRDefault="00565935">
      <w:pPr>
        <w:pStyle w:val="TABLE-title"/>
      </w:pPr>
      <w:bookmarkStart w:id="437" w:name="_Tab_built_in_float_tab1"/>
      <w:bookmarkStart w:id="438" w:name="_Toc236319031"/>
      <w:r>
        <w:t xml:space="preserve">Table </w:t>
      </w:r>
      <w:r>
        <w:fldChar w:fldCharType="begin"/>
      </w:r>
      <w:r>
        <w:instrText xml:space="preserve"> SEQ Table \* ARABIC </w:instrText>
      </w:r>
      <w:r>
        <w:fldChar w:fldCharType="separate"/>
      </w:r>
      <w:r w:rsidR="0043736B">
        <w:rPr>
          <w:noProof/>
        </w:rPr>
        <w:t>48</w:t>
      </w:r>
      <w:r>
        <w:fldChar w:fldCharType="end"/>
      </w:r>
      <w:r>
        <w:t xml:space="preserve"> – Built-in Float</w:t>
      </w:r>
      <w:bookmarkEnd w:id="437"/>
      <w:bookmarkEnd w:id="43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444EED7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9ECE98A"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0AF787A"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44FE9D7F"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063DA1F" w14:textId="77777777" w:rsidR="008C28A7" w:rsidRDefault="00565935">
            <w:pPr>
              <w:pStyle w:val="TableText"/>
            </w:pPr>
            <w:r>
              <w:t>Notes</w:t>
            </w:r>
          </w:p>
        </w:tc>
      </w:tr>
      <w:tr w:rsidR="008C28A7" w14:paraId="22F93C3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51CF99"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156C12E" w14:textId="77777777" w:rsidR="008C28A7" w:rsidRDefault="00565935">
            <w:pPr>
              <w:pStyle w:val="TableText"/>
            </w:pPr>
            <w:r>
              <w:rPr>
                <w:rStyle w:val="VARIABLE"/>
              </w:rPr>
              <w:t>"float"</w:t>
            </w:r>
          </w:p>
        </w:tc>
        <w:tc>
          <w:tcPr>
            <w:tcW w:w="2231" w:type="dxa"/>
            <w:tcBorders>
              <w:top w:val="single" w:sz="4" w:space="0" w:color="auto"/>
              <w:left w:val="single" w:sz="4" w:space="0" w:color="auto"/>
              <w:bottom w:val="single" w:sz="4" w:space="0" w:color="auto"/>
              <w:right w:val="single" w:sz="4" w:space="0" w:color="auto"/>
            </w:tcBorders>
          </w:tcPr>
          <w:p w14:paraId="51C3A912"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545F002" w14:textId="77777777" w:rsidR="008C28A7" w:rsidRDefault="00565935">
            <w:pPr>
              <w:pStyle w:val="TableText"/>
            </w:pPr>
            <w:r>
              <w:t>OPC UA BuiltInType 10.</w:t>
            </w:r>
          </w:p>
        </w:tc>
      </w:tr>
    </w:tbl>
    <w:p w14:paraId="0577D7F1" w14:textId="77777777" w:rsidR="008C28A7" w:rsidRDefault="008C28A7">
      <w:pPr>
        <w:pStyle w:val="spacer"/>
      </w:pPr>
    </w:p>
    <w:p w14:paraId="7CBA4E31" w14:textId="77777777" w:rsidR="008C28A7" w:rsidRDefault="00565935">
      <w:pPr>
        <w:pStyle w:val="PARAGRAPH"/>
      </w:pPr>
      <w:r>
        <w:rPr>
          <w:b/>
        </w:rPr>
        <w:t>Avro schema fragment</w:t>
      </w:r>
    </w:p>
    <w:p w14:paraId="33A7DDF5" w14:textId="77777777" w:rsidR="008C28A7" w:rsidRDefault="00565935">
      <w:pPr>
        <w:pStyle w:val="CODE"/>
      </w:pPr>
      <w:r>
        <w:t>"float"</w:t>
      </w:r>
    </w:p>
    <w:p w14:paraId="4155D619" w14:textId="77777777" w:rsidR="008C28A7" w:rsidRDefault="00565935">
      <w:pPr>
        <w:pStyle w:val="PARAGRAPH"/>
      </w:pPr>
      <w:r>
        <w:rPr>
          <w:b/>
        </w:rPr>
        <w:t>Example value</w:t>
      </w:r>
      <w:r>
        <w:t xml:space="preserve"> (</w:t>
      </w:r>
      <w:r>
        <w:rPr>
          <w:rStyle w:val="VARIABLE"/>
        </w:rPr>
        <w:t>float_normal</w:t>
      </w:r>
      <w:r>
        <w:t>)</w:t>
      </w:r>
    </w:p>
    <w:p w14:paraId="0C88CE70" w14:textId="77777777" w:rsidR="008C28A7" w:rsidRDefault="00565935">
      <w:pPr>
        <w:pStyle w:val="CODE"/>
      </w:pPr>
      <w:r>
        <w:t>1.5</w:t>
      </w:r>
    </w:p>
    <w:p w14:paraId="69FD32D1" w14:textId="77777777" w:rsidR="008C28A7" w:rsidRDefault="00565935">
      <w:pPr>
        <w:pStyle w:val="PARAGRAPH"/>
      </w:pPr>
      <w:r>
        <w:rPr>
          <w:b/>
        </w:rPr>
        <w:t>Encoded bytes</w:t>
      </w:r>
      <w:r>
        <w:t xml:space="preserve"> (4 bytes)</w:t>
      </w:r>
    </w:p>
    <w:p w14:paraId="3ACB3997" w14:textId="77777777" w:rsidR="008C28A7" w:rsidRDefault="00565935">
      <w:pPr>
        <w:pStyle w:val="CODE"/>
      </w:pPr>
      <w:r>
        <w:t>0000c03f</w:t>
      </w:r>
    </w:p>
    <w:p w14:paraId="1CF3CFFC" w14:textId="77777777" w:rsidR="008C28A7" w:rsidRDefault="00565935">
      <w:pPr>
        <w:pStyle w:val="PARAGRAPH"/>
      </w:pPr>
      <w:r>
        <w:rPr>
          <w:b/>
        </w:rPr>
        <w:t>Annotated byte-level breakdown</w:t>
      </w:r>
    </w:p>
    <w:p w14:paraId="6C8A238A" w14:textId="00D4E9AE" w:rsidR="008C28A7" w:rsidRDefault="00565935">
      <w:pPr>
        <w:pStyle w:val="TABLE-title"/>
      </w:pPr>
      <w:bookmarkStart w:id="439" w:name="_Tab_built_in_float_tab2"/>
      <w:bookmarkStart w:id="440" w:name="_Toc236319032"/>
      <w:r>
        <w:t xml:space="preserve">Table </w:t>
      </w:r>
      <w:r>
        <w:fldChar w:fldCharType="begin"/>
      </w:r>
      <w:r>
        <w:instrText xml:space="preserve"> SEQ Table \* ARABIC </w:instrText>
      </w:r>
      <w:r>
        <w:fldChar w:fldCharType="separate"/>
      </w:r>
      <w:r w:rsidR="0043736B">
        <w:rPr>
          <w:noProof/>
        </w:rPr>
        <w:t>49</w:t>
      </w:r>
      <w:r>
        <w:fldChar w:fldCharType="end"/>
      </w:r>
      <w:r>
        <w:t xml:space="preserve"> – Built-in Float (2)</w:t>
      </w:r>
      <w:bookmarkEnd w:id="439"/>
      <w:bookmarkEnd w:id="4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4E87A3C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C534D4C"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D47795A"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0DACC6D"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7E4C4DF" w14:textId="77777777" w:rsidR="008C28A7" w:rsidRDefault="00565935">
            <w:pPr>
              <w:pStyle w:val="TableText"/>
            </w:pPr>
            <w:r>
              <w:t>Field</w:t>
            </w:r>
          </w:p>
        </w:tc>
      </w:tr>
      <w:tr w:rsidR="008C28A7" w14:paraId="44A20F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10E1F4D"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3BC3609"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54DA65E3" w14:textId="77777777" w:rsidR="008C28A7" w:rsidRDefault="00565935">
            <w:pPr>
              <w:pStyle w:val="TableText"/>
            </w:pPr>
            <w:r>
              <w:rPr>
                <w:rStyle w:val="VARIABLE"/>
              </w:rPr>
              <w:t>00 00 c0 3f</w:t>
            </w:r>
          </w:p>
        </w:tc>
        <w:tc>
          <w:tcPr>
            <w:tcW w:w="2233" w:type="dxa"/>
            <w:tcBorders>
              <w:top w:val="single" w:sz="4" w:space="0" w:color="auto"/>
              <w:left w:val="single" w:sz="4" w:space="0" w:color="auto"/>
              <w:bottom w:val="single" w:sz="4" w:space="0" w:color="auto"/>
              <w:right w:val="single" w:sz="4" w:space="0" w:color="auto"/>
            </w:tcBorders>
          </w:tcPr>
          <w:p w14:paraId="357164AA" w14:textId="77777777" w:rsidR="008C28A7" w:rsidRDefault="00565935">
            <w:pPr>
              <w:pStyle w:val="TableText"/>
            </w:pPr>
            <w:r>
              <w:t>$: float32 little-endian</w:t>
            </w:r>
          </w:p>
        </w:tc>
      </w:tr>
    </w:tbl>
    <w:p w14:paraId="2B6B0DA3" w14:textId="77777777" w:rsidR="008C28A7" w:rsidRDefault="008C28A7">
      <w:pPr>
        <w:pStyle w:val="spacer"/>
      </w:pPr>
    </w:p>
    <w:p w14:paraId="78C1544C" w14:textId="77777777" w:rsidR="008C28A7" w:rsidRDefault="00565935">
      <w:pPr>
        <w:pStyle w:val="ANNEX-heading2"/>
      </w:pPr>
      <w:bookmarkStart w:id="441" w:name="_Clause_cA_2_11"/>
      <w:bookmarkStart w:id="442" w:name="_Toc236318938"/>
      <w:r>
        <w:t>Built-in Double</w:t>
      </w:r>
      <w:bookmarkEnd w:id="441"/>
      <w:bookmarkEnd w:id="442"/>
    </w:p>
    <w:p w14:paraId="62BDFEFB" w14:textId="77777777" w:rsidR="008C28A7" w:rsidRDefault="00565935">
      <w:pPr>
        <w:pStyle w:val="PARAGRAPH"/>
      </w:pPr>
      <w:r>
        <w:rPr>
          <w:b/>
        </w:rPr>
        <w:t>SchemaId</w:t>
      </w:r>
      <w:r>
        <w:t xml:space="preserve"> </w:t>
      </w:r>
      <w:r>
        <w:rPr>
          <w:rStyle w:val="VARIABLE"/>
        </w:rPr>
        <w:t>7e95ab32c035758e</w:t>
      </w:r>
    </w:p>
    <w:p w14:paraId="273C13B8" w14:textId="5C90E050" w:rsidR="008C28A7" w:rsidRDefault="00565935">
      <w:pPr>
        <w:pStyle w:val="TABLE-title"/>
      </w:pPr>
      <w:bookmarkStart w:id="443" w:name="_Tab_built_in_double_tab1"/>
      <w:bookmarkStart w:id="444" w:name="_Toc236319033"/>
      <w:r>
        <w:t xml:space="preserve">Table </w:t>
      </w:r>
      <w:r>
        <w:fldChar w:fldCharType="begin"/>
      </w:r>
      <w:r>
        <w:instrText xml:space="preserve"> SEQ Table \* ARABIC </w:instrText>
      </w:r>
      <w:r>
        <w:fldChar w:fldCharType="separate"/>
      </w:r>
      <w:r w:rsidR="0043736B">
        <w:rPr>
          <w:noProof/>
        </w:rPr>
        <w:t>50</w:t>
      </w:r>
      <w:r>
        <w:fldChar w:fldCharType="end"/>
      </w:r>
      <w:r>
        <w:t xml:space="preserve"> – Built-in Double</w:t>
      </w:r>
      <w:bookmarkEnd w:id="443"/>
      <w:bookmarkEnd w:id="44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183ACE3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2CFFFE0"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F388111"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7152A7B"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73F5599B" w14:textId="77777777" w:rsidR="008C28A7" w:rsidRDefault="00565935">
            <w:pPr>
              <w:pStyle w:val="TableText"/>
            </w:pPr>
            <w:r>
              <w:t>Notes</w:t>
            </w:r>
          </w:p>
        </w:tc>
      </w:tr>
      <w:tr w:rsidR="008C28A7" w14:paraId="2306E15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0472CA"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C79B5B2" w14:textId="77777777" w:rsidR="008C28A7" w:rsidRDefault="00565935">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35CAEAA"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374A2992" w14:textId="77777777" w:rsidR="008C28A7" w:rsidRDefault="00565935">
            <w:pPr>
              <w:pStyle w:val="TableText"/>
            </w:pPr>
            <w:r>
              <w:t>OPC UA BuiltInType 11.</w:t>
            </w:r>
          </w:p>
        </w:tc>
      </w:tr>
    </w:tbl>
    <w:p w14:paraId="01C701BE" w14:textId="77777777" w:rsidR="008C28A7" w:rsidRDefault="008C28A7">
      <w:pPr>
        <w:pStyle w:val="spacer"/>
      </w:pPr>
    </w:p>
    <w:p w14:paraId="0F5BBD28" w14:textId="77777777" w:rsidR="008C28A7" w:rsidRDefault="00565935">
      <w:pPr>
        <w:pStyle w:val="PARAGRAPH"/>
      </w:pPr>
      <w:r>
        <w:rPr>
          <w:b/>
        </w:rPr>
        <w:t>Avro schema fragment</w:t>
      </w:r>
    </w:p>
    <w:p w14:paraId="665159EC" w14:textId="77777777" w:rsidR="008C28A7" w:rsidRDefault="00565935">
      <w:pPr>
        <w:pStyle w:val="CODE"/>
      </w:pPr>
      <w:r>
        <w:t>"double"</w:t>
      </w:r>
    </w:p>
    <w:p w14:paraId="05864E63" w14:textId="77777777" w:rsidR="008C28A7" w:rsidRDefault="00565935">
      <w:pPr>
        <w:pStyle w:val="PARAGRAPH"/>
      </w:pPr>
      <w:r>
        <w:rPr>
          <w:b/>
        </w:rPr>
        <w:t>Example value</w:t>
      </w:r>
      <w:r>
        <w:t xml:space="preserve"> (</w:t>
      </w:r>
      <w:r>
        <w:rPr>
          <w:rStyle w:val="VARIABLE"/>
        </w:rPr>
        <w:t>double_nan</w:t>
      </w:r>
      <w:r>
        <w:t>)</w:t>
      </w:r>
    </w:p>
    <w:p w14:paraId="4E7EBB36" w14:textId="77777777" w:rsidR="008C28A7" w:rsidRDefault="00565935">
      <w:pPr>
        <w:pStyle w:val="CODE"/>
      </w:pPr>
      <w:r>
        <w:t>"NaN"</w:t>
      </w:r>
    </w:p>
    <w:p w14:paraId="7562F6AD" w14:textId="77777777" w:rsidR="008C28A7" w:rsidRDefault="00565935">
      <w:pPr>
        <w:pStyle w:val="PARAGRAPH"/>
      </w:pPr>
      <w:r>
        <w:rPr>
          <w:b/>
        </w:rPr>
        <w:t>Encoded bytes</w:t>
      </w:r>
      <w:r>
        <w:t xml:space="preserve"> (8 bytes)</w:t>
      </w:r>
    </w:p>
    <w:p w14:paraId="0BC3F0EA" w14:textId="77777777" w:rsidR="008C28A7" w:rsidRDefault="00565935">
      <w:pPr>
        <w:pStyle w:val="CODE"/>
      </w:pPr>
      <w:r>
        <w:t>000000000000f87f</w:t>
      </w:r>
    </w:p>
    <w:p w14:paraId="351FEBDB" w14:textId="77777777" w:rsidR="008C28A7" w:rsidRDefault="00565935">
      <w:pPr>
        <w:pStyle w:val="PARAGRAPH"/>
      </w:pPr>
      <w:r>
        <w:rPr>
          <w:b/>
        </w:rPr>
        <w:t>Annotated byte-level breakdown</w:t>
      </w:r>
    </w:p>
    <w:p w14:paraId="76EBEB6E" w14:textId="7EDC6471" w:rsidR="008C28A7" w:rsidRDefault="00565935">
      <w:pPr>
        <w:pStyle w:val="TABLE-title"/>
      </w:pPr>
      <w:bookmarkStart w:id="445" w:name="_Tab_built_in_double_tab2"/>
      <w:bookmarkStart w:id="446" w:name="_Toc236319034"/>
      <w:r>
        <w:t xml:space="preserve">Table </w:t>
      </w:r>
      <w:r>
        <w:fldChar w:fldCharType="begin"/>
      </w:r>
      <w:r>
        <w:instrText xml:space="preserve"> SEQ Table \* ARABIC </w:instrText>
      </w:r>
      <w:r>
        <w:fldChar w:fldCharType="separate"/>
      </w:r>
      <w:r w:rsidR="0043736B">
        <w:rPr>
          <w:noProof/>
        </w:rPr>
        <w:t>51</w:t>
      </w:r>
      <w:r>
        <w:fldChar w:fldCharType="end"/>
      </w:r>
      <w:r>
        <w:t xml:space="preserve"> – Built-in Double (2)</w:t>
      </w:r>
      <w:bookmarkEnd w:id="445"/>
      <w:bookmarkEnd w:id="4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59FF7EA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C78A78C"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B09448B"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1B86C6B9"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7A67FBDF" w14:textId="77777777" w:rsidR="008C28A7" w:rsidRDefault="00565935">
            <w:pPr>
              <w:pStyle w:val="TableText"/>
            </w:pPr>
            <w:r>
              <w:t>Field</w:t>
            </w:r>
          </w:p>
        </w:tc>
      </w:tr>
      <w:tr w:rsidR="008C28A7" w14:paraId="39AAA16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7C62A8"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9F9F32E"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2CC4938" w14:textId="77777777" w:rsidR="008C28A7" w:rsidRDefault="00565935">
            <w:pPr>
              <w:pStyle w:val="TableText"/>
            </w:pPr>
            <w:r>
              <w:rPr>
                <w:rStyle w:val="VARIABLE"/>
              </w:rPr>
              <w:t>00 00 00 00 00 00 f8 7f</w:t>
            </w:r>
          </w:p>
        </w:tc>
        <w:tc>
          <w:tcPr>
            <w:tcW w:w="2233" w:type="dxa"/>
            <w:tcBorders>
              <w:top w:val="single" w:sz="4" w:space="0" w:color="auto"/>
              <w:left w:val="single" w:sz="4" w:space="0" w:color="auto"/>
              <w:bottom w:val="single" w:sz="4" w:space="0" w:color="auto"/>
              <w:right w:val="single" w:sz="4" w:space="0" w:color="auto"/>
            </w:tcBorders>
          </w:tcPr>
          <w:p w14:paraId="54931851" w14:textId="77777777" w:rsidR="008C28A7" w:rsidRDefault="00565935">
            <w:pPr>
              <w:pStyle w:val="TableText"/>
            </w:pPr>
            <w:r>
              <w:t>$: float64 little-endian</w:t>
            </w:r>
          </w:p>
        </w:tc>
      </w:tr>
    </w:tbl>
    <w:p w14:paraId="1A1C068D" w14:textId="77777777" w:rsidR="008C28A7" w:rsidRDefault="008C28A7">
      <w:pPr>
        <w:pStyle w:val="spacer"/>
      </w:pPr>
    </w:p>
    <w:p w14:paraId="1F42D299" w14:textId="77777777" w:rsidR="008C28A7" w:rsidRDefault="00565935">
      <w:pPr>
        <w:pStyle w:val="ANNEX-heading2"/>
      </w:pPr>
      <w:bookmarkStart w:id="447" w:name="_Clause_cA_2_12"/>
      <w:bookmarkStart w:id="448" w:name="_Toc236318939"/>
      <w:r>
        <w:lastRenderedPageBreak/>
        <w:t>Built-in String</w:t>
      </w:r>
      <w:bookmarkEnd w:id="447"/>
      <w:bookmarkEnd w:id="448"/>
    </w:p>
    <w:p w14:paraId="0B9493BB" w14:textId="77777777" w:rsidR="008C28A7" w:rsidRDefault="00565935">
      <w:pPr>
        <w:pStyle w:val="PARAGRAPH"/>
      </w:pPr>
      <w:r>
        <w:rPr>
          <w:b/>
        </w:rPr>
        <w:t>SchemaId</w:t>
      </w:r>
      <w:r>
        <w:t xml:space="preserve"> </w:t>
      </w:r>
      <w:r>
        <w:rPr>
          <w:rStyle w:val="VARIABLE"/>
        </w:rPr>
        <w:t>9dc47eb71ef24598</w:t>
      </w:r>
    </w:p>
    <w:p w14:paraId="14229090" w14:textId="00A5CAA9" w:rsidR="008C28A7" w:rsidRDefault="00565935">
      <w:pPr>
        <w:pStyle w:val="TABLE-title"/>
      </w:pPr>
      <w:bookmarkStart w:id="449" w:name="_Tab_built_in_string_tab1"/>
      <w:bookmarkStart w:id="450" w:name="_Toc236319035"/>
      <w:r>
        <w:t xml:space="preserve">Table </w:t>
      </w:r>
      <w:r>
        <w:fldChar w:fldCharType="begin"/>
      </w:r>
      <w:r>
        <w:instrText xml:space="preserve"> SEQ Table \* ARABIC </w:instrText>
      </w:r>
      <w:r>
        <w:fldChar w:fldCharType="separate"/>
      </w:r>
      <w:r w:rsidR="0043736B">
        <w:rPr>
          <w:noProof/>
        </w:rPr>
        <w:t>52</w:t>
      </w:r>
      <w:r>
        <w:fldChar w:fldCharType="end"/>
      </w:r>
      <w:r>
        <w:t xml:space="preserve"> – Built-in String</w:t>
      </w:r>
      <w:bookmarkEnd w:id="449"/>
      <w:bookmarkEnd w:id="45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61FF23B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3A04D70"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233DD9D"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B283546"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F87629D" w14:textId="77777777" w:rsidR="008C28A7" w:rsidRDefault="00565935">
            <w:pPr>
              <w:pStyle w:val="TableText"/>
            </w:pPr>
            <w:r>
              <w:t>Notes</w:t>
            </w:r>
          </w:p>
        </w:tc>
      </w:tr>
      <w:tr w:rsidR="008C28A7" w14:paraId="1409226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9548F4"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43272EC" w14:textId="77777777" w:rsidR="008C28A7" w:rsidRDefault="00565935">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61982FF5"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51E60BE3" w14:textId="77777777" w:rsidR="008C28A7" w:rsidRDefault="00565935">
            <w:pPr>
              <w:pStyle w:val="TableText"/>
            </w:pPr>
            <w:r>
              <w:t>OPC UA BuiltInType 12.</w:t>
            </w:r>
          </w:p>
        </w:tc>
      </w:tr>
    </w:tbl>
    <w:p w14:paraId="6D29F428" w14:textId="77777777" w:rsidR="008C28A7" w:rsidRDefault="008C28A7">
      <w:pPr>
        <w:pStyle w:val="spacer"/>
      </w:pPr>
    </w:p>
    <w:p w14:paraId="2F875C06" w14:textId="77777777" w:rsidR="008C28A7" w:rsidRDefault="00565935">
      <w:pPr>
        <w:pStyle w:val="PARAGRAPH"/>
      </w:pPr>
      <w:r>
        <w:rPr>
          <w:b/>
        </w:rPr>
        <w:t>Avro schema fragment</w:t>
      </w:r>
    </w:p>
    <w:p w14:paraId="6B6E0F6A" w14:textId="77777777" w:rsidR="008C28A7" w:rsidRDefault="00565935">
      <w:pPr>
        <w:pStyle w:val="CODE"/>
      </w:pPr>
      <w:r>
        <w:t>[</w:t>
      </w:r>
    </w:p>
    <w:p w14:paraId="0817374A" w14:textId="77777777" w:rsidR="008C28A7" w:rsidRDefault="00565935">
      <w:pPr>
        <w:pStyle w:val="CODE"/>
      </w:pPr>
      <w:r>
        <w:t xml:space="preserve">  "null",</w:t>
      </w:r>
    </w:p>
    <w:p w14:paraId="59032A0F" w14:textId="77777777" w:rsidR="008C28A7" w:rsidRDefault="00565935">
      <w:pPr>
        <w:pStyle w:val="CODE"/>
      </w:pPr>
      <w:r>
        <w:t xml:space="preserve">  "string"</w:t>
      </w:r>
    </w:p>
    <w:p w14:paraId="0D0910E6" w14:textId="77777777" w:rsidR="008C28A7" w:rsidRDefault="00565935">
      <w:pPr>
        <w:pStyle w:val="CODE"/>
      </w:pPr>
      <w:r>
        <w:t>]</w:t>
      </w:r>
    </w:p>
    <w:p w14:paraId="46201F71" w14:textId="77777777" w:rsidR="008C28A7" w:rsidRDefault="00565935">
      <w:pPr>
        <w:pStyle w:val="PARAGRAPH"/>
      </w:pPr>
      <w:r>
        <w:rPr>
          <w:b/>
        </w:rPr>
        <w:t>Example value</w:t>
      </w:r>
      <w:r>
        <w:t xml:space="preserve"> (</w:t>
      </w:r>
      <w:r>
        <w:rPr>
          <w:rStyle w:val="VARIABLE"/>
        </w:rPr>
        <w:t>string_unicode</w:t>
      </w:r>
      <w:r>
        <w:t>)</w:t>
      </w:r>
    </w:p>
    <w:p w14:paraId="787A0D84" w14:textId="77777777" w:rsidR="008C28A7" w:rsidRDefault="00565935">
      <w:pPr>
        <w:pStyle w:val="CODE"/>
      </w:pPr>
      <w:r>
        <w:t>"grüße-</w:t>
      </w:r>
      <w:r>
        <w:t>中文</w:t>
      </w:r>
      <w:r>
        <w:t>-</w:t>
      </w:r>
      <w:r>
        <w:t>😀</w:t>
      </w:r>
      <w:r>
        <w:t>"</w:t>
      </w:r>
    </w:p>
    <w:p w14:paraId="5D92CD77" w14:textId="77777777" w:rsidR="008C28A7" w:rsidRDefault="00565935">
      <w:pPr>
        <w:pStyle w:val="PARAGRAPH"/>
      </w:pPr>
      <w:r>
        <w:rPr>
          <w:b/>
        </w:rPr>
        <w:t>Encoded bytes</w:t>
      </w:r>
      <w:r>
        <w:t xml:space="preserve"> (21 bytes)</w:t>
      </w:r>
    </w:p>
    <w:p w14:paraId="03FECCC2" w14:textId="77777777" w:rsidR="008C28A7" w:rsidRDefault="00565935">
      <w:pPr>
        <w:pStyle w:val="CODE"/>
      </w:pPr>
      <w:r>
        <w:t>02266772c3bcc39f652de4b8ade696872df09f9880</w:t>
      </w:r>
    </w:p>
    <w:p w14:paraId="6D100087" w14:textId="77777777" w:rsidR="008C28A7" w:rsidRDefault="00565935">
      <w:pPr>
        <w:pStyle w:val="PARAGRAPH"/>
      </w:pPr>
      <w:r>
        <w:rPr>
          <w:b/>
        </w:rPr>
        <w:t>Annotated byte-level breakdown</w:t>
      </w:r>
    </w:p>
    <w:p w14:paraId="763F14C1" w14:textId="5F07BB94" w:rsidR="008C28A7" w:rsidRDefault="00565935">
      <w:pPr>
        <w:pStyle w:val="TABLE-title"/>
      </w:pPr>
      <w:bookmarkStart w:id="451" w:name="_Tab_built_in_string_tab2"/>
      <w:bookmarkStart w:id="452" w:name="_Toc236319036"/>
      <w:r>
        <w:t xml:space="preserve">Table </w:t>
      </w:r>
      <w:r>
        <w:fldChar w:fldCharType="begin"/>
      </w:r>
      <w:r>
        <w:instrText xml:space="preserve"> SEQ Table \* ARABIC </w:instrText>
      </w:r>
      <w:r>
        <w:fldChar w:fldCharType="separate"/>
      </w:r>
      <w:r w:rsidR="0043736B">
        <w:rPr>
          <w:noProof/>
        </w:rPr>
        <w:t>53</w:t>
      </w:r>
      <w:r>
        <w:fldChar w:fldCharType="end"/>
      </w:r>
      <w:r>
        <w:t xml:space="preserve"> – Built-in String (2)</w:t>
      </w:r>
      <w:bookmarkEnd w:id="451"/>
      <w:bookmarkEnd w:id="4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D78BE5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34C7DB0"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3BA2D98"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DE1D2EF"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4C3BECC" w14:textId="77777777" w:rsidR="008C28A7" w:rsidRDefault="00565935">
            <w:pPr>
              <w:pStyle w:val="TableText"/>
            </w:pPr>
            <w:r>
              <w:t>Field</w:t>
            </w:r>
          </w:p>
        </w:tc>
      </w:tr>
      <w:tr w:rsidR="008C28A7" w14:paraId="5C2B57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293A44"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6DF95F9"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BA58B34"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4126900" w14:textId="77777777" w:rsidR="008C28A7" w:rsidRDefault="00565935">
            <w:pPr>
              <w:pStyle w:val="TableText"/>
            </w:pPr>
            <w:r>
              <w:t>$: union branch index = 1</w:t>
            </w:r>
          </w:p>
        </w:tc>
      </w:tr>
      <w:tr w:rsidR="008C28A7" w14:paraId="05D1CDB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5D0F94"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6CFF9A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E2A035D" w14:textId="77777777" w:rsidR="008C28A7" w:rsidRDefault="00565935">
            <w:pPr>
              <w:pStyle w:val="TableText"/>
            </w:pPr>
            <w:r>
              <w:rPr>
                <w:rStyle w:val="VARIABLE"/>
              </w:rPr>
              <w:t>26</w:t>
            </w:r>
          </w:p>
        </w:tc>
        <w:tc>
          <w:tcPr>
            <w:tcW w:w="2233" w:type="dxa"/>
            <w:tcBorders>
              <w:top w:val="single" w:sz="4" w:space="0" w:color="auto"/>
              <w:left w:val="single" w:sz="4" w:space="0" w:color="auto"/>
              <w:bottom w:val="single" w:sz="4" w:space="0" w:color="auto"/>
              <w:right w:val="single" w:sz="4" w:space="0" w:color="auto"/>
            </w:tcBorders>
          </w:tcPr>
          <w:p w14:paraId="7B10A955" w14:textId="77777777" w:rsidR="008C28A7" w:rsidRDefault="00565935">
            <w:pPr>
              <w:pStyle w:val="TableText"/>
            </w:pPr>
            <w:r>
              <w:t>$: branch 1 (string): string length = 19</w:t>
            </w:r>
          </w:p>
        </w:tc>
      </w:tr>
      <w:tr w:rsidR="008C28A7" w14:paraId="5CCDE07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6F0C73"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BD409C0" w14:textId="77777777" w:rsidR="008C28A7" w:rsidRDefault="00565935">
            <w:pPr>
              <w:pStyle w:val="TableText"/>
            </w:pPr>
            <w:r>
              <w:t>19</w:t>
            </w:r>
          </w:p>
        </w:tc>
        <w:tc>
          <w:tcPr>
            <w:tcW w:w="2231" w:type="dxa"/>
            <w:tcBorders>
              <w:top w:val="single" w:sz="4" w:space="0" w:color="auto"/>
              <w:left w:val="single" w:sz="4" w:space="0" w:color="auto"/>
              <w:bottom w:val="single" w:sz="4" w:space="0" w:color="auto"/>
              <w:right w:val="single" w:sz="4" w:space="0" w:color="auto"/>
            </w:tcBorders>
          </w:tcPr>
          <w:p w14:paraId="7FC4EFC7" w14:textId="77777777" w:rsidR="008C28A7" w:rsidRDefault="00565935">
            <w:pPr>
              <w:pStyle w:val="TableText"/>
            </w:pPr>
            <w:r>
              <w:rPr>
                <w:rStyle w:val="VARIABLE"/>
              </w:rPr>
              <w:t>67 72 c3 bc c3 9f 65 2d e4 b8 ad e6 96 87 2d f0 … (+3 B)</w:t>
            </w:r>
          </w:p>
        </w:tc>
        <w:tc>
          <w:tcPr>
            <w:tcW w:w="2233" w:type="dxa"/>
            <w:tcBorders>
              <w:top w:val="single" w:sz="4" w:space="0" w:color="auto"/>
              <w:left w:val="single" w:sz="4" w:space="0" w:color="auto"/>
              <w:bottom w:val="single" w:sz="4" w:space="0" w:color="auto"/>
              <w:right w:val="single" w:sz="4" w:space="0" w:color="auto"/>
            </w:tcBorders>
          </w:tcPr>
          <w:p w14:paraId="5BF0D3E6" w14:textId="77777777" w:rsidR="008C28A7" w:rsidRDefault="00565935">
            <w:pPr>
              <w:pStyle w:val="TableText"/>
            </w:pPr>
            <w:r>
              <w:t>$: branch 1 (string): string data</w:t>
            </w:r>
          </w:p>
        </w:tc>
      </w:tr>
    </w:tbl>
    <w:p w14:paraId="77EA2F42" w14:textId="77777777" w:rsidR="008C28A7" w:rsidRDefault="008C28A7">
      <w:pPr>
        <w:pStyle w:val="spacer"/>
      </w:pPr>
    </w:p>
    <w:p w14:paraId="3DE136BA" w14:textId="77777777" w:rsidR="008C28A7" w:rsidRDefault="00565935">
      <w:pPr>
        <w:pStyle w:val="ANNEX-heading2"/>
      </w:pPr>
      <w:bookmarkStart w:id="453" w:name="_Clause_cA_2_13"/>
      <w:bookmarkStart w:id="454" w:name="_Toc236318940"/>
      <w:r>
        <w:t>Built-in DateTime</w:t>
      </w:r>
      <w:bookmarkEnd w:id="453"/>
      <w:bookmarkEnd w:id="454"/>
    </w:p>
    <w:p w14:paraId="1F89545B" w14:textId="77777777" w:rsidR="008C28A7" w:rsidRDefault="00565935">
      <w:pPr>
        <w:pStyle w:val="PARAGRAPH"/>
      </w:pPr>
      <w:r>
        <w:rPr>
          <w:b/>
        </w:rPr>
        <w:t>SchemaId</w:t>
      </w:r>
      <w:r>
        <w:t xml:space="preserve"> </w:t>
      </w:r>
      <w:r>
        <w:rPr>
          <w:rStyle w:val="VARIABLE"/>
        </w:rPr>
        <w:t>b71df49344e154d0</w:t>
      </w:r>
    </w:p>
    <w:p w14:paraId="3158C8F0" w14:textId="2FBD0D14" w:rsidR="008C28A7" w:rsidRDefault="00565935">
      <w:pPr>
        <w:pStyle w:val="TABLE-title"/>
      </w:pPr>
      <w:bookmarkStart w:id="455" w:name="_Tab_built_in_datetime_tab1"/>
      <w:bookmarkStart w:id="456" w:name="_Toc236319037"/>
      <w:r>
        <w:t xml:space="preserve">Table </w:t>
      </w:r>
      <w:r>
        <w:fldChar w:fldCharType="begin"/>
      </w:r>
      <w:r>
        <w:instrText xml:space="preserve"> SEQ Table \* ARABIC </w:instrText>
      </w:r>
      <w:r>
        <w:fldChar w:fldCharType="separate"/>
      </w:r>
      <w:r w:rsidR="0043736B">
        <w:rPr>
          <w:noProof/>
        </w:rPr>
        <w:t>54</w:t>
      </w:r>
      <w:r>
        <w:fldChar w:fldCharType="end"/>
      </w:r>
      <w:r>
        <w:t xml:space="preserve"> – Built-in DateTime</w:t>
      </w:r>
      <w:bookmarkEnd w:id="455"/>
      <w:bookmarkEnd w:id="4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6128054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4285A5F"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243DBF3"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5A48306"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698116CB" w14:textId="77777777" w:rsidR="008C28A7" w:rsidRDefault="00565935">
            <w:pPr>
              <w:pStyle w:val="TableText"/>
            </w:pPr>
            <w:r>
              <w:t>Notes</w:t>
            </w:r>
          </w:p>
        </w:tc>
      </w:tr>
      <w:tr w:rsidR="008C28A7" w14:paraId="576021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D4611C"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B536DCE" w14:textId="77777777" w:rsidR="008C28A7" w:rsidRDefault="00565935">
            <w:pPr>
              <w:pStyle w:val="TableText"/>
            </w:pPr>
            <w:r>
              <w:rPr>
                <w:rStyle w:val="VARIABLE"/>
              </w:rPr>
              <w:t>"long"</w:t>
            </w:r>
          </w:p>
        </w:tc>
        <w:tc>
          <w:tcPr>
            <w:tcW w:w="2231" w:type="dxa"/>
            <w:tcBorders>
              <w:top w:val="single" w:sz="4" w:space="0" w:color="auto"/>
              <w:left w:val="single" w:sz="4" w:space="0" w:color="auto"/>
              <w:bottom w:val="single" w:sz="4" w:space="0" w:color="auto"/>
              <w:right w:val="single" w:sz="4" w:space="0" w:color="auto"/>
            </w:tcBorders>
          </w:tcPr>
          <w:p w14:paraId="297D999F"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D19C64B" w14:textId="77777777" w:rsidR="008C28A7" w:rsidRDefault="00565935">
            <w:pPr>
              <w:pStyle w:val="TableText"/>
            </w:pPr>
            <w:r>
              <w:t>OPC UA BuiltInType 13.</w:t>
            </w:r>
          </w:p>
        </w:tc>
      </w:tr>
    </w:tbl>
    <w:p w14:paraId="76A654E2" w14:textId="77777777" w:rsidR="008C28A7" w:rsidRDefault="008C28A7">
      <w:pPr>
        <w:pStyle w:val="spacer"/>
      </w:pPr>
    </w:p>
    <w:p w14:paraId="79A8304A" w14:textId="77777777" w:rsidR="008C28A7" w:rsidRDefault="00565935">
      <w:pPr>
        <w:pStyle w:val="PARAGRAPH"/>
      </w:pPr>
      <w:r>
        <w:rPr>
          <w:b/>
        </w:rPr>
        <w:t>Avro schema fragment</w:t>
      </w:r>
    </w:p>
    <w:p w14:paraId="06F26C0D" w14:textId="77777777" w:rsidR="008C28A7" w:rsidRDefault="00565935">
      <w:pPr>
        <w:pStyle w:val="CODE"/>
      </w:pPr>
      <w:r>
        <w:t>"long"</w:t>
      </w:r>
    </w:p>
    <w:p w14:paraId="08B7A2C8" w14:textId="77777777" w:rsidR="008C28A7" w:rsidRDefault="00565935">
      <w:pPr>
        <w:pStyle w:val="PARAGRAPH"/>
      </w:pPr>
      <w:r>
        <w:rPr>
          <w:b/>
        </w:rPr>
        <w:t>Example value</w:t>
      </w:r>
      <w:r>
        <w:t xml:space="preserve"> (</w:t>
      </w:r>
      <w:r>
        <w:rPr>
          <w:rStyle w:val="VARIABLE"/>
        </w:rPr>
        <w:t>datetime_now</w:t>
      </w:r>
      <w:r>
        <w:t>)</w:t>
      </w:r>
    </w:p>
    <w:p w14:paraId="75CD7734" w14:textId="77777777" w:rsidR="008C28A7" w:rsidRDefault="00565935">
      <w:pPr>
        <w:pStyle w:val="CODE"/>
      </w:pPr>
      <w:r>
        <w:t>{"ticks": 133000000000000000}</w:t>
      </w:r>
    </w:p>
    <w:p w14:paraId="154DBD63" w14:textId="77777777" w:rsidR="008C28A7" w:rsidRDefault="00565935">
      <w:pPr>
        <w:pStyle w:val="PARAGRAPH"/>
      </w:pPr>
      <w:r>
        <w:rPr>
          <w:b/>
        </w:rPr>
        <w:t>Encoded bytes</w:t>
      </w:r>
      <w:r>
        <w:t xml:space="preserve"> (9 bytes)</w:t>
      </w:r>
    </w:p>
    <w:p w14:paraId="1A7C248F" w14:textId="77777777" w:rsidR="008C28A7" w:rsidRDefault="00565935">
      <w:pPr>
        <w:pStyle w:val="CODE"/>
      </w:pPr>
      <w:r>
        <w:t>808084b2f3b2c1d803</w:t>
      </w:r>
    </w:p>
    <w:p w14:paraId="175FD3E8" w14:textId="77777777" w:rsidR="008C28A7" w:rsidRDefault="00565935">
      <w:pPr>
        <w:pStyle w:val="PARAGRAPH"/>
      </w:pPr>
      <w:r>
        <w:rPr>
          <w:b/>
        </w:rPr>
        <w:t>Annotated byte-level breakdown</w:t>
      </w:r>
    </w:p>
    <w:p w14:paraId="453D083E" w14:textId="0440C230" w:rsidR="008C28A7" w:rsidRDefault="00565935">
      <w:pPr>
        <w:pStyle w:val="TABLE-title"/>
      </w:pPr>
      <w:bookmarkStart w:id="457" w:name="_Tab_built_in_datetime_tab2"/>
      <w:bookmarkStart w:id="458" w:name="_Toc236319038"/>
      <w:r>
        <w:lastRenderedPageBreak/>
        <w:t xml:space="preserve">Table </w:t>
      </w:r>
      <w:r>
        <w:fldChar w:fldCharType="begin"/>
      </w:r>
      <w:r>
        <w:instrText xml:space="preserve"> SEQ Table \* ARABIC </w:instrText>
      </w:r>
      <w:r>
        <w:fldChar w:fldCharType="separate"/>
      </w:r>
      <w:r w:rsidR="0043736B">
        <w:rPr>
          <w:noProof/>
        </w:rPr>
        <w:t>55</w:t>
      </w:r>
      <w:r>
        <w:fldChar w:fldCharType="end"/>
      </w:r>
      <w:r>
        <w:t xml:space="preserve"> – Built-in DateTime (2)</w:t>
      </w:r>
      <w:bookmarkEnd w:id="457"/>
      <w:bookmarkEnd w:id="4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1E0281D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0FC767D"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C0FCCC4"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B805170"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F109DDD" w14:textId="77777777" w:rsidR="008C28A7" w:rsidRDefault="00565935">
            <w:pPr>
              <w:pStyle w:val="TableText"/>
            </w:pPr>
            <w:r>
              <w:t>Field</w:t>
            </w:r>
          </w:p>
        </w:tc>
      </w:tr>
      <w:tr w:rsidR="008C28A7" w14:paraId="613B57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92FAA9A"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566BF94" w14:textId="77777777" w:rsidR="008C28A7" w:rsidRDefault="00565935">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173DA160" w14:textId="77777777" w:rsidR="008C28A7" w:rsidRDefault="00565935">
            <w:pPr>
              <w:pStyle w:val="TableText"/>
            </w:pPr>
            <w:r>
              <w:rPr>
                <w:rStyle w:val="VARIABLE"/>
              </w:rPr>
              <w:t>80 80 84 b2 f3 b2 c1 d8 03</w:t>
            </w:r>
          </w:p>
        </w:tc>
        <w:tc>
          <w:tcPr>
            <w:tcW w:w="2233" w:type="dxa"/>
            <w:tcBorders>
              <w:top w:val="single" w:sz="4" w:space="0" w:color="auto"/>
              <w:left w:val="single" w:sz="4" w:space="0" w:color="auto"/>
              <w:bottom w:val="single" w:sz="4" w:space="0" w:color="auto"/>
              <w:right w:val="single" w:sz="4" w:space="0" w:color="auto"/>
            </w:tcBorders>
          </w:tcPr>
          <w:p w14:paraId="5B1EEC48" w14:textId="77777777" w:rsidR="008C28A7" w:rsidRDefault="00565935">
            <w:pPr>
              <w:pStyle w:val="TableText"/>
            </w:pPr>
            <w:r>
              <w:t>$: long = 133000000000000000</w:t>
            </w:r>
          </w:p>
        </w:tc>
      </w:tr>
    </w:tbl>
    <w:p w14:paraId="55096E11" w14:textId="77777777" w:rsidR="008C28A7" w:rsidRDefault="008C28A7">
      <w:pPr>
        <w:pStyle w:val="spacer"/>
      </w:pPr>
    </w:p>
    <w:p w14:paraId="175DEEEC" w14:textId="77777777" w:rsidR="008C28A7" w:rsidRDefault="00565935">
      <w:pPr>
        <w:pStyle w:val="ANNEX-heading2"/>
      </w:pPr>
      <w:bookmarkStart w:id="459" w:name="_Clause_cA_2_14"/>
      <w:bookmarkStart w:id="460" w:name="_Toc236318941"/>
      <w:r>
        <w:t>Built-in Guid</w:t>
      </w:r>
      <w:bookmarkEnd w:id="459"/>
      <w:bookmarkEnd w:id="460"/>
    </w:p>
    <w:p w14:paraId="284BA37C" w14:textId="77777777" w:rsidR="008C28A7" w:rsidRDefault="00565935">
      <w:pPr>
        <w:pStyle w:val="PARAGRAPH"/>
      </w:pPr>
      <w:r>
        <w:rPr>
          <w:b/>
        </w:rPr>
        <w:t>SchemaId</w:t>
      </w:r>
      <w:r>
        <w:t xml:space="preserve"> </w:t>
      </w:r>
      <w:r>
        <w:rPr>
          <w:rStyle w:val="VARIABLE"/>
        </w:rPr>
        <w:t>cde4c366633fdfe6</w:t>
      </w:r>
    </w:p>
    <w:p w14:paraId="68B3A92D" w14:textId="3947AC16" w:rsidR="008C28A7" w:rsidRDefault="00565935">
      <w:pPr>
        <w:pStyle w:val="TABLE-title"/>
      </w:pPr>
      <w:bookmarkStart w:id="461" w:name="_Tab_built_in_guid_tab1"/>
      <w:bookmarkStart w:id="462" w:name="_Toc236319039"/>
      <w:r>
        <w:t xml:space="preserve">Table </w:t>
      </w:r>
      <w:r>
        <w:fldChar w:fldCharType="begin"/>
      </w:r>
      <w:r>
        <w:instrText xml:space="preserve"> SEQ Table \* ARABIC </w:instrText>
      </w:r>
      <w:r>
        <w:fldChar w:fldCharType="separate"/>
      </w:r>
      <w:r w:rsidR="0043736B">
        <w:rPr>
          <w:noProof/>
        </w:rPr>
        <w:t>56</w:t>
      </w:r>
      <w:r>
        <w:fldChar w:fldCharType="end"/>
      </w:r>
      <w:r>
        <w:t xml:space="preserve"> – Built-in Guid</w:t>
      </w:r>
      <w:bookmarkEnd w:id="461"/>
      <w:bookmarkEnd w:id="46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CA1D09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0FEFD6B"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36461C0"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5C6090E"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2EB62AB" w14:textId="77777777" w:rsidR="008C28A7" w:rsidRDefault="00565935">
            <w:pPr>
              <w:pStyle w:val="TableText"/>
            </w:pPr>
            <w:r>
              <w:t>Notes</w:t>
            </w:r>
          </w:p>
        </w:tc>
      </w:tr>
      <w:tr w:rsidR="008C28A7" w14:paraId="26CB1B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CE78D9"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F050C17" w14:textId="77777777" w:rsidR="008C28A7" w:rsidRDefault="00565935">
            <w:pPr>
              <w:pStyle w:val="TableText"/>
            </w:pPr>
            <w:r>
              <w:rPr>
                <w:rStyle w:val="VARIABLE"/>
              </w:rPr>
              <w:t>"org.opcfoundation.ua.avro.Guid"</w:t>
            </w:r>
          </w:p>
        </w:tc>
        <w:tc>
          <w:tcPr>
            <w:tcW w:w="2231" w:type="dxa"/>
            <w:tcBorders>
              <w:top w:val="single" w:sz="4" w:space="0" w:color="auto"/>
              <w:left w:val="single" w:sz="4" w:space="0" w:color="auto"/>
              <w:bottom w:val="single" w:sz="4" w:space="0" w:color="auto"/>
              <w:right w:val="single" w:sz="4" w:space="0" w:color="auto"/>
            </w:tcBorders>
          </w:tcPr>
          <w:p w14:paraId="79ED6E2B"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3801BB5A" w14:textId="77777777" w:rsidR="008C28A7" w:rsidRDefault="00565935">
            <w:pPr>
              <w:pStyle w:val="TableText"/>
            </w:pPr>
            <w:r>
              <w:t>OPC UA BuiltInType 14.</w:t>
            </w:r>
          </w:p>
        </w:tc>
      </w:tr>
    </w:tbl>
    <w:p w14:paraId="24BE3454" w14:textId="77777777" w:rsidR="008C28A7" w:rsidRDefault="008C28A7">
      <w:pPr>
        <w:pStyle w:val="spacer"/>
      </w:pPr>
    </w:p>
    <w:p w14:paraId="59EDC4DA" w14:textId="77777777" w:rsidR="008C28A7" w:rsidRDefault="00565935">
      <w:pPr>
        <w:pStyle w:val="PARAGRAPH"/>
      </w:pPr>
      <w:r>
        <w:rPr>
          <w:b/>
        </w:rPr>
        <w:t>Avro schema fragment</w:t>
      </w:r>
    </w:p>
    <w:p w14:paraId="4D972343" w14:textId="77777777" w:rsidR="008C28A7" w:rsidRDefault="00565935">
      <w:pPr>
        <w:pStyle w:val="CODE"/>
      </w:pPr>
      <w:r>
        <w:t>"org.opcfoundation.ua.avro.Guid"</w:t>
      </w:r>
    </w:p>
    <w:p w14:paraId="08DADFD6" w14:textId="77777777" w:rsidR="008C28A7" w:rsidRDefault="00565935">
      <w:pPr>
        <w:pStyle w:val="PARAGRAPH"/>
      </w:pPr>
      <w:r>
        <w:rPr>
          <w:b/>
        </w:rPr>
        <w:t>Example value</w:t>
      </w:r>
      <w:r>
        <w:t xml:space="preserve"> (</w:t>
      </w:r>
      <w:r>
        <w:rPr>
          <w:rStyle w:val="VARIABLE"/>
        </w:rPr>
        <w:t>guid</w:t>
      </w:r>
      <w:r>
        <w:t>)</w:t>
      </w:r>
    </w:p>
    <w:p w14:paraId="75727556" w14:textId="77777777" w:rsidR="008C28A7" w:rsidRDefault="00565935">
      <w:pPr>
        <w:pStyle w:val="CODE"/>
      </w:pPr>
      <w:r>
        <w:t>{"bytes": "0x0102030405060708090a0b0c0d0e0f10"}</w:t>
      </w:r>
    </w:p>
    <w:p w14:paraId="12AE0338" w14:textId="77777777" w:rsidR="008C28A7" w:rsidRDefault="00565935">
      <w:pPr>
        <w:pStyle w:val="PARAGRAPH"/>
      </w:pPr>
      <w:r>
        <w:rPr>
          <w:b/>
        </w:rPr>
        <w:t>Encoded bytes</w:t>
      </w:r>
      <w:r>
        <w:t xml:space="preserve"> (16 bytes)</w:t>
      </w:r>
    </w:p>
    <w:p w14:paraId="518941C8" w14:textId="77777777" w:rsidR="008C28A7" w:rsidRDefault="00565935">
      <w:pPr>
        <w:pStyle w:val="CODE"/>
      </w:pPr>
      <w:r>
        <w:t>0102030405060708090a0b0c0d0e0f10</w:t>
      </w:r>
    </w:p>
    <w:p w14:paraId="2559C41E" w14:textId="77777777" w:rsidR="008C28A7" w:rsidRDefault="00565935">
      <w:pPr>
        <w:pStyle w:val="PARAGRAPH"/>
      </w:pPr>
      <w:r>
        <w:rPr>
          <w:b/>
        </w:rPr>
        <w:t>Annotated byte-level breakdown</w:t>
      </w:r>
    </w:p>
    <w:p w14:paraId="6FA444FB" w14:textId="5CD35896" w:rsidR="008C28A7" w:rsidRDefault="00565935">
      <w:pPr>
        <w:pStyle w:val="TABLE-title"/>
      </w:pPr>
      <w:bookmarkStart w:id="463" w:name="_Tab_built_in_guid_tab2"/>
      <w:bookmarkStart w:id="464" w:name="_Toc236319040"/>
      <w:r>
        <w:t xml:space="preserve">Table </w:t>
      </w:r>
      <w:r>
        <w:fldChar w:fldCharType="begin"/>
      </w:r>
      <w:r>
        <w:instrText xml:space="preserve"> SEQ Table \* ARABIC </w:instrText>
      </w:r>
      <w:r>
        <w:fldChar w:fldCharType="separate"/>
      </w:r>
      <w:r w:rsidR="0043736B">
        <w:rPr>
          <w:noProof/>
        </w:rPr>
        <w:t>57</w:t>
      </w:r>
      <w:r>
        <w:fldChar w:fldCharType="end"/>
      </w:r>
      <w:r>
        <w:t xml:space="preserve"> – Built-in Guid (2)</w:t>
      </w:r>
      <w:bookmarkEnd w:id="463"/>
      <w:bookmarkEnd w:id="4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58EBBD25"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7F086A4"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494D928E"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0076DE7"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A19C21D" w14:textId="77777777" w:rsidR="008C28A7" w:rsidRDefault="00565935">
            <w:pPr>
              <w:pStyle w:val="TableText"/>
            </w:pPr>
            <w:r>
              <w:t>Field</w:t>
            </w:r>
          </w:p>
        </w:tc>
      </w:tr>
      <w:tr w:rsidR="008C28A7" w14:paraId="66C409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AFA571"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48BCE9F" w14:textId="77777777" w:rsidR="008C28A7" w:rsidRDefault="00565935">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5F96A843" w14:textId="77777777" w:rsidR="008C28A7" w:rsidRDefault="00565935">
            <w:pPr>
              <w:pStyle w:val="TableText"/>
            </w:pPr>
            <w:r>
              <w:rPr>
                <w:rStyle w:val="VARIABLE"/>
              </w:rPr>
              <w:t>01 02 03 04 05 06 07 08 09 0a 0b 0c 0d 0e 0f 10</w:t>
            </w:r>
          </w:p>
        </w:tc>
        <w:tc>
          <w:tcPr>
            <w:tcW w:w="2233" w:type="dxa"/>
            <w:tcBorders>
              <w:top w:val="single" w:sz="4" w:space="0" w:color="auto"/>
              <w:left w:val="single" w:sz="4" w:space="0" w:color="auto"/>
              <w:bottom w:val="single" w:sz="4" w:space="0" w:color="auto"/>
              <w:right w:val="single" w:sz="4" w:space="0" w:color="auto"/>
            </w:tcBorders>
          </w:tcPr>
          <w:p w14:paraId="62316BCD" w14:textId="77777777" w:rsidR="008C28A7" w:rsidRDefault="00565935">
            <w:pPr>
              <w:pStyle w:val="TableText"/>
            </w:pPr>
            <w:r>
              <w:t>$: fixed org.opcfoundation.ua.avro.Guid (16 bytes)</w:t>
            </w:r>
          </w:p>
        </w:tc>
      </w:tr>
    </w:tbl>
    <w:p w14:paraId="0B5CF53F" w14:textId="77777777" w:rsidR="008C28A7" w:rsidRDefault="008C28A7">
      <w:pPr>
        <w:pStyle w:val="spacer"/>
      </w:pPr>
    </w:p>
    <w:p w14:paraId="0FDCB961" w14:textId="77777777" w:rsidR="008C28A7" w:rsidRDefault="00565935">
      <w:pPr>
        <w:pStyle w:val="ANNEX-heading2"/>
      </w:pPr>
      <w:bookmarkStart w:id="465" w:name="_Clause_cA_2_15"/>
      <w:bookmarkStart w:id="466" w:name="_Toc236318942"/>
      <w:r>
        <w:t>Built-in ByteString</w:t>
      </w:r>
      <w:bookmarkEnd w:id="465"/>
      <w:bookmarkEnd w:id="466"/>
    </w:p>
    <w:p w14:paraId="6D4664F6" w14:textId="77777777" w:rsidR="008C28A7" w:rsidRDefault="00565935">
      <w:pPr>
        <w:pStyle w:val="PARAGRAPH"/>
      </w:pPr>
      <w:r>
        <w:rPr>
          <w:b/>
        </w:rPr>
        <w:t>SchemaId</w:t>
      </w:r>
      <w:r>
        <w:t xml:space="preserve"> </w:t>
      </w:r>
      <w:r>
        <w:rPr>
          <w:rStyle w:val="VARIABLE"/>
        </w:rPr>
        <w:t>9d4c3eb5447b4848</w:t>
      </w:r>
    </w:p>
    <w:p w14:paraId="0DDD45C4" w14:textId="2C80936C" w:rsidR="008C28A7" w:rsidRDefault="00565935">
      <w:pPr>
        <w:pStyle w:val="TABLE-title"/>
      </w:pPr>
      <w:bookmarkStart w:id="467" w:name="_Tab_built_in_bytestring_tab1"/>
      <w:bookmarkStart w:id="468" w:name="_Toc236319041"/>
      <w:r>
        <w:t xml:space="preserve">Table </w:t>
      </w:r>
      <w:r>
        <w:fldChar w:fldCharType="begin"/>
      </w:r>
      <w:r>
        <w:instrText xml:space="preserve"> SEQ Table \* ARABIC </w:instrText>
      </w:r>
      <w:r>
        <w:fldChar w:fldCharType="separate"/>
      </w:r>
      <w:r w:rsidR="0043736B">
        <w:rPr>
          <w:noProof/>
        </w:rPr>
        <w:t>58</w:t>
      </w:r>
      <w:r>
        <w:fldChar w:fldCharType="end"/>
      </w:r>
      <w:r>
        <w:t xml:space="preserve"> – Built-in ByteString</w:t>
      </w:r>
      <w:bookmarkEnd w:id="467"/>
      <w:bookmarkEnd w:id="4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09B279D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ABA6FB0"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2CC8DA3"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89E03C6"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E303BF1" w14:textId="77777777" w:rsidR="008C28A7" w:rsidRDefault="00565935">
            <w:pPr>
              <w:pStyle w:val="TableText"/>
            </w:pPr>
            <w:r>
              <w:t>Notes</w:t>
            </w:r>
          </w:p>
        </w:tc>
      </w:tr>
      <w:tr w:rsidR="008C28A7" w14:paraId="1EF946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287202"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4C056F10" w14:textId="77777777" w:rsidR="008C28A7" w:rsidRDefault="00565935">
            <w:pPr>
              <w:pStyle w:val="TableText"/>
            </w:pPr>
            <w:r>
              <w:rPr>
                <w:rStyle w:val="VARIABLE"/>
              </w:rPr>
              <w:t>["null", "bytes"]</w:t>
            </w:r>
          </w:p>
        </w:tc>
        <w:tc>
          <w:tcPr>
            <w:tcW w:w="2231" w:type="dxa"/>
            <w:tcBorders>
              <w:top w:val="single" w:sz="4" w:space="0" w:color="auto"/>
              <w:left w:val="single" w:sz="4" w:space="0" w:color="auto"/>
              <w:bottom w:val="single" w:sz="4" w:space="0" w:color="auto"/>
              <w:right w:val="single" w:sz="4" w:space="0" w:color="auto"/>
            </w:tcBorders>
          </w:tcPr>
          <w:p w14:paraId="1A57C46B"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0D531543" w14:textId="77777777" w:rsidR="008C28A7" w:rsidRDefault="00565935">
            <w:pPr>
              <w:pStyle w:val="TableText"/>
            </w:pPr>
            <w:r>
              <w:t>OPC UA BuiltInType 15.</w:t>
            </w:r>
          </w:p>
        </w:tc>
      </w:tr>
    </w:tbl>
    <w:p w14:paraId="0DA26D9B" w14:textId="77777777" w:rsidR="008C28A7" w:rsidRDefault="008C28A7">
      <w:pPr>
        <w:pStyle w:val="spacer"/>
      </w:pPr>
    </w:p>
    <w:p w14:paraId="4A50D641" w14:textId="77777777" w:rsidR="008C28A7" w:rsidRDefault="00565935">
      <w:pPr>
        <w:pStyle w:val="PARAGRAPH"/>
      </w:pPr>
      <w:r>
        <w:rPr>
          <w:b/>
        </w:rPr>
        <w:t>Avro schema fragment</w:t>
      </w:r>
    </w:p>
    <w:p w14:paraId="5512BE54" w14:textId="77777777" w:rsidR="008C28A7" w:rsidRDefault="00565935">
      <w:pPr>
        <w:pStyle w:val="CODE"/>
      </w:pPr>
      <w:r>
        <w:t>[</w:t>
      </w:r>
    </w:p>
    <w:p w14:paraId="13166AFA" w14:textId="77777777" w:rsidR="008C28A7" w:rsidRDefault="00565935">
      <w:pPr>
        <w:pStyle w:val="CODE"/>
      </w:pPr>
      <w:r>
        <w:t xml:space="preserve">  "null",</w:t>
      </w:r>
    </w:p>
    <w:p w14:paraId="2429EEDA" w14:textId="77777777" w:rsidR="008C28A7" w:rsidRDefault="00565935">
      <w:pPr>
        <w:pStyle w:val="CODE"/>
      </w:pPr>
      <w:r>
        <w:t xml:space="preserve">  "bytes"</w:t>
      </w:r>
    </w:p>
    <w:p w14:paraId="6B60D62A" w14:textId="77777777" w:rsidR="008C28A7" w:rsidRDefault="00565935">
      <w:pPr>
        <w:pStyle w:val="CODE"/>
      </w:pPr>
      <w:r>
        <w:t>]</w:t>
      </w:r>
    </w:p>
    <w:p w14:paraId="73A5ADF3" w14:textId="77777777" w:rsidR="008C28A7" w:rsidRDefault="00565935">
      <w:pPr>
        <w:pStyle w:val="PARAGRAPH"/>
      </w:pPr>
      <w:r>
        <w:rPr>
          <w:b/>
        </w:rPr>
        <w:t>Example value</w:t>
      </w:r>
      <w:r>
        <w:t xml:space="preserve"> (</w:t>
      </w:r>
      <w:r>
        <w:rPr>
          <w:rStyle w:val="VARIABLE"/>
        </w:rPr>
        <w:t>bytestring</w:t>
      </w:r>
      <w:r>
        <w:t>)</w:t>
      </w:r>
    </w:p>
    <w:p w14:paraId="62D5F541" w14:textId="77777777" w:rsidR="008C28A7" w:rsidRDefault="00565935">
      <w:pPr>
        <w:pStyle w:val="CODE"/>
      </w:pPr>
      <w:r>
        <w:t>"0x0001020304050607"</w:t>
      </w:r>
    </w:p>
    <w:p w14:paraId="1EAECB65" w14:textId="77777777" w:rsidR="008C28A7" w:rsidRDefault="00565935">
      <w:pPr>
        <w:pStyle w:val="PARAGRAPH"/>
      </w:pPr>
      <w:r>
        <w:rPr>
          <w:b/>
        </w:rPr>
        <w:t>Encoded bytes</w:t>
      </w:r>
      <w:r>
        <w:t xml:space="preserve"> (10 bytes)</w:t>
      </w:r>
    </w:p>
    <w:p w14:paraId="20682FDA" w14:textId="77777777" w:rsidR="008C28A7" w:rsidRDefault="00565935">
      <w:pPr>
        <w:pStyle w:val="CODE"/>
      </w:pPr>
      <w:r>
        <w:lastRenderedPageBreak/>
        <w:t>02100001020304050607</w:t>
      </w:r>
    </w:p>
    <w:p w14:paraId="5D9F3DFE" w14:textId="77777777" w:rsidR="008C28A7" w:rsidRDefault="00565935">
      <w:pPr>
        <w:pStyle w:val="PARAGRAPH"/>
      </w:pPr>
      <w:r>
        <w:rPr>
          <w:b/>
        </w:rPr>
        <w:t>Annotated byte-level breakdown</w:t>
      </w:r>
    </w:p>
    <w:p w14:paraId="4D29D95F" w14:textId="6501AF06" w:rsidR="008C28A7" w:rsidRDefault="00565935">
      <w:pPr>
        <w:pStyle w:val="TABLE-title"/>
      </w:pPr>
      <w:bookmarkStart w:id="469" w:name="_Tab_built_in_bytestring_tab2"/>
      <w:bookmarkStart w:id="470" w:name="_Toc236319042"/>
      <w:r>
        <w:t xml:space="preserve">Table </w:t>
      </w:r>
      <w:r>
        <w:fldChar w:fldCharType="begin"/>
      </w:r>
      <w:r>
        <w:instrText xml:space="preserve"> SEQ Table \* ARABIC </w:instrText>
      </w:r>
      <w:r>
        <w:fldChar w:fldCharType="separate"/>
      </w:r>
      <w:r w:rsidR="0043736B">
        <w:rPr>
          <w:noProof/>
        </w:rPr>
        <w:t>59</w:t>
      </w:r>
      <w:r>
        <w:fldChar w:fldCharType="end"/>
      </w:r>
      <w:r>
        <w:t xml:space="preserve"> – Built-in ByteString (2)</w:t>
      </w:r>
      <w:bookmarkEnd w:id="469"/>
      <w:bookmarkEnd w:id="4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5C06566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0A848E7"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631B4DB3"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5D22ECD"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2DA1EEB" w14:textId="77777777" w:rsidR="008C28A7" w:rsidRDefault="00565935">
            <w:pPr>
              <w:pStyle w:val="TableText"/>
            </w:pPr>
            <w:r>
              <w:t>Field</w:t>
            </w:r>
          </w:p>
        </w:tc>
      </w:tr>
      <w:tr w:rsidR="008C28A7" w14:paraId="7A2EC69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DC9B4C4"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9824FA3"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40CB93D"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F3AC6C1" w14:textId="77777777" w:rsidR="008C28A7" w:rsidRDefault="00565935">
            <w:pPr>
              <w:pStyle w:val="TableText"/>
            </w:pPr>
            <w:r>
              <w:t>$: union branch index = 1</w:t>
            </w:r>
          </w:p>
        </w:tc>
      </w:tr>
      <w:tr w:rsidR="008C28A7" w14:paraId="6F85D9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8DFCA9"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627012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5B825DE" w14:textId="77777777" w:rsidR="008C28A7" w:rsidRDefault="00565935">
            <w:pPr>
              <w:pStyle w:val="TableText"/>
            </w:pPr>
            <w:r>
              <w:rPr>
                <w:rStyle w:val="VARIABLE"/>
              </w:rPr>
              <w:t>10</w:t>
            </w:r>
          </w:p>
        </w:tc>
        <w:tc>
          <w:tcPr>
            <w:tcW w:w="2233" w:type="dxa"/>
            <w:tcBorders>
              <w:top w:val="single" w:sz="4" w:space="0" w:color="auto"/>
              <w:left w:val="single" w:sz="4" w:space="0" w:color="auto"/>
              <w:bottom w:val="single" w:sz="4" w:space="0" w:color="auto"/>
              <w:right w:val="single" w:sz="4" w:space="0" w:color="auto"/>
            </w:tcBorders>
          </w:tcPr>
          <w:p w14:paraId="18762C8F" w14:textId="77777777" w:rsidR="008C28A7" w:rsidRDefault="00565935">
            <w:pPr>
              <w:pStyle w:val="TableText"/>
            </w:pPr>
            <w:r>
              <w:t>$: branch 1 (bytes): bytes length = 8</w:t>
            </w:r>
          </w:p>
        </w:tc>
      </w:tr>
      <w:tr w:rsidR="008C28A7" w14:paraId="7CF463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B787E5"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D60DFAE"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3787F913" w14:textId="77777777" w:rsidR="008C28A7" w:rsidRDefault="00565935">
            <w:pPr>
              <w:pStyle w:val="TableText"/>
            </w:pPr>
            <w:r>
              <w:rPr>
                <w:rStyle w:val="VARIABLE"/>
              </w:rPr>
              <w:t>00 01 02 03 04 05 06 07</w:t>
            </w:r>
          </w:p>
        </w:tc>
        <w:tc>
          <w:tcPr>
            <w:tcW w:w="2233" w:type="dxa"/>
            <w:tcBorders>
              <w:top w:val="single" w:sz="4" w:space="0" w:color="auto"/>
              <w:left w:val="single" w:sz="4" w:space="0" w:color="auto"/>
              <w:bottom w:val="single" w:sz="4" w:space="0" w:color="auto"/>
              <w:right w:val="single" w:sz="4" w:space="0" w:color="auto"/>
            </w:tcBorders>
          </w:tcPr>
          <w:p w14:paraId="39C3DFF4" w14:textId="77777777" w:rsidR="008C28A7" w:rsidRDefault="00565935">
            <w:pPr>
              <w:pStyle w:val="TableText"/>
            </w:pPr>
            <w:r>
              <w:t>$: branch 1 (bytes): bytes data</w:t>
            </w:r>
          </w:p>
        </w:tc>
      </w:tr>
    </w:tbl>
    <w:p w14:paraId="16C2BABD" w14:textId="77777777" w:rsidR="008C28A7" w:rsidRDefault="008C28A7">
      <w:pPr>
        <w:pStyle w:val="spacer"/>
      </w:pPr>
    </w:p>
    <w:p w14:paraId="3B0AD39C" w14:textId="77777777" w:rsidR="008C28A7" w:rsidRDefault="00565935">
      <w:pPr>
        <w:pStyle w:val="ANNEX-heading2"/>
      </w:pPr>
      <w:bookmarkStart w:id="471" w:name="_Clause_cA_2_16"/>
      <w:bookmarkStart w:id="472" w:name="_Toc236318943"/>
      <w:r>
        <w:t>Built-in XmlElement</w:t>
      </w:r>
      <w:bookmarkEnd w:id="471"/>
      <w:bookmarkEnd w:id="472"/>
    </w:p>
    <w:p w14:paraId="437FCB29" w14:textId="77777777" w:rsidR="008C28A7" w:rsidRDefault="00565935">
      <w:pPr>
        <w:pStyle w:val="PARAGRAPH"/>
      </w:pPr>
      <w:r>
        <w:rPr>
          <w:b/>
        </w:rPr>
        <w:t>SchemaId</w:t>
      </w:r>
      <w:r>
        <w:t xml:space="preserve"> </w:t>
      </w:r>
      <w:r>
        <w:rPr>
          <w:rStyle w:val="VARIABLE"/>
        </w:rPr>
        <w:t>9dc47eb71ef24598</w:t>
      </w:r>
    </w:p>
    <w:p w14:paraId="30D4F3D9" w14:textId="4D8E086D" w:rsidR="008C28A7" w:rsidRDefault="00565935">
      <w:pPr>
        <w:pStyle w:val="TABLE-title"/>
      </w:pPr>
      <w:bookmarkStart w:id="473" w:name="_Tab_built_in_xmlelement_tab1"/>
      <w:bookmarkStart w:id="474" w:name="_Toc236319043"/>
      <w:r>
        <w:t xml:space="preserve">Table </w:t>
      </w:r>
      <w:r>
        <w:fldChar w:fldCharType="begin"/>
      </w:r>
      <w:r>
        <w:instrText xml:space="preserve"> SEQ Table \* ARABIC </w:instrText>
      </w:r>
      <w:r>
        <w:fldChar w:fldCharType="separate"/>
      </w:r>
      <w:r w:rsidR="0043736B">
        <w:rPr>
          <w:noProof/>
        </w:rPr>
        <w:t>60</w:t>
      </w:r>
      <w:r>
        <w:fldChar w:fldCharType="end"/>
      </w:r>
      <w:r>
        <w:t xml:space="preserve"> – Built-in XmlElement</w:t>
      </w:r>
      <w:bookmarkEnd w:id="473"/>
      <w:bookmarkEnd w:id="4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46A1B02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677F360"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5B29C09"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095E752A"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ABAC18E" w14:textId="77777777" w:rsidR="008C28A7" w:rsidRDefault="00565935">
            <w:pPr>
              <w:pStyle w:val="TableText"/>
            </w:pPr>
            <w:r>
              <w:t>Notes</w:t>
            </w:r>
          </w:p>
        </w:tc>
      </w:tr>
      <w:tr w:rsidR="008C28A7" w14:paraId="43EFB83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E62C4A"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1C3D0D27" w14:textId="77777777" w:rsidR="008C28A7" w:rsidRDefault="00565935">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038070FC"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C777831" w14:textId="77777777" w:rsidR="008C28A7" w:rsidRDefault="00565935">
            <w:pPr>
              <w:pStyle w:val="TableText"/>
            </w:pPr>
            <w:r>
              <w:t>OPC UA BuiltInType 16.</w:t>
            </w:r>
          </w:p>
        </w:tc>
      </w:tr>
    </w:tbl>
    <w:p w14:paraId="2DE0EBAD" w14:textId="77777777" w:rsidR="008C28A7" w:rsidRDefault="008C28A7">
      <w:pPr>
        <w:pStyle w:val="spacer"/>
      </w:pPr>
    </w:p>
    <w:p w14:paraId="1A286780" w14:textId="77777777" w:rsidR="008C28A7" w:rsidRDefault="00565935">
      <w:pPr>
        <w:pStyle w:val="PARAGRAPH"/>
      </w:pPr>
      <w:r>
        <w:rPr>
          <w:b/>
        </w:rPr>
        <w:t>Avro schema fragment</w:t>
      </w:r>
    </w:p>
    <w:p w14:paraId="293223FA" w14:textId="77777777" w:rsidR="008C28A7" w:rsidRDefault="00565935">
      <w:pPr>
        <w:pStyle w:val="CODE"/>
      </w:pPr>
      <w:r>
        <w:t>[</w:t>
      </w:r>
    </w:p>
    <w:p w14:paraId="65E8421D" w14:textId="77777777" w:rsidR="008C28A7" w:rsidRDefault="00565935">
      <w:pPr>
        <w:pStyle w:val="CODE"/>
      </w:pPr>
      <w:r>
        <w:t xml:space="preserve">  "null",</w:t>
      </w:r>
    </w:p>
    <w:p w14:paraId="3313E7EC" w14:textId="77777777" w:rsidR="008C28A7" w:rsidRDefault="00565935">
      <w:pPr>
        <w:pStyle w:val="CODE"/>
      </w:pPr>
      <w:r>
        <w:t xml:space="preserve">  "string"</w:t>
      </w:r>
    </w:p>
    <w:p w14:paraId="2D82E633" w14:textId="77777777" w:rsidR="008C28A7" w:rsidRDefault="00565935">
      <w:pPr>
        <w:pStyle w:val="CODE"/>
      </w:pPr>
      <w:r>
        <w:t>]</w:t>
      </w:r>
    </w:p>
    <w:p w14:paraId="52E1BE06" w14:textId="77777777" w:rsidR="008C28A7" w:rsidRDefault="00565935">
      <w:pPr>
        <w:pStyle w:val="PARAGRAPH"/>
      </w:pPr>
      <w:r>
        <w:rPr>
          <w:b/>
        </w:rPr>
        <w:t>Example value</w:t>
      </w:r>
      <w:r>
        <w:t xml:space="preserve"> (</w:t>
      </w:r>
      <w:r>
        <w:rPr>
          <w:rStyle w:val="VARIABLE"/>
        </w:rPr>
        <w:t>xml</w:t>
      </w:r>
      <w:r>
        <w:t>)</w:t>
      </w:r>
    </w:p>
    <w:p w14:paraId="3A2DFDF8" w14:textId="77777777" w:rsidR="008C28A7" w:rsidRDefault="00565935">
      <w:pPr>
        <w:pStyle w:val="CODE"/>
      </w:pPr>
      <w:r>
        <w:t>{"value": "&lt;a x='1'&gt;t&lt;/a&gt;"}</w:t>
      </w:r>
    </w:p>
    <w:p w14:paraId="620E3CAE" w14:textId="77777777" w:rsidR="008C28A7" w:rsidRDefault="00565935">
      <w:pPr>
        <w:pStyle w:val="PARAGRAPH"/>
      </w:pPr>
      <w:r>
        <w:rPr>
          <w:b/>
        </w:rPr>
        <w:t>Encoded bytes</w:t>
      </w:r>
      <w:r>
        <w:t xml:space="preserve"> (16 bytes)</w:t>
      </w:r>
    </w:p>
    <w:p w14:paraId="5CE16D73" w14:textId="77777777" w:rsidR="008C28A7" w:rsidRDefault="00565935">
      <w:pPr>
        <w:pStyle w:val="CODE"/>
      </w:pPr>
      <w:r>
        <w:t>021c3c6120783d2731273e743c2f613e</w:t>
      </w:r>
    </w:p>
    <w:p w14:paraId="6DE0C489" w14:textId="77777777" w:rsidR="008C28A7" w:rsidRDefault="00565935">
      <w:pPr>
        <w:pStyle w:val="PARAGRAPH"/>
      </w:pPr>
      <w:r>
        <w:rPr>
          <w:b/>
        </w:rPr>
        <w:t>Annotated byte-level breakdown</w:t>
      </w:r>
    </w:p>
    <w:p w14:paraId="555E2010" w14:textId="24946761" w:rsidR="008C28A7" w:rsidRDefault="00565935">
      <w:pPr>
        <w:pStyle w:val="TABLE-title"/>
      </w:pPr>
      <w:bookmarkStart w:id="475" w:name="_Tab_built_in_xmlelement_tab2"/>
      <w:bookmarkStart w:id="476" w:name="_Toc236319044"/>
      <w:r>
        <w:t xml:space="preserve">Table </w:t>
      </w:r>
      <w:r>
        <w:fldChar w:fldCharType="begin"/>
      </w:r>
      <w:r>
        <w:instrText xml:space="preserve"> SEQ Table \* ARABIC </w:instrText>
      </w:r>
      <w:r>
        <w:fldChar w:fldCharType="separate"/>
      </w:r>
      <w:r w:rsidR="0043736B">
        <w:rPr>
          <w:noProof/>
        </w:rPr>
        <w:t>61</w:t>
      </w:r>
      <w:r>
        <w:fldChar w:fldCharType="end"/>
      </w:r>
      <w:r>
        <w:t xml:space="preserve"> – Built-in XmlElement (2)</w:t>
      </w:r>
      <w:bookmarkEnd w:id="475"/>
      <w:bookmarkEnd w:id="4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5E79D21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78E5C0C"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54BBA86F"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B67038C"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89F30E8" w14:textId="77777777" w:rsidR="008C28A7" w:rsidRDefault="00565935">
            <w:pPr>
              <w:pStyle w:val="TableText"/>
            </w:pPr>
            <w:r>
              <w:t>Field</w:t>
            </w:r>
          </w:p>
        </w:tc>
      </w:tr>
      <w:tr w:rsidR="008C28A7" w14:paraId="027EAA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0CCA90"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7B50CE1"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DC8B228"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3BA31D1" w14:textId="77777777" w:rsidR="008C28A7" w:rsidRDefault="00565935">
            <w:pPr>
              <w:pStyle w:val="TableText"/>
            </w:pPr>
            <w:r>
              <w:t>$: union branch index = 1</w:t>
            </w:r>
          </w:p>
        </w:tc>
      </w:tr>
      <w:tr w:rsidR="008C28A7" w14:paraId="504FB1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D3A48A"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C5C3B0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FCC100A" w14:textId="77777777" w:rsidR="008C28A7" w:rsidRDefault="00565935">
            <w:pPr>
              <w:pStyle w:val="TableText"/>
            </w:pPr>
            <w:r>
              <w:rPr>
                <w:rStyle w:val="VARIABLE"/>
              </w:rPr>
              <w:t>1c</w:t>
            </w:r>
          </w:p>
        </w:tc>
        <w:tc>
          <w:tcPr>
            <w:tcW w:w="2233" w:type="dxa"/>
            <w:tcBorders>
              <w:top w:val="single" w:sz="4" w:space="0" w:color="auto"/>
              <w:left w:val="single" w:sz="4" w:space="0" w:color="auto"/>
              <w:bottom w:val="single" w:sz="4" w:space="0" w:color="auto"/>
              <w:right w:val="single" w:sz="4" w:space="0" w:color="auto"/>
            </w:tcBorders>
          </w:tcPr>
          <w:p w14:paraId="110B69AA" w14:textId="77777777" w:rsidR="008C28A7" w:rsidRDefault="00565935">
            <w:pPr>
              <w:pStyle w:val="TableText"/>
            </w:pPr>
            <w:r>
              <w:t>$: branch 1 (string): string length = 14</w:t>
            </w:r>
          </w:p>
        </w:tc>
      </w:tr>
      <w:tr w:rsidR="008C28A7" w14:paraId="1C5F658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7C21EEE"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A6CD079" w14:textId="77777777" w:rsidR="008C28A7" w:rsidRDefault="00565935">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0BFF0BDB" w14:textId="77777777" w:rsidR="008C28A7" w:rsidRDefault="00565935">
            <w:pPr>
              <w:pStyle w:val="TableText"/>
            </w:pPr>
            <w:r>
              <w:rPr>
                <w:rStyle w:val="VARIABLE"/>
              </w:rPr>
              <w:t>3c 61 20 78 3d 27 31 27 3e 74 3c 2f 61 3e</w:t>
            </w:r>
          </w:p>
        </w:tc>
        <w:tc>
          <w:tcPr>
            <w:tcW w:w="2233" w:type="dxa"/>
            <w:tcBorders>
              <w:top w:val="single" w:sz="4" w:space="0" w:color="auto"/>
              <w:left w:val="single" w:sz="4" w:space="0" w:color="auto"/>
              <w:bottom w:val="single" w:sz="4" w:space="0" w:color="auto"/>
              <w:right w:val="single" w:sz="4" w:space="0" w:color="auto"/>
            </w:tcBorders>
          </w:tcPr>
          <w:p w14:paraId="00990FF1" w14:textId="77777777" w:rsidR="008C28A7" w:rsidRDefault="00565935">
            <w:pPr>
              <w:pStyle w:val="TableText"/>
            </w:pPr>
            <w:r>
              <w:t>$: branch 1 (string): string data</w:t>
            </w:r>
          </w:p>
        </w:tc>
      </w:tr>
    </w:tbl>
    <w:p w14:paraId="49A6F338" w14:textId="77777777" w:rsidR="008C28A7" w:rsidRDefault="008C28A7">
      <w:pPr>
        <w:pStyle w:val="spacer"/>
      </w:pPr>
    </w:p>
    <w:p w14:paraId="3E8047D1" w14:textId="77777777" w:rsidR="008C28A7" w:rsidRDefault="00565935">
      <w:pPr>
        <w:pStyle w:val="ANNEX-heading2"/>
      </w:pPr>
      <w:bookmarkStart w:id="477" w:name="_Clause_cA_2_17"/>
      <w:bookmarkStart w:id="478" w:name="_Toc236318944"/>
      <w:r>
        <w:t>Built-in NodeId</w:t>
      </w:r>
      <w:bookmarkEnd w:id="477"/>
      <w:bookmarkEnd w:id="478"/>
    </w:p>
    <w:p w14:paraId="6EA264C1" w14:textId="77777777" w:rsidR="008C28A7" w:rsidRDefault="00565935">
      <w:pPr>
        <w:pStyle w:val="PARAGRAPH"/>
      </w:pPr>
      <w:r>
        <w:rPr>
          <w:b/>
        </w:rPr>
        <w:t>SchemaId</w:t>
      </w:r>
      <w:r>
        <w:t xml:space="preserve"> </w:t>
      </w:r>
      <w:r>
        <w:rPr>
          <w:rStyle w:val="VARIABLE"/>
        </w:rPr>
        <w:t>7a72f202d5e8e102</w:t>
      </w:r>
    </w:p>
    <w:p w14:paraId="4522380F" w14:textId="4C6F1FCA" w:rsidR="008C28A7" w:rsidRDefault="00565935">
      <w:pPr>
        <w:pStyle w:val="TABLE-title"/>
      </w:pPr>
      <w:bookmarkStart w:id="479" w:name="_Tab_built_in_nodeid_tab1"/>
      <w:bookmarkStart w:id="480" w:name="_Toc236319045"/>
      <w:r>
        <w:lastRenderedPageBreak/>
        <w:t xml:space="preserve">Table </w:t>
      </w:r>
      <w:r>
        <w:fldChar w:fldCharType="begin"/>
      </w:r>
      <w:r>
        <w:instrText xml:space="preserve"> SEQ Table \* ARABIC </w:instrText>
      </w:r>
      <w:r>
        <w:fldChar w:fldCharType="separate"/>
      </w:r>
      <w:r w:rsidR="0043736B">
        <w:rPr>
          <w:noProof/>
        </w:rPr>
        <w:t>62</w:t>
      </w:r>
      <w:r>
        <w:fldChar w:fldCharType="end"/>
      </w:r>
      <w:r>
        <w:t xml:space="preserve"> – Built-in NodeId</w:t>
      </w:r>
      <w:bookmarkEnd w:id="479"/>
      <w:bookmarkEnd w:id="4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12C7DC2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CC55E69"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FA8F2F7"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AC8DEEC"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322759F" w14:textId="77777777" w:rsidR="008C28A7" w:rsidRDefault="00565935">
            <w:pPr>
              <w:pStyle w:val="TableText"/>
            </w:pPr>
            <w:r>
              <w:t>Notes</w:t>
            </w:r>
          </w:p>
        </w:tc>
      </w:tr>
      <w:tr w:rsidR="008C28A7" w14:paraId="185620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D2A868"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0E69650" w14:textId="77777777" w:rsidR="008C28A7" w:rsidRDefault="00565935">
            <w:pPr>
              <w:pStyle w:val="TableText"/>
            </w:pPr>
            <w:r>
              <w:rPr>
                <w:rStyle w:val="VARIABLE"/>
              </w:rPr>
              <w:t>{"fields": [{"name": "namespace", "type": "int"}, {"name": "idType", "type": "int"}, {"default": null, "name": "numeric", "type": ["null", "long"]}, {"default": null, "name": "string", "type": ["null", "string"]}, {"default": null, "name": "guid", "type": ["null", {"logicalType": "opcua-guid", "name": "Guid", "namespace": "org.opcfoundation.ua.avro", "size": 16, "type": "fixed"}]}, {"default": null, "name": "opaque", "type": ["null", "bytes"]}], "name": "NodeId", "namespace": "org.opcfoundation.ua.avro", "t</w:t>
            </w:r>
            <w:r>
              <w:rPr>
                <w:rStyle w:val="VARIABLE"/>
              </w:rPr>
              <w:t>ype": "record"}</w:t>
            </w:r>
          </w:p>
        </w:tc>
        <w:tc>
          <w:tcPr>
            <w:tcW w:w="2231" w:type="dxa"/>
            <w:tcBorders>
              <w:top w:val="single" w:sz="4" w:space="0" w:color="auto"/>
              <w:left w:val="single" w:sz="4" w:space="0" w:color="auto"/>
              <w:bottom w:val="single" w:sz="4" w:space="0" w:color="auto"/>
              <w:right w:val="single" w:sz="4" w:space="0" w:color="auto"/>
            </w:tcBorders>
          </w:tcPr>
          <w:p w14:paraId="06E9D252"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2E895CC1" w14:textId="77777777" w:rsidR="008C28A7" w:rsidRDefault="00565935">
            <w:pPr>
              <w:pStyle w:val="TableText"/>
            </w:pPr>
            <w:r>
              <w:t>OPC UA BuiltInType 17.</w:t>
            </w:r>
          </w:p>
        </w:tc>
      </w:tr>
    </w:tbl>
    <w:p w14:paraId="6E2B9A48" w14:textId="77777777" w:rsidR="008C28A7" w:rsidRDefault="008C28A7">
      <w:pPr>
        <w:pStyle w:val="spacer"/>
      </w:pPr>
    </w:p>
    <w:p w14:paraId="0C54412F" w14:textId="77777777" w:rsidR="008C28A7" w:rsidRDefault="00565935">
      <w:pPr>
        <w:pStyle w:val="PARAGRAPH"/>
      </w:pPr>
      <w:r>
        <w:rPr>
          <w:b/>
        </w:rPr>
        <w:t>Avro schema fragment</w:t>
      </w:r>
    </w:p>
    <w:p w14:paraId="6479518D" w14:textId="77777777" w:rsidR="008C28A7" w:rsidRDefault="00565935">
      <w:pPr>
        <w:pStyle w:val="CODE"/>
      </w:pPr>
      <w:r>
        <w:t>{</w:t>
      </w:r>
    </w:p>
    <w:p w14:paraId="0D61AD1A" w14:textId="77777777" w:rsidR="008C28A7" w:rsidRDefault="00565935">
      <w:pPr>
        <w:pStyle w:val="CODE"/>
      </w:pPr>
      <w:r>
        <w:t xml:space="preserve">  "fields": [</w:t>
      </w:r>
    </w:p>
    <w:p w14:paraId="1A2F1E61" w14:textId="77777777" w:rsidR="008C28A7" w:rsidRDefault="00565935">
      <w:pPr>
        <w:pStyle w:val="CODE"/>
      </w:pPr>
      <w:r>
        <w:t xml:space="preserve">    {</w:t>
      </w:r>
    </w:p>
    <w:p w14:paraId="2DA4C709" w14:textId="77777777" w:rsidR="008C28A7" w:rsidRDefault="00565935">
      <w:pPr>
        <w:pStyle w:val="CODE"/>
      </w:pPr>
      <w:r>
        <w:t xml:space="preserve">      "name": "namespace",</w:t>
      </w:r>
    </w:p>
    <w:p w14:paraId="26FEE836" w14:textId="77777777" w:rsidR="008C28A7" w:rsidRDefault="00565935">
      <w:pPr>
        <w:pStyle w:val="CODE"/>
      </w:pPr>
      <w:r>
        <w:t xml:space="preserve">      "type": "int"</w:t>
      </w:r>
    </w:p>
    <w:p w14:paraId="60A249D8" w14:textId="77777777" w:rsidR="008C28A7" w:rsidRDefault="00565935">
      <w:pPr>
        <w:pStyle w:val="CODE"/>
      </w:pPr>
      <w:r>
        <w:t xml:space="preserve">    },</w:t>
      </w:r>
    </w:p>
    <w:p w14:paraId="72D65EAC" w14:textId="77777777" w:rsidR="008C28A7" w:rsidRDefault="00565935">
      <w:pPr>
        <w:pStyle w:val="CODE"/>
      </w:pPr>
      <w:r>
        <w:t xml:space="preserve">    {</w:t>
      </w:r>
    </w:p>
    <w:p w14:paraId="5BDDEE3B" w14:textId="77777777" w:rsidR="008C28A7" w:rsidRDefault="00565935">
      <w:pPr>
        <w:pStyle w:val="CODE"/>
      </w:pPr>
      <w:r>
        <w:t xml:space="preserve">      "name": "idType",</w:t>
      </w:r>
    </w:p>
    <w:p w14:paraId="6DFF70D8" w14:textId="77777777" w:rsidR="008C28A7" w:rsidRDefault="00565935">
      <w:pPr>
        <w:pStyle w:val="CODE"/>
      </w:pPr>
      <w:r>
        <w:t xml:space="preserve">      "type": "int"</w:t>
      </w:r>
    </w:p>
    <w:p w14:paraId="01C87EB1" w14:textId="77777777" w:rsidR="008C28A7" w:rsidRDefault="00565935">
      <w:pPr>
        <w:pStyle w:val="CODE"/>
      </w:pPr>
      <w:r>
        <w:t xml:space="preserve">    },</w:t>
      </w:r>
    </w:p>
    <w:p w14:paraId="16A6D276" w14:textId="77777777" w:rsidR="008C28A7" w:rsidRDefault="00565935">
      <w:pPr>
        <w:pStyle w:val="CODE"/>
      </w:pPr>
      <w:r>
        <w:t xml:space="preserve">    {</w:t>
      </w:r>
    </w:p>
    <w:p w14:paraId="3F6280B9" w14:textId="77777777" w:rsidR="008C28A7" w:rsidRDefault="00565935">
      <w:pPr>
        <w:pStyle w:val="CODE"/>
      </w:pPr>
      <w:r>
        <w:t xml:space="preserve">      "default": null,</w:t>
      </w:r>
    </w:p>
    <w:p w14:paraId="37C43A6A" w14:textId="77777777" w:rsidR="008C28A7" w:rsidRDefault="00565935">
      <w:pPr>
        <w:pStyle w:val="CODE"/>
      </w:pPr>
      <w:r>
        <w:t xml:space="preserve">      "name": "numeric",</w:t>
      </w:r>
    </w:p>
    <w:p w14:paraId="69BDC67C" w14:textId="77777777" w:rsidR="008C28A7" w:rsidRDefault="00565935">
      <w:pPr>
        <w:pStyle w:val="CODE"/>
      </w:pPr>
      <w:r>
        <w:t xml:space="preserve">      "type": [</w:t>
      </w:r>
    </w:p>
    <w:p w14:paraId="4BFC9FFB" w14:textId="77777777" w:rsidR="008C28A7" w:rsidRDefault="00565935">
      <w:pPr>
        <w:pStyle w:val="CODE"/>
      </w:pPr>
      <w:r>
        <w:t xml:space="preserve">        "null",</w:t>
      </w:r>
    </w:p>
    <w:p w14:paraId="5ADC71E3" w14:textId="77777777" w:rsidR="008C28A7" w:rsidRDefault="00565935">
      <w:pPr>
        <w:pStyle w:val="CODE"/>
      </w:pPr>
      <w:r>
        <w:t xml:space="preserve">        "long"</w:t>
      </w:r>
    </w:p>
    <w:p w14:paraId="52BE8547" w14:textId="77777777" w:rsidR="008C28A7" w:rsidRDefault="00565935">
      <w:pPr>
        <w:pStyle w:val="CODE"/>
      </w:pPr>
      <w:r>
        <w:t xml:space="preserve">      ]</w:t>
      </w:r>
    </w:p>
    <w:p w14:paraId="52905261" w14:textId="77777777" w:rsidR="008C28A7" w:rsidRDefault="00565935">
      <w:pPr>
        <w:pStyle w:val="CODE"/>
      </w:pPr>
      <w:r>
        <w:t xml:space="preserve">    },</w:t>
      </w:r>
    </w:p>
    <w:p w14:paraId="5C5E565F" w14:textId="77777777" w:rsidR="008C28A7" w:rsidRDefault="00565935">
      <w:pPr>
        <w:pStyle w:val="CODE"/>
      </w:pPr>
      <w:r>
        <w:t xml:space="preserve">    {</w:t>
      </w:r>
    </w:p>
    <w:p w14:paraId="321A9815" w14:textId="77777777" w:rsidR="008C28A7" w:rsidRDefault="00565935">
      <w:pPr>
        <w:pStyle w:val="CODE"/>
      </w:pPr>
      <w:r>
        <w:t xml:space="preserve">      "default": null,</w:t>
      </w:r>
    </w:p>
    <w:p w14:paraId="6CE2C78A" w14:textId="77777777" w:rsidR="008C28A7" w:rsidRDefault="00565935">
      <w:pPr>
        <w:pStyle w:val="CODE"/>
      </w:pPr>
      <w:r>
        <w:t xml:space="preserve">      "name": "string",</w:t>
      </w:r>
    </w:p>
    <w:p w14:paraId="2E376F58" w14:textId="77777777" w:rsidR="008C28A7" w:rsidRDefault="00565935">
      <w:pPr>
        <w:pStyle w:val="CODE"/>
      </w:pPr>
      <w:r>
        <w:t xml:space="preserve">      "type": [</w:t>
      </w:r>
    </w:p>
    <w:p w14:paraId="0497D139" w14:textId="77777777" w:rsidR="008C28A7" w:rsidRDefault="00565935">
      <w:pPr>
        <w:pStyle w:val="CODE"/>
      </w:pPr>
      <w:r>
        <w:t xml:space="preserve">        "null",</w:t>
      </w:r>
    </w:p>
    <w:p w14:paraId="06D3CC3D" w14:textId="77777777" w:rsidR="008C28A7" w:rsidRDefault="00565935">
      <w:pPr>
        <w:pStyle w:val="CODE"/>
      </w:pPr>
      <w:r>
        <w:t xml:space="preserve">        "string"</w:t>
      </w:r>
    </w:p>
    <w:p w14:paraId="5E3683FB" w14:textId="77777777" w:rsidR="008C28A7" w:rsidRDefault="00565935">
      <w:pPr>
        <w:pStyle w:val="CODE"/>
      </w:pPr>
      <w:r>
        <w:t xml:space="preserve">      ]</w:t>
      </w:r>
    </w:p>
    <w:p w14:paraId="6AF92FB3" w14:textId="77777777" w:rsidR="008C28A7" w:rsidRDefault="00565935">
      <w:pPr>
        <w:pStyle w:val="CODE"/>
      </w:pPr>
      <w:r>
        <w:t xml:space="preserve">    },</w:t>
      </w:r>
    </w:p>
    <w:p w14:paraId="65E7F32F" w14:textId="77777777" w:rsidR="008C28A7" w:rsidRDefault="00565935">
      <w:pPr>
        <w:pStyle w:val="CODE"/>
      </w:pPr>
      <w:r>
        <w:t xml:space="preserve">    {</w:t>
      </w:r>
    </w:p>
    <w:p w14:paraId="73CABB10" w14:textId="77777777" w:rsidR="008C28A7" w:rsidRDefault="00565935">
      <w:pPr>
        <w:pStyle w:val="CODE"/>
      </w:pPr>
      <w:r>
        <w:t xml:space="preserve">      "default": null,</w:t>
      </w:r>
    </w:p>
    <w:p w14:paraId="60D76629" w14:textId="77777777" w:rsidR="008C28A7" w:rsidRDefault="00565935">
      <w:pPr>
        <w:pStyle w:val="CODE"/>
      </w:pPr>
      <w:r>
        <w:t xml:space="preserve">      "name": "guid",</w:t>
      </w:r>
    </w:p>
    <w:p w14:paraId="1EE40561" w14:textId="77777777" w:rsidR="008C28A7" w:rsidRDefault="00565935">
      <w:pPr>
        <w:pStyle w:val="CODE"/>
      </w:pPr>
      <w:r>
        <w:t xml:space="preserve">      "type": [</w:t>
      </w:r>
    </w:p>
    <w:p w14:paraId="6A40FA0E" w14:textId="77777777" w:rsidR="008C28A7" w:rsidRDefault="00565935">
      <w:pPr>
        <w:pStyle w:val="CODE"/>
      </w:pPr>
      <w:r>
        <w:t xml:space="preserve">        "null",</w:t>
      </w:r>
    </w:p>
    <w:p w14:paraId="77214CC9" w14:textId="77777777" w:rsidR="008C28A7" w:rsidRDefault="00565935">
      <w:pPr>
        <w:pStyle w:val="CODE"/>
      </w:pPr>
      <w:r>
        <w:t xml:space="preserve">        {</w:t>
      </w:r>
    </w:p>
    <w:p w14:paraId="76FA54C3" w14:textId="77777777" w:rsidR="008C28A7" w:rsidRDefault="00565935">
      <w:pPr>
        <w:pStyle w:val="CODE"/>
      </w:pPr>
      <w:r>
        <w:t xml:space="preserve">          "logicalType": "opcua-guid",</w:t>
      </w:r>
    </w:p>
    <w:p w14:paraId="678E6FF8" w14:textId="77777777" w:rsidR="008C28A7" w:rsidRDefault="00565935">
      <w:pPr>
        <w:pStyle w:val="CODE"/>
      </w:pPr>
      <w:r>
        <w:t xml:space="preserve">          "name": "Guid",</w:t>
      </w:r>
    </w:p>
    <w:p w14:paraId="4A9F9CD8" w14:textId="77777777" w:rsidR="008C28A7" w:rsidRDefault="00565935">
      <w:pPr>
        <w:pStyle w:val="CODE"/>
      </w:pPr>
      <w:r>
        <w:t xml:space="preserve">          "namespace": "org.opcfoundation.ua.avro",</w:t>
      </w:r>
    </w:p>
    <w:p w14:paraId="38A26C5A" w14:textId="77777777" w:rsidR="008C28A7" w:rsidRDefault="00565935">
      <w:pPr>
        <w:pStyle w:val="CODE"/>
      </w:pPr>
      <w:r>
        <w:t xml:space="preserve">          "size": 16,</w:t>
      </w:r>
    </w:p>
    <w:p w14:paraId="5DE0336D" w14:textId="77777777" w:rsidR="008C28A7" w:rsidRDefault="00565935">
      <w:pPr>
        <w:pStyle w:val="CODE"/>
      </w:pPr>
      <w:r>
        <w:t xml:space="preserve">          "type": "fixed"</w:t>
      </w:r>
    </w:p>
    <w:p w14:paraId="6944683D" w14:textId="77777777" w:rsidR="008C28A7" w:rsidRDefault="00565935">
      <w:pPr>
        <w:pStyle w:val="CODE"/>
      </w:pPr>
      <w:r>
        <w:t xml:space="preserve">        }</w:t>
      </w:r>
    </w:p>
    <w:p w14:paraId="6D6E6919" w14:textId="77777777" w:rsidR="008C28A7" w:rsidRDefault="00565935">
      <w:pPr>
        <w:pStyle w:val="CODE"/>
      </w:pPr>
      <w:r>
        <w:t xml:space="preserve">      ]</w:t>
      </w:r>
    </w:p>
    <w:p w14:paraId="0AAF7968" w14:textId="77777777" w:rsidR="008C28A7" w:rsidRDefault="00565935">
      <w:pPr>
        <w:pStyle w:val="CODE"/>
      </w:pPr>
      <w:r>
        <w:t xml:space="preserve">    },</w:t>
      </w:r>
    </w:p>
    <w:p w14:paraId="5E8ED6F4" w14:textId="77777777" w:rsidR="008C28A7" w:rsidRDefault="00565935">
      <w:pPr>
        <w:pStyle w:val="CODE"/>
      </w:pPr>
      <w:r>
        <w:t xml:space="preserve">    {</w:t>
      </w:r>
    </w:p>
    <w:p w14:paraId="33C27856" w14:textId="77777777" w:rsidR="008C28A7" w:rsidRDefault="00565935">
      <w:pPr>
        <w:pStyle w:val="CODE"/>
      </w:pPr>
      <w:r>
        <w:t xml:space="preserve">      "default": null,</w:t>
      </w:r>
    </w:p>
    <w:p w14:paraId="2E41079A" w14:textId="77777777" w:rsidR="008C28A7" w:rsidRDefault="00565935">
      <w:pPr>
        <w:pStyle w:val="CODE"/>
      </w:pPr>
      <w:r>
        <w:lastRenderedPageBreak/>
        <w:t xml:space="preserve">      "name": "opaque",</w:t>
      </w:r>
    </w:p>
    <w:p w14:paraId="767EAE8D" w14:textId="77777777" w:rsidR="008C28A7" w:rsidRDefault="00565935">
      <w:pPr>
        <w:pStyle w:val="CODE"/>
      </w:pPr>
      <w:r>
        <w:t xml:space="preserve">      "type": [</w:t>
      </w:r>
    </w:p>
    <w:p w14:paraId="01435EF8" w14:textId="77777777" w:rsidR="008C28A7" w:rsidRDefault="00565935">
      <w:pPr>
        <w:pStyle w:val="CODE"/>
      </w:pPr>
      <w:r>
        <w:t xml:space="preserve">        "null",</w:t>
      </w:r>
    </w:p>
    <w:p w14:paraId="729320AA" w14:textId="77777777" w:rsidR="008C28A7" w:rsidRDefault="00565935">
      <w:pPr>
        <w:pStyle w:val="CODE"/>
      </w:pPr>
      <w:r>
        <w:t xml:space="preserve">        "bytes"</w:t>
      </w:r>
    </w:p>
    <w:p w14:paraId="66F2CB4E" w14:textId="77777777" w:rsidR="008C28A7" w:rsidRDefault="00565935">
      <w:pPr>
        <w:pStyle w:val="CODE"/>
      </w:pPr>
      <w:r>
        <w:t xml:space="preserve">      ]</w:t>
      </w:r>
    </w:p>
    <w:p w14:paraId="2B8AC9DD" w14:textId="77777777" w:rsidR="008C28A7" w:rsidRDefault="00565935">
      <w:pPr>
        <w:pStyle w:val="CODE"/>
      </w:pPr>
      <w:r>
        <w:t xml:space="preserve">    }</w:t>
      </w:r>
    </w:p>
    <w:p w14:paraId="5A0392B3" w14:textId="77777777" w:rsidR="008C28A7" w:rsidRDefault="00565935">
      <w:pPr>
        <w:pStyle w:val="CODE"/>
      </w:pPr>
      <w:r>
        <w:t xml:space="preserve">  ],</w:t>
      </w:r>
    </w:p>
    <w:p w14:paraId="219F37D7" w14:textId="77777777" w:rsidR="008C28A7" w:rsidRDefault="00565935">
      <w:pPr>
        <w:pStyle w:val="CODE"/>
      </w:pPr>
      <w:r>
        <w:t xml:space="preserve">  "name": "NodeId",</w:t>
      </w:r>
    </w:p>
    <w:p w14:paraId="6B8E7F05" w14:textId="77777777" w:rsidR="008C28A7" w:rsidRDefault="00565935">
      <w:pPr>
        <w:pStyle w:val="CODE"/>
      </w:pPr>
      <w:r>
        <w:t xml:space="preserve">  "namespace": "org.opcfoundation.ua.avro",</w:t>
      </w:r>
    </w:p>
    <w:p w14:paraId="427CDFB7" w14:textId="77777777" w:rsidR="008C28A7" w:rsidRDefault="00565935">
      <w:pPr>
        <w:pStyle w:val="CODE"/>
      </w:pPr>
      <w:r>
        <w:t xml:space="preserve">  "type": "record"</w:t>
      </w:r>
    </w:p>
    <w:p w14:paraId="5B786676" w14:textId="77777777" w:rsidR="008C28A7" w:rsidRDefault="00565935">
      <w:pPr>
        <w:pStyle w:val="CODE"/>
      </w:pPr>
      <w:r>
        <w:t>}</w:t>
      </w:r>
    </w:p>
    <w:p w14:paraId="16E6FF74" w14:textId="77777777" w:rsidR="008C28A7" w:rsidRDefault="00565935">
      <w:pPr>
        <w:pStyle w:val="PARAGRAPH"/>
      </w:pPr>
      <w:r>
        <w:rPr>
          <w:b/>
        </w:rPr>
        <w:t>Example value</w:t>
      </w:r>
      <w:r>
        <w:t xml:space="preserve"> (</w:t>
      </w:r>
      <w:r>
        <w:rPr>
          <w:rStyle w:val="VARIABLE"/>
        </w:rPr>
        <w:t>nodeid_numeric</w:t>
      </w:r>
      <w:r>
        <w:t>)</w:t>
      </w:r>
    </w:p>
    <w:p w14:paraId="344F55B6" w14:textId="77777777" w:rsidR="008C28A7" w:rsidRDefault="00565935">
      <w:pPr>
        <w:pStyle w:val="CODE"/>
      </w:pPr>
      <w:r>
        <w:t>{"id_type": 0, "identifier": 2258, "namespace": 0}</w:t>
      </w:r>
    </w:p>
    <w:p w14:paraId="6DD2A89F" w14:textId="77777777" w:rsidR="008C28A7" w:rsidRDefault="00565935">
      <w:pPr>
        <w:pStyle w:val="PARAGRAPH"/>
      </w:pPr>
      <w:r>
        <w:rPr>
          <w:b/>
        </w:rPr>
        <w:t>Encoded bytes</w:t>
      </w:r>
      <w:r>
        <w:t xml:space="preserve"> (9 bytes)</w:t>
      </w:r>
    </w:p>
    <w:p w14:paraId="797FF91A" w14:textId="77777777" w:rsidR="008C28A7" w:rsidRDefault="00565935">
      <w:pPr>
        <w:pStyle w:val="CODE"/>
      </w:pPr>
      <w:r>
        <w:t>02000002a423000000</w:t>
      </w:r>
    </w:p>
    <w:p w14:paraId="37330FD4" w14:textId="77777777" w:rsidR="008C28A7" w:rsidRDefault="00565935">
      <w:pPr>
        <w:pStyle w:val="PARAGRAPH"/>
      </w:pPr>
      <w:r>
        <w:rPr>
          <w:b/>
        </w:rPr>
        <w:t>Annotated byte-level breakdown</w:t>
      </w:r>
    </w:p>
    <w:p w14:paraId="0C8C21D9" w14:textId="7382124B" w:rsidR="008C28A7" w:rsidRDefault="00565935">
      <w:pPr>
        <w:pStyle w:val="TABLE-title"/>
      </w:pPr>
      <w:bookmarkStart w:id="481" w:name="_Tab_built_in_nodeid_tab2"/>
      <w:bookmarkStart w:id="482" w:name="_Toc236319046"/>
      <w:r>
        <w:lastRenderedPageBreak/>
        <w:t xml:space="preserve">Table </w:t>
      </w:r>
      <w:r>
        <w:fldChar w:fldCharType="begin"/>
      </w:r>
      <w:r>
        <w:instrText xml:space="preserve"> SEQ Table \* ARABIC </w:instrText>
      </w:r>
      <w:r>
        <w:fldChar w:fldCharType="separate"/>
      </w:r>
      <w:r w:rsidR="0043736B">
        <w:rPr>
          <w:noProof/>
        </w:rPr>
        <w:t>63</w:t>
      </w:r>
      <w:r>
        <w:fldChar w:fldCharType="end"/>
      </w:r>
      <w:r>
        <w:t xml:space="preserve"> – Built-in NodeId (2)</w:t>
      </w:r>
      <w:bookmarkEnd w:id="481"/>
      <w:bookmarkEnd w:id="4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B28033E"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8730525"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AAABDE9"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29F6FA58"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DA01A34" w14:textId="77777777" w:rsidR="008C28A7" w:rsidRDefault="00565935">
            <w:pPr>
              <w:pStyle w:val="TableText"/>
            </w:pPr>
            <w:r>
              <w:t>Field</w:t>
            </w:r>
          </w:p>
        </w:tc>
      </w:tr>
      <w:tr w:rsidR="008C28A7" w14:paraId="09113A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28B1BF"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6480A5E"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C49671B"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ACE3140" w14:textId="77777777" w:rsidR="008C28A7" w:rsidRDefault="00565935">
            <w:pPr>
              <w:pStyle w:val="TableText"/>
            </w:pPr>
            <w:r>
              <w:t>$: union branch index = 1</w:t>
            </w:r>
          </w:p>
        </w:tc>
      </w:tr>
      <w:tr w:rsidR="008C28A7" w14:paraId="74EE52A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B49CEB"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84DF50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6E0200C"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1F4F2FD" w14:textId="77777777" w:rsidR="008C28A7" w:rsidRDefault="00565935">
            <w:pPr>
              <w:pStyle w:val="TableText"/>
            </w:pPr>
            <w:r>
              <w:t>$: branch 1 (org.opcfoundation.ua.avro.NodeId).namespace: int = 0</w:t>
            </w:r>
          </w:p>
        </w:tc>
      </w:tr>
      <w:tr w:rsidR="008C28A7" w14:paraId="75E5C9C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35B475"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5B5C1F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0230409"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8DF4E1F" w14:textId="77777777" w:rsidR="008C28A7" w:rsidRDefault="00565935">
            <w:pPr>
              <w:pStyle w:val="TableText"/>
            </w:pPr>
            <w:r>
              <w:t>$: branch 1 (org.opcfoundation.ua.avro.NodeId).idType: int = 0</w:t>
            </w:r>
          </w:p>
        </w:tc>
      </w:tr>
      <w:tr w:rsidR="008C28A7" w14:paraId="0B79B8F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53A5D4"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3AB16D0C"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E945FAA"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36D7D27" w14:textId="77777777" w:rsidR="008C28A7" w:rsidRDefault="00565935">
            <w:pPr>
              <w:pStyle w:val="TableText"/>
            </w:pPr>
            <w:r>
              <w:t>$: branch 1 (org.opcfoundation.ua.avro.NodeId).numeric: union branch index = 1</w:t>
            </w:r>
          </w:p>
        </w:tc>
      </w:tr>
      <w:tr w:rsidR="008C28A7" w14:paraId="57B9E3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1C2609"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0997BDCD"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297EF28A" w14:textId="77777777" w:rsidR="008C28A7" w:rsidRDefault="00565935">
            <w:pPr>
              <w:pStyle w:val="TableText"/>
            </w:pPr>
            <w:r>
              <w:rPr>
                <w:rStyle w:val="VARIABLE"/>
              </w:rPr>
              <w:t>a4 23</w:t>
            </w:r>
          </w:p>
        </w:tc>
        <w:tc>
          <w:tcPr>
            <w:tcW w:w="2233" w:type="dxa"/>
            <w:tcBorders>
              <w:top w:val="single" w:sz="4" w:space="0" w:color="auto"/>
              <w:left w:val="single" w:sz="4" w:space="0" w:color="auto"/>
              <w:bottom w:val="single" w:sz="4" w:space="0" w:color="auto"/>
              <w:right w:val="single" w:sz="4" w:space="0" w:color="auto"/>
            </w:tcBorders>
          </w:tcPr>
          <w:p w14:paraId="06772413" w14:textId="77777777" w:rsidR="008C28A7" w:rsidRDefault="00565935">
            <w:pPr>
              <w:pStyle w:val="TableText"/>
            </w:pPr>
            <w:r>
              <w:t>$: branch 1 (org.opcfoundation.ua.avro.NodeId).numeric: branch 1 (long): long = 2258</w:t>
            </w:r>
          </w:p>
        </w:tc>
      </w:tr>
      <w:tr w:rsidR="008C28A7" w14:paraId="1156A4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FB8B6C" w14:textId="77777777" w:rsidR="008C28A7" w:rsidRDefault="00565935">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27385C01"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C089285"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856A76E" w14:textId="77777777" w:rsidR="008C28A7" w:rsidRDefault="00565935">
            <w:pPr>
              <w:pStyle w:val="TableText"/>
            </w:pPr>
            <w:r>
              <w:t>$: branch 1 (org.opcfoundation.ua.avro.NodeId).string: union branch index = 0</w:t>
            </w:r>
          </w:p>
        </w:tc>
      </w:tr>
      <w:tr w:rsidR="008C28A7" w14:paraId="43F40B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07BEC6"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47DE50CC"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3FA9495"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F1D64F0" w14:textId="77777777" w:rsidR="008C28A7" w:rsidRDefault="00565935">
            <w:pPr>
              <w:pStyle w:val="TableText"/>
            </w:pPr>
            <w:r>
              <w:t>$: branch 1 (org.opcfoundation.ua.avro.NodeId).string: branch 0 (null): null</w:t>
            </w:r>
          </w:p>
        </w:tc>
      </w:tr>
      <w:tr w:rsidR="008C28A7" w14:paraId="046D938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A6C0D9"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65275C07"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3F3533C"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E6911EA" w14:textId="77777777" w:rsidR="008C28A7" w:rsidRDefault="00565935">
            <w:pPr>
              <w:pStyle w:val="TableText"/>
            </w:pPr>
            <w:r>
              <w:t>$: branch 1 (org.opcfoundation.ua.avro.NodeId).guid: union branch index = 0</w:t>
            </w:r>
          </w:p>
        </w:tc>
      </w:tr>
      <w:tr w:rsidR="008C28A7" w14:paraId="7AC226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235CC4"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837A59B"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DB05243"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6955342" w14:textId="77777777" w:rsidR="008C28A7" w:rsidRDefault="00565935">
            <w:pPr>
              <w:pStyle w:val="TableText"/>
            </w:pPr>
            <w:r>
              <w:t>$: branch 1 (org.opcfoundation.ua.avro.NodeId).guid: branch 0 (null): null</w:t>
            </w:r>
          </w:p>
        </w:tc>
      </w:tr>
      <w:tr w:rsidR="008C28A7" w14:paraId="055437E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9B0B4C"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FD0436E"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0D4D8CA"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3120C90" w14:textId="77777777" w:rsidR="008C28A7" w:rsidRDefault="00565935">
            <w:pPr>
              <w:pStyle w:val="TableText"/>
            </w:pPr>
            <w:r>
              <w:t>$: branch 1 (org.opcfoundation.ua.avro.NodeId).opaque: union branch index = 0</w:t>
            </w:r>
          </w:p>
        </w:tc>
      </w:tr>
      <w:tr w:rsidR="008C28A7" w14:paraId="0AF1C2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707182" w14:textId="77777777" w:rsidR="008C28A7" w:rsidRDefault="00565935">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5D458AD2"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EC397AA"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E241B8E" w14:textId="77777777" w:rsidR="008C28A7" w:rsidRDefault="00565935">
            <w:pPr>
              <w:pStyle w:val="TableText"/>
            </w:pPr>
            <w:r>
              <w:t>$: branch 1 (org.opcfoundation.ua.avro.NodeId).opaque: branch 0 (null): null</w:t>
            </w:r>
          </w:p>
        </w:tc>
      </w:tr>
    </w:tbl>
    <w:p w14:paraId="548B18DB" w14:textId="77777777" w:rsidR="008C28A7" w:rsidRDefault="008C28A7">
      <w:pPr>
        <w:pStyle w:val="spacer"/>
      </w:pPr>
    </w:p>
    <w:p w14:paraId="5E306C74" w14:textId="77777777" w:rsidR="008C28A7" w:rsidRDefault="00565935">
      <w:pPr>
        <w:pStyle w:val="ANNEX-heading2"/>
      </w:pPr>
      <w:bookmarkStart w:id="483" w:name="_Clause_cA_2_18"/>
      <w:bookmarkStart w:id="484" w:name="_Toc236318945"/>
      <w:r>
        <w:t>Built-in ExpandedNodeId</w:t>
      </w:r>
      <w:bookmarkEnd w:id="483"/>
      <w:bookmarkEnd w:id="484"/>
    </w:p>
    <w:p w14:paraId="13EBAE6A" w14:textId="77777777" w:rsidR="008C28A7" w:rsidRDefault="00565935">
      <w:pPr>
        <w:pStyle w:val="PARAGRAPH"/>
      </w:pPr>
      <w:r>
        <w:rPr>
          <w:b/>
        </w:rPr>
        <w:t>SchemaId</w:t>
      </w:r>
      <w:r>
        <w:t xml:space="preserve"> </w:t>
      </w:r>
      <w:r>
        <w:rPr>
          <w:rStyle w:val="VARIABLE"/>
        </w:rPr>
        <w:t>eff6df8ff05db838</w:t>
      </w:r>
    </w:p>
    <w:p w14:paraId="74990115" w14:textId="14B1C68B" w:rsidR="008C28A7" w:rsidRDefault="00565935">
      <w:pPr>
        <w:pStyle w:val="TABLE-title"/>
      </w:pPr>
      <w:bookmarkStart w:id="485" w:name="_Tab_built_in_expandednodeid_tab1"/>
      <w:bookmarkStart w:id="486" w:name="_Toc236319047"/>
      <w:r>
        <w:t xml:space="preserve">Table </w:t>
      </w:r>
      <w:r>
        <w:fldChar w:fldCharType="begin"/>
      </w:r>
      <w:r>
        <w:instrText xml:space="preserve"> SEQ Table \* ARABIC </w:instrText>
      </w:r>
      <w:r>
        <w:fldChar w:fldCharType="separate"/>
      </w:r>
      <w:r w:rsidR="0043736B">
        <w:rPr>
          <w:noProof/>
        </w:rPr>
        <w:t>64</w:t>
      </w:r>
      <w:r>
        <w:fldChar w:fldCharType="end"/>
      </w:r>
      <w:r>
        <w:t xml:space="preserve"> – Built-in ExpandedNodeId</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77B3450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DBE2516"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29C8FFA1"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82CCCC8"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A7C8D14" w14:textId="77777777" w:rsidR="008C28A7" w:rsidRDefault="00565935">
            <w:pPr>
              <w:pStyle w:val="TableText"/>
            </w:pPr>
            <w:r>
              <w:t>Notes</w:t>
            </w:r>
          </w:p>
        </w:tc>
      </w:tr>
      <w:tr w:rsidR="008C28A7" w14:paraId="336D55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374B4A"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6D5D40C" w14:textId="77777777" w:rsidR="008C28A7" w:rsidRDefault="00565935">
            <w:pPr>
              <w:pStyle w:val="TableText"/>
            </w:pPr>
            <w:r>
              <w:rPr>
                <w:rStyle w:val="VARIABLE"/>
              </w:rPr>
              <w:t>{"fields": [{"name": "nodeId", "type": "org.opcfoundation.ua.avro.NodeId"}, {"default": null, "name": "namespaceUri", "type": ["null", "string"]}, {"default": 0, "name": "serverIndex", "type": "long"}], "name": "ExpandedNodeId",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684D2D50"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70C9CDD4" w14:textId="77777777" w:rsidR="008C28A7" w:rsidRDefault="00565935">
            <w:pPr>
              <w:pStyle w:val="TableText"/>
            </w:pPr>
            <w:r>
              <w:t>OPC UA BuiltInType 18.</w:t>
            </w:r>
          </w:p>
        </w:tc>
      </w:tr>
    </w:tbl>
    <w:p w14:paraId="28BD1043" w14:textId="77777777" w:rsidR="008C28A7" w:rsidRDefault="008C28A7">
      <w:pPr>
        <w:pStyle w:val="spacer"/>
      </w:pPr>
    </w:p>
    <w:p w14:paraId="2C902685" w14:textId="77777777" w:rsidR="008C28A7" w:rsidRDefault="00565935">
      <w:pPr>
        <w:pStyle w:val="PARAGRAPH"/>
      </w:pPr>
      <w:r>
        <w:rPr>
          <w:b/>
        </w:rPr>
        <w:lastRenderedPageBreak/>
        <w:t>Avro schema fragment</w:t>
      </w:r>
    </w:p>
    <w:p w14:paraId="1BE28236" w14:textId="77777777" w:rsidR="008C28A7" w:rsidRDefault="00565935">
      <w:pPr>
        <w:pStyle w:val="CODE"/>
      </w:pPr>
      <w:r>
        <w:t>{</w:t>
      </w:r>
    </w:p>
    <w:p w14:paraId="29BF67EC" w14:textId="77777777" w:rsidR="008C28A7" w:rsidRDefault="00565935">
      <w:pPr>
        <w:pStyle w:val="CODE"/>
      </w:pPr>
      <w:r>
        <w:t xml:space="preserve">  "fields": [</w:t>
      </w:r>
    </w:p>
    <w:p w14:paraId="0B400B6A" w14:textId="77777777" w:rsidR="008C28A7" w:rsidRDefault="00565935">
      <w:pPr>
        <w:pStyle w:val="CODE"/>
      </w:pPr>
      <w:r>
        <w:t xml:space="preserve">    {</w:t>
      </w:r>
    </w:p>
    <w:p w14:paraId="159420A3" w14:textId="77777777" w:rsidR="008C28A7" w:rsidRDefault="00565935">
      <w:pPr>
        <w:pStyle w:val="CODE"/>
      </w:pPr>
      <w:r>
        <w:t xml:space="preserve">      "name": "nodeId",</w:t>
      </w:r>
    </w:p>
    <w:p w14:paraId="6BD8FD90" w14:textId="77777777" w:rsidR="008C28A7" w:rsidRDefault="00565935">
      <w:pPr>
        <w:pStyle w:val="CODE"/>
      </w:pPr>
      <w:r>
        <w:t xml:space="preserve">      "type": "org.opcfoundation.ua.avro.NodeId"</w:t>
      </w:r>
    </w:p>
    <w:p w14:paraId="40A89891" w14:textId="77777777" w:rsidR="008C28A7" w:rsidRDefault="00565935">
      <w:pPr>
        <w:pStyle w:val="CODE"/>
      </w:pPr>
      <w:r>
        <w:t xml:space="preserve">    },</w:t>
      </w:r>
    </w:p>
    <w:p w14:paraId="055CD1C8" w14:textId="77777777" w:rsidR="008C28A7" w:rsidRDefault="00565935">
      <w:pPr>
        <w:pStyle w:val="CODE"/>
      </w:pPr>
      <w:r>
        <w:t xml:space="preserve">    {</w:t>
      </w:r>
    </w:p>
    <w:p w14:paraId="1BFBA0F1" w14:textId="77777777" w:rsidR="008C28A7" w:rsidRDefault="00565935">
      <w:pPr>
        <w:pStyle w:val="CODE"/>
      </w:pPr>
      <w:r>
        <w:t xml:space="preserve">      "default": null,</w:t>
      </w:r>
    </w:p>
    <w:p w14:paraId="2BD18C02" w14:textId="77777777" w:rsidR="008C28A7" w:rsidRDefault="00565935">
      <w:pPr>
        <w:pStyle w:val="CODE"/>
      </w:pPr>
      <w:r>
        <w:t xml:space="preserve">      "name": "namespaceUri",</w:t>
      </w:r>
    </w:p>
    <w:p w14:paraId="3D7F6760" w14:textId="77777777" w:rsidR="008C28A7" w:rsidRDefault="00565935">
      <w:pPr>
        <w:pStyle w:val="CODE"/>
      </w:pPr>
      <w:r>
        <w:t xml:space="preserve">      "type": [</w:t>
      </w:r>
    </w:p>
    <w:p w14:paraId="0F9660AA" w14:textId="77777777" w:rsidR="008C28A7" w:rsidRDefault="00565935">
      <w:pPr>
        <w:pStyle w:val="CODE"/>
      </w:pPr>
      <w:r>
        <w:t xml:space="preserve">        "null",</w:t>
      </w:r>
    </w:p>
    <w:p w14:paraId="71CAAE34" w14:textId="77777777" w:rsidR="008C28A7" w:rsidRDefault="00565935">
      <w:pPr>
        <w:pStyle w:val="CODE"/>
      </w:pPr>
      <w:r>
        <w:t xml:space="preserve">        "string"</w:t>
      </w:r>
    </w:p>
    <w:p w14:paraId="3497C581" w14:textId="77777777" w:rsidR="008C28A7" w:rsidRDefault="00565935">
      <w:pPr>
        <w:pStyle w:val="CODE"/>
      </w:pPr>
      <w:r>
        <w:t xml:space="preserve">      ]</w:t>
      </w:r>
    </w:p>
    <w:p w14:paraId="2ED664AF" w14:textId="77777777" w:rsidR="008C28A7" w:rsidRDefault="00565935">
      <w:pPr>
        <w:pStyle w:val="CODE"/>
      </w:pPr>
      <w:r>
        <w:t xml:space="preserve">    },</w:t>
      </w:r>
    </w:p>
    <w:p w14:paraId="2E384CD3" w14:textId="77777777" w:rsidR="008C28A7" w:rsidRDefault="00565935">
      <w:pPr>
        <w:pStyle w:val="CODE"/>
      </w:pPr>
      <w:r>
        <w:t xml:space="preserve">    {</w:t>
      </w:r>
    </w:p>
    <w:p w14:paraId="52F384ED" w14:textId="77777777" w:rsidR="008C28A7" w:rsidRDefault="00565935">
      <w:pPr>
        <w:pStyle w:val="CODE"/>
      </w:pPr>
      <w:r>
        <w:t xml:space="preserve">      "default": 0,</w:t>
      </w:r>
    </w:p>
    <w:p w14:paraId="4973067A" w14:textId="77777777" w:rsidR="008C28A7" w:rsidRDefault="00565935">
      <w:pPr>
        <w:pStyle w:val="CODE"/>
      </w:pPr>
      <w:r>
        <w:t xml:space="preserve">      "name": "serverIndex",</w:t>
      </w:r>
    </w:p>
    <w:p w14:paraId="64D4659F" w14:textId="77777777" w:rsidR="008C28A7" w:rsidRDefault="00565935">
      <w:pPr>
        <w:pStyle w:val="CODE"/>
      </w:pPr>
      <w:r>
        <w:t xml:space="preserve">      "type": "long"</w:t>
      </w:r>
    </w:p>
    <w:p w14:paraId="009A729D" w14:textId="77777777" w:rsidR="008C28A7" w:rsidRDefault="00565935">
      <w:pPr>
        <w:pStyle w:val="CODE"/>
      </w:pPr>
      <w:r>
        <w:t xml:space="preserve">    }</w:t>
      </w:r>
    </w:p>
    <w:p w14:paraId="4DE9F489" w14:textId="77777777" w:rsidR="008C28A7" w:rsidRDefault="00565935">
      <w:pPr>
        <w:pStyle w:val="CODE"/>
      </w:pPr>
      <w:r>
        <w:t xml:space="preserve">  ],</w:t>
      </w:r>
    </w:p>
    <w:p w14:paraId="319ED579" w14:textId="77777777" w:rsidR="008C28A7" w:rsidRDefault="00565935">
      <w:pPr>
        <w:pStyle w:val="CODE"/>
      </w:pPr>
      <w:r>
        <w:t xml:space="preserve">  "name": "ExpandedNodeId",</w:t>
      </w:r>
    </w:p>
    <w:p w14:paraId="4BC799D4" w14:textId="77777777" w:rsidR="008C28A7" w:rsidRDefault="00565935">
      <w:pPr>
        <w:pStyle w:val="CODE"/>
      </w:pPr>
      <w:r>
        <w:t xml:space="preserve">  "namespace": "org.opcfoundation.ua.avro",</w:t>
      </w:r>
    </w:p>
    <w:p w14:paraId="11EA3AE6" w14:textId="77777777" w:rsidR="008C28A7" w:rsidRDefault="00565935">
      <w:pPr>
        <w:pStyle w:val="CODE"/>
      </w:pPr>
      <w:r>
        <w:t xml:space="preserve">  "type": "record"</w:t>
      </w:r>
    </w:p>
    <w:p w14:paraId="08E06DA6" w14:textId="77777777" w:rsidR="008C28A7" w:rsidRDefault="00565935">
      <w:pPr>
        <w:pStyle w:val="CODE"/>
      </w:pPr>
      <w:r>
        <w:t>}</w:t>
      </w:r>
    </w:p>
    <w:p w14:paraId="365EC9C7" w14:textId="77777777" w:rsidR="008C28A7" w:rsidRDefault="00565935">
      <w:pPr>
        <w:pStyle w:val="PARAGRAPH"/>
      </w:pPr>
      <w:r>
        <w:rPr>
          <w:b/>
        </w:rPr>
        <w:t>Example value</w:t>
      </w:r>
      <w:r>
        <w:t xml:space="preserve"> (</w:t>
      </w:r>
      <w:r>
        <w:rPr>
          <w:rStyle w:val="VARIABLE"/>
        </w:rPr>
        <w:t>expnodeid_full</w:t>
      </w:r>
      <w:r>
        <w:t>)</w:t>
      </w:r>
    </w:p>
    <w:p w14:paraId="21584E95" w14:textId="77777777" w:rsidR="008C28A7" w:rsidRDefault="00565935">
      <w:pPr>
        <w:pStyle w:val="CODE"/>
      </w:pPr>
      <w:r>
        <w:t>{"namespace_uri": "http://example.org/UA/", "node_id": {"id_type": 1, "identifier": "X", "namespace": 1}, "server_index": 5}</w:t>
      </w:r>
    </w:p>
    <w:p w14:paraId="450387D2" w14:textId="77777777" w:rsidR="008C28A7" w:rsidRDefault="00565935">
      <w:pPr>
        <w:pStyle w:val="PARAGRAPH"/>
      </w:pPr>
      <w:r>
        <w:rPr>
          <w:b/>
        </w:rPr>
        <w:t>Encoded bytes</w:t>
      </w:r>
      <w:r>
        <w:t xml:space="preserve"> (34 bytes)</w:t>
      </w:r>
    </w:p>
    <w:p w14:paraId="455654D3" w14:textId="77777777" w:rsidR="008C28A7" w:rsidRDefault="00565935">
      <w:pPr>
        <w:pStyle w:val="CODE"/>
      </w:pPr>
      <w:r>
        <w:t>020202000202580000022c687474703a2f2f6578616d706c652e6f72672f55412f0a</w:t>
      </w:r>
    </w:p>
    <w:p w14:paraId="3A67EBF9" w14:textId="77777777" w:rsidR="008C28A7" w:rsidRDefault="00565935">
      <w:pPr>
        <w:pStyle w:val="PARAGRAPH"/>
      </w:pPr>
      <w:r>
        <w:rPr>
          <w:b/>
        </w:rPr>
        <w:t>Annotated byte-level breakdown</w:t>
      </w:r>
    </w:p>
    <w:p w14:paraId="063D8087" w14:textId="7F439CEC" w:rsidR="008C28A7" w:rsidRDefault="00565935">
      <w:pPr>
        <w:pStyle w:val="TABLE-title"/>
      </w:pPr>
      <w:bookmarkStart w:id="487" w:name="_Tab_built_in_expandednodeid_tab2"/>
      <w:bookmarkStart w:id="488" w:name="_Toc236319048"/>
      <w:r>
        <w:lastRenderedPageBreak/>
        <w:t xml:space="preserve">Table </w:t>
      </w:r>
      <w:r>
        <w:fldChar w:fldCharType="begin"/>
      </w:r>
      <w:r>
        <w:instrText xml:space="preserve"> SEQ Table \* ARABIC </w:instrText>
      </w:r>
      <w:r>
        <w:fldChar w:fldCharType="separate"/>
      </w:r>
      <w:r w:rsidR="0043736B">
        <w:rPr>
          <w:noProof/>
        </w:rPr>
        <w:t>65</w:t>
      </w:r>
      <w:r>
        <w:fldChar w:fldCharType="end"/>
      </w:r>
      <w:r>
        <w:t xml:space="preserve"> – Built-in ExpandedNodeId (2)</w:t>
      </w:r>
      <w:bookmarkEnd w:id="487"/>
      <w:bookmarkEnd w:id="48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046E206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83D5460" w14:textId="77777777" w:rsidR="008C28A7" w:rsidRDefault="00565935">
            <w:pPr>
              <w:pStyle w:val="TableText"/>
            </w:pPr>
            <w:r>
              <w:lastRenderedPageBreak/>
              <w:t>Offset</w:t>
            </w:r>
          </w:p>
        </w:tc>
        <w:tc>
          <w:tcPr>
            <w:tcW w:w="2231" w:type="dxa"/>
            <w:tcBorders>
              <w:top w:val="single" w:sz="4" w:space="0" w:color="auto"/>
              <w:left w:val="single" w:sz="4" w:space="0" w:color="auto"/>
              <w:bottom w:val="double" w:sz="4" w:space="0" w:color="auto"/>
              <w:right w:val="single" w:sz="4" w:space="0" w:color="auto"/>
            </w:tcBorders>
          </w:tcPr>
          <w:p w14:paraId="34399250"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D249262"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CDBEFC8" w14:textId="77777777" w:rsidR="008C28A7" w:rsidRDefault="00565935">
            <w:pPr>
              <w:pStyle w:val="TableText"/>
            </w:pPr>
            <w:r>
              <w:t>Field</w:t>
            </w:r>
          </w:p>
        </w:tc>
      </w:tr>
      <w:tr w:rsidR="008C28A7" w14:paraId="0FDDB0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F753FB"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16598D0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15D6186"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0BFA62D" w14:textId="77777777" w:rsidR="008C28A7" w:rsidRDefault="00565935">
            <w:pPr>
              <w:pStyle w:val="TableText"/>
            </w:pPr>
            <w:r>
              <w:t>$: union branch index = 1</w:t>
            </w:r>
          </w:p>
        </w:tc>
      </w:tr>
      <w:tr w:rsidR="008C28A7" w14:paraId="46B91D5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C4F4BE"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376F879"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546995F"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29B3972" w14:textId="77777777" w:rsidR="008C28A7" w:rsidRDefault="00565935">
            <w:pPr>
              <w:pStyle w:val="TableText"/>
            </w:pPr>
            <w:r>
              <w:t>$: branch 1 (org.opcfoundation.ua.avro.ExpandedNodeId).nodeId.namespace: int = 1</w:t>
            </w:r>
          </w:p>
        </w:tc>
      </w:tr>
      <w:tr w:rsidR="008C28A7" w14:paraId="46A6D11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ACDC59"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321364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07EDACD"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7496774" w14:textId="77777777" w:rsidR="008C28A7" w:rsidRDefault="00565935">
            <w:pPr>
              <w:pStyle w:val="TableText"/>
            </w:pPr>
            <w:r>
              <w:t>$: branch 1 (org.opcfoundation.ua.avro.ExpandedNodeId).nodeId.idType: int = 1</w:t>
            </w:r>
          </w:p>
        </w:tc>
      </w:tr>
      <w:tr w:rsidR="008C28A7" w14:paraId="08B14F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05F6C08"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32696C4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AF3F219"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5B78133" w14:textId="77777777" w:rsidR="008C28A7" w:rsidRDefault="00565935">
            <w:pPr>
              <w:pStyle w:val="TableText"/>
            </w:pPr>
            <w:r>
              <w:t>$: branch 1 (org.opcfoundation.ua.avro.ExpandedNodeId).nodeId.numeric: union branch index = 0</w:t>
            </w:r>
          </w:p>
        </w:tc>
      </w:tr>
      <w:tr w:rsidR="008C28A7" w14:paraId="153765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D04901"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44AD4569"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1E3865E"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286143D" w14:textId="77777777" w:rsidR="008C28A7" w:rsidRDefault="00565935">
            <w:pPr>
              <w:pStyle w:val="TableText"/>
            </w:pPr>
            <w:r>
              <w:t>$: branch 1 (org.opcfoundation.ua.avro.ExpandedNodeId).nodeId.numeric: branch 0 (null): null</w:t>
            </w:r>
          </w:p>
        </w:tc>
      </w:tr>
      <w:tr w:rsidR="008C28A7" w14:paraId="092BF5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745FBA"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FAC7A1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9391558"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0C4CE51" w14:textId="77777777" w:rsidR="008C28A7" w:rsidRDefault="00565935">
            <w:pPr>
              <w:pStyle w:val="TableText"/>
            </w:pPr>
            <w:r>
              <w:t>$: branch 1 (org.opcfoundation.ua.avro.ExpandedNodeId).nodeId.string: union branch index = 1</w:t>
            </w:r>
          </w:p>
        </w:tc>
      </w:tr>
      <w:tr w:rsidR="008C28A7" w14:paraId="7675B9D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6C6193"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32C05049"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46B081E"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4789B28" w14:textId="77777777" w:rsidR="008C28A7" w:rsidRDefault="00565935">
            <w:pPr>
              <w:pStyle w:val="TableText"/>
            </w:pPr>
            <w:r>
              <w:t>$: branch 1 (org.opcfoundation.ua.avro.ExpandedNodeId).nodeId.string: branch 1 (string): string length = 1</w:t>
            </w:r>
          </w:p>
        </w:tc>
      </w:tr>
      <w:tr w:rsidR="008C28A7" w14:paraId="1D6749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7A733E" w14:textId="77777777" w:rsidR="008C28A7" w:rsidRDefault="00565935">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346D95FC"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9890EFB" w14:textId="77777777" w:rsidR="008C28A7" w:rsidRDefault="00565935">
            <w:pPr>
              <w:pStyle w:val="TableText"/>
            </w:pPr>
            <w:r>
              <w:rPr>
                <w:rStyle w:val="VARIABLE"/>
              </w:rPr>
              <w:t>58</w:t>
            </w:r>
          </w:p>
        </w:tc>
        <w:tc>
          <w:tcPr>
            <w:tcW w:w="2233" w:type="dxa"/>
            <w:tcBorders>
              <w:top w:val="single" w:sz="4" w:space="0" w:color="auto"/>
              <w:left w:val="single" w:sz="4" w:space="0" w:color="auto"/>
              <w:bottom w:val="single" w:sz="4" w:space="0" w:color="auto"/>
              <w:right w:val="single" w:sz="4" w:space="0" w:color="auto"/>
            </w:tcBorders>
          </w:tcPr>
          <w:p w14:paraId="675359FD" w14:textId="77777777" w:rsidR="008C28A7" w:rsidRDefault="00565935">
            <w:pPr>
              <w:pStyle w:val="TableText"/>
            </w:pPr>
            <w:r>
              <w:t>$: branch 1 (org.opcfoundation.ua.avro.ExpandedNodeId).nodeId.string: branch 1 (string): string data</w:t>
            </w:r>
          </w:p>
        </w:tc>
      </w:tr>
      <w:tr w:rsidR="008C28A7" w14:paraId="1E7B3F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F55BC6"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6A04F0F5"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B0EE470"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037C128" w14:textId="77777777" w:rsidR="008C28A7" w:rsidRDefault="00565935">
            <w:pPr>
              <w:pStyle w:val="TableText"/>
            </w:pPr>
            <w:r>
              <w:t>$: branch 1 (org.opcfoundation.ua.avro.ExpandedNodeId).nodeId.guid: union branch index = 0</w:t>
            </w:r>
          </w:p>
        </w:tc>
      </w:tr>
      <w:tr w:rsidR="008C28A7" w14:paraId="7936DB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E1D740"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01B4572"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B757CE2"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0DF52D92" w14:textId="77777777" w:rsidR="008C28A7" w:rsidRDefault="00565935">
            <w:pPr>
              <w:pStyle w:val="TableText"/>
            </w:pPr>
            <w:r>
              <w:t>$: branch 1 (org.opcfoundation.ua.avro.ExpandedNodeId).nodeId.guid: branch 0 (null): null</w:t>
            </w:r>
          </w:p>
        </w:tc>
      </w:tr>
      <w:tr w:rsidR="008C28A7" w14:paraId="487DBF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0F87C1"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AE059D9"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A4FCAAD"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0812F62" w14:textId="77777777" w:rsidR="008C28A7" w:rsidRDefault="00565935">
            <w:pPr>
              <w:pStyle w:val="TableText"/>
            </w:pPr>
            <w:r>
              <w:t>$: branch 1 (org.opcfoundation.ua.avro.ExpandedNodeId).nodeId.opaque: union branch index = 0</w:t>
            </w:r>
          </w:p>
        </w:tc>
      </w:tr>
      <w:tr w:rsidR="008C28A7" w14:paraId="1B1983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7F8515" w14:textId="77777777" w:rsidR="008C28A7" w:rsidRDefault="00565935">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1EBE1421"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894460A"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30F85EEC" w14:textId="77777777" w:rsidR="008C28A7" w:rsidRDefault="00565935">
            <w:pPr>
              <w:pStyle w:val="TableText"/>
            </w:pPr>
            <w:r>
              <w:t>$: branch 1 (org.opcfoundation.ua.avro.ExpandedNodeId).nodeId.opaque: branch 0 (null): null</w:t>
            </w:r>
          </w:p>
        </w:tc>
      </w:tr>
      <w:tr w:rsidR="008C28A7" w14:paraId="3CC6F51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06688A1" w14:textId="77777777" w:rsidR="008C28A7" w:rsidRDefault="00565935">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5410FCEC"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541B09"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EE291B6" w14:textId="77777777" w:rsidR="008C28A7" w:rsidRDefault="00565935">
            <w:pPr>
              <w:pStyle w:val="TableText"/>
            </w:pPr>
            <w:r>
              <w:t>$: branch 1 (org.opcfoundation.ua.avro.ExpandedNodeId).namespaceUri: union branch index = 1</w:t>
            </w:r>
          </w:p>
        </w:tc>
      </w:tr>
      <w:tr w:rsidR="008C28A7" w14:paraId="37B5C7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5C7622" w14:textId="77777777" w:rsidR="008C28A7" w:rsidRDefault="00565935">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12DF4A3A"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C297414" w14:textId="77777777" w:rsidR="008C28A7" w:rsidRDefault="00565935">
            <w:pPr>
              <w:pStyle w:val="TableText"/>
            </w:pPr>
            <w:r>
              <w:rPr>
                <w:rStyle w:val="VARIABLE"/>
              </w:rPr>
              <w:t>2c</w:t>
            </w:r>
          </w:p>
        </w:tc>
        <w:tc>
          <w:tcPr>
            <w:tcW w:w="2233" w:type="dxa"/>
            <w:tcBorders>
              <w:top w:val="single" w:sz="4" w:space="0" w:color="auto"/>
              <w:left w:val="single" w:sz="4" w:space="0" w:color="auto"/>
              <w:bottom w:val="single" w:sz="4" w:space="0" w:color="auto"/>
              <w:right w:val="single" w:sz="4" w:space="0" w:color="auto"/>
            </w:tcBorders>
          </w:tcPr>
          <w:p w14:paraId="54F555E5" w14:textId="77777777" w:rsidR="008C28A7" w:rsidRDefault="00565935">
            <w:pPr>
              <w:pStyle w:val="TableText"/>
            </w:pPr>
            <w:r>
              <w:t>$: branch 1 (org.opcfoundation.ua.avro.ExpandedNodeId).namespaceUri: branch 1 (string): string length = 22</w:t>
            </w:r>
          </w:p>
        </w:tc>
      </w:tr>
      <w:tr w:rsidR="008C28A7" w14:paraId="53C3B50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128770C" w14:textId="77777777" w:rsidR="008C28A7" w:rsidRDefault="00565935">
            <w:pPr>
              <w:pStyle w:val="TableText"/>
            </w:pPr>
            <w:r>
              <w:t>11</w:t>
            </w:r>
          </w:p>
        </w:tc>
        <w:tc>
          <w:tcPr>
            <w:tcW w:w="2231" w:type="dxa"/>
            <w:tcBorders>
              <w:top w:val="single" w:sz="4" w:space="0" w:color="auto"/>
              <w:left w:val="single" w:sz="4" w:space="0" w:color="auto"/>
              <w:bottom w:val="single" w:sz="4" w:space="0" w:color="auto"/>
              <w:right w:val="single" w:sz="4" w:space="0" w:color="auto"/>
            </w:tcBorders>
          </w:tcPr>
          <w:p w14:paraId="5823F3D5" w14:textId="77777777" w:rsidR="008C28A7" w:rsidRDefault="00565935">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483A60A8" w14:textId="77777777" w:rsidR="008C28A7" w:rsidRDefault="00565935">
            <w:pPr>
              <w:pStyle w:val="TableText"/>
            </w:pPr>
            <w:r>
              <w:rPr>
                <w:rStyle w:val="VARIABLE"/>
              </w:rPr>
              <w:t>68 74 74 70 3a 2f 2f 65 78 61 6d 70 6c 65 2e 6f … (+6 B)</w:t>
            </w:r>
          </w:p>
        </w:tc>
        <w:tc>
          <w:tcPr>
            <w:tcW w:w="2233" w:type="dxa"/>
            <w:tcBorders>
              <w:top w:val="single" w:sz="4" w:space="0" w:color="auto"/>
              <w:left w:val="single" w:sz="4" w:space="0" w:color="auto"/>
              <w:bottom w:val="single" w:sz="4" w:space="0" w:color="auto"/>
              <w:right w:val="single" w:sz="4" w:space="0" w:color="auto"/>
            </w:tcBorders>
          </w:tcPr>
          <w:p w14:paraId="46B5CFDB" w14:textId="77777777" w:rsidR="008C28A7" w:rsidRDefault="00565935">
            <w:pPr>
              <w:pStyle w:val="TableText"/>
            </w:pPr>
            <w:r>
              <w:t>$: branch 1 (org.opcfoundation.ua.avro.ExpandedNodeId).namespaceUri: branch 1 (string): string data</w:t>
            </w:r>
          </w:p>
        </w:tc>
      </w:tr>
      <w:tr w:rsidR="008C28A7" w14:paraId="16039C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AC1B1A4" w14:textId="77777777" w:rsidR="008C28A7" w:rsidRDefault="00565935">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23BF4E2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F7B9054" w14:textId="77777777" w:rsidR="008C28A7" w:rsidRDefault="00565935">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52793F6F" w14:textId="77777777" w:rsidR="008C28A7" w:rsidRDefault="00565935">
            <w:pPr>
              <w:pStyle w:val="TableText"/>
            </w:pPr>
            <w:r>
              <w:t>$: branch 1 (org.opcfoundation.ua.avro.ExpandedNodeId).serverIndex: long = 5</w:t>
            </w:r>
          </w:p>
        </w:tc>
      </w:tr>
    </w:tbl>
    <w:p w14:paraId="6BBD69E6" w14:textId="77777777" w:rsidR="008C28A7" w:rsidRDefault="008C28A7">
      <w:pPr>
        <w:pStyle w:val="spacer"/>
      </w:pPr>
    </w:p>
    <w:p w14:paraId="50B81169" w14:textId="77777777" w:rsidR="008C28A7" w:rsidRDefault="00565935">
      <w:pPr>
        <w:pStyle w:val="ANNEX-heading2"/>
      </w:pPr>
      <w:bookmarkStart w:id="489" w:name="_Clause_cA_2_19"/>
      <w:bookmarkStart w:id="490" w:name="_Toc236318946"/>
      <w:r>
        <w:t>Built-in StatusCode</w:t>
      </w:r>
      <w:bookmarkEnd w:id="489"/>
      <w:bookmarkEnd w:id="490"/>
    </w:p>
    <w:p w14:paraId="17957BBB" w14:textId="77777777" w:rsidR="008C28A7" w:rsidRDefault="00565935">
      <w:pPr>
        <w:pStyle w:val="PARAGRAPH"/>
      </w:pPr>
      <w:r>
        <w:rPr>
          <w:b/>
        </w:rPr>
        <w:t>SchemaId</w:t>
      </w:r>
      <w:r>
        <w:t xml:space="preserve"> </w:t>
      </w:r>
      <w:r>
        <w:rPr>
          <w:rStyle w:val="VARIABLE"/>
        </w:rPr>
        <w:t>8f5c393f1ad57572</w:t>
      </w:r>
    </w:p>
    <w:p w14:paraId="1BD55AD2" w14:textId="0F2197FF" w:rsidR="008C28A7" w:rsidRDefault="00565935">
      <w:pPr>
        <w:pStyle w:val="TABLE-title"/>
      </w:pPr>
      <w:bookmarkStart w:id="491" w:name="_Tab_built_in_statuscode_tab1"/>
      <w:bookmarkStart w:id="492" w:name="_Toc236319049"/>
      <w:r>
        <w:t xml:space="preserve">Table </w:t>
      </w:r>
      <w:r>
        <w:fldChar w:fldCharType="begin"/>
      </w:r>
      <w:r>
        <w:instrText xml:space="preserve"> SEQ Table \* ARABIC </w:instrText>
      </w:r>
      <w:r>
        <w:fldChar w:fldCharType="separate"/>
      </w:r>
      <w:r w:rsidR="0043736B">
        <w:rPr>
          <w:noProof/>
        </w:rPr>
        <w:t>66</w:t>
      </w:r>
      <w:r>
        <w:fldChar w:fldCharType="end"/>
      </w:r>
      <w:r>
        <w:t xml:space="preserve"> – Built-in StatusCode</w:t>
      </w:r>
      <w:bookmarkEnd w:id="491"/>
      <w:bookmarkEnd w:id="4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2385F9B6"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8A7F16B"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61E66E3B"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17F44868"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BBEDE56" w14:textId="77777777" w:rsidR="008C28A7" w:rsidRDefault="00565935">
            <w:pPr>
              <w:pStyle w:val="TableText"/>
            </w:pPr>
            <w:r>
              <w:t>Notes</w:t>
            </w:r>
          </w:p>
        </w:tc>
      </w:tr>
      <w:tr w:rsidR="008C28A7" w14:paraId="65C978E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118C4"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59A81D81" w14:textId="77777777" w:rsidR="008C28A7" w:rsidRDefault="00565935">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696F807A"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4F9ED79" w14:textId="77777777" w:rsidR="008C28A7" w:rsidRDefault="00565935">
            <w:pPr>
              <w:pStyle w:val="TableText"/>
            </w:pPr>
            <w:r>
              <w:t>OPC UA BuiltInType 19.</w:t>
            </w:r>
          </w:p>
        </w:tc>
      </w:tr>
    </w:tbl>
    <w:p w14:paraId="1E96DD71" w14:textId="77777777" w:rsidR="008C28A7" w:rsidRDefault="008C28A7">
      <w:pPr>
        <w:pStyle w:val="spacer"/>
      </w:pPr>
    </w:p>
    <w:p w14:paraId="7176676D" w14:textId="77777777" w:rsidR="008C28A7" w:rsidRDefault="00565935">
      <w:pPr>
        <w:pStyle w:val="PARAGRAPH"/>
      </w:pPr>
      <w:r>
        <w:rPr>
          <w:b/>
        </w:rPr>
        <w:t>Avro schema fragment</w:t>
      </w:r>
    </w:p>
    <w:p w14:paraId="62D9C013" w14:textId="77777777" w:rsidR="008C28A7" w:rsidRDefault="00565935">
      <w:pPr>
        <w:pStyle w:val="CODE"/>
      </w:pPr>
      <w:r>
        <w:t>"int"</w:t>
      </w:r>
    </w:p>
    <w:p w14:paraId="32723629" w14:textId="77777777" w:rsidR="008C28A7" w:rsidRDefault="00565935">
      <w:pPr>
        <w:pStyle w:val="PARAGRAPH"/>
      </w:pPr>
      <w:r>
        <w:rPr>
          <w:b/>
        </w:rPr>
        <w:t>Example value</w:t>
      </w:r>
      <w:r>
        <w:t xml:space="preserve"> (</w:t>
      </w:r>
      <w:r>
        <w:rPr>
          <w:rStyle w:val="VARIABLE"/>
        </w:rPr>
        <w:t>status_bad</w:t>
      </w:r>
      <w:r>
        <w:t>)</w:t>
      </w:r>
    </w:p>
    <w:p w14:paraId="28DC310C" w14:textId="77777777" w:rsidR="008C28A7" w:rsidRDefault="00565935">
      <w:pPr>
        <w:pStyle w:val="CODE"/>
      </w:pPr>
      <w:r>
        <w:t>{"value": 2158755840}</w:t>
      </w:r>
    </w:p>
    <w:p w14:paraId="26BBF7A9" w14:textId="77777777" w:rsidR="008C28A7" w:rsidRDefault="00565935">
      <w:pPr>
        <w:pStyle w:val="PARAGRAPH"/>
      </w:pPr>
      <w:r>
        <w:rPr>
          <w:b/>
        </w:rPr>
        <w:t>Encoded bytes</w:t>
      </w:r>
      <w:r>
        <w:t xml:space="preserve"> (5 bytes)</w:t>
      </w:r>
    </w:p>
    <w:p w14:paraId="4FA9F763" w14:textId="77777777" w:rsidR="008C28A7" w:rsidRDefault="00565935">
      <w:pPr>
        <w:pStyle w:val="CODE"/>
      </w:pPr>
      <w:r>
        <w:t>ffff9ff50f</w:t>
      </w:r>
    </w:p>
    <w:p w14:paraId="318D8D13" w14:textId="77777777" w:rsidR="008C28A7" w:rsidRDefault="00565935">
      <w:pPr>
        <w:pStyle w:val="PARAGRAPH"/>
      </w:pPr>
      <w:r>
        <w:rPr>
          <w:b/>
        </w:rPr>
        <w:t>Annotated byte-level breakdown</w:t>
      </w:r>
    </w:p>
    <w:p w14:paraId="7299AC5B" w14:textId="5ED33586" w:rsidR="008C28A7" w:rsidRDefault="00565935">
      <w:pPr>
        <w:pStyle w:val="TABLE-title"/>
      </w:pPr>
      <w:bookmarkStart w:id="493" w:name="_Tab_built_in_statuscode_tab2"/>
      <w:bookmarkStart w:id="494" w:name="_Toc236319050"/>
      <w:r>
        <w:t xml:space="preserve">Table </w:t>
      </w:r>
      <w:r>
        <w:fldChar w:fldCharType="begin"/>
      </w:r>
      <w:r>
        <w:instrText xml:space="preserve"> SEQ Table \* ARABIC </w:instrText>
      </w:r>
      <w:r>
        <w:fldChar w:fldCharType="separate"/>
      </w:r>
      <w:r w:rsidR="0043736B">
        <w:rPr>
          <w:noProof/>
        </w:rPr>
        <w:t>67</w:t>
      </w:r>
      <w:r>
        <w:fldChar w:fldCharType="end"/>
      </w:r>
      <w:r>
        <w:t xml:space="preserve"> – Built-in StatusCode (2)</w:t>
      </w:r>
      <w:bookmarkEnd w:id="493"/>
      <w:bookmarkEnd w:id="49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7D313D0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8323A24"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E38654D"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48B5C68"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FE25E31" w14:textId="77777777" w:rsidR="008C28A7" w:rsidRDefault="00565935">
            <w:pPr>
              <w:pStyle w:val="TableText"/>
            </w:pPr>
            <w:r>
              <w:t>Field</w:t>
            </w:r>
          </w:p>
        </w:tc>
      </w:tr>
      <w:tr w:rsidR="008C28A7" w14:paraId="64FFAF2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A05123"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59B78F1"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2AB2E6D0" w14:textId="77777777" w:rsidR="008C28A7" w:rsidRDefault="00565935">
            <w:pPr>
              <w:pStyle w:val="TableText"/>
            </w:pPr>
            <w:r>
              <w:rPr>
                <w:rStyle w:val="VARIABLE"/>
              </w:rPr>
              <w:t>ff ff 9f f5 0f</w:t>
            </w:r>
          </w:p>
        </w:tc>
        <w:tc>
          <w:tcPr>
            <w:tcW w:w="2233" w:type="dxa"/>
            <w:tcBorders>
              <w:top w:val="single" w:sz="4" w:space="0" w:color="auto"/>
              <w:left w:val="single" w:sz="4" w:space="0" w:color="auto"/>
              <w:bottom w:val="single" w:sz="4" w:space="0" w:color="auto"/>
              <w:right w:val="single" w:sz="4" w:space="0" w:color="auto"/>
            </w:tcBorders>
          </w:tcPr>
          <w:p w14:paraId="169C8506" w14:textId="77777777" w:rsidR="008C28A7" w:rsidRDefault="00565935">
            <w:pPr>
              <w:pStyle w:val="TableText"/>
            </w:pPr>
            <w:r>
              <w:t>$: int = -2136211456</w:t>
            </w:r>
          </w:p>
        </w:tc>
      </w:tr>
    </w:tbl>
    <w:p w14:paraId="3963393A" w14:textId="77777777" w:rsidR="008C28A7" w:rsidRDefault="008C28A7">
      <w:pPr>
        <w:pStyle w:val="spacer"/>
      </w:pPr>
    </w:p>
    <w:p w14:paraId="563F6145" w14:textId="77777777" w:rsidR="008C28A7" w:rsidRDefault="00565935">
      <w:pPr>
        <w:pStyle w:val="ANNEX-heading2"/>
      </w:pPr>
      <w:bookmarkStart w:id="495" w:name="_Clause_cA_2_20"/>
      <w:bookmarkStart w:id="496" w:name="_Toc236318947"/>
      <w:r>
        <w:t>Built-in QualifiedName</w:t>
      </w:r>
      <w:bookmarkEnd w:id="495"/>
      <w:bookmarkEnd w:id="496"/>
    </w:p>
    <w:p w14:paraId="4B6A06F3" w14:textId="77777777" w:rsidR="008C28A7" w:rsidRDefault="00565935">
      <w:pPr>
        <w:pStyle w:val="PARAGRAPH"/>
      </w:pPr>
      <w:r>
        <w:rPr>
          <w:b/>
        </w:rPr>
        <w:t>SchemaId</w:t>
      </w:r>
      <w:r>
        <w:t xml:space="preserve"> </w:t>
      </w:r>
      <w:r>
        <w:rPr>
          <w:rStyle w:val="VARIABLE"/>
        </w:rPr>
        <w:t>5ea7a40e898d19ec</w:t>
      </w:r>
    </w:p>
    <w:p w14:paraId="77DD92BD" w14:textId="738068EE" w:rsidR="008C28A7" w:rsidRDefault="00565935">
      <w:pPr>
        <w:pStyle w:val="TABLE-title"/>
      </w:pPr>
      <w:bookmarkStart w:id="497" w:name="_Tab_built_in_qualifiedname_tab1"/>
      <w:bookmarkStart w:id="498" w:name="_Toc236319051"/>
      <w:r>
        <w:t xml:space="preserve">Table </w:t>
      </w:r>
      <w:r>
        <w:fldChar w:fldCharType="begin"/>
      </w:r>
      <w:r>
        <w:instrText xml:space="preserve"> SEQ Table \* ARABIC </w:instrText>
      </w:r>
      <w:r>
        <w:fldChar w:fldCharType="separate"/>
      </w:r>
      <w:r w:rsidR="0043736B">
        <w:rPr>
          <w:noProof/>
        </w:rPr>
        <w:t>68</w:t>
      </w:r>
      <w:r>
        <w:fldChar w:fldCharType="end"/>
      </w:r>
      <w:r>
        <w:t xml:space="preserve"> – Built-in QualifiedName</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FEE60A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E1B0118"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4E631044"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431E3475"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FF94C31" w14:textId="77777777" w:rsidR="008C28A7" w:rsidRDefault="00565935">
            <w:pPr>
              <w:pStyle w:val="TableText"/>
            </w:pPr>
            <w:r>
              <w:t>Notes</w:t>
            </w:r>
          </w:p>
        </w:tc>
      </w:tr>
      <w:tr w:rsidR="008C28A7" w14:paraId="36FDB99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3D912D"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72BA1E8" w14:textId="77777777" w:rsidR="008C28A7" w:rsidRDefault="00565935">
            <w:pPr>
              <w:pStyle w:val="TableText"/>
            </w:pPr>
            <w:r>
              <w:rPr>
                <w:rStyle w:val="VARIABLE"/>
              </w:rPr>
              <w:t>{"fields": [{"name": "namespace", "type": "int"}, {"default": null, "name": "name", "type": ["null", "string"]}], "name": "QualifiedName",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74B6BCE0"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6426DBB" w14:textId="77777777" w:rsidR="008C28A7" w:rsidRDefault="00565935">
            <w:pPr>
              <w:pStyle w:val="TableText"/>
            </w:pPr>
            <w:r>
              <w:t>OPC UA BuiltInType 20.</w:t>
            </w:r>
          </w:p>
        </w:tc>
      </w:tr>
    </w:tbl>
    <w:p w14:paraId="3E521B6C" w14:textId="77777777" w:rsidR="008C28A7" w:rsidRDefault="008C28A7">
      <w:pPr>
        <w:pStyle w:val="spacer"/>
      </w:pPr>
    </w:p>
    <w:p w14:paraId="7C5DB3F7" w14:textId="77777777" w:rsidR="008C28A7" w:rsidRDefault="00565935">
      <w:pPr>
        <w:pStyle w:val="PARAGRAPH"/>
      </w:pPr>
      <w:r>
        <w:rPr>
          <w:b/>
        </w:rPr>
        <w:t>Avro schema fragment</w:t>
      </w:r>
    </w:p>
    <w:p w14:paraId="4FC4879D" w14:textId="77777777" w:rsidR="008C28A7" w:rsidRDefault="00565935">
      <w:pPr>
        <w:pStyle w:val="CODE"/>
      </w:pPr>
      <w:r>
        <w:t>{</w:t>
      </w:r>
    </w:p>
    <w:p w14:paraId="5347AA61" w14:textId="77777777" w:rsidR="008C28A7" w:rsidRDefault="00565935">
      <w:pPr>
        <w:pStyle w:val="CODE"/>
      </w:pPr>
      <w:r>
        <w:t xml:space="preserve">  "fields": [</w:t>
      </w:r>
    </w:p>
    <w:p w14:paraId="25330BD5" w14:textId="77777777" w:rsidR="008C28A7" w:rsidRDefault="00565935">
      <w:pPr>
        <w:pStyle w:val="CODE"/>
      </w:pPr>
      <w:r>
        <w:t xml:space="preserve">    {</w:t>
      </w:r>
    </w:p>
    <w:p w14:paraId="4CF50B9E" w14:textId="77777777" w:rsidR="008C28A7" w:rsidRDefault="00565935">
      <w:pPr>
        <w:pStyle w:val="CODE"/>
      </w:pPr>
      <w:r>
        <w:t xml:space="preserve">      "name": "namespace",</w:t>
      </w:r>
    </w:p>
    <w:p w14:paraId="19692CE8" w14:textId="77777777" w:rsidR="008C28A7" w:rsidRDefault="00565935">
      <w:pPr>
        <w:pStyle w:val="CODE"/>
      </w:pPr>
      <w:r>
        <w:t xml:space="preserve">      "type": "int"</w:t>
      </w:r>
    </w:p>
    <w:p w14:paraId="15075296" w14:textId="77777777" w:rsidR="008C28A7" w:rsidRDefault="00565935">
      <w:pPr>
        <w:pStyle w:val="CODE"/>
      </w:pPr>
      <w:r>
        <w:t xml:space="preserve">    },</w:t>
      </w:r>
    </w:p>
    <w:p w14:paraId="4A32F4A5" w14:textId="77777777" w:rsidR="008C28A7" w:rsidRDefault="00565935">
      <w:pPr>
        <w:pStyle w:val="CODE"/>
      </w:pPr>
      <w:r>
        <w:t xml:space="preserve">    {</w:t>
      </w:r>
    </w:p>
    <w:p w14:paraId="58E90C33" w14:textId="77777777" w:rsidR="008C28A7" w:rsidRDefault="00565935">
      <w:pPr>
        <w:pStyle w:val="CODE"/>
      </w:pPr>
      <w:r>
        <w:t xml:space="preserve">      "default": null,</w:t>
      </w:r>
    </w:p>
    <w:p w14:paraId="2D554087" w14:textId="77777777" w:rsidR="008C28A7" w:rsidRDefault="00565935">
      <w:pPr>
        <w:pStyle w:val="CODE"/>
      </w:pPr>
      <w:r>
        <w:t xml:space="preserve">      "name": "name",</w:t>
      </w:r>
    </w:p>
    <w:p w14:paraId="4C6F0E29" w14:textId="77777777" w:rsidR="008C28A7" w:rsidRDefault="00565935">
      <w:pPr>
        <w:pStyle w:val="CODE"/>
      </w:pPr>
      <w:r>
        <w:t xml:space="preserve">      "type": [</w:t>
      </w:r>
    </w:p>
    <w:p w14:paraId="548D37F0" w14:textId="77777777" w:rsidR="008C28A7" w:rsidRDefault="00565935">
      <w:pPr>
        <w:pStyle w:val="CODE"/>
      </w:pPr>
      <w:r>
        <w:t xml:space="preserve">        "null",</w:t>
      </w:r>
    </w:p>
    <w:p w14:paraId="6D3B829C" w14:textId="77777777" w:rsidR="008C28A7" w:rsidRDefault="00565935">
      <w:pPr>
        <w:pStyle w:val="CODE"/>
      </w:pPr>
      <w:r>
        <w:t xml:space="preserve">        "string"</w:t>
      </w:r>
    </w:p>
    <w:p w14:paraId="6A05F8C3" w14:textId="77777777" w:rsidR="008C28A7" w:rsidRDefault="00565935">
      <w:pPr>
        <w:pStyle w:val="CODE"/>
      </w:pPr>
      <w:r>
        <w:t xml:space="preserve">      ]</w:t>
      </w:r>
    </w:p>
    <w:p w14:paraId="2DA2806C" w14:textId="77777777" w:rsidR="008C28A7" w:rsidRDefault="00565935">
      <w:pPr>
        <w:pStyle w:val="CODE"/>
      </w:pPr>
      <w:r>
        <w:lastRenderedPageBreak/>
        <w:t xml:space="preserve">    }</w:t>
      </w:r>
    </w:p>
    <w:p w14:paraId="676F3F64" w14:textId="77777777" w:rsidR="008C28A7" w:rsidRDefault="00565935">
      <w:pPr>
        <w:pStyle w:val="CODE"/>
      </w:pPr>
      <w:r>
        <w:t xml:space="preserve">  ],</w:t>
      </w:r>
    </w:p>
    <w:p w14:paraId="05949183" w14:textId="77777777" w:rsidR="008C28A7" w:rsidRDefault="00565935">
      <w:pPr>
        <w:pStyle w:val="CODE"/>
      </w:pPr>
      <w:r>
        <w:t xml:space="preserve">  "name": "QualifiedName",</w:t>
      </w:r>
    </w:p>
    <w:p w14:paraId="028E8A8D" w14:textId="77777777" w:rsidR="008C28A7" w:rsidRDefault="00565935">
      <w:pPr>
        <w:pStyle w:val="CODE"/>
      </w:pPr>
      <w:r>
        <w:t xml:space="preserve">  "namespace": "org.opcfoundation.ua.avro",</w:t>
      </w:r>
    </w:p>
    <w:p w14:paraId="7CDC907C" w14:textId="77777777" w:rsidR="008C28A7" w:rsidRDefault="00565935">
      <w:pPr>
        <w:pStyle w:val="CODE"/>
      </w:pPr>
      <w:r>
        <w:t xml:space="preserve">  "type": "record"</w:t>
      </w:r>
    </w:p>
    <w:p w14:paraId="0D13B504" w14:textId="77777777" w:rsidR="008C28A7" w:rsidRDefault="00565935">
      <w:pPr>
        <w:pStyle w:val="CODE"/>
      </w:pPr>
      <w:r>
        <w:t>}</w:t>
      </w:r>
    </w:p>
    <w:p w14:paraId="1177A724" w14:textId="77777777" w:rsidR="008C28A7" w:rsidRDefault="00565935">
      <w:pPr>
        <w:pStyle w:val="PARAGRAPH"/>
      </w:pPr>
      <w:r>
        <w:rPr>
          <w:b/>
        </w:rPr>
        <w:t>Example value</w:t>
      </w:r>
      <w:r>
        <w:t xml:space="preserve"> (</w:t>
      </w:r>
      <w:r>
        <w:rPr>
          <w:rStyle w:val="VARIABLE"/>
        </w:rPr>
        <w:t>qname</w:t>
      </w:r>
      <w:r>
        <w:t>)</w:t>
      </w:r>
    </w:p>
    <w:p w14:paraId="79DC7BC5" w14:textId="77777777" w:rsidR="008C28A7" w:rsidRDefault="00565935">
      <w:pPr>
        <w:pStyle w:val="CODE"/>
      </w:pPr>
      <w:r>
        <w:t>{"name": "Temp", "namespace": 1}</w:t>
      </w:r>
    </w:p>
    <w:p w14:paraId="48538203" w14:textId="77777777" w:rsidR="008C28A7" w:rsidRDefault="00565935">
      <w:pPr>
        <w:pStyle w:val="PARAGRAPH"/>
      </w:pPr>
      <w:r>
        <w:rPr>
          <w:b/>
        </w:rPr>
        <w:t>Encoded bytes</w:t>
      </w:r>
      <w:r>
        <w:t xml:space="preserve"> (8 bytes)</w:t>
      </w:r>
    </w:p>
    <w:p w14:paraId="3DB476D4" w14:textId="77777777" w:rsidR="008C28A7" w:rsidRDefault="00565935">
      <w:pPr>
        <w:pStyle w:val="CODE"/>
      </w:pPr>
      <w:r>
        <w:t>0202020854656d70</w:t>
      </w:r>
    </w:p>
    <w:p w14:paraId="2604FE47" w14:textId="77777777" w:rsidR="008C28A7" w:rsidRDefault="00565935">
      <w:pPr>
        <w:pStyle w:val="PARAGRAPH"/>
      </w:pPr>
      <w:r>
        <w:rPr>
          <w:b/>
        </w:rPr>
        <w:t>Annotated byte-level breakdown</w:t>
      </w:r>
    </w:p>
    <w:p w14:paraId="6A87A212" w14:textId="742B0B15" w:rsidR="008C28A7" w:rsidRDefault="00565935">
      <w:pPr>
        <w:pStyle w:val="TABLE-title"/>
      </w:pPr>
      <w:bookmarkStart w:id="499" w:name="_Tab_built_in_qualifiedname_tab2"/>
      <w:bookmarkStart w:id="500" w:name="_Toc236319052"/>
      <w:r>
        <w:t xml:space="preserve">Table </w:t>
      </w:r>
      <w:r>
        <w:fldChar w:fldCharType="begin"/>
      </w:r>
      <w:r>
        <w:instrText xml:space="preserve"> SEQ Table \* ARABIC </w:instrText>
      </w:r>
      <w:r>
        <w:fldChar w:fldCharType="separate"/>
      </w:r>
      <w:r w:rsidR="0043736B">
        <w:rPr>
          <w:noProof/>
        </w:rPr>
        <w:t>69</w:t>
      </w:r>
      <w:r>
        <w:fldChar w:fldCharType="end"/>
      </w:r>
      <w:r>
        <w:t xml:space="preserve"> – Built-in QualifiedName (2)</w:t>
      </w:r>
      <w:bookmarkEnd w:id="499"/>
      <w:bookmarkEnd w:id="50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EC572B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D90609C"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6ED90EF"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4F22F636"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5D39F8B" w14:textId="77777777" w:rsidR="008C28A7" w:rsidRDefault="00565935">
            <w:pPr>
              <w:pStyle w:val="TableText"/>
            </w:pPr>
            <w:r>
              <w:t>Field</w:t>
            </w:r>
          </w:p>
        </w:tc>
      </w:tr>
      <w:tr w:rsidR="008C28A7" w14:paraId="37CE3A9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2051E2"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289F08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DB80F4B"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A1299CF" w14:textId="77777777" w:rsidR="008C28A7" w:rsidRDefault="00565935">
            <w:pPr>
              <w:pStyle w:val="TableText"/>
            </w:pPr>
            <w:r>
              <w:t>$: union branch index = 1</w:t>
            </w:r>
          </w:p>
        </w:tc>
      </w:tr>
      <w:tr w:rsidR="008C28A7" w14:paraId="7DAB36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5BDA37"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D75DF6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15F8A3F"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D632AA7" w14:textId="77777777" w:rsidR="008C28A7" w:rsidRDefault="00565935">
            <w:pPr>
              <w:pStyle w:val="TableText"/>
            </w:pPr>
            <w:r>
              <w:t>$: branch 1 (org.opcfoundation.ua.avro.QualifiedName).namespace: int = 1</w:t>
            </w:r>
          </w:p>
        </w:tc>
      </w:tr>
      <w:tr w:rsidR="008C28A7" w14:paraId="2C5BB5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3FAD678"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08D8D31"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145E7AC"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B9B4BD0" w14:textId="77777777" w:rsidR="008C28A7" w:rsidRDefault="00565935">
            <w:pPr>
              <w:pStyle w:val="TableText"/>
            </w:pPr>
            <w:r>
              <w:t>$: branch 1 (org.opcfoundation.ua.avro.QualifiedName).name: union branch index = 1</w:t>
            </w:r>
          </w:p>
        </w:tc>
      </w:tr>
      <w:tr w:rsidR="008C28A7" w14:paraId="553C8EC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A46469"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7C6078B"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95C7443" w14:textId="77777777" w:rsidR="008C28A7" w:rsidRDefault="00565935">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5560A0AA" w14:textId="77777777" w:rsidR="008C28A7" w:rsidRDefault="00565935">
            <w:pPr>
              <w:pStyle w:val="TableText"/>
            </w:pPr>
            <w:r>
              <w:t>$: branch 1 (org.opcfoundation.ua.avro.QualifiedName).name: branch 1 (string): string length = 4</w:t>
            </w:r>
          </w:p>
        </w:tc>
      </w:tr>
      <w:tr w:rsidR="008C28A7" w14:paraId="0F3F56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C7AC3A0"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535B1B20"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7252BC55" w14:textId="77777777" w:rsidR="008C28A7" w:rsidRDefault="00565935">
            <w:pPr>
              <w:pStyle w:val="TableText"/>
            </w:pPr>
            <w:r>
              <w:rPr>
                <w:rStyle w:val="VARIABLE"/>
              </w:rPr>
              <w:t>54 65 6d 70</w:t>
            </w:r>
          </w:p>
        </w:tc>
        <w:tc>
          <w:tcPr>
            <w:tcW w:w="2233" w:type="dxa"/>
            <w:tcBorders>
              <w:top w:val="single" w:sz="4" w:space="0" w:color="auto"/>
              <w:left w:val="single" w:sz="4" w:space="0" w:color="auto"/>
              <w:bottom w:val="single" w:sz="4" w:space="0" w:color="auto"/>
              <w:right w:val="single" w:sz="4" w:space="0" w:color="auto"/>
            </w:tcBorders>
          </w:tcPr>
          <w:p w14:paraId="7B4B22E4" w14:textId="77777777" w:rsidR="008C28A7" w:rsidRDefault="00565935">
            <w:pPr>
              <w:pStyle w:val="TableText"/>
            </w:pPr>
            <w:r>
              <w:t>$: branch 1 (org.opcfoundation.ua.avro.QualifiedName).name: branch 1 (string): string data</w:t>
            </w:r>
          </w:p>
        </w:tc>
      </w:tr>
    </w:tbl>
    <w:p w14:paraId="57B529C6" w14:textId="77777777" w:rsidR="008C28A7" w:rsidRDefault="008C28A7">
      <w:pPr>
        <w:pStyle w:val="spacer"/>
      </w:pPr>
    </w:p>
    <w:p w14:paraId="54EDA850" w14:textId="77777777" w:rsidR="008C28A7" w:rsidRDefault="00565935">
      <w:pPr>
        <w:pStyle w:val="ANNEX-heading2"/>
      </w:pPr>
      <w:bookmarkStart w:id="501" w:name="_Clause_cA_2_21"/>
      <w:bookmarkStart w:id="502" w:name="_Toc236318948"/>
      <w:r>
        <w:t>Built-in LocalizedText</w:t>
      </w:r>
      <w:bookmarkEnd w:id="501"/>
      <w:bookmarkEnd w:id="502"/>
    </w:p>
    <w:p w14:paraId="27561FB7" w14:textId="77777777" w:rsidR="008C28A7" w:rsidRDefault="00565935">
      <w:pPr>
        <w:pStyle w:val="PARAGRAPH"/>
      </w:pPr>
      <w:r>
        <w:rPr>
          <w:b/>
        </w:rPr>
        <w:t>SchemaId</w:t>
      </w:r>
      <w:r>
        <w:t xml:space="preserve"> </w:t>
      </w:r>
      <w:r>
        <w:rPr>
          <w:rStyle w:val="VARIABLE"/>
        </w:rPr>
        <w:t>2d8ba35586039a65</w:t>
      </w:r>
    </w:p>
    <w:p w14:paraId="4AF9EE43" w14:textId="0E1CC865" w:rsidR="008C28A7" w:rsidRDefault="00565935">
      <w:pPr>
        <w:pStyle w:val="TABLE-title"/>
      </w:pPr>
      <w:bookmarkStart w:id="503" w:name="_Tab_built_in_localizedtext_tab1"/>
      <w:bookmarkStart w:id="504" w:name="_Toc236319053"/>
      <w:r>
        <w:t xml:space="preserve">Table </w:t>
      </w:r>
      <w:r>
        <w:fldChar w:fldCharType="begin"/>
      </w:r>
      <w:r>
        <w:instrText xml:space="preserve"> SEQ Table \* ARABIC </w:instrText>
      </w:r>
      <w:r>
        <w:fldChar w:fldCharType="separate"/>
      </w:r>
      <w:r w:rsidR="0043736B">
        <w:rPr>
          <w:noProof/>
        </w:rPr>
        <w:t>70</w:t>
      </w:r>
      <w:r>
        <w:fldChar w:fldCharType="end"/>
      </w:r>
      <w:r>
        <w:t xml:space="preserve"> – Built-in LocalizedText</w:t>
      </w:r>
      <w:bookmarkEnd w:id="503"/>
      <w:bookmarkEnd w:id="5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0BEDA6A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F0AAB81"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708593E"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656B60F3"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3F51562" w14:textId="77777777" w:rsidR="008C28A7" w:rsidRDefault="00565935">
            <w:pPr>
              <w:pStyle w:val="TableText"/>
            </w:pPr>
            <w:r>
              <w:t>Notes</w:t>
            </w:r>
          </w:p>
        </w:tc>
      </w:tr>
      <w:tr w:rsidR="008C28A7" w14:paraId="37204E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4CA3AD"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6A1AB6CA" w14:textId="77777777" w:rsidR="008C28A7" w:rsidRDefault="00565935">
            <w:pPr>
              <w:pStyle w:val="TableText"/>
            </w:pPr>
            <w:r>
              <w:rPr>
                <w:rStyle w:val="VARIABLE"/>
              </w:rPr>
              <w:t>{"fields": [{"default": null, "name": "locale", "type": ["null", "string"]}, {"default": null, "name": "text", "type": ["null", "string"]}], "name": "LocalizedText",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1EC7D1E6"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7328C10" w14:textId="77777777" w:rsidR="008C28A7" w:rsidRDefault="00565935">
            <w:pPr>
              <w:pStyle w:val="TableText"/>
            </w:pPr>
            <w:r>
              <w:t>OPC UA BuiltInType 21.</w:t>
            </w:r>
          </w:p>
        </w:tc>
      </w:tr>
    </w:tbl>
    <w:p w14:paraId="285074CC" w14:textId="77777777" w:rsidR="008C28A7" w:rsidRDefault="008C28A7">
      <w:pPr>
        <w:pStyle w:val="spacer"/>
      </w:pPr>
    </w:p>
    <w:p w14:paraId="7BC832A0" w14:textId="77777777" w:rsidR="008C28A7" w:rsidRDefault="00565935">
      <w:pPr>
        <w:pStyle w:val="PARAGRAPH"/>
      </w:pPr>
      <w:r>
        <w:rPr>
          <w:b/>
        </w:rPr>
        <w:t>Avro schema fragment</w:t>
      </w:r>
    </w:p>
    <w:p w14:paraId="478A8414" w14:textId="77777777" w:rsidR="008C28A7" w:rsidRDefault="00565935">
      <w:pPr>
        <w:pStyle w:val="CODE"/>
      </w:pPr>
      <w:r>
        <w:t>{</w:t>
      </w:r>
    </w:p>
    <w:p w14:paraId="637D3360" w14:textId="77777777" w:rsidR="008C28A7" w:rsidRDefault="00565935">
      <w:pPr>
        <w:pStyle w:val="CODE"/>
      </w:pPr>
      <w:r>
        <w:t xml:space="preserve">  "fields": [</w:t>
      </w:r>
    </w:p>
    <w:p w14:paraId="0628521D" w14:textId="77777777" w:rsidR="008C28A7" w:rsidRDefault="00565935">
      <w:pPr>
        <w:pStyle w:val="CODE"/>
      </w:pPr>
      <w:r>
        <w:t xml:space="preserve">    {</w:t>
      </w:r>
    </w:p>
    <w:p w14:paraId="2AC6793A" w14:textId="77777777" w:rsidR="008C28A7" w:rsidRDefault="00565935">
      <w:pPr>
        <w:pStyle w:val="CODE"/>
      </w:pPr>
      <w:r>
        <w:t xml:space="preserve">      "default": null,</w:t>
      </w:r>
    </w:p>
    <w:p w14:paraId="458D2AFE" w14:textId="77777777" w:rsidR="008C28A7" w:rsidRDefault="00565935">
      <w:pPr>
        <w:pStyle w:val="CODE"/>
      </w:pPr>
      <w:r>
        <w:t xml:space="preserve">      "name": "locale",</w:t>
      </w:r>
    </w:p>
    <w:p w14:paraId="5E1AC2B5" w14:textId="77777777" w:rsidR="008C28A7" w:rsidRDefault="00565935">
      <w:pPr>
        <w:pStyle w:val="CODE"/>
      </w:pPr>
      <w:r>
        <w:t xml:space="preserve">      "type": [</w:t>
      </w:r>
    </w:p>
    <w:p w14:paraId="71042001" w14:textId="77777777" w:rsidR="008C28A7" w:rsidRDefault="00565935">
      <w:pPr>
        <w:pStyle w:val="CODE"/>
      </w:pPr>
      <w:r>
        <w:t xml:space="preserve">        "null",</w:t>
      </w:r>
    </w:p>
    <w:p w14:paraId="1912A029" w14:textId="77777777" w:rsidR="008C28A7" w:rsidRDefault="00565935">
      <w:pPr>
        <w:pStyle w:val="CODE"/>
      </w:pPr>
      <w:r>
        <w:lastRenderedPageBreak/>
        <w:t xml:space="preserve">        "string"</w:t>
      </w:r>
    </w:p>
    <w:p w14:paraId="5E58E207" w14:textId="77777777" w:rsidR="008C28A7" w:rsidRDefault="00565935">
      <w:pPr>
        <w:pStyle w:val="CODE"/>
      </w:pPr>
      <w:r>
        <w:t xml:space="preserve">      ]</w:t>
      </w:r>
    </w:p>
    <w:p w14:paraId="4A05E7FD" w14:textId="77777777" w:rsidR="008C28A7" w:rsidRDefault="00565935">
      <w:pPr>
        <w:pStyle w:val="CODE"/>
      </w:pPr>
      <w:r>
        <w:t xml:space="preserve">    },</w:t>
      </w:r>
    </w:p>
    <w:p w14:paraId="5FE671FF" w14:textId="77777777" w:rsidR="008C28A7" w:rsidRDefault="00565935">
      <w:pPr>
        <w:pStyle w:val="CODE"/>
      </w:pPr>
      <w:r>
        <w:t xml:space="preserve">    {</w:t>
      </w:r>
    </w:p>
    <w:p w14:paraId="7B72E492" w14:textId="77777777" w:rsidR="008C28A7" w:rsidRDefault="00565935">
      <w:pPr>
        <w:pStyle w:val="CODE"/>
      </w:pPr>
      <w:r>
        <w:t xml:space="preserve">      "default": null,</w:t>
      </w:r>
    </w:p>
    <w:p w14:paraId="167B9FF7" w14:textId="77777777" w:rsidR="008C28A7" w:rsidRDefault="00565935">
      <w:pPr>
        <w:pStyle w:val="CODE"/>
      </w:pPr>
      <w:r>
        <w:t xml:space="preserve">      "name": "text",</w:t>
      </w:r>
    </w:p>
    <w:p w14:paraId="0AB5D709" w14:textId="77777777" w:rsidR="008C28A7" w:rsidRDefault="00565935">
      <w:pPr>
        <w:pStyle w:val="CODE"/>
      </w:pPr>
      <w:r>
        <w:t xml:space="preserve">      "type": [</w:t>
      </w:r>
    </w:p>
    <w:p w14:paraId="4BAADF09" w14:textId="77777777" w:rsidR="008C28A7" w:rsidRDefault="00565935">
      <w:pPr>
        <w:pStyle w:val="CODE"/>
      </w:pPr>
      <w:r>
        <w:t xml:space="preserve">        "null",</w:t>
      </w:r>
    </w:p>
    <w:p w14:paraId="78020A44" w14:textId="77777777" w:rsidR="008C28A7" w:rsidRDefault="00565935">
      <w:pPr>
        <w:pStyle w:val="CODE"/>
      </w:pPr>
      <w:r>
        <w:t xml:space="preserve">        "string"</w:t>
      </w:r>
    </w:p>
    <w:p w14:paraId="3473E3DF" w14:textId="77777777" w:rsidR="008C28A7" w:rsidRDefault="00565935">
      <w:pPr>
        <w:pStyle w:val="CODE"/>
      </w:pPr>
      <w:r>
        <w:t xml:space="preserve">      ]</w:t>
      </w:r>
    </w:p>
    <w:p w14:paraId="344DDB81" w14:textId="77777777" w:rsidR="008C28A7" w:rsidRDefault="00565935">
      <w:pPr>
        <w:pStyle w:val="CODE"/>
      </w:pPr>
      <w:r>
        <w:t xml:space="preserve">    }</w:t>
      </w:r>
    </w:p>
    <w:p w14:paraId="260EE728" w14:textId="77777777" w:rsidR="008C28A7" w:rsidRDefault="00565935">
      <w:pPr>
        <w:pStyle w:val="CODE"/>
      </w:pPr>
      <w:r>
        <w:t xml:space="preserve">  ],</w:t>
      </w:r>
    </w:p>
    <w:p w14:paraId="36A80D9F" w14:textId="77777777" w:rsidR="008C28A7" w:rsidRDefault="00565935">
      <w:pPr>
        <w:pStyle w:val="CODE"/>
      </w:pPr>
      <w:r>
        <w:t xml:space="preserve">  "name": "LocalizedText",</w:t>
      </w:r>
    </w:p>
    <w:p w14:paraId="58A6EEF5" w14:textId="77777777" w:rsidR="008C28A7" w:rsidRDefault="00565935">
      <w:pPr>
        <w:pStyle w:val="CODE"/>
      </w:pPr>
      <w:r>
        <w:t xml:space="preserve">  "namespace": "org.opcfoundation.ua.avro",</w:t>
      </w:r>
    </w:p>
    <w:p w14:paraId="0816A026" w14:textId="77777777" w:rsidR="008C28A7" w:rsidRDefault="00565935">
      <w:pPr>
        <w:pStyle w:val="CODE"/>
      </w:pPr>
      <w:r>
        <w:t xml:space="preserve">  "type": "record"</w:t>
      </w:r>
    </w:p>
    <w:p w14:paraId="37749028" w14:textId="77777777" w:rsidR="008C28A7" w:rsidRDefault="00565935">
      <w:pPr>
        <w:pStyle w:val="CODE"/>
      </w:pPr>
      <w:r>
        <w:t>}</w:t>
      </w:r>
    </w:p>
    <w:p w14:paraId="3FA3BF89" w14:textId="77777777" w:rsidR="008C28A7" w:rsidRDefault="00565935">
      <w:pPr>
        <w:pStyle w:val="PARAGRAPH"/>
      </w:pPr>
      <w:r>
        <w:rPr>
          <w:b/>
        </w:rPr>
        <w:t>Example value</w:t>
      </w:r>
      <w:r>
        <w:t xml:space="preserve"> (</w:t>
      </w:r>
      <w:r>
        <w:rPr>
          <w:rStyle w:val="VARIABLE"/>
        </w:rPr>
        <w:t>ltext_full</w:t>
      </w:r>
      <w:r>
        <w:t>)</w:t>
      </w:r>
    </w:p>
    <w:p w14:paraId="3538D113" w14:textId="77777777" w:rsidR="008C28A7" w:rsidRDefault="00565935">
      <w:pPr>
        <w:pStyle w:val="CODE"/>
      </w:pPr>
      <w:r>
        <w:t>{"locale": "en", "text": "Hello"}</w:t>
      </w:r>
    </w:p>
    <w:p w14:paraId="1AED0D6A" w14:textId="77777777" w:rsidR="008C28A7" w:rsidRDefault="00565935">
      <w:pPr>
        <w:pStyle w:val="PARAGRAPH"/>
      </w:pPr>
      <w:r>
        <w:rPr>
          <w:b/>
        </w:rPr>
        <w:t>Encoded bytes</w:t>
      </w:r>
      <w:r>
        <w:t xml:space="preserve"> (12 bytes)</w:t>
      </w:r>
    </w:p>
    <w:p w14:paraId="78B9A821" w14:textId="77777777" w:rsidR="008C28A7" w:rsidRDefault="00565935">
      <w:pPr>
        <w:pStyle w:val="CODE"/>
      </w:pPr>
      <w:r>
        <w:t>020204656e020a48656c6c6f</w:t>
      </w:r>
    </w:p>
    <w:p w14:paraId="4738B28E" w14:textId="77777777" w:rsidR="008C28A7" w:rsidRDefault="00565935">
      <w:pPr>
        <w:pStyle w:val="PARAGRAPH"/>
      </w:pPr>
      <w:r>
        <w:rPr>
          <w:b/>
        </w:rPr>
        <w:t>Annotated byte-level breakdown</w:t>
      </w:r>
    </w:p>
    <w:p w14:paraId="4C3BFEB9" w14:textId="4F8D2E8E" w:rsidR="008C28A7" w:rsidRDefault="00565935">
      <w:pPr>
        <w:pStyle w:val="TABLE-title"/>
      </w:pPr>
      <w:bookmarkStart w:id="505" w:name="_Tab_built_in_localizedtext_tab2"/>
      <w:bookmarkStart w:id="506" w:name="_Toc236319054"/>
      <w:r>
        <w:t xml:space="preserve">Table </w:t>
      </w:r>
      <w:r>
        <w:fldChar w:fldCharType="begin"/>
      </w:r>
      <w:r>
        <w:instrText xml:space="preserve"> SEQ Table \* ARABIC </w:instrText>
      </w:r>
      <w:r>
        <w:fldChar w:fldCharType="separate"/>
      </w:r>
      <w:r w:rsidR="0043736B">
        <w:rPr>
          <w:noProof/>
        </w:rPr>
        <w:t>71</w:t>
      </w:r>
      <w:r>
        <w:fldChar w:fldCharType="end"/>
      </w:r>
      <w:r>
        <w:t xml:space="preserve"> – Built-in LocalizedText (2)</w:t>
      </w:r>
      <w:bookmarkEnd w:id="505"/>
      <w:bookmarkEnd w:id="5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6D5D72A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9D097EE"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E46364D"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70F9018"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4C88A37" w14:textId="77777777" w:rsidR="008C28A7" w:rsidRDefault="00565935">
            <w:pPr>
              <w:pStyle w:val="TableText"/>
            </w:pPr>
            <w:r>
              <w:t>Field</w:t>
            </w:r>
          </w:p>
        </w:tc>
      </w:tr>
      <w:tr w:rsidR="008C28A7" w14:paraId="3505296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0093BF"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A3277E9"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F16DD1"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085F8FC" w14:textId="77777777" w:rsidR="008C28A7" w:rsidRDefault="00565935">
            <w:pPr>
              <w:pStyle w:val="TableText"/>
            </w:pPr>
            <w:r>
              <w:t>$: union branch index = 1</w:t>
            </w:r>
          </w:p>
        </w:tc>
      </w:tr>
      <w:tr w:rsidR="008C28A7" w14:paraId="2212CE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5B4E8B"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65236C5"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4826C69"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903A306" w14:textId="77777777" w:rsidR="008C28A7" w:rsidRDefault="00565935">
            <w:pPr>
              <w:pStyle w:val="TableText"/>
            </w:pPr>
            <w:r>
              <w:t>$: branch 1 (org.opcfoundation.ua.avro.LocalizedText).locale: union branch index = 1</w:t>
            </w:r>
          </w:p>
        </w:tc>
      </w:tr>
      <w:tr w:rsidR="008C28A7" w14:paraId="468157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A7AC0C"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7548A606"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C942150"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0A2A74F0" w14:textId="77777777" w:rsidR="008C28A7" w:rsidRDefault="00565935">
            <w:pPr>
              <w:pStyle w:val="TableText"/>
            </w:pPr>
            <w:r>
              <w:t>$: branch 1 (org.opcfoundation.ua.avro.LocalizedText).locale: branch 1 (string): string length = 2</w:t>
            </w:r>
          </w:p>
        </w:tc>
      </w:tr>
      <w:tr w:rsidR="008C28A7" w14:paraId="6B031F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58B2421"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12002497"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FBA2F9D" w14:textId="77777777" w:rsidR="008C28A7" w:rsidRDefault="00565935">
            <w:pPr>
              <w:pStyle w:val="TableText"/>
            </w:pPr>
            <w:r>
              <w:rPr>
                <w:rStyle w:val="VARIABLE"/>
              </w:rPr>
              <w:t>65 6e</w:t>
            </w:r>
          </w:p>
        </w:tc>
        <w:tc>
          <w:tcPr>
            <w:tcW w:w="2233" w:type="dxa"/>
            <w:tcBorders>
              <w:top w:val="single" w:sz="4" w:space="0" w:color="auto"/>
              <w:left w:val="single" w:sz="4" w:space="0" w:color="auto"/>
              <w:bottom w:val="single" w:sz="4" w:space="0" w:color="auto"/>
              <w:right w:val="single" w:sz="4" w:space="0" w:color="auto"/>
            </w:tcBorders>
          </w:tcPr>
          <w:p w14:paraId="35844125" w14:textId="77777777" w:rsidR="008C28A7" w:rsidRDefault="00565935">
            <w:pPr>
              <w:pStyle w:val="TableText"/>
            </w:pPr>
            <w:r>
              <w:t>$: branch 1 (org.opcfoundation.ua.avro.LocalizedText).locale: branch 1 (string): string data</w:t>
            </w:r>
          </w:p>
        </w:tc>
      </w:tr>
      <w:tr w:rsidR="008C28A7" w14:paraId="71CEE3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51F9B1"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6C619B3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7C0A9BF"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10BA687" w14:textId="77777777" w:rsidR="008C28A7" w:rsidRDefault="00565935">
            <w:pPr>
              <w:pStyle w:val="TableText"/>
            </w:pPr>
            <w:r>
              <w:t>$: branch 1 (org.opcfoundation.ua.avro.LocalizedText).text: union branch index = 1</w:t>
            </w:r>
          </w:p>
        </w:tc>
      </w:tr>
      <w:tr w:rsidR="008C28A7" w14:paraId="290D9C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6D8489" w14:textId="77777777" w:rsidR="008C28A7" w:rsidRDefault="00565935">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4DECDDB7"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122119B" w14:textId="77777777" w:rsidR="008C28A7" w:rsidRDefault="00565935">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5FAFE07B" w14:textId="77777777" w:rsidR="008C28A7" w:rsidRDefault="00565935">
            <w:pPr>
              <w:pStyle w:val="TableText"/>
            </w:pPr>
            <w:r>
              <w:t>$: branch 1 (org.opcfoundation.ua.avro.LocalizedText).text: branch 1 (string): string length = 5</w:t>
            </w:r>
          </w:p>
        </w:tc>
      </w:tr>
      <w:tr w:rsidR="008C28A7" w14:paraId="0A4380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5C347FE"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4D7371C4"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1BF3BB46" w14:textId="77777777" w:rsidR="008C28A7" w:rsidRDefault="00565935">
            <w:pPr>
              <w:pStyle w:val="TableText"/>
            </w:pPr>
            <w:r>
              <w:rPr>
                <w:rStyle w:val="VARIABLE"/>
              </w:rPr>
              <w:t>48 65 6c 6c 6f</w:t>
            </w:r>
          </w:p>
        </w:tc>
        <w:tc>
          <w:tcPr>
            <w:tcW w:w="2233" w:type="dxa"/>
            <w:tcBorders>
              <w:top w:val="single" w:sz="4" w:space="0" w:color="auto"/>
              <w:left w:val="single" w:sz="4" w:space="0" w:color="auto"/>
              <w:bottom w:val="single" w:sz="4" w:space="0" w:color="auto"/>
              <w:right w:val="single" w:sz="4" w:space="0" w:color="auto"/>
            </w:tcBorders>
          </w:tcPr>
          <w:p w14:paraId="4111FD3A" w14:textId="77777777" w:rsidR="008C28A7" w:rsidRDefault="00565935">
            <w:pPr>
              <w:pStyle w:val="TableText"/>
            </w:pPr>
            <w:r>
              <w:t>$: branch 1 (org.opcfoundation.ua.avro.LocalizedText).text: branch 1 (string): string data</w:t>
            </w:r>
          </w:p>
        </w:tc>
      </w:tr>
    </w:tbl>
    <w:p w14:paraId="6E76483D" w14:textId="77777777" w:rsidR="008C28A7" w:rsidRDefault="008C28A7">
      <w:pPr>
        <w:pStyle w:val="spacer"/>
      </w:pPr>
    </w:p>
    <w:p w14:paraId="219D0D06" w14:textId="77777777" w:rsidR="008C28A7" w:rsidRDefault="00565935">
      <w:pPr>
        <w:pStyle w:val="ANNEX-heading2"/>
      </w:pPr>
      <w:bookmarkStart w:id="507" w:name="_Clause_cA_2_22"/>
      <w:bookmarkStart w:id="508" w:name="_Toc236318949"/>
      <w:r>
        <w:t>Built-in ExtensionObject</w:t>
      </w:r>
      <w:bookmarkEnd w:id="507"/>
      <w:bookmarkEnd w:id="508"/>
    </w:p>
    <w:p w14:paraId="1C87C1BB" w14:textId="77777777" w:rsidR="008C28A7" w:rsidRDefault="00565935">
      <w:pPr>
        <w:pStyle w:val="PARAGRAPH"/>
      </w:pPr>
      <w:r>
        <w:rPr>
          <w:b/>
        </w:rPr>
        <w:t>SchemaId</w:t>
      </w:r>
      <w:r>
        <w:t xml:space="preserve"> </w:t>
      </w:r>
      <w:r>
        <w:rPr>
          <w:rStyle w:val="VARIABLE"/>
        </w:rPr>
        <w:t>f50df9bab1852efe</w:t>
      </w:r>
    </w:p>
    <w:p w14:paraId="66183966" w14:textId="4D1DB29E" w:rsidR="008C28A7" w:rsidRDefault="00565935">
      <w:pPr>
        <w:pStyle w:val="TABLE-title"/>
      </w:pPr>
      <w:bookmarkStart w:id="509" w:name="_Tab_built_in_extensionobject_tab1"/>
      <w:bookmarkStart w:id="510" w:name="_Toc236319055"/>
      <w:r>
        <w:lastRenderedPageBreak/>
        <w:t xml:space="preserve">Table </w:t>
      </w:r>
      <w:r>
        <w:fldChar w:fldCharType="begin"/>
      </w:r>
      <w:r>
        <w:instrText xml:space="preserve"> SEQ Table \* ARABIC </w:instrText>
      </w:r>
      <w:r>
        <w:fldChar w:fldCharType="separate"/>
      </w:r>
      <w:r w:rsidR="0043736B">
        <w:rPr>
          <w:noProof/>
        </w:rPr>
        <w:t>72</w:t>
      </w:r>
      <w:r>
        <w:fldChar w:fldCharType="end"/>
      </w:r>
      <w:r>
        <w:t xml:space="preserve"> – Built-in ExtensionObject</w:t>
      </w:r>
      <w:bookmarkEnd w:id="509"/>
      <w:bookmarkEnd w:id="51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5A9F567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7C7639B"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DF0F416"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16882A98"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5C27510C" w14:textId="77777777" w:rsidR="008C28A7" w:rsidRDefault="00565935">
            <w:pPr>
              <w:pStyle w:val="TableText"/>
            </w:pPr>
            <w:r>
              <w:t>Notes</w:t>
            </w:r>
          </w:p>
        </w:tc>
      </w:tr>
      <w:tr w:rsidR="008C28A7" w14:paraId="2DC594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4FDEC8" w14:textId="77777777" w:rsidR="008C28A7" w:rsidRDefault="00565935">
            <w:pPr>
              <w:pStyle w:val="TableText"/>
            </w:pPr>
            <w:r>
              <w:rPr>
                <w:rStyle w:val="VARIABLE"/>
              </w:rPr>
              <w:t>typeId</w:t>
            </w:r>
          </w:p>
        </w:tc>
        <w:tc>
          <w:tcPr>
            <w:tcW w:w="2231" w:type="dxa"/>
            <w:tcBorders>
              <w:top w:val="single" w:sz="4" w:space="0" w:color="auto"/>
              <w:left w:val="single" w:sz="4" w:space="0" w:color="auto"/>
              <w:bottom w:val="single" w:sz="4" w:space="0" w:color="auto"/>
              <w:right w:val="single" w:sz="4" w:space="0" w:color="auto"/>
            </w:tcBorders>
          </w:tcPr>
          <w:p w14:paraId="2B20BDC1" w14:textId="77777777" w:rsidR="008C28A7" w:rsidRDefault="00565935">
            <w:pPr>
              <w:pStyle w:val="TableText"/>
            </w:pPr>
            <w:r>
              <w:rPr>
                <w:rStyle w:val="VARIABLE"/>
              </w:rPr>
              <w:t>"org.opcfoundation.ua.avro.NodeId"</w:t>
            </w:r>
          </w:p>
        </w:tc>
        <w:tc>
          <w:tcPr>
            <w:tcW w:w="2231" w:type="dxa"/>
            <w:tcBorders>
              <w:top w:val="single" w:sz="4" w:space="0" w:color="auto"/>
              <w:left w:val="single" w:sz="4" w:space="0" w:color="auto"/>
              <w:bottom w:val="single" w:sz="4" w:space="0" w:color="auto"/>
              <w:right w:val="single" w:sz="4" w:space="0" w:color="auto"/>
            </w:tcBorders>
          </w:tcPr>
          <w:p w14:paraId="3A9FE05E" w14:textId="77777777" w:rsidR="008C28A7" w:rsidRDefault="00565935">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5104E14F" w14:textId="77777777" w:rsidR="008C28A7" w:rsidRDefault="00565935">
            <w:pPr>
              <w:pStyle w:val="TableText"/>
            </w:pPr>
            <w:r>
              <w:t>Fixed member of the record shape.</w:t>
            </w:r>
          </w:p>
        </w:tc>
      </w:tr>
      <w:tr w:rsidR="008C28A7" w14:paraId="0FDD3C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E43977" w14:textId="77777777" w:rsidR="008C28A7" w:rsidRDefault="00565935">
            <w:pPr>
              <w:pStyle w:val="TableText"/>
            </w:pPr>
            <w:r>
              <w:rPr>
                <w:rStyle w:val="VARIABLE"/>
              </w:rPr>
              <w:t>body</w:t>
            </w:r>
          </w:p>
        </w:tc>
        <w:tc>
          <w:tcPr>
            <w:tcW w:w="2231" w:type="dxa"/>
            <w:tcBorders>
              <w:top w:val="single" w:sz="4" w:space="0" w:color="auto"/>
              <w:left w:val="single" w:sz="4" w:space="0" w:color="auto"/>
              <w:bottom w:val="single" w:sz="4" w:space="0" w:color="auto"/>
              <w:right w:val="single" w:sz="4" w:space="0" w:color="auto"/>
            </w:tcBorders>
          </w:tcPr>
          <w:p w14:paraId="0CDCF2FB" w14:textId="6284B129" w:rsidR="008C28A7" w:rsidRDefault="00565935">
            <w:pPr>
              <w:pStyle w:val="TableText"/>
            </w:pPr>
            <w:r>
              <w:t xml:space="preserve">append-only growing union — see </w:t>
            </w:r>
            <w:r>
              <w:fldChar w:fldCharType="begin"/>
            </w:r>
            <w:r>
              <w:instrText xml:space="preserve"> REF _Clause_c6_6_4 \r \h </w:instrText>
            </w:r>
            <w:r>
              <w:fldChar w:fldCharType="separate"/>
            </w:r>
            <w:r w:rsidR="0043736B">
              <w:t>6.6.4</w:t>
            </w:r>
            <w:r>
              <w:fldChar w:fldCharType="end"/>
            </w:r>
          </w:p>
        </w:tc>
        <w:tc>
          <w:tcPr>
            <w:tcW w:w="2231" w:type="dxa"/>
            <w:tcBorders>
              <w:top w:val="single" w:sz="4" w:space="0" w:color="auto"/>
              <w:left w:val="single" w:sz="4" w:space="0" w:color="auto"/>
              <w:bottom w:val="single" w:sz="4" w:space="0" w:color="auto"/>
              <w:right w:val="single" w:sz="4" w:space="0" w:color="auto"/>
            </w:tcBorders>
          </w:tcPr>
          <w:p w14:paraId="79752476" w14:textId="77777777" w:rsidR="008C28A7" w:rsidRDefault="00565935">
            <w:pPr>
              <w:pStyle w:val="TableText"/>
            </w:pPr>
            <w:r>
              <w:t>nullable</w:t>
            </w:r>
          </w:p>
        </w:tc>
        <w:tc>
          <w:tcPr>
            <w:tcW w:w="2233" w:type="dxa"/>
            <w:tcBorders>
              <w:top w:val="single" w:sz="4" w:space="0" w:color="auto"/>
              <w:left w:val="single" w:sz="4" w:space="0" w:color="auto"/>
              <w:bottom w:val="single" w:sz="4" w:space="0" w:color="auto"/>
              <w:right w:val="single" w:sz="4" w:space="0" w:color="auto"/>
            </w:tcBorders>
          </w:tcPr>
          <w:p w14:paraId="673E3105" w14:textId="77777777" w:rsidR="008C28A7" w:rsidRDefault="00565935">
            <w:pPr>
              <w:pStyle w:val="TableText"/>
            </w:pPr>
            <w:r>
              <w:t xml:space="preserve">Not expanded here; the full published aggregation is </w:t>
            </w:r>
            <w:r>
              <w:rPr>
                <w:rStyle w:val="VARIABLE"/>
              </w:rPr>
              <w:t>../extras/avro-encoding/schemas/opcua.builtins.avsc</w:t>
            </w:r>
            <w:r>
              <w:t>.</w:t>
            </w:r>
          </w:p>
        </w:tc>
      </w:tr>
    </w:tbl>
    <w:p w14:paraId="298706AB" w14:textId="77777777" w:rsidR="008C28A7" w:rsidRDefault="008C28A7">
      <w:pPr>
        <w:pStyle w:val="spacer"/>
      </w:pPr>
    </w:p>
    <w:p w14:paraId="447C11E8" w14:textId="26CC8CDD" w:rsidR="008C28A7" w:rsidRDefault="00565935">
      <w:pPr>
        <w:pStyle w:val="PARAGRAPH"/>
      </w:pPr>
      <w:r>
        <w:t xml:space="preserve">The </w:t>
      </w:r>
      <w:r>
        <w:rPr>
          <w:rStyle w:val="VARIABLE"/>
        </w:rPr>
        <w:t>body</w:t>
      </w:r>
      <w:r>
        <w:t xml:space="preserve"> member is the append-only </w:t>
      </w:r>
      <w:r>
        <w:rPr>
          <w:b/>
        </w:rPr>
        <w:t>growing union</w:t>
      </w:r>
      <w:r>
        <w:t xml:space="preserve"> governed by </w:t>
      </w:r>
      <w:r>
        <w:fldChar w:fldCharType="begin"/>
      </w:r>
      <w:r>
        <w:instrText xml:space="preserve"> REF _Clause_c6_6_4 \r \h </w:instrText>
      </w:r>
      <w:r>
        <w:fldChar w:fldCharType="separate"/>
      </w:r>
      <w:r w:rsidR="0043736B">
        <w:t>6.6.4</w:t>
      </w:r>
      <w:r>
        <w:fldChar w:fldCharType="end"/>
      </w:r>
      <w:r>
        <w:t xml:space="preserve"> (see also </w:t>
      </w:r>
      <w:r>
        <w:rPr>
          <w:i/>
        </w:rPr>
        <w:t>OPC UA — Schema Registry</w:t>
      </w:r>
      <w:r>
        <w:t xml:space="preserve"> §5.6). Its members are not reproduced here because the union grows as new concrete DataTypes are observed; the complete aggregation used by the conformance corpus is the published </w:t>
      </w:r>
      <w:r>
        <w:rPr>
          <w:rStyle w:val="VARIABLE"/>
        </w:rPr>
        <w:t>opcua.builtins.avsc</w:t>
      </w:r>
      <w:r>
        <w:t>. An opaque body that has no known record branch is carried in an opaque fallback branch (</w:t>
      </w:r>
      <w:r>
        <w:rPr>
          <w:rStyle w:val="VARIABLE"/>
        </w:rPr>
        <w:t>bytes</w:t>
      </w:r>
      <w:r>
        <w:t xml:space="preserve"> for a Binary body, </w:t>
      </w:r>
      <w:r>
        <w:rPr>
          <w:rStyle w:val="VARIABLE"/>
        </w:rPr>
        <w:t>string</w:t>
      </w:r>
      <w:r>
        <w:t xml:space="preserve"> for an XML or textual body), appended append-only like any other branch.</w:t>
      </w:r>
    </w:p>
    <w:p w14:paraId="14624C00" w14:textId="77777777" w:rsidR="008C28A7" w:rsidRDefault="00565935">
      <w:pPr>
        <w:pStyle w:val="PARAGRAPH"/>
      </w:pPr>
      <w:r>
        <w:rPr>
          <w:b/>
        </w:rPr>
        <w:t>Example value</w:t>
      </w:r>
      <w:r>
        <w:t xml:space="preserve"> (</w:t>
      </w:r>
      <w:r>
        <w:rPr>
          <w:rStyle w:val="VARIABLE"/>
        </w:rPr>
        <w:t>extobj_point</w:t>
      </w:r>
      <w:r>
        <w:t>)</w:t>
      </w:r>
    </w:p>
    <w:p w14:paraId="71863AB6" w14:textId="77777777" w:rsidR="008C28A7" w:rsidRDefault="00565935">
      <w:pPr>
        <w:pStyle w:val="CODE"/>
      </w:pPr>
      <w:r>
        <w:t>{"body": {"fields": {"X": 1.0, "Y": 1.0}, "type_name": "Point"}, "type_id": {"id_type": 0, "identifier": 3001, "namespace": 0}}</w:t>
      </w:r>
    </w:p>
    <w:p w14:paraId="4EBE49D7" w14:textId="77777777" w:rsidR="008C28A7" w:rsidRDefault="00565935">
      <w:pPr>
        <w:pStyle w:val="PARAGRAPH"/>
      </w:pPr>
      <w:r>
        <w:rPr>
          <w:b/>
        </w:rPr>
        <w:t>Encoded bytes</w:t>
      </w:r>
      <w:r>
        <w:t xml:space="preserve"> (26 bytes)</w:t>
      </w:r>
    </w:p>
    <w:p w14:paraId="5DBC40D4" w14:textId="77777777" w:rsidR="008C28A7" w:rsidRDefault="00565935">
      <w:pPr>
        <w:pStyle w:val="CODE"/>
      </w:pPr>
      <w:r>
        <w:t>02000002f22e00000002000000000000f03f000000000000f03f</w:t>
      </w:r>
    </w:p>
    <w:p w14:paraId="4956B4C0" w14:textId="77777777" w:rsidR="008C28A7" w:rsidRDefault="00565935">
      <w:pPr>
        <w:pStyle w:val="PARAGRAPH"/>
      </w:pPr>
      <w:r>
        <w:rPr>
          <w:b/>
        </w:rPr>
        <w:t>Annotated byte-level breakdown</w:t>
      </w:r>
      <w:r>
        <w:t xml:space="preserve"> (the body union index below is into the published aggregation schema)</w:t>
      </w:r>
    </w:p>
    <w:p w14:paraId="58AA04D4" w14:textId="592A5B3F" w:rsidR="008C28A7" w:rsidRDefault="00565935">
      <w:pPr>
        <w:pStyle w:val="TABLE-title"/>
      </w:pPr>
      <w:bookmarkStart w:id="511" w:name="_Tab_built_in_extensionobject_tab2"/>
      <w:bookmarkStart w:id="512" w:name="_Toc236319056"/>
      <w:r>
        <w:lastRenderedPageBreak/>
        <w:t xml:space="preserve">Table </w:t>
      </w:r>
      <w:r>
        <w:fldChar w:fldCharType="begin"/>
      </w:r>
      <w:r>
        <w:instrText xml:space="preserve"> SEQ Table \* ARABIC </w:instrText>
      </w:r>
      <w:r>
        <w:fldChar w:fldCharType="separate"/>
      </w:r>
      <w:r w:rsidR="0043736B">
        <w:rPr>
          <w:noProof/>
        </w:rPr>
        <w:t>73</w:t>
      </w:r>
      <w:r>
        <w:fldChar w:fldCharType="end"/>
      </w:r>
      <w:r>
        <w:t xml:space="preserve"> – Built-in ExtensionObject (2)</w:t>
      </w:r>
      <w:bookmarkEnd w:id="511"/>
      <w:bookmarkEnd w:id="5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55F09C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17C07F4"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4E0EDD9"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73CED0C8"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6FAFD6E" w14:textId="77777777" w:rsidR="008C28A7" w:rsidRDefault="00565935">
            <w:pPr>
              <w:pStyle w:val="TableText"/>
            </w:pPr>
            <w:r>
              <w:t>Field</w:t>
            </w:r>
          </w:p>
        </w:tc>
      </w:tr>
      <w:tr w:rsidR="008C28A7" w14:paraId="1A05D1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43A765E"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A56BD6B"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3562ED7"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F078557" w14:textId="77777777" w:rsidR="008C28A7" w:rsidRDefault="00565935">
            <w:pPr>
              <w:pStyle w:val="TableText"/>
            </w:pPr>
            <w:r>
              <w:t>$: union branch index = 1</w:t>
            </w:r>
          </w:p>
        </w:tc>
      </w:tr>
      <w:tr w:rsidR="008C28A7" w14:paraId="6C5386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B486FA"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DC8FEBE"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088EFEB"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9288664" w14:textId="77777777" w:rsidR="008C28A7" w:rsidRDefault="00565935">
            <w:pPr>
              <w:pStyle w:val="TableText"/>
            </w:pPr>
            <w:r>
              <w:t>$: branch 1 (org.opcfoundation.ua.avro.ExtensionObject).typeId.namespace: int = 0</w:t>
            </w:r>
          </w:p>
        </w:tc>
      </w:tr>
      <w:tr w:rsidR="008C28A7" w14:paraId="5B6483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A72C2A"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210D755B"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EE33524"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04CD10B" w14:textId="77777777" w:rsidR="008C28A7" w:rsidRDefault="00565935">
            <w:pPr>
              <w:pStyle w:val="TableText"/>
            </w:pPr>
            <w:r>
              <w:t>$: branch 1 (org.opcfoundation.ua.avro.ExtensionObject).typeId.idType: int = 0</w:t>
            </w:r>
          </w:p>
        </w:tc>
      </w:tr>
      <w:tr w:rsidR="008C28A7" w14:paraId="3A1BA81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8E391C"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768E59F1"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C008FEA"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D79246B" w14:textId="77777777" w:rsidR="008C28A7" w:rsidRDefault="00565935">
            <w:pPr>
              <w:pStyle w:val="TableText"/>
            </w:pPr>
            <w:r>
              <w:t>$: branch 1 (org.opcfoundation.ua.avro.ExtensionObject).typeId.numeric: union branch index = 1</w:t>
            </w:r>
          </w:p>
        </w:tc>
      </w:tr>
      <w:tr w:rsidR="008C28A7" w14:paraId="520B341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121094"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BAF71C7"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4FF66C6" w14:textId="77777777" w:rsidR="008C28A7" w:rsidRDefault="00565935">
            <w:pPr>
              <w:pStyle w:val="TableText"/>
            </w:pPr>
            <w:r>
              <w:rPr>
                <w:rStyle w:val="VARIABLE"/>
              </w:rPr>
              <w:t>f2 2e</w:t>
            </w:r>
          </w:p>
        </w:tc>
        <w:tc>
          <w:tcPr>
            <w:tcW w:w="2233" w:type="dxa"/>
            <w:tcBorders>
              <w:top w:val="single" w:sz="4" w:space="0" w:color="auto"/>
              <w:left w:val="single" w:sz="4" w:space="0" w:color="auto"/>
              <w:bottom w:val="single" w:sz="4" w:space="0" w:color="auto"/>
              <w:right w:val="single" w:sz="4" w:space="0" w:color="auto"/>
            </w:tcBorders>
          </w:tcPr>
          <w:p w14:paraId="3CB57F7E" w14:textId="77777777" w:rsidR="008C28A7" w:rsidRDefault="00565935">
            <w:pPr>
              <w:pStyle w:val="TableText"/>
            </w:pPr>
            <w:r>
              <w:t>$: branch 1 (org.opcfoundation.ua.avro.ExtensionObject).typeId.numeric: branch 1 (long): long = 3001</w:t>
            </w:r>
          </w:p>
        </w:tc>
      </w:tr>
      <w:tr w:rsidR="008C28A7" w14:paraId="12DA65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07F417" w14:textId="77777777" w:rsidR="008C28A7" w:rsidRDefault="00565935">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5C3C0E6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0FF67D4"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4943080" w14:textId="77777777" w:rsidR="008C28A7" w:rsidRDefault="00565935">
            <w:pPr>
              <w:pStyle w:val="TableText"/>
            </w:pPr>
            <w:r>
              <w:t>$: branch 1 (org.opcfoundation.ua.avro.ExtensionObject).typeId.string: union branch index = 0</w:t>
            </w:r>
          </w:p>
        </w:tc>
      </w:tr>
      <w:tr w:rsidR="008C28A7" w14:paraId="5F65248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7A210B8"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0C417689"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78582BC"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564008C5" w14:textId="77777777" w:rsidR="008C28A7" w:rsidRDefault="00565935">
            <w:pPr>
              <w:pStyle w:val="TableText"/>
            </w:pPr>
            <w:r>
              <w:t>$: branch 1 (org.opcfoundation.ua.avro.ExtensionObject).typeId.string: branch 0 (null): null</w:t>
            </w:r>
          </w:p>
        </w:tc>
      </w:tr>
      <w:tr w:rsidR="008C28A7" w14:paraId="463754F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150EF3"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4B49F871"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0FBAED4"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19AEB5D" w14:textId="77777777" w:rsidR="008C28A7" w:rsidRDefault="00565935">
            <w:pPr>
              <w:pStyle w:val="TableText"/>
            </w:pPr>
            <w:r>
              <w:t>$: branch 1 (org.opcfoundation.ua.avro.ExtensionObject).typeId.guid: union branch index = 0</w:t>
            </w:r>
          </w:p>
        </w:tc>
      </w:tr>
      <w:tr w:rsidR="008C28A7" w14:paraId="53C26B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690536"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483F71CE"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20F3845"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293B3561" w14:textId="77777777" w:rsidR="008C28A7" w:rsidRDefault="00565935">
            <w:pPr>
              <w:pStyle w:val="TableText"/>
            </w:pPr>
            <w:r>
              <w:t>$: branch 1 (org.opcfoundation.ua.avro.ExtensionObject).typeId.guid: branch 0 (null): null</w:t>
            </w:r>
          </w:p>
        </w:tc>
      </w:tr>
      <w:tr w:rsidR="008C28A7" w14:paraId="64ABB8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F35D6BD"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FC6C90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83BD804"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9BBC807" w14:textId="77777777" w:rsidR="008C28A7" w:rsidRDefault="00565935">
            <w:pPr>
              <w:pStyle w:val="TableText"/>
            </w:pPr>
            <w:r>
              <w:t>$: branch 1 (org.opcfoundation.ua.avro.ExtensionObject).typeId.opaque: union branch index = 0</w:t>
            </w:r>
          </w:p>
        </w:tc>
      </w:tr>
      <w:tr w:rsidR="008C28A7" w14:paraId="2ABFCF3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A2F584" w14:textId="77777777" w:rsidR="008C28A7" w:rsidRDefault="00565935">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65069633"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EE0DB33"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7CBB36A" w14:textId="77777777" w:rsidR="008C28A7" w:rsidRDefault="00565935">
            <w:pPr>
              <w:pStyle w:val="TableText"/>
            </w:pPr>
            <w:r>
              <w:t>$: branch 1 (org.opcfoundation.ua.avro.ExtensionObject).typeId.opaque: branch 0 (null): null</w:t>
            </w:r>
          </w:p>
        </w:tc>
      </w:tr>
      <w:tr w:rsidR="008C28A7" w14:paraId="1B7E4A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0D5BB9" w14:textId="77777777" w:rsidR="008C28A7" w:rsidRDefault="00565935">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3FFEC4F7"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94FA140"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92F8697" w14:textId="77777777" w:rsidR="008C28A7" w:rsidRDefault="00565935">
            <w:pPr>
              <w:pStyle w:val="TableText"/>
            </w:pPr>
            <w:r>
              <w:t>$: branch 1 (org.opcfoundation.ua.avro.ExtensionObject).body: union branch index = 1</w:t>
            </w:r>
          </w:p>
        </w:tc>
      </w:tr>
      <w:tr w:rsidR="008C28A7" w14:paraId="56F073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6000C2" w14:textId="77777777" w:rsidR="008C28A7" w:rsidRDefault="00565935">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6F496F2B"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AC5C9F4" w14:textId="77777777" w:rsidR="008C28A7" w:rsidRDefault="00565935">
            <w:pPr>
              <w:pStyle w:val="TableText"/>
            </w:pPr>
            <w:r>
              <w:rPr>
                <w:rStyle w:val="VARIABLE"/>
              </w:rPr>
              <w:t>00 00 00 00 00 00 f0 3f</w:t>
            </w:r>
          </w:p>
        </w:tc>
        <w:tc>
          <w:tcPr>
            <w:tcW w:w="2233" w:type="dxa"/>
            <w:tcBorders>
              <w:top w:val="single" w:sz="4" w:space="0" w:color="auto"/>
              <w:left w:val="single" w:sz="4" w:space="0" w:color="auto"/>
              <w:bottom w:val="single" w:sz="4" w:space="0" w:color="auto"/>
              <w:right w:val="single" w:sz="4" w:space="0" w:color="auto"/>
            </w:tcBorders>
          </w:tcPr>
          <w:p w14:paraId="69B6D43F" w14:textId="77777777" w:rsidR="008C28A7" w:rsidRDefault="00565935">
            <w:pPr>
              <w:pStyle w:val="TableText"/>
            </w:pPr>
            <w:r>
              <w:t>$: branch 1 (org.opcfoundation.ua.avro.ExtensionObject).body: branch 1 (org.opcfoundation.ua.avro.Point).X: float64 little-endian</w:t>
            </w:r>
          </w:p>
        </w:tc>
      </w:tr>
      <w:tr w:rsidR="008C28A7" w14:paraId="6181012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807E77" w14:textId="77777777" w:rsidR="008C28A7" w:rsidRDefault="00565935">
            <w:pPr>
              <w:pStyle w:val="TableText"/>
            </w:pPr>
            <w:r>
              <w:t>18</w:t>
            </w:r>
          </w:p>
        </w:tc>
        <w:tc>
          <w:tcPr>
            <w:tcW w:w="2231" w:type="dxa"/>
            <w:tcBorders>
              <w:top w:val="single" w:sz="4" w:space="0" w:color="auto"/>
              <w:left w:val="single" w:sz="4" w:space="0" w:color="auto"/>
              <w:bottom w:val="single" w:sz="4" w:space="0" w:color="auto"/>
              <w:right w:val="single" w:sz="4" w:space="0" w:color="auto"/>
            </w:tcBorders>
          </w:tcPr>
          <w:p w14:paraId="7B64CAAD"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32657D7C" w14:textId="77777777" w:rsidR="008C28A7" w:rsidRDefault="00565935">
            <w:pPr>
              <w:pStyle w:val="TableText"/>
            </w:pPr>
            <w:r>
              <w:rPr>
                <w:rStyle w:val="VARIABLE"/>
              </w:rPr>
              <w:t>00 00 00 00 00 00 f0 3f</w:t>
            </w:r>
          </w:p>
        </w:tc>
        <w:tc>
          <w:tcPr>
            <w:tcW w:w="2233" w:type="dxa"/>
            <w:tcBorders>
              <w:top w:val="single" w:sz="4" w:space="0" w:color="auto"/>
              <w:left w:val="single" w:sz="4" w:space="0" w:color="auto"/>
              <w:bottom w:val="single" w:sz="4" w:space="0" w:color="auto"/>
              <w:right w:val="single" w:sz="4" w:space="0" w:color="auto"/>
            </w:tcBorders>
          </w:tcPr>
          <w:p w14:paraId="0E0772E5" w14:textId="77777777" w:rsidR="008C28A7" w:rsidRDefault="00565935">
            <w:pPr>
              <w:pStyle w:val="TableText"/>
            </w:pPr>
            <w:r>
              <w:t>$: branch 1 (org.opcfoundation.ua.avro.ExtensionObject).body: branch 1 (org.opcfoundation.ua.avro.Point).Y: float64 little-endian</w:t>
            </w:r>
          </w:p>
        </w:tc>
      </w:tr>
    </w:tbl>
    <w:p w14:paraId="7D5FBD42" w14:textId="77777777" w:rsidR="008C28A7" w:rsidRDefault="008C28A7">
      <w:pPr>
        <w:pStyle w:val="spacer"/>
      </w:pPr>
    </w:p>
    <w:p w14:paraId="2C22DB28" w14:textId="77777777" w:rsidR="008C28A7" w:rsidRDefault="00565935">
      <w:pPr>
        <w:pStyle w:val="ANNEX-heading2"/>
      </w:pPr>
      <w:bookmarkStart w:id="513" w:name="_Clause_cA_2_23"/>
      <w:bookmarkStart w:id="514" w:name="_Toc236318950"/>
      <w:r>
        <w:t>Built-in DataValue</w:t>
      </w:r>
      <w:bookmarkEnd w:id="513"/>
      <w:bookmarkEnd w:id="514"/>
    </w:p>
    <w:p w14:paraId="63B9FFEF" w14:textId="77777777" w:rsidR="008C28A7" w:rsidRDefault="00565935">
      <w:pPr>
        <w:pStyle w:val="PARAGRAPH"/>
      </w:pPr>
      <w:r>
        <w:rPr>
          <w:b/>
        </w:rPr>
        <w:t>SchemaId</w:t>
      </w:r>
      <w:r>
        <w:t xml:space="preserve"> </w:t>
      </w:r>
      <w:r>
        <w:rPr>
          <w:rStyle w:val="VARIABLE"/>
        </w:rPr>
        <w:t>2abf014fafc0cfa5</w:t>
      </w:r>
    </w:p>
    <w:p w14:paraId="20285BE5" w14:textId="7EE8E47D" w:rsidR="008C28A7" w:rsidRDefault="00565935">
      <w:pPr>
        <w:pStyle w:val="TABLE-title"/>
      </w:pPr>
      <w:bookmarkStart w:id="515" w:name="_Tab_built_in_datavalue_tab1"/>
      <w:bookmarkStart w:id="516" w:name="_Toc236319057"/>
      <w:r>
        <w:lastRenderedPageBreak/>
        <w:t xml:space="preserve">Table </w:t>
      </w:r>
      <w:r>
        <w:fldChar w:fldCharType="begin"/>
      </w:r>
      <w:r>
        <w:instrText xml:space="preserve"> SEQ Table \* ARABIC </w:instrText>
      </w:r>
      <w:r>
        <w:fldChar w:fldCharType="separate"/>
      </w:r>
      <w:r w:rsidR="0043736B">
        <w:rPr>
          <w:noProof/>
        </w:rPr>
        <w:t>74</w:t>
      </w:r>
      <w:r>
        <w:fldChar w:fldCharType="end"/>
      </w:r>
      <w:r>
        <w:t xml:space="preserve"> – Built-in DataValue</w:t>
      </w:r>
      <w:bookmarkEnd w:id="515"/>
      <w:bookmarkEnd w:id="5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2D1574BB"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155C423"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9157086"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12F412F"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225D3AB7" w14:textId="77777777" w:rsidR="008C28A7" w:rsidRDefault="00565935">
            <w:pPr>
              <w:pStyle w:val="TableText"/>
            </w:pPr>
            <w:r>
              <w:t>Notes</w:t>
            </w:r>
          </w:p>
        </w:tc>
      </w:tr>
      <w:tr w:rsidR="008C28A7" w14:paraId="2B2BFBA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AE5DAE"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5F49041" w14:textId="77777777" w:rsidR="008C28A7" w:rsidRDefault="00565935">
            <w:pPr>
              <w:pStyle w:val="TableText"/>
            </w:pPr>
            <w:r>
              <w:rPr>
                <w:rStyle w:val="VARIABLE"/>
              </w:rPr>
              <w:t>{"fields": [{"default": null, "name": "value", "type": ["null", "org.opcfoundation.ua.avro.Variant"]}, {"default": null, "name": "status", "type": ["null", "int"]}, {"default": null, "name": "sourceTimestamp", "type": ["null", "long"]}, {"default": null, "name": "sourcePicoseconds", "type": ["null", "int"]}, {"default": null, "name": "serverTimestamp", "type": ["null", "long"]}, {"default": null, "name": "serverPicoseconds", "type": ["null", "int"]}], "name": "DataValue", "namespace": "org.opcfoundation.ua.</w:t>
            </w:r>
            <w:r>
              <w:rPr>
                <w:rStyle w:val="VARIABLE"/>
              </w:rPr>
              <w:t>avro", "type": "record"}</w:t>
            </w:r>
          </w:p>
        </w:tc>
        <w:tc>
          <w:tcPr>
            <w:tcW w:w="2231" w:type="dxa"/>
            <w:tcBorders>
              <w:top w:val="single" w:sz="4" w:space="0" w:color="auto"/>
              <w:left w:val="single" w:sz="4" w:space="0" w:color="auto"/>
              <w:bottom w:val="single" w:sz="4" w:space="0" w:color="auto"/>
              <w:right w:val="single" w:sz="4" w:space="0" w:color="auto"/>
            </w:tcBorders>
          </w:tcPr>
          <w:p w14:paraId="325DF68D"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13C70209" w14:textId="77777777" w:rsidR="008C28A7" w:rsidRDefault="00565935">
            <w:pPr>
              <w:pStyle w:val="TableText"/>
            </w:pPr>
            <w:r>
              <w:t>OPC UA BuiltInType 23.</w:t>
            </w:r>
          </w:p>
        </w:tc>
      </w:tr>
    </w:tbl>
    <w:p w14:paraId="11D4A186" w14:textId="77777777" w:rsidR="008C28A7" w:rsidRDefault="008C28A7">
      <w:pPr>
        <w:pStyle w:val="spacer"/>
      </w:pPr>
    </w:p>
    <w:p w14:paraId="0BCFF4DC" w14:textId="77777777" w:rsidR="008C28A7" w:rsidRDefault="00565935">
      <w:pPr>
        <w:pStyle w:val="PARAGRAPH"/>
      </w:pPr>
      <w:r>
        <w:rPr>
          <w:b/>
        </w:rPr>
        <w:t>Avro schema fragment</w:t>
      </w:r>
    </w:p>
    <w:p w14:paraId="30FF2B2A" w14:textId="77777777" w:rsidR="008C28A7" w:rsidRDefault="00565935">
      <w:pPr>
        <w:pStyle w:val="CODE"/>
      </w:pPr>
      <w:r>
        <w:t>{</w:t>
      </w:r>
    </w:p>
    <w:p w14:paraId="6A01D8FB" w14:textId="77777777" w:rsidR="008C28A7" w:rsidRDefault="00565935">
      <w:pPr>
        <w:pStyle w:val="CODE"/>
      </w:pPr>
      <w:r>
        <w:t xml:space="preserve">  "fields": [</w:t>
      </w:r>
    </w:p>
    <w:p w14:paraId="0C976726" w14:textId="77777777" w:rsidR="008C28A7" w:rsidRDefault="00565935">
      <w:pPr>
        <w:pStyle w:val="CODE"/>
      </w:pPr>
      <w:r>
        <w:t xml:space="preserve">    {</w:t>
      </w:r>
    </w:p>
    <w:p w14:paraId="2473F081" w14:textId="77777777" w:rsidR="008C28A7" w:rsidRDefault="00565935">
      <w:pPr>
        <w:pStyle w:val="CODE"/>
      </w:pPr>
      <w:r>
        <w:t xml:space="preserve">      "default": null,</w:t>
      </w:r>
    </w:p>
    <w:p w14:paraId="7312F142" w14:textId="77777777" w:rsidR="008C28A7" w:rsidRDefault="00565935">
      <w:pPr>
        <w:pStyle w:val="CODE"/>
      </w:pPr>
      <w:r>
        <w:t xml:space="preserve">      "name": "value",</w:t>
      </w:r>
    </w:p>
    <w:p w14:paraId="33A70BFE" w14:textId="77777777" w:rsidR="008C28A7" w:rsidRDefault="00565935">
      <w:pPr>
        <w:pStyle w:val="CODE"/>
      </w:pPr>
      <w:r>
        <w:t xml:space="preserve">      "type": [</w:t>
      </w:r>
    </w:p>
    <w:p w14:paraId="438EB792" w14:textId="77777777" w:rsidR="008C28A7" w:rsidRDefault="00565935">
      <w:pPr>
        <w:pStyle w:val="CODE"/>
      </w:pPr>
      <w:r>
        <w:t xml:space="preserve">        "null",</w:t>
      </w:r>
    </w:p>
    <w:p w14:paraId="179EB873" w14:textId="77777777" w:rsidR="008C28A7" w:rsidRDefault="00565935">
      <w:pPr>
        <w:pStyle w:val="CODE"/>
      </w:pPr>
      <w:r>
        <w:t xml:space="preserve">        "org.opcfoundation.ua.avro.Variant"</w:t>
      </w:r>
    </w:p>
    <w:p w14:paraId="57BB2B03" w14:textId="77777777" w:rsidR="008C28A7" w:rsidRDefault="00565935">
      <w:pPr>
        <w:pStyle w:val="CODE"/>
      </w:pPr>
      <w:r>
        <w:t xml:space="preserve">      ]</w:t>
      </w:r>
    </w:p>
    <w:p w14:paraId="73BE8912" w14:textId="77777777" w:rsidR="008C28A7" w:rsidRDefault="00565935">
      <w:pPr>
        <w:pStyle w:val="CODE"/>
      </w:pPr>
      <w:r>
        <w:t xml:space="preserve">    },</w:t>
      </w:r>
    </w:p>
    <w:p w14:paraId="35ECAE30" w14:textId="77777777" w:rsidR="008C28A7" w:rsidRDefault="00565935">
      <w:pPr>
        <w:pStyle w:val="CODE"/>
      </w:pPr>
      <w:r>
        <w:t xml:space="preserve">    {</w:t>
      </w:r>
    </w:p>
    <w:p w14:paraId="2D7D96F6" w14:textId="77777777" w:rsidR="008C28A7" w:rsidRDefault="00565935">
      <w:pPr>
        <w:pStyle w:val="CODE"/>
      </w:pPr>
      <w:r>
        <w:t xml:space="preserve">      "default": null,</w:t>
      </w:r>
    </w:p>
    <w:p w14:paraId="4B0E1003" w14:textId="77777777" w:rsidR="008C28A7" w:rsidRDefault="00565935">
      <w:pPr>
        <w:pStyle w:val="CODE"/>
      </w:pPr>
      <w:r>
        <w:t xml:space="preserve">      "name": "status",</w:t>
      </w:r>
    </w:p>
    <w:p w14:paraId="16BFA479" w14:textId="77777777" w:rsidR="008C28A7" w:rsidRDefault="00565935">
      <w:pPr>
        <w:pStyle w:val="CODE"/>
      </w:pPr>
      <w:r>
        <w:t xml:space="preserve">      "type": [</w:t>
      </w:r>
    </w:p>
    <w:p w14:paraId="2E5BEE8A" w14:textId="77777777" w:rsidR="008C28A7" w:rsidRDefault="00565935">
      <w:pPr>
        <w:pStyle w:val="CODE"/>
      </w:pPr>
      <w:r>
        <w:t xml:space="preserve">        "null",</w:t>
      </w:r>
    </w:p>
    <w:p w14:paraId="0F2A6BF8" w14:textId="77777777" w:rsidR="008C28A7" w:rsidRDefault="00565935">
      <w:pPr>
        <w:pStyle w:val="CODE"/>
      </w:pPr>
      <w:r>
        <w:t xml:space="preserve">        "int"</w:t>
      </w:r>
    </w:p>
    <w:p w14:paraId="6657ABF5" w14:textId="77777777" w:rsidR="008C28A7" w:rsidRDefault="00565935">
      <w:pPr>
        <w:pStyle w:val="CODE"/>
      </w:pPr>
      <w:r>
        <w:t xml:space="preserve">      ]</w:t>
      </w:r>
    </w:p>
    <w:p w14:paraId="14553380" w14:textId="77777777" w:rsidR="008C28A7" w:rsidRDefault="00565935">
      <w:pPr>
        <w:pStyle w:val="CODE"/>
      </w:pPr>
      <w:r>
        <w:t xml:space="preserve">    },</w:t>
      </w:r>
    </w:p>
    <w:p w14:paraId="0CF845F3" w14:textId="77777777" w:rsidR="008C28A7" w:rsidRDefault="00565935">
      <w:pPr>
        <w:pStyle w:val="CODE"/>
      </w:pPr>
      <w:r>
        <w:t xml:space="preserve">    {</w:t>
      </w:r>
    </w:p>
    <w:p w14:paraId="4E5FA3E6" w14:textId="77777777" w:rsidR="008C28A7" w:rsidRDefault="00565935">
      <w:pPr>
        <w:pStyle w:val="CODE"/>
      </w:pPr>
      <w:r>
        <w:t xml:space="preserve">      "default": null,</w:t>
      </w:r>
    </w:p>
    <w:p w14:paraId="7FDDE3F6" w14:textId="77777777" w:rsidR="008C28A7" w:rsidRDefault="00565935">
      <w:pPr>
        <w:pStyle w:val="CODE"/>
      </w:pPr>
      <w:r>
        <w:t xml:space="preserve">      "name": "sourceTimestamp",</w:t>
      </w:r>
    </w:p>
    <w:p w14:paraId="518D9B01" w14:textId="77777777" w:rsidR="008C28A7" w:rsidRDefault="00565935">
      <w:pPr>
        <w:pStyle w:val="CODE"/>
      </w:pPr>
      <w:r>
        <w:t xml:space="preserve">      "type": [</w:t>
      </w:r>
    </w:p>
    <w:p w14:paraId="6F1B57C5" w14:textId="77777777" w:rsidR="008C28A7" w:rsidRDefault="00565935">
      <w:pPr>
        <w:pStyle w:val="CODE"/>
      </w:pPr>
      <w:r>
        <w:t xml:space="preserve">        "null",</w:t>
      </w:r>
    </w:p>
    <w:p w14:paraId="274003AC" w14:textId="77777777" w:rsidR="008C28A7" w:rsidRDefault="00565935">
      <w:pPr>
        <w:pStyle w:val="CODE"/>
      </w:pPr>
      <w:r>
        <w:t xml:space="preserve">        "long"</w:t>
      </w:r>
    </w:p>
    <w:p w14:paraId="371C7019" w14:textId="77777777" w:rsidR="008C28A7" w:rsidRDefault="00565935">
      <w:pPr>
        <w:pStyle w:val="CODE"/>
      </w:pPr>
      <w:r>
        <w:t xml:space="preserve">      ]</w:t>
      </w:r>
    </w:p>
    <w:p w14:paraId="3E1C4633" w14:textId="77777777" w:rsidR="008C28A7" w:rsidRDefault="00565935">
      <w:pPr>
        <w:pStyle w:val="CODE"/>
      </w:pPr>
      <w:r>
        <w:t xml:space="preserve">    },</w:t>
      </w:r>
    </w:p>
    <w:p w14:paraId="572C169A" w14:textId="77777777" w:rsidR="008C28A7" w:rsidRDefault="00565935">
      <w:pPr>
        <w:pStyle w:val="CODE"/>
      </w:pPr>
      <w:r>
        <w:t xml:space="preserve">    {</w:t>
      </w:r>
    </w:p>
    <w:p w14:paraId="4017EC63" w14:textId="77777777" w:rsidR="008C28A7" w:rsidRDefault="00565935">
      <w:pPr>
        <w:pStyle w:val="CODE"/>
      </w:pPr>
      <w:r>
        <w:t xml:space="preserve">      "default": null,</w:t>
      </w:r>
    </w:p>
    <w:p w14:paraId="1D8CA548" w14:textId="77777777" w:rsidR="008C28A7" w:rsidRDefault="00565935">
      <w:pPr>
        <w:pStyle w:val="CODE"/>
      </w:pPr>
      <w:r>
        <w:t xml:space="preserve">      "name": "sourcePicoseconds",</w:t>
      </w:r>
    </w:p>
    <w:p w14:paraId="05AA14DB" w14:textId="77777777" w:rsidR="008C28A7" w:rsidRDefault="00565935">
      <w:pPr>
        <w:pStyle w:val="CODE"/>
      </w:pPr>
      <w:r>
        <w:t xml:space="preserve">      "type": [</w:t>
      </w:r>
    </w:p>
    <w:p w14:paraId="48A75AA0" w14:textId="77777777" w:rsidR="008C28A7" w:rsidRDefault="00565935">
      <w:pPr>
        <w:pStyle w:val="CODE"/>
      </w:pPr>
      <w:r>
        <w:t xml:space="preserve">        "null",</w:t>
      </w:r>
    </w:p>
    <w:p w14:paraId="6C610870" w14:textId="77777777" w:rsidR="008C28A7" w:rsidRDefault="00565935">
      <w:pPr>
        <w:pStyle w:val="CODE"/>
      </w:pPr>
      <w:r>
        <w:t xml:space="preserve">        "int"</w:t>
      </w:r>
    </w:p>
    <w:p w14:paraId="1EC1538A" w14:textId="77777777" w:rsidR="008C28A7" w:rsidRDefault="00565935">
      <w:pPr>
        <w:pStyle w:val="CODE"/>
      </w:pPr>
      <w:r>
        <w:t xml:space="preserve">      ]</w:t>
      </w:r>
    </w:p>
    <w:p w14:paraId="262CA5C9" w14:textId="77777777" w:rsidR="008C28A7" w:rsidRDefault="00565935">
      <w:pPr>
        <w:pStyle w:val="CODE"/>
      </w:pPr>
      <w:r>
        <w:t xml:space="preserve">    },</w:t>
      </w:r>
    </w:p>
    <w:p w14:paraId="7B813A3D" w14:textId="77777777" w:rsidR="008C28A7" w:rsidRDefault="00565935">
      <w:pPr>
        <w:pStyle w:val="CODE"/>
      </w:pPr>
      <w:r>
        <w:t xml:space="preserve">    {</w:t>
      </w:r>
    </w:p>
    <w:p w14:paraId="20992D00" w14:textId="77777777" w:rsidR="008C28A7" w:rsidRDefault="00565935">
      <w:pPr>
        <w:pStyle w:val="CODE"/>
      </w:pPr>
      <w:r>
        <w:t xml:space="preserve">      "default": null,</w:t>
      </w:r>
    </w:p>
    <w:p w14:paraId="3D7FA21E" w14:textId="77777777" w:rsidR="008C28A7" w:rsidRDefault="00565935">
      <w:pPr>
        <w:pStyle w:val="CODE"/>
      </w:pPr>
      <w:r>
        <w:t xml:space="preserve">      "name": "serverTimestamp",</w:t>
      </w:r>
    </w:p>
    <w:p w14:paraId="3F69D7FB" w14:textId="77777777" w:rsidR="008C28A7" w:rsidRDefault="00565935">
      <w:pPr>
        <w:pStyle w:val="CODE"/>
      </w:pPr>
      <w:r>
        <w:t xml:space="preserve">      "type": [</w:t>
      </w:r>
    </w:p>
    <w:p w14:paraId="74DD6347" w14:textId="77777777" w:rsidR="008C28A7" w:rsidRDefault="00565935">
      <w:pPr>
        <w:pStyle w:val="CODE"/>
      </w:pPr>
      <w:r>
        <w:t xml:space="preserve">        "null",</w:t>
      </w:r>
    </w:p>
    <w:p w14:paraId="6201F968" w14:textId="77777777" w:rsidR="008C28A7" w:rsidRDefault="00565935">
      <w:pPr>
        <w:pStyle w:val="CODE"/>
      </w:pPr>
      <w:r>
        <w:t xml:space="preserve">        "long"</w:t>
      </w:r>
    </w:p>
    <w:p w14:paraId="52DFCF94" w14:textId="77777777" w:rsidR="008C28A7" w:rsidRDefault="00565935">
      <w:pPr>
        <w:pStyle w:val="CODE"/>
      </w:pPr>
      <w:r>
        <w:lastRenderedPageBreak/>
        <w:t xml:space="preserve">      ]</w:t>
      </w:r>
    </w:p>
    <w:p w14:paraId="26E77860" w14:textId="77777777" w:rsidR="008C28A7" w:rsidRDefault="00565935">
      <w:pPr>
        <w:pStyle w:val="CODE"/>
      </w:pPr>
      <w:r>
        <w:t xml:space="preserve">    },</w:t>
      </w:r>
    </w:p>
    <w:p w14:paraId="53FF91CD" w14:textId="77777777" w:rsidR="008C28A7" w:rsidRDefault="00565935">
      <w:pPr>
        <w:pStyle w:val="CODE"/>
      </w:pPr>
      <w:r>
        <w:t xml:space="preserve">    {</w:t>
      </w:r>
    </w:p>
    <w:p w14:paraId="6A90056C" w14:textId="77777777" w:rsidR="008C28A7" w:rsidRDefault="00565935">
      <w:pPr>
        <w:pStyle w:val="CODE"/>
      </w:pPr>
      <w:r>
        <w:t xml:space="preserve">      "default": null,</w:t>
      </w:r>
    </w:p>
    <w:p w14:paraId="7A6256D6" w14:textId="77777777" w:rsidR="008C28A7" w:rsidRDefault="00565935">
      <w:pPr>
        <w:pStyle w:val="CODE"/>
      </w:pPr>
      <w:r>
        <w:t xml:space="preserve">      "name": "serverPicoseconds",</w:t>
      </w:r>
    </w:p>
    <w:p w14:paraId="2BDF722F" w14:textId="77777777" w:rsidR="008C28A7" w:rsidRDefault="00565935">
      <w:pPr>
        <w:pStyle w:val="CODE"/>
      </w:pPr>
      <w:r>
        <w:t xml:space="preserve">      "type": [</w:t>
      </w:r>
    </w:p>
    <w:p w14:paraId="436780C7" w14:textId="77777777" w:rsidR="008C28A7" w:rsidRDefault="00565935">
      <w:pPr>
        <w:pStyle w:val="CODE"/>
      </w:pPr>
      <w:r>
        <w:t xml:space="preserve">        "null",</w:t>
      </w:r>
    </w:p>
    <w:p w14:paraId="5685B90D" w14:textId="77777777" w:rsidR="008C28A7" w:rsidRDefault="00565935">
      <w:pPr>
        <w:pStyle w:val="CODE"/>
      </w:pPr>
      <w:r>
        <w:t xml:space="preserve">        "int"</w:t>
      </w:r>
    </w:p>
    <w:p w14:paraId="1F38B8CE" w14:textId="77777777" w:rsidR="008C28A7" w:rsidRDefault="00565935">
      <w:pPr>
        <w:pStyle w:val="CODE"/>
      </w:pPr>
      <w:r>
        <w:t xml:space="preserve">      ]</w:t>
      </w:r>
    </w:p>
    <w:p w14:paraId="227D8109" w14:textId="77777777" w:rsidR="008C28A7" w:rsidRDefault="00565935">
      <w:pPr>
        <w:pStyle w:val="CODE"/>
      </w:pPr>
      <w:r>
        <w:t xml:space="preserve">    }</w:t>
      </w:r>
    </w:p>
    <w:p w14:paraId="52612DBB" w14:textId="77777777" w:rsidR="008C28A7" w:rsidRDefault="00565935">
      <w:pPr>
        <w:pStyle w:val="CODE"/>
      </w:pPr>
      <w:r>
        <w:t xml:space="preserve">  ],</w:t>
      </w:r>
    </w:p>
    <w:p w14:paraId="55CEE931" w14:textId="77777777" w:rsidR="008C28A7" w:rsidRDefault="00565935">
      <w:pPr>
        <w:pStyle w:val="CODE"/>
      </w:pPr>
      <w:r>
        <w:t xml:space="preserve">  "name": "DataValue",</w:t>
      </w:r>
    </w:p>
    <w:p w14:paraId="0543EB7D" w14:textId="77777777" w:rsidR="008C28A7" w:rsidRDefault="00565935">
      <w:pPr>
        <w:pStyle w:val="CODE"/>
      </w:pPr>
      <w:r>
        <w:t xml:space="preserve">  "namespace": "org.opcfoundation.ua.avro",</w:t>
      </w:r>
    </w:p>
    <w:p w14:paraId="6158F7BF" w14:textId="77777777" w:rsidR="008C28A7" w:rsidRDefault="00565935">
      <w:pPr>
        <w:pStyle w:val="CODE"/>
      </w:pPr>
      <w:r>
        <w:t xml:space="preserve">  "type": "record"</w:t>
      </w:r>
    </w:p>
    <w:p w14:paraId="6FD26423" w14:textId="77777777" w:rsidR="008C28A7" w:rsidRDefault="00565935">
      <w:pPr>
        <w:pStyle w:val="CODE"/>
      </w:pPr>
      <w:r>
        <w:t>}</w:t>
      </w:r>
    </w:p>
    <w:p w14:paraId="2397F0D3" w14:textId="77777777" w:rsidR="008C28A7" w:rsidRDefault="00565935">
      <w:pPr>
        <w:pStyle w:val="PARAGRAPH"/>
      </w:pPr>
      <w:r>
        <w:rPr>
          <w:b/>
        </w:rPr>
        <w:t>Example value</w:t>
      </w:r>
      <w:r>
        <w:t xml:space="preserve"> (</w:t>
      </w:r>
      <w:r>
        <w:rPr>
          <w:rStyle w:val="VARIABLE"/>
        </w:rPr>
        <w:t>datavalue_full</w:t>
      </w:r>
      <w:r>
        <w:t>)</w:t>
      </w:r>
    </w:p>
    <w:p w14:paraId="5499EF2F" w14:textId="77777777" w:rsidR="008C28A7" w:rsidRDefault="00565935">
      <w:pPr>
        <w:pStyle w:val="CODE"/>
      </w:pPr>
      <w:r>
        <w:t>{"server_picoseconds": 250, "server_timestamp": {"ticks": 2000}, "source_picoseconds": 500, "source_timestamp": {"ticks": 1000}, "status": {"value": 0}, "value": {"dimensions": null, "value": 42, "vtype": {"id": 6}}}</w:t>
      </w:r>
    </w:p>
    <w:p w14:paraId="0A9FE536" w14:textId="77777777" w:rsidR="008C28A7" w:rsidRDefault="00565935">
      <w:pPr>
        <w:pStyle w:val="PARAGRAPH"/>
      </w:pPr>
      <w:r>
        <w:rPr>
          <w:b/>
        </w:rPr>
        <w:t>Encoded bytes</w:t>
      </w:r>
      <w:r>
        <w:t xml:space="preserve"> (19 bytes)</w:t>
      </w:r>
    </w:p>
    <w:p w14:paraId="5AD2BD69" w14:textId="77777777" w:rsidR="008C28A7" w:rsidRDefault="00565935">
      <w:pPr>
        <w:pStyle w:val="CODE"/>
      </w:pPr>
      <w:r>
        <w:t>020c002054020002d00f02e80702a01f02f403</w:t>
      </w:r>
    </w:p>
    <w:p w14:paraId="4245E0D0" w14:textId="77777777" w:rsidR="008C28A7" w:rsidRDefault="00565935">
      <w:pPr>
        <w:pStyle w:val="PARAGRAPH"/>
      </w:pPr>
      <w:r>
        <w:rPr>
          <w:b/>
        </w:rPr>
        <w:t>Annotated byte-level breakdown</w:t>
      </w:r>
    </w:p>
    <w:p w14:paraId="38883CD5" w14:textId="2BE8DA88" w:rsidR="008C28A7" w:rsidRDefault="00565935">
      <w:pPr>
        <w:pStyle w:val="TABLE-title"/>
      </w:pPr>
      <w:bookmarkStart w:id="517" w:name="_Tab_built_in_datavalue_tab2"/>
      <w:bookmarkStart w:id="518" w:name="_Toc236319058"/>
      <w:r>
        <w:lastRenderedPageBreak/>
        <w:t xml:space="preserve">Table </w:t>
      </w:r>
      <w:r>
        <w:fldChar w:fldCharType="begin"/>
      </w:r>
      <w:r>
        <w:instrText xml:space="preserve"> SEQ Table \* ARABIC </w:instrText>
      </w:r>
      <w:r>
        <w:fldChar w:fldCharType="separate"/>
      </w:r>
      <w:r w:rsidR="0043736B">
        <w:rPr>
          <w:noProof/>
        </w:rPr>
        <w:t>75</w:t>
      </w:r>
      <w:r>
        <w:fldChar w:fldCharType="end"/>
      </w:r>
      <w:r>
        <w:t xml:space="preserve"> – Built-in DataValue (2)</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51632291"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F9ECB56"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21883F63"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2E3AFFA4"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C2D849C" w14:textId="77777777" w:rsidR="008C28A7" w:rsidRDefault="00565935">
            <w:pPr>
              <w:pStyle w:val="TableText"/>
            </w:pPr>
            <w:r>
              <w:t>Field</w:t>
            </w:r>
          </w:p>
        </w:tc>
      </w:tr>
      <w:tr w:rsidR="008C28A7" w14:paraId="6332052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94240B9"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0FFBE87"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BB569D7"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59FFA09" w14:textId="77777777" w:rsidR="008C28A7" w:rsidRDefault="00565935">
            <w:pPr>
              <w:pStyle w:val="TableText"/>
            </w:pPr>
            <w:r>
              <w:t>$.value: union branch index = 1</w:t>
            </w:r>
          </w:p>
        </w:tc>
      </w:tr>
      <w:tr w:rsidR="008C28A7" w14:paraId="10FC28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C7E105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E32BC3"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5FD9C7F" w14:textId="77777777" w:rsidR="008C28A7" w:rsidRDefault="00565935">
            <w:pPr>
              <w:pStyle w:val="TableText"/>
            </w:pPr>
            <w:r>
              <w:rPr>
                <w:rStyle w:val="VARIABLE"/>
              </w:rPr>
              <w:t>0c</w:t>
            </w:r>
          </w:p>
        </w:tc>
        <w:tc>
          <w:tcPr>
            <w:tcW w:w="2233" w:type="dxa"/>
            <w:tcBorders>
              <w:top w:val="single" w:sz="4" w:space="0" w:color="auto"/>
              <w:left w:val="single" w:sz="4" w:space="0" w:color="auto"/>
              <w:bottom w:val="single" w:sz="4" w:space="0" w:color="auto"/>
              <w:right w:val="single" w:sz="4" w:space="0" w:color="auto"/>
            </w:tcBorders>
          </w:tcPr>
          <w:p w14:paraId="0B24B907" w14:textId="77777777" w:rsidR="008C28A7" w:rsidRDefault="00565935">
            <w:pPr>
              <w:pStyle w:val="TableText"/>
            </w:pPr>
            <w:r>
              <w:t>$.value: branch 1 (org.opcfoundation.ua.avro.Variant).builtInType: int = 6</w:t>
            </w:r>
          </w:p>
        </w:tc>
      </w:tr>
      <w:tr w:rsidR="008C28A7" w14:paraId="34AD317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3F60F6"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D34016D"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3FC939B"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6221BD3" w14:textId="77777777" w:rsidR="008C28A7" w:rsidRDefault="00565935">
            <w:pPr>
              <w:pStyle w:val="TableText"/>
            </w:pPr>
            <w:r>
              <w:t>$.value: branch 1 (org.opcfoundation.ua.avro.Variant).dimensions: union branch index = 0</w:t>
            </w:r>
          </w:p>
        </w:tc>
      </w:tr>
      <w:tr w:rsidR="008C28A7" w14:paraId="7350A1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0CE23EB"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551DCC9D"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07581AA"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3D8C3744" w14:textId="77777777" w:rsidR="008C28A7" w:rsidRDefault="00565935">
            <w:pPr>
              <w:pStyle w:val="TableText"/>
            </w:pPr>
            <w:r>
              <w:t>$.value: branch 1 (org.opcfoundation.ua.avro.Variant).dimensions: branch 0 (null): null</w:t>
            </w:r>
          </w:p>
        </w:tc>
      </w:tr>
      <w:tr w:rsidR="008C28A7" w14:paraId="774D35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E9E579"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B5671C3"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0F37C64" w14:textId="77777777" w:rsidR="008C28A7" w:rsidRDefault="00565935">
            <w:pPr>
              <w:pStyle w:val="TableText"/>
            </w:pPr>
            <w:r>
              <w:rPr>
                <w:rStyle w:val="VARIABLE"/>
              </w:rPr>
              <w:t>20</w:t>
            </w:r>
          </w:p>
        </w:tc>
        <w:tc>
          <w:tcPr>
            <w:tcW w:w="2233" w:type="dxa"/>
            <w:tcBorders>
              <w:top w:val="single" w:sz="4" w:space="0" w:color="auto"/>
              <w:left w:val="single" w:sz="4" w:space="0" w:color="auto"/>
              <w:bottom w:val="single" w:sz="4" w:space="0" w:color="auto"/>
              <w:right w:val="single" w:sz="4" w:space="0" w:color="auto"/>
            </w:tcBorders>
          </w:tcPr>
          <w:p w14:paraId="2CC98D5D" w14:textId="77777777" w:rsidR="008C28A7" w:rsidRDefault="00565935">
            <w:pPr>
              <w:pStyle w:val="TableText"/>
            </w:pPr>
            <w:r>
              <w:t>$.value: branch 1 (org.opcfoundation.ua.avro.Variant).body: union branch index = 16</w:t>
            </w:r>
          </w:p>
        </w:tc>
      </w:tr>
      <w:tr w:rsidR="008C28A7" w14:paraId="6819A3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73403C"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27EFEC6C"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1BEECC2" w14:textId="77777777" w:rsidR="008C28A7" w:rsidRDefault="00565935">
            <w:pPr>
              <w:pStyle w:val="TableText"/>
            </w:pPr>
            <w:r>
              <w:rPr>
                <w:rStyle w:val="VARIABLE"/>
              </w:rPr>
              <w:t>54</w:t>
            </w:r>
          </w:p>
        </w:tc>
        <w:tc>
          <w:tcPr>
            <w:tcW w:w="2233" w:type="dxa"/>
            <w:tcBorders>
              <w:top w:val="single" w:sz="4" w:space="0" w:color="auto"/>
              <w:left w:val="single" w:sz="4" w:space="0" w:color="auto"/>
              <w:bottom w:val="single" w:sz="4" w:space="0" w:color="auto"/>
              <w:right w:val="single" w:sz="4" w:space="0" w:color="auto"/>
            </w:tcBorders>
          </w:tcPr>
          <w:p w14:paraId="5A9A5F2B" w14:textId="77777777" w:rsidR="008C28A7" w:rsidRDefault="00565935">
            <w:pPr>
              <w:pStyle w:val="TableText"/>
            </w:pPr>
            <w:r>
              <w:t>$.value: branch 1 (org.opcfoundation.ua.avro.Variant).body: branch 16 (org.opcfoundation.ua.avro.VariantInt32Scalar).value: int = 42</w:t>
            </w:r>
          </w:p>
        </w:tc>
      </w:tr>
      <w:tr w:rsidR="008C28A7" w14:paraId="3A9021B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83CFEA"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6B98825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618C367"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446B2D2" w14:textId="77777777" w:rsidR="008C28A7" w:rsidRDefault="00565935">
            <w:pPr>
              <w:pStyle w:val="TableText"/>
            </w:pPr>
            <w:r>
              <w:t>$.status: union branch index = 1</w:t>
            </w:r>
          </w:p>
        </w:tc>
      </w:tr>
      <w:tr w:rsidR="008C28A7" w14:paraId="466AC2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06F44A5" w14:textId="77777777" w:rsidR="008C28A7" w:rsidRDefault="00565935">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04058671"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65D63A2"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998EB2D" w14:textId="77777777" w:rsidR="008C28A7" w:rsidRDefault="00565935">
            <w:pPr>
              <w:pStyle w:val="TableText"/>
            </w:pPr>
            <w:r>
              <w:t>$.status: branch 1 (int): int = 0</w:t>
            </w:r>
          </w:p>
        </w:tc>
      </w:tr>
      <w:tr w:rsidR="008C28A7" w14:paraId="08BEF6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079736"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556A3626"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1A91E1E"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63B4B13" w14:textId="77777777" w:rsidR="008C28A7" w:rsidRDefault="00565935">
            <w:pPr>
              <w:pStyle w:val="TableText"/>
            </w:pPr>
            <w:r>
              <w:t>$.sourceTimestamp: union branch index = 1</w:t>
            </w:r>
          </w:p>
        </w:tc>
      </w:tr>
      <w:tr w:rsidR="008C28A7" w14:paraId="21028A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180250D"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6755D8DB"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90BB7D1" w14:textId="77777777" w:rsidR="008C28A7" w:rsidRDefault="00565935">
            <w:pPr>
              <w:pStyle w:val="TableText"/>
            </w:pPr>
            <w:r>
              <w:rPr>
                <w:rStyle w:val="VARIABLE"/>
              </w:rPr>
              <w:t>d0 0f</w:t>
            </w:r>
          </w:p>
        </w:tc>
        <w:tc>
          <w:tcPr>
            <w:tcW w:w="2233" w:type="dxa"/>
            <w:tcBorders>
              <w:top w:val="single" w:sz="4" w:space="0" w:color="auto"/>
              <w:left w:val="single" w:sz="4" w:space="0" w:color="auto"/>
              <w:bottom w:val="single" w:sz="4" w:space="0" w:color="auto"/>
              <w:right w:val="single" w:sz="4" w:space="0" w:color="auto"/>
            </w:tcBorders>
          </w:tcPr>
          <w:p w14:paraId="741FEB35" w14:textId="77777777" w:rsidR="008C28A7" w:rsidRDefault="00565935">
            <w:pPr>
              <w:pStyle w:val="TableText"/>
            </w:pPr>
            <w:r>
              <w:t>$.sourceTimestamp: branch 1 (long): long = 1000</w:t>
            </w:r>
          </w:p>
        </w:tc>
      </w:tr>
      <w:tr w:rsidR="008C28A7" w14:paraId="797F85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D08849F" w14:textId="77777777" w:rsidR="008C28A7" w:rsidRDefault="00565935">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1E19FE6D"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43C69B2"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3039C4F" w14:textId="77777777" w:rsidR="008C28A7" w:rsidRDefault="00565935">
            <w:pPr>
              <w:pStyle w:val="TableText"/>
            </w:pPr>
            <w:r>
              <w:t>$.sourcePicoseconds: union branch index = 1</w:t>
            </w:r>
          </w:p>
        </w:tc>
      </w:tr>
      <w:tr w:rsidR="008C28A7" w14:paraId="2C2249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DBFC15" w14:textId="77777777" w:rsidR="008C28A7" w:rsidRDefault="00565935">
            <w:pPr>
              <w:pStyle w:val="TableText"/>
            </w:pPr>
            <w:r>
              <w:t>11</w:t>
            </w:r>
          </w:p>
        </w:tc>
        <w:tc>
          <w:tcPr>
            <w:tcW w:w="2231" w:type="dxa"/>
            <w:tcBorders>
              <w:top w:val="single" w:sz="4" w:space="0" w:color="auto"/>
              <w:left w:val="single" w:sz="4" w:space="0" w:color="auto"/>
              <w:bottom w:val="single" w:sz="4" w:space="0" w:color="auto"/>
              <w:right w:val="single" w:sz="4" w:space="0" w:color="auto"/>
            </w:tcBorders>
          </w:tcPr>
          <w:p w14:paraId="582520FE"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45E0360" w14:textId="77777777" w:rsidR="008C28A7" w:rsidRDefault="00565935">
            <w:pPr>
              <w:pStyle w:val="TableText"/>
            </w:pPr>
            <w:r>
              <w:rPr>
                <w:rStyle w:val="VARIABLE"/>
              </w:rPr>
              <w:t>e8 07</w:t>
            </w:r>
          </w:p>
        </w:tc>
        <w:tc>
          <w:tcPr>
            <w:tcW w:w="2233" w:type="dxa"/>
            <w:tcBorders>
              <w:top w:val="single" w:sz="4" w:space="0" w:color="auto"/>
              <w:left w:val="single" w:sz="4" w:space="0" w:color="auto"/>
              <w:bottom w:val="single" w:sz="4" w:space="0" w:color="auto"/>
              <w:right w:val="single" w:sz="4" w:space="0" w:color="auto"/>
            </w:tcBorders>
          </w:tcPr>
          <w:p w14:paraId="3EF273A9" w14:textId="77777777" w:rsidR="008C28A7" w:rsidRDefault="00565935">
            <w:pPr>
              <w:pStyle w:val="TableText"/>
            </w:pPr>
            <w:r>
              <w:t>$.sourcePicoseconds: branch 1 (int): int = 500</w:t>
            </w:r>
          </w:p>
        </w:tc>
      </w:tr>
      <w:tr w:rsidR="008C28A7" w14:paraId="3A630F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8395B6" w14:textId="77777777" w:rsidR="008C28A7" w:rsidRDefault="00565935">
            <w:pPr>
              <w:pStyle w:val="TableText"/>
            </w:pPr>
            <w:r>
              <w:t>13</w:t>
            </w:r>
          </w:p>
        </w:tc>
        <w:tc>
          <w:tcPr>
            <w:tcW w:w="2231" w:type="dxa"/>
            <w:tcBorders>
              <w:top w:val="single" w:sz="4" w:space="0" w:color="auto"/>
              <w:left w:val="single" w:sz="4" w:space="0" w:color="auto"/>
              <w:bottom w:val="single" w:sz="4" w:space="0" w:color="auto"/>
              <w:right w:val="single" w:sz="4" w:space="0" w:color="auto"/>
            </w:tcBorders>
          </w:tcPr>
          <w:p w14:paraId="2041FF01"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54D0D7A"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DFC131A" w14:textId="77777777" w:rsidR="008C28A7" w:rsidRDefault="00565935">
            <w:pPr>
              <w:pStyle w:val="TableText"/>
            </w:pPr>
            <w:r>
              <w:t>$.serverTimestamp: union branch index = 1</w:t>
            </w:r>
          </w:p>
        </w:tc>
      </w:tr>
      <w:tr w:rsidR="008C28A7" w14:paraId="056101F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D4C6A9" w14:textId="77777777" w:rsidR="008C28A7" w:rsidRDefault="00565935">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1586A4BE"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307EAE8" w14:textId="77777777" w:rsidR="008C28A7" w:rsidRDefault="00565935">
            <w:pPr>
              <w:pStyle w:val="TableText"/>
            </w:pPr>
            <w:r>
              <w:rPr>
                <w:rStyle w:val="VARIABLE"/>
              </w:rPr>
              <w:t>a0 1f</w:t>
            </w:r>
          </w:p>
        </w:tc>
        <w:tc>
          <w:tcPr>
            <w:tcW w:w="2233" w:type="dxa"/>
            <w:tcBorders>
              <w:top w:val="single" w:sz="4" w:space="0" w:color="auto"/>
              <w:left w:val="single" w:sz="4" w:space="0" w:color="auto"/>
              <w:bottom w:val="single" w:sz="4" w:space="0" w:color="auto"/>
              <w:right w:val="single" w:sz="4" w:space="0" w:color="auto"/>
            </w:tcBorders>
          </w:tcPr>
          <w:p w14:paraId="5324908D" w14:textId="77777777" w:rsidR="008C28A7" w:rsidRDefault="00565935">
            <w:pPr>
              <w:pStyle w:val="TableText"/>
            </w:pPr>
            <w:r>
              <w:t>$.serverTimestamp: branch 1 (long): long = 2000</w:t>
            </w:r>
          </w:p>
        </w:tc>
      </w:tr>
      <w:tr w:rsidR="008C28A7" w14:paraId="7595FF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65CF539" w14:textId="77777777" w:rsidR="008C28A7" w:rsidRDefault="00565935">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2E51022C"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F150DD8"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FE68C19" w14:textId="77777777" w:rsidR="008C28A7" w:rsidRDefault="00565935">
            <w:pPr>
              <w:pStyle w:val="TableText"/>
            </w:pPr>
            <w:r>
              <w:t>$.serverPicoseconds: union branch index = 1</w:t>
            </w:r>
          </w:p>
        </w:tc>
      </w:tr>
      <w:tr w:rsidR="008C28A7" w14:paraId="1671311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77D5C0" w14:textId="77777777" w:rsidR="008C28A7" w:rsidRDefault="00565935">
            <w:pPr>
              <w:pStyle w:val="TableText"/>
            </w:pPr>
            <w:r>
              <w:t>17</w:t>
            </w:r>
          </w:p>
        </w:tc>
        <w:tc>
          <w:tcPr>
            <w:tcW w:w="2231" w:type="dxa"/>
            <w:tcBorders>
              <w:top w:val="single" w:sz="4" w:space="0" w:color="auto"/>
              <w:left w:val="single" w:sz="4" w:space="0" w:color="auto"/>
              <w:bottom w:val="single" w:sz="4" w:space="0" w:color="auto"/>
              <w:right w:val="single" w:sz="4" w:space="0" w:color="auto"/>
            </w:tcBorders>
          </w:tcPr>
          <w:p w14:paraId="6F84CFA9"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B971A3F" w14:textId="77777777" w:rsidR="008C28A7" w:rsidRDefault="00565935">
            <w:pPr>
              <w:pStyle w:val="TableText"/>
            </w:pPr>
            <w:r>
              <w:rPr>
                <w:rStyle w:val="VARIABLE"/>
              </w:rPr>
              <w:t>f4 03</w:t>
            </w:r>
          </w:p>
        </w:tc>
        <w:tc>
          <w:tcPr>
            <w:tcW w:w="2233" w:type="dxa"/>
            <w:tcBorders>
              <w:top w:val="single" w:sz="4" w:space="0" w:color="auto"/>
              <w:left w:val="single" w:sz="4" w:space="0" w:color="auto"/>
              <w:bottom w:val="single" w:sz="4" w:space="0" w:color="auto"/>
              <w:right w:val="single" w:sz="4" w:space="0" w:color="auto"/>
            </w:tcBorders>
          </w:tcPr>
          <w:p w14:paraId="02E41749" w14:textId="77777777" w:rsidR="008C28A7" w:rsidRDefault="00565935">
            <w:pPr>
              <w:pStyle w:val="TableText"/>
            </w:pPr>
            <w:r>
              <w:t>$.serverPicoseconds: branch 1 (int): int = 250</w:t>
            </w:r>
          </w:p>
        </w:tc>
      </w:tr>
    </w:tbl>
    <w:p w14:paraId="21FC546E" w14:textId="77777777" w:rsidR="008C28A7" w:rsidRDefault="008C28A7">
      <w:pPr>
        <w:pStyle w:val="spacer"/>
      </w:pPr>
    </w:p>
    <w:p w14:paraId="07A266B8" w14:textId="77777777" w:rsidR="008C28A7" w:rsidRDefault="00565935">
      <w:pPr>
        <w:pStyle w:val="ANNEX-heading2"/>
      </w:pPr>
      <w:bookmarkStart w:id="519" w:name="_Clause_cA_2_24"/>
      <w:bookmarkStart w:id="520" w:name="_Toc236318951"/>
      <w:r>
        <w:t>Built-in Variant</w:t>
      </w:r>
      <w:bookmarkEnd w:id="519"/>
      <w:bookmarkEnd w:id="520"/>
    </w:p>
    <w:p w14:paraId="20B02CBF" w14:textId="77777777" w:rsidR="008C28A7" w:rsidRDefault="00565935">
      <w:pPr>
        <w:pStyle w:val="PARAGRAPH"/>
      </w:pPr>
      <w:r>
        <w:rPr>
          <w:b/>
        </w:rPr>
        <w:t>SchemaId</w:t>
      </w:r>
      <w:r>
        <w:t xml:space="preserve"> </w:t>
      </w:r>
      <w:r>
        <w:rPr>
          <w:rStyle w:val="VARIABLE"/>
        </w:rPr>
        <w:t>e4991bff0397acd7</w:t>
      </w:r>
    </w:p>
    <w:p w14:paraId="18285128" w14:textId="4DDE1C71" w:rsidR="008C28A7" w:rsidRDefault="00565935">
      <w:pPr>
        <w:pStyle w:val="TABLE-title"/>
      </w:pPr>
      <w:bookmarkStart w:id="521" w:name="_Tab_built_in_variant_tab1"/>
      <w:bookmarkStart w:id="522" w:name="_Toc236319059"/>
      <w:r>
        <w:t xml:space="preserve">Table </w:t>
      </w:r>
      <w:r>
        <w:fldChar w:fldCharType="begin"/>
      </w:r>
      <w:r>
        <w:instrText xml:space="preserve"> SEQ Table \* ARABIC </w:instrText>
      </w:r>
      <w:r>
        <w:fldChar w:fldCharType="separate"/>
      </w:r>
      <w:r w:rsidR="0043736B">
        <w:rPr>
          <w:noProof/>
        </w:rPr>
        <w:t>76</w:t>
      </w:r>
      <w:r>
        <w:fldChar w:fldCharType="end"/>
      </w:r>
      <w:r>
        <w:t xml:space="preserve"> – Built-in Variant</w:t>
      </w:r>
      <w:bookmarkEnd w:id="521"/>
      <w:bookmarkEnd w:id="5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0F758864"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8BF956B"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1072AB04"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3CF48DB"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325BED2" w14:textId="77777777" w:rsidR="008C28A7" w:rsidRDefault="00565935">
            <w:pPr>
              <w:pStyle w:val="TableText"/>
            </w:pPr>
            <w:r>
              <w:t>Notes</w:t>
            </w:r>
          </w:p>
        </w:tc>
      </w:tr>
      <w:tr w:rsidR="008C28A7" w14:paraId="2AFE24E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CC7AEC" w14:textId="77777777" w:rsidR="008C28A7" w:rsidRDefault="00565935">
            <w:pPr>
              <w:pStyle w:val="TableText"/>
            </w:pPr>
            <w:r>
              <w:rPr>
                <w:rStyle w:val="VARIABLE"/>
              </w:rPr>
              <w:t>builtInType</w:t>
            </w:r>
          </w:p>
        </w:tc>
        <w:tc>
          <w:tcPr>
            <w:tcW w:w="2231" w:type="dxa"/>
            <w:tcBorders>
              <w:top w:val="single" w:sz="4" w:space="0" w:color="auto"/>
              <w:left w:val="single" w:sz="4" w:space="0" w:color="auto"/>
              <w:bottom w:val="single" w:sz="4" w:space="0" w:color="auto"/>
              <w:right w:val="single" w:sz="4" w:space="0" w:color="auto"/>
            </w:tcBorders>
          </w:tcPr>
          <w:p w14:paraId="7E909107" w14:textId="77777777" w:rsidR="008C28A7" w:rsidRDefault="00565935">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0E43EA64" w14:textId="77777777" w:rsidR="008C28A7" w:rsidRDefault="00565935">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7C764DD7" w14:textId="77777777" w:rsidR="008C28A7" w:rsidRDefault="00565935">
            <w:pPr>
              <w:pStyle w:val="TableText"/>
            </w:pPr>
            <w:r>
              <w:t>Fixed member of the record shape.</w:t>
            </w:r>
          </w:p>
        </w:tc>
      </w:tr>
      <w:tr w:rsidR="008C28A7" w14:paraId="72DB14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35BCEF" w14:textId="77777777" w:rsidR="008C28A7" w:rsidRDefault="00565935">
            <w:pPr>
              <w:pStyle w:val="TableText"/>
            </w:pPr>
            <w:r>
              <w:rPr>
                <w:rStyle w:val="VARIABLE"/>
              </w:rPr>
              <w:t>dimensions</w:t>
            </w:r>
          </w:p>
        </w:tc>
        <w:tc>
          <w:tcPr>
            <w:tcW w:w="2231" w:type="dxa"/>
            <w:tcBorders>
              <w:top w:val="single" w:sz="4" w:space="0" w:color="auto"/>
              <w:left w:val="single" w:sz="4" w:space="0" w:color="auto"/>
              <w:bottom w:val="single" w:sz="4" w:space="0" w:color="auto"/>
              <w:right w:val="single" w:sz="4" w:space="0" w:color="auto"/>
            </w:tcBorders>
          </w:tcPr>
          <w:p w14:paraId="50742CE4" w14:textId="77777777" w:rsidR="008C28A7" w:rsidRDefault="00565935">
            <w:pPr>
              <w:pStyle w:val="TableText"/>
            </w:pPr>
            <w:r>
              <w:rPr>
                <w:rStyle w:val="VARIABLE"/>
              </w:rPr>
              <w:t>["null", {"items": "int", "type": "array"}]</w:t>
            </w:r>
          </w:p>
        </w:tc>
        <w:tc>
          <w:tcPr>
            <w:tcW w:w="2231" w:type="dxa"/>
            <w:tcBorders>
              <w:top w:val="single" w:sz="4" w:space="0" w:color="auto"/>
              <w:left w:val="single" w:sz="4" w:space="0" w:color="auto"/>
              <w:bottom w:val="single" w:sz="4" w:space="0" w:color="auto"/>
              <w:right w:val="single" w:sz="4" w:space="0" w:color="auto"/>
            </w:tcBorders>
          </w:tcPr>
          <w:p w14:paraId="2DD850BF" w14:textId="77777777" w:rsidR="008C28A7" w:rsidRDefault="00565935">
            <w:pPr>
              <w:pStyle w:val="TableText"/>
            </w:pPr>
            <w:r>
              <w:t>nullable</w:t>
            </w:r>
          </w:p>
        </w:tc>
        <w:tc>
          <w:tcPr>
            <w:tcW w:w="2233" w:type="dxa"/>
            <w:tcBorders>
              <w:top w:val="single" w:sz="4" w:space="0" w:color="auto"/>
              <w:left w:val="single" w:sz="4" w:space="0" w:color="auto"/>
              <w:bottom w:val="single" w:sz="4" w:space="0" w:color="auto"/>
              <w:right w:val="single" w:sz="4" w:space="0" w:color="auto"/>
            </w:tcBorders>
          </w:tcPr>
          <w:p w14:paraId="0E41896F" w14:textId="77777777" w:rsidR="008C28A7" w:rsidRDefault="00565935">
            <w:pPr>
              <w:pStyle w:val="TableText"/>
            </w:pPr>
            <w:r>
              <w:t>Fixed member of the record shape.</w:t>
            </w:r>
          </w:p>
        </w:tc>
      </w:tr>
      <w:tr w:rsidR="008C28A7" w14:paraId="59BCB67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B8EBA1" w14:textId="77777777" w:rsidR="008C28A7" w:rsidRDefault="00565935">
            <w:pPr>
              <w:pStyle w:val="TableText"/>
            </w:pPr>
            <w:r>
              <w:rPr>
                <w:rStyle w:val="VARIABLE"/>
              </w:rPr>
              <w:t>body</w:t>
            </w:r>
          </w:p>
        </w:tc>
        <w:tc>
          <w:tcPr>
            <w:tcW w:w="2231" w:type="dxa"/>
            <w:tcBorders>
              <w:top w:val="single" w:sz="4" w:space="0" w:color="auto"/>
              <w:left w:val="single" w:sz="4" w:space="0" w:color="auto"/>
              <w:bottom w:val="single" w:sz="4" w:space="0" w:color="auto"/>
              <w:right w:val="single" w:sz="4" w:space="0" w:color="auto"/>
            </w:tcBorders>
          </w:tcPr>
          <w:p w14:paraId="109C5829" w14:textId="6BD86AD9" w:rsidR="008C28A7" w:rsidRDefault="00565935">
            <w:pPr>
              <w:pStyle w:val="TableText"/>
            </w:pPr>
            <w:r>
              <w:t xml:space="preserve">append-only growing union — see </w:t>
            </w:r>
            <w:r>
              <w:fldChar w:fldCharType="begin"/>
            </w:r>
            <w:r>
              <w:instrText xml:space="preserve"> REF _Clause_c6_6_4 \r \h </w:instrText>
            </w:r>
            <w:r>
              <w:fldChar w:fldCharType="separate"/>
            </w:r>
            <w:r w:rsidR="0043736B">
              <w:t>6.6.4</w:t>
            </w:r>
            <w:r>
              <w:fldChar w:fldCharType="end"/>
            </w:r>
          </w:p>
        </w:tc>
        <w:tc>
          <w:tcPr>
            <w:tcW w:w="2231" w:type="dxa"/>
            <w:tcBorders>
              <w:top w:val="single" w:sz="4" w:space="0" w:color="auto"/>
              <w:left w:val="single" w:sz="4" w:space="0" w:color="auto"/>
              <w:bottom w:val="single" w:sz="4" w:space="0" w:color="auto"/>
              <w:right w:val="single" w:sz="4" w:space="0" w:color="auto"/>
            </w:tcBorders>
          </w:tcPr>
          <w:p w14:paraId="7D1CC70A" w14:textId="77777777" w:rsidR="008C28A7" w:rsidRDefault="00565935">
            <w:pPr>
              <w:pStyle w:val="TableText"/>
            </w:pPr>
            <w:r>
              <w:t>nullable</w:t>
            </w:r>
          </w:p>
        </w:tc>
        <w:tc>
          <w:tcPr>
            <w:tcW w:w="2233" w:type="dxa"/>
            <w:tcBorders>
              <w:top w:val="single" w:sz="4" w:space="0" w:color="auto"/>
              <w:left w:val="single" w:sz="4" w:space="0" w:color="auto"/>
              <w:bottom w:val="single" w:sz="4" w:space="0" w:color="auto"/>
              <w:right w:val="single" w:sz="4" w:space="0" w:color="auto"/>
            </w:tcBorders>
          </w:tcPr>
          <w:p w14:paraId="5DB2D4A6" w14:textId="77777777" w:rsidR="008C28A7" w:rsidRDefault="00565935">
            <w:pPr>
              <w:pStyle w:val="TableText"/>
            </w:pPr>
            <w:r>
              <w:t xml:space="preserve">Not expanded here; the full published aggregation is </w:t>
            </w:r>
            <w:r>
              <w:rPr>
                <w:rStyle w:val="VARIABLE"/>
              </w:rPr>
              <w:t>../extras/avro-encoding/schemas/opcua.builtins.avsc</w:t>
            </w:r>
            <w:r>
              <w:t>.</w:t>
            </w:r>
          </w:p>
        </w:tc>
      </w:tr>
    </w:tbl>
    <w:p w14:paraId="72361267" w14:textId="77777777" w:rsidR="008C28A7" w:rsidRDefault="008C28A7">
      <w:pPr>
        <w:pStyle w:val="spacer"/>
      </w:pPr>
    </w:p>
    <w:p w14:paraId="2EDDFDDA" w14:textId="451E1A78" w:rsidR="008C28A7" w:rsidRDefault="00565935">
      <w:pPr>
        <w:pStyle w:val="PARAGRAPH"/>
      </w:pPr>
      <w:r>
        <w:lastRenderedPageBreak/>
        <w:t xml:space="preserve">The </w:t>
      </w:r>
      <w:r>
        <w:rPr>
          <w:rStyle w:val="VARIABLE"/>
        </w:rPr>
        <w:t>body</w:t>
      </w:r>
      <w:r>
        <w:t xml:space="preserve"> member is the append-only </w:t>
      </w:r>
      <w:r>
        <w:rPr>
          <w:b/>
        </w:rPr>
        <w:t>growing union</w:t>
      </w:r>
      <w:r>
        <w:t xml:space="preserve"> governed by </w:t>
      </w:r>
      <w:r>
        <w:fldChar w:fldCharType="begin"/>
      </w:r>
      <w:r>
        <w:instrText xml:space="preserve"> REF _Clause_c6_6_4 \r \h </w:instrText>
      </w:r>
      <w:r>
        <w:fldChar w:fldCharType="separate"/>
      </w:r>
      <w:r w:rsidR="0043736B">
        <w:t>6.6.4</w:t>
      </w:r>
      <w:r>
        <w:fldChar w:fldCharType="end"/>
      </w:r>
      <w:r>
        <w:t xml:space="preserve"> (see also </w:t>
      </w:r>
      <w:r>
        <w:rPr>
          <w:i/>
        </w:rPr>
        <w:t>OPC UA — Schema Registry</w:t>
      </w:r>
      <w:r>
        <w:t xml:space="preserve"> §5.6</w:t>
      </w:r>
      <w:r>
        <w:t xml:space="preserve">). Its members are not reproduced here because the union grows as new built-in body types are observed; the complete aggregation used by the conformance corpus is the published </w:t>
      </w:r>
      <w:r>
        <w:rPr>
          <w:rStyle w:val="VARIABLE"/>
        </w:rPr>
        <w:t>opcua.builtins.avsc</w:t>
      </w:r>
      <w:r>
        <w:t>.</w:t>
      </w:r>
    </w:p>
    <w:p w14:paraId="068ECE4C" w14:textId="77777777" w:rsidR="008C28A7" w:rsidRDefault="00565935">
      <w:pPr>
        <w:pStyle w:val="PARAGRAPH"/>
      </w:pPr>
      <w:r>
        <w:rPr>
          <w:b/>
        </w:rPr>
        <w:t>Example value</w:t>
      </w:r>
      <w:r>
        <w:t xml:space="preserve"> (</w:t>
      </w:r>
      <w:r>
        <w:rPr>
          <w:rStyle w:val="VARIABLE"/>
        </w:rPr>
        <w:t>variant_matrix_int</w:t>
      </w:r>
      <w:r>
        <w:t>)</w:t>
      </w:r>
    </w:p>
    <w:p w14:paraId="63DF6EDC" w14:textId="77777777" w:rsidR="008C28A7" w:rsidRDefault="00565935">
      <w:pPr>
        <w:pStyle w:val="CODE"/>
      </w:pPr>
      <w:r>
        <w:t>{"dimensions": [2, 2], "value": [1, 2, 3, 4], "vtype": {"id": 6}}</w:t>
      </w:r>
    </w:p>
    <w:p w14:paraId="1B5B6E98" w14:textId="77777777" w:rsidR="008C28A7" w:rsidRDefault="00565935">
      <w:pPr>
        <w:pStyle w:val="PARAGRAPH"/>
      </w:pPr>
      <w:r>
        <w:rPr>
          <w:b/>
        </w:rPr>
        <w:t>Encoded bytes</w:t>
      </w:r>
      <w:r>
        <w:t xml:space="preserve"> (17 bytes)</w:t>
      </w:r>
    </w:p>
    <w:p w14:paraId="02056CB7" w14:textId="77777777" w:rsidR="008C28A7" w:rsidRDefault="00565935">
      <w:pPr>
        <w:pStyle w:val="CODE"/>
      </w:pPr>
      <w:r>
        <w:t>0c02040404002404040400080204060800</w:t>
      </w:r>
    </w:p>
    <w:p w14:paraId="368F19CF" w14:textId="77777777" w:rsidR="008C28A7" w:rsidRDefault="00565935">
      <w:pPr>
        <w:pStyle w:val="PARAGRAPH"/>
      </w:pPr>
      <w:r>
        <w:rPr>
          <w:b/>
        </w:rPr>
        <w:t>Annotated byte-level breakdown</w:t>
      </w:r>
      <w:r>
        <w:t xml:space="preserve"> (the body union index below is into the published aggregation schema)</w:t>
      </w:r>
    </w:p>
    <w:p w14:paraId="55098D18" w14:textId="3397EE9D" w:rsidR="008C28A7" w:rsidRDefault="00565935">
      <w:pPr>
        <w:pStyle w:val="TABLE-title"/>
      </w:pPr>
      <w:bookmarkStart w:id="523" w:name="_Tab_built_in_variant_tab2"/>
      <w:bookmarkStart w:id="524" w:name="_Toc236319060"/>
      <w:r>
        <w:lastRenderedPageBreak/>
        <w:t xml:space="preserve">Table </w:t>
      </w:r>
      <w:r>
        <w:fldChar w:fldCharType="begin"/>
      </w:r>
      <w:r>
        <w:instrText xml:space="preserve"> SEQ Table \* ARABIC </w:instrText>
      </w:r>
      <w:r>
        <w:fldChar w:fldCharType="separate"/>
      </w:r>
      <w:r w:rsidR="0043736B">
        <w:rPr>
          <w:noProof/>
        </w:rPr>
        <w:t>77</w:t>
      </w:r>
      <w:r>
        <w:fldChar w:fldCharType="end"/>
      </w:r>
      <w:r>
        <w:t xml:space="preserve"> – Built-in Variant (2)</w:t>
      </w:r>
      <w:bookmarkEnd w:id="523"/>
      <w:bookmarkEnd w:id="5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7B1761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B2FEDD3"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71AA1EB"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03FD831"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2E95F031" w14:textId="77777777" w:rsidR="008C28A7" w:rsidRDefault="00565935">
            <w:pPr>
              <w:pStyle w:val="TableText"/>
            </w:pPr>
            <w:r>
              <w:t>Field</w:t>
            </w:r>
          </w:p>
        </w:tc>
      </w:tr>
      <w:tr w:rsidR="008C28A7" w14:paraId="2E0CD97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BBCBA59"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AC607B5"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5FD60E3" w14:textId="77777777" w:rsidR="008C28A7" w:rsidRDefault="00565935">
            <w:pPr>
              <w:pStyle w:val="TableText"/>
            </w:pPr>
            <w:r>
              <w:rPr>
                <w:rStyle w:val="VARIABLE"/>
              </w:rPr>
              <w:t>0c</w:t>
            </w:r>
          </w:p>
        </w:tc>
        <w:tc>
          <w:tcPr>
            <w:tcW w:w="2233" w:type="dxa"/>
            <w:tcBorders>
              <w:top w:val="single" w:sz="4" w:space="0" w:color="auto"/>
              <w:left w:val="single" w:sz="4" w:space="0" w:color="auto"/>
              <w:bottom w:val="single" w:sz="4" w:space="0" w:color="auto"/>
              <w:right w:val="single" w:sz="4" w:space="0" w:color="auto"/>
            </w:tcBorders>
          </w:tcPr>
          <w:p w14:paraId="5AFB8987" w14:textId="77777777" w:rsidR="008C28A7" w:rsidRDefault="00565935">
            <w:pPr>
              <w:pStyle w:val="TableText"/>
            </w:pPr>
            <w:r>
              <w:t>$.builtInType: int = 6</w:t>
            </w:r>
          </w:p>
        </w:tc>
      </w:tr>
      <w:tr w:rsidR="008C28A7" w14:paraId="3DFF035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36B7B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685052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78DC17B"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2C41439" w14:textId="77777777" w:rsidR="008C28A7" w:rsidRDefault="00565935">
            <w:pPr>
              <w:pStyle w:val="TableText"/>
            </w:pPr>
            <w:r>
              <w:t>$.dimensions: union branch index = 1</w:t>
            </w:r>
          </w:p>
        </w:tc>
      </w:tr>
      <w:tr w:rsidR="008C28A7" w14:paraId="7B30166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104039"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1F4017B"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568DAD6"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1AB443A2" w14:textId="77777777" w:rsidR="008C28A7" w:rsidRDefault="00565935">
            <w:pPr>
              <w:pStyle w:val="TableText"/>
            </w:pPr>
            <w:r>
              <w:t>$.dimensions: branch 1 (array): array block 0 count = 2</w:t>
            </w:r>
          </w:p>
        </w:tc>
      </w:tr>
      <w:tr w:rsidR="008C28A7" w14:paraId="7ED7E8D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C0C5D34"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5BEC40E"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8359B20"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8EDAB42" w14:textId="77777777" w:rsidR="008C28A7" w:rsidRDefault="00565935">
            <w:pPr>
              <w:pStyle w:val="TableText"/>
            </w:pPr>
            <w:r>
              <w:t>$.dimensions: branch 1 (array)\[0\]: int = 2</w:t>
            </w:r>
          </w:p>
        </w:tc>
      </w:tr>
      <w:tr w:rsidR="008C28A7" w14:paraId="3C0CA3A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A1D9E9"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44C9649E"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6877B23"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0F6B2A9F" w14:textId="77777777" w:rsidR="008C28A7" w:rsidRDefault="00565935">
            <w:pPr>
              <w:pStyle w:val="TableText"/>
            </w:pPr>
            <w:r>
              <w:t>$.dimensions: branch 1 (array)\[1\]: int = 2</w:t>
            </w:r>
          </w:p>
        </w:tc>
      </w:tr>
      <w:tr w:rsidR="008C28A7" w14:paraId="4BEFEB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461D08"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134B767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D7EAF00"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FC0B72C" w14:textId="77777777" w:rsidR="008C28A7" w:rsidRDefault="00565935">
            <w:pPr>
              <w:pStyle w:val="TableText"/>
            </w:pPr>
            <w:r>
              <w:t>$.dimensions: branch 1 (array): array block 1 count = 0</w:t>
            </w:r>
          </w:p>
        </w:tc>
      </w:tr>
      <w:tr w:rsidR="008C28A7" w14:paraId="4E26BA2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9074F6B" w14:textId="77777777" w:rsidR="008C28A7" w:rsidRDefault="00565935">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5B14D93E"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831C493" w14:textId="77777777" w:rsidR="008C28A7" w:rsidRDefault="00565935">
            <w:pPr>
              <w:pStyle w:val="TableText"/>
            </w:pPr>
            <w:r>
              <w:rPr>
                <w:rStyle w:val="VARIABLE"/>
              </w:rPr>
              <w:t>24</w:t>
            </w:r>
          </w:p>
        </w:tc>
        <w:tc>
          <w:tcPr>
            <w:tcW w:w="2233" w:type="dxa"/>
            <w:tcBorders>
              <w:top w:val="single" w:sz="4" w:space="0" w:color="auto"/>
              <w:left w:val="single" w:sz="4" w:space="0" w:color="auto"/>
              <w:bottom w:val="single" w:sz="4" w:space="0" w:color="auto"/>
              <w:right w:val="single" w:sz="4" w:space="0" w:color="auto"/>
            </w:tcBorders>
          </w:tcPr>
          <w:p w14:paraId="0CCA4D75" w14:textId="77777777" w:rsidR="008C28A7" w:rsidRDefault="00565935">
            <w:pPr>
              <w:pStyle w:val="TableText"/>
            </w:pPr>
            <w:r>
              <w:t>$.body: union branch index = 18</w:t>
            </w:r>
          </w:p>
        </w:tc>
      </w:tr>
      <w:tr w:rsidR="008C28A7" w14:paraId="3EC0BE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D12DCF"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4B134E4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B4BEFDE"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F881200" w14:textId="77777777" w:rsidR="008C28A7" w:rsidRDefault="00565935">
            <w:pPr>
              <w:pStyle w:val="TableText"/>
            </w:pPr>
            <w:r>
              <w:t>$.body: branch 18 (org.opcfoundation.ua.avro.VariantInt32MatrixBody).matrix.dimensions: array block 0 count = 2</w:t>
            </w:r>
          </w:p>
        </w:tc>
      </w:tr>
      <w:tr w:rsidR="008C28A7" w14:paraId="03623E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E740D9"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061BD0FF"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2CD8BC8"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6D77F8B6" w14:textId="77777777" w:rsidR="008C28A7" w:rsidRDefault="00565935">
            <w:pPr>
              <w:pStyle w:val="TableText"/>
            </w:pPr>
            <w:r>
              <w:t>$.body: branch 18 (org.opcfoundation.ua.avro.VariantInt32MatrixBody).matrix.dimensions\[0\]: int = 2</w:t>
            </w:r>
          </w:p>
        </w:tc>
      </w:tr>
      <w:tr w:rsidR="008C28A7" w14:paraId="6B06F5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6CBAC6" w14:textId="77777777" w:rsidR="008C28A7" w:rsidRDefault="00565935">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172EB281"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50BC1C6"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B07B833" w14:textId="77777777" w:rsidR="008C28A7" w:rsidRDefault="00565935">
            <w:pPr>
              <w:pStyle w:val="TableText"/>
            </w:pPr>
            <w:r>
              <w:t>$.body: branch 18 (org.opcfoundation.ua.avro.VariantInt32MatrixBody).matrix.dimensions\[1\]: int = 2</w:t>
            </w:r>
          </w:p>
        </w:tc>
      </w:tr>
      <w:tr w:rsidR="008C28A7" w14:paraId="04FF4BC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F82A09" w14:textId="77777777" w:rsidR="008C28A7" w:rsidRDefault="00565935">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29D46F26"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50D46C2"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574BFF1" w14:textId="77777777" w:rsidR="008C28A7" w:rsidRDefault="00565935">
            <w:pPr>
              <w:pStyle w:val="TableText"/>
            </w:pPr>
            <w:r>
              <w:t>$.body: branch 18 (org.opcfoundation.ua.avro.VariantInt32MatrixBody).matrix.dimensions: array block 1 count = 0</w:t>
            </w:r>
          </w:p>
        </w:tc>
      </w:tr>
      <w:tr w:rsidR="008C28A7" w14:paraId="510AA8E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84B2E7" w14:textId="77777777" w:rsidR="008C28A7" w:rsidRDefault="00565935">
            <w:pPr>
              <w:pStyle w:val="TableText"/>
            </w:pPr>
            <w:r>
              <w:t>11</w:t>
            </w:r>
          </w:p>
        </w:tc>
        <w:tc>
          <w:tcPr>
            <w:tcW w:w="2231" w:type="dxa"/>
            <w:tcBorders>
              <w:top w:val="single" w:sz="4" w:space="0" w:color="auto"/>
              <w:left w:val="single" w:sz="4" w:space="0" w:color="auto"/>
              <w:bottom w:val="single" w:sz="4" w:space="0" w:color="auto"/>
              <w:right w:val="single" w:sz="4" w:space="0" w:color="auto"/>
            </w:tcBorders>
          </w:tcPr>
          <w:p w14:paraId="50FF137E"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14BCE11" w14:textId="77777777" w:rsidR="008C28A7" w:rsidRDefault="00565935">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45FD0B03" w14:textId="77777777" w:rsidR="008C28A7" w:rsidRDefault="00565935">
            <w:pPr>
              <w:pStyle w:val="TableText"/>
            </w:pPr>
            <w:r>
              <w:t>$.body: branch 18 (org.opcfoundation.ua.avro.VariantInt32MatrixBody).matrix.values: array block 0 count = 4</w:t>
            </w:r>
          </w:p>
        </w:tc>
      </w:tr>
      <w:tr w:rsidR="008C28A7" w14:paraId="20FE3B5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CEF8CA" w14:textId="77777777" w:rsidR="008C28A7" w:rsidRDefault="00565935">
            <w:pPr>
              <w:pStyle w:val="TableText"/>
            </w:pPr>
            <w:r>
              <w:t>12</w:t>
            </w:r>
          </w:p>
        </w:tc>
        <w:tc>
          <w:tcPr>
            <w:tcW w:w="2231" w:type="dxa"/>
            <w:tcBorders>
              <w:top w:val="single" w:sz="4" w:space="0" w:color="auto"/>
              <w:left w:val="single" w:sz="4" w:space="0" w:color="auto"/>
              <w:bottom w:val="single" w:sz="4" w:space="0" w:color="auto"/>
              <w:right w:val="single" w:sz="4" w:space="0" w:color="auto"/>
            </w:tcBorders>
          </w:tcPr>
          <w:p w14:paraId="222BE45D"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A172402"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FA39673" w14:textId="77777777" w:rsidR="008C28A7" w:rsidRDefault="00565935">
            <w:pPr>
              <w:pStyle w:val="TableText"/>
            </w:pPr>
            <w:r>
              <w:t>$.body: branch 18 (org.opcfoundation.ua.avro.VariantInt32MatrixBody).matrix.values\[0\]: int = 1</w:t>
            </w:r>
          </w:p>
        </w:tc>
      </w:tr>
      <w:tr w:rsidR="008C28A7" w14:paraId="54379D3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65B8124" w14:textId="77777777" w:rsidR="008C28A7" w:rsidRDefault="00565935">
            <w:pPr>
              <w:pStyle w:val="TableText"/>
            </w:pPr>
            <w:r>
              <w:t>13</w:t>
            </w:r>
          </w:p>
        </w:tc>
        <w:tc>
          <w:tcPr>
            <w:tcW w:w="2231" w:type="dxa"/>
            <w:tcBorders>
              <w:top w:val="single" w:sz="4" w:space="0" w:color="auto"/>
              <w:left w:val="single" w:sz="4" w:space="0" w:color="auto"/>
              <w:bottom w:val="single" w:sz="4" w:space="0" w:color="auto"/>
              <w:right w:val="single" w:sz="4" w:space="0" w:color="auto"/>
            </w:tcBorders>
          </w:tcPr>
          <w:p w14:paraId="6B61D72C"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6516EFA"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06D21EC" w14:textId="77777777" w:rsidR="008C28A7" w:rsidRDefault="00565935">
            <w:pPr>
              <w:pStyle w:val="TableText"/>
            </w:pPr>
            <w:r>
              <w:t>$.body: branch 18 (org.opcfoundation.ua.avro.VariantInt32MatrixBody).matrix.values\[1\]: int = 2</w:t>
            </w:r>
          </w:p>
        </w:tc>
      </w:tr>
      <w:tr w:rsidR="008C28A7" w14:paraId="7497700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EFC785" w14:textId="77777777" w:rsidR="008C28A7" w:rsidRDefault="00565935">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5ECE9C5E"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D82081" w14:textId="77777777" w:rsidR="008C28A7" w:rsidRDefault="00565935">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4BDF0DE4" w14:textId="77777777" w:rsidR="008C28A7" w:rsidRDefault="00565935">
            <w:pPr>
              <w:pStyle w:val="TableText"/>
            </w:pPr>
            <w:r>
              <w:t>$.body: branch 18 (org.opcfoundation.ua.avro.VariantInt32MatrixBody).matrix.values\[2\]: int = 3</w:t>
            </w:r>
          </w:p>
        </w:tc>
      </w:tr>
      <w:tr w:rsidR="008C28A7" w14:paraId="70B141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99E022" w14:textId="77777777" w:rsidR="008C28A7" w:rsidRDefault="00565935">
            <w:pPr>
              <w:pStyle w:val="TableText"/>
            </w:pPr>
            <w:r>
              <w:t>15</w:t>
            </w:r>
          </w:p>
        </w:tc>
        <w:tc>
          <w:tcPr>
            <w:tcW w:w="2231" w:type="dxa"/>
            <w:tcBorders>
              <w:top w:val="single" w:sz="4" w:space="0" w:color="auto"/>
              <w:left w:val="single" w:sz="4" w:space="0" w:color="auto"/>
              <w:bottom w:val="single" w:sz="4" w:space="0" w:color="auto"/>
              <w:right w:val="single" w:sz="4" w:space="0" w:color="auto"/>
            </w:tcBorders>
          </w:tcPr>
          <w:p w14:paraId="21B21BAE"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5178BC7" w14:textId="77777777" w:rsidR="008C28A7" w:rsidRDefault="00565935">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276D2980" w14:textId="77777777" w:rsidR="008C28A7" w:rsidRDefault="00565935">
            <w:pPr>
              <w:pStyle w:val="TableText"/>
            </w:pPr>
            <w:r>
              <w:t>$.body: branch 18 (org.opcfoundation.ua.avro.VariantInt32MatrixBody).matrix.values\[3\]: int = 4</w:t>
            </w:r>
          </w:p>
        </w:tc>
      </w:tr>
      <w:tr w:rsidR="008C28A7" w14:paraId="5B21924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132F51C" w14:textId="77777777" w:rsidR="008C28A7" w:rsidRDefault="00565935">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44130AB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647A90A"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AE32979" w14:textId="77777777" w:rsidR="008C28A7" w:rsidRDefault="00565935">
            <w:pPr>
              <w:pStyle w:val="TableText"/>
            </w:pPr>
            <w:r>
              <w:t>$.body: branch 18 (org.opcfoundation.ua.avro.VariantInt32MatrixBody).matrix.values: array block 1 count = 0</w:t>
            </w:r>
          </w:p>
        </w:tc>
      </w:tr>
    </w:tbl>
    <w:p w14:paraId="00BACDC2" w14:textId="77777777" w:rsidR="008C28A7" w:rsidRDefault="008C28A7">
      <w:pPr>
        <w:pStyle w:val="spacer"/>
      </w:pPr>
    </w:p>
    <w:p w14:paraId="2B871EAB" w14:textId="77777777" w:rsidR="008C28A7" w:rsidRDefault="00565935">
      <w:pPr>
        <w:pStyle w:val="ANNEX-heading2"/>
      </w:pPr>
      <w:bookmarkStart w:id="525" w:name="_Clause_cA_2_25"/>
      <w:bookmarkStart w:id="526" w:name="_Toc236318952"/>
      <w:r>
        <w:t>Built-in DiagnosticInfo</w:t>
      </w:r>
      <w:bookmarkEnd w:id="525"/>
      <w:bookmarkEnd w:id="526"/>
    </w:p>
    <w:p w14:paraId="0DFF4ECD" w14:textId="77777777" w:rsidR="008C28A7" w:rsidRDefault="00565935">
      <w:pPr>
        <w:pStyle w:val="PARAGRAPH"/>
      </w:pPr>
      <w:r>
        <w:rPr>
          <w:b/>
        </w:rPr>
        <w:t>SchemaId</w:t>
      </w:r>
      <w:r>
        <w:t xml:space="preserve"> </w:t>
      </w:r>
      <w:r>
        <w:rPr>
          <w:rStyle w:val="VARIABLE"/>
        </w:rPr>
        <w:t>1f23716837bba69d</w:t>
      </w:r>
    </w:p>
    <w:p w14:paraId="7B3EBB3E" w14:textId="23E49713" w:rsidR="008C28A7" w:rsidRDefault="00565935">
      <w:pPr>
        <w:pStyle w:val="TABLE-title"/>
      </w:pPr>
      <w:bookmarkStart w:id="527" w:name="_Tab_built_in_diagnosticinfo_tab1"/>
      <w:bookmarkStart w:id="528" w:name="_Toc236319061"/>
      <w:r>
        <w:lastRenderedPageBreak/>
        <w:t xml:space="preserve">Table </w:t>
      </w:r>
      <w:r>
        <w:fldChar w:fldCharType="begin"/>
      </w:r>
      <w:r>
        <w:instrText xml:space="preserve"> SEQ Table \* ARABIC </w:instrText>
      </w:r>
      <w:r>
        <w:fldChar w:fldCharType="separate"/>
      </w:r>
      <w:r w:rsidR="0043736B">
        <w:rPr>
          <w:noProof/>
        </w:rPr>
        <w:t>78</w:t>
      </w:r>
      <w:r>
        <w:fldChar w:fldCharType="end"/>
      </w:r>
      <w:r>
        <w:t xml:space="preserve"> – Built-in DiagnosticInfo</w:t>
      </w:r>
      <w:bookmarkEnd w:id="527"/>
      <w:bookmarkEnd w:id="52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1F4F5F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EB8A172"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74606A6"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9C823E7"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66AEF69F" w14:textId="77777777" w:rsidR="008C28A7" w:rsidRDefault="00565935">
            <w:pPr>
              <w:pStyle w:val="TableText"/>
            </w:pPr>
            <w:r>
              <w:t>Notes</w:t>
            </w:r>
          </w:p>
        </w:tc>
      </w:tr>
      <w:tr w:rsidR="008C28A7" w14:paraId="1D8D1E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FA35A5"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7D6C1288" w14:textId="77777777" w:rsidR="008C28A7" w:rsidRDefault="00565935">
            <w:pPr>
              <w:pStyle w:val="TableText"/>
            </w:pPr>
            <w:r>
              <w:rPr>
                <w:rStyle w:val="VARIABLE"/>
              </w:rPr>
              <w:t>{"fields": [{"default": null, "name": "symbolicId", "type": ["null", "int"]}, {"default": null, "name": "namespaceUri", "type": ["null", "int"]}, {"default": null, "name": "locale", "type": ["null", "int"]}, {"default": null, "name": "localizedText", "type": ["null", "int"]}, {"default": null, "name": "additionalInfo", "type": ["null", "string"]}, {"default": null, "name": "innerStatusCode", "type": ["null", "int"]}, {"default": null, "name": "innerDiagnosticInfo", "type": ["null", "DiagnosticInfo"]}], "nam</w:t>
            </w:r>
            <w:r>
              <w:rPr>
                <w:rStyle w:val="VARIABLE"/>
              </w:rPr>
              <w:t>e": "DiagnosticInfo",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4765A8BD" w14:textId="77777777" w:rsidR="008C28A7" w:rsidRDefault="00565935">
            <w:pPr>
              <w:pStyle w:val="TableText"/>
            </w:pPr>
            <w:r>
              <w:t>nullable where schema is a null union</w:t>
            </w:r>
          </w:p>
        </w:tc>
        <w:tc>
          <w:tcPr>
            <w:tcW w:w="2233" w:type="dxa"/>
            <w:tcBorders>
              <w:top w:val="single" w:sz="4" w:space="0" w:color="auto"/>
              <w:left w:val="single" w:sz="4" w:space="0" w:color="auto"/>
              <w:bottom w:val="single" w:sz="4" w:space="0" w:color="auto"/>
              <w:right w:val="single" w:sz="4" w:space="0" w:color="auto"/>
            </w:tcBorders>
          </w:tcPr>
          <w:p w14:paraId="61C723DE" w14:textId="77777777" w:rsidR="008C28A7" w:rsidRDefault="00565935">
            <w:pPr>
              <w:pStyle w:val="TableText"/>
            </w:pPr>
            <w:r>
              <w:t>OPC UA BuiltInType 25.</w:t>
            </w:r>
          </w:p>
        </w:tc>
      </w:tr>
    </w:tbl>
    <w:p w14:paraId="76E02F14" w14:textId="77777777" w:rsidR="008C28A7" w:rsidRDefault="008C28A7">
      <w:pPr>
        <w:pStyle w:val="spacer"/>
      </w:pPr>
    </w:p>
    <w:p w14:paraId="1638F537" w14:textId="77777777" w:rsidR="008C28A7" w:rsidRDefault="00565935">
      <w:pPr>
        <w:pStyle w:val="PARAGRAPH"/>
      </w:pPr>
      <w:r>
        <w:rPr>
          <w:b/>
        </w:rPr>
        <w:t>Avro schema fragment</w:t>
      </w:r>
    </w:p>
    <w:p w14:paraId="3D66B37D" w14:textId="77777777" w:rsidR="008C28A7" w:rsidRDefault="00565935">
      <w:pPr>
        <w:pStyle w:val="CODE"/>
      </w:pPr>
      <w:r>
        <w:t>{</w:t>
      </w:r>
    </w:p>
    <w:p w14:paraId="71FC4BB4" w14:textId="77777777" w:rsidR="008C28A7" w:rsidRDefault="00565935">
      <w:pPr>
        <w:pStyle w:val="CODE"/>
      </w:pPr>
      <w:r>
        <w:t xml:space="preserve">  "fields": [</w:t>
      </w:r>
    </w:p>
    <w:p w14:paraId="30810197" w14:textId="77777777" w:rsidR="008C28A7" w:rsidRDefault="00565935">
      <w:pPr>
        <w:pStyle w:val="CODE"/>
      </w:pPr>
      <w:r>
        <w:t xml:space="preserve">    {</w:t>
      </w:r>
    </w:p>
    <w:p w14:paraId="0590F393" w14:textId="77777777" w:rsidR="008C28A7" w:rsidRDefault="00565935">
      <w:pPr>
        <w:pStyle w:val="CODE"/>
      </w:pPr>
      <w:r>
        <w:t xml:space="preserve">      "default": null,</w:t>
      </w:r>
    </w:p>
    <w:p w14:paraId="489A5AF5" w14:textId="77777777" w:rsidR="008C28A7" w:rsidRDefault="00565935">
      <w:pPr>
        <w:pStyle w:val="CODE"/>
      </w:pPr>
      <w:r>
        <w:t xml:space="preserve">      "name": "symbolicId",</w:t>
      </w:r>
    </w:p>
    <w:p w14:paraId="6E1CAB25" w14:textId="77777777" w:rsidR="008C28A7" w:rsidRDefault="00565935">
      <w:pPr>
        <w:pStyle w:val="CODE"/>
      </w:pPr>
      <w:r>
        <w:t xml:space="preserve">      "type": [</w:t>
      </w:r>
    </w:p>
    <w:p w14:paraId="4D7FCF45" w14:textId="77777777" w:rsidR="008C28A7" w:rsidRDefault="00565935">
      <w:pPr>
        <w:pStyle w:val="CODE"/>
      </w:pPr>
      <w:r>
        <w:t xml:space="preserve">        "null",</w:t>
      </w:r>
    </w:p>
    <w:p w14:paraId="2A2F8D78" w14:textId="77777777" w:rsidR="008C28A7" w:rsidRDefault="00565935">
      <w:pPr>
        <w:pStyle w:val="CODE"/>
      </w:pPr>
      <w:r>
        <w:t xml:space="preserve">        "int"</w:t>
      </w:r>
    </w:p>
    <w:p w14:paraId="2DAB2CEC" w14:textId="77777777" w:rsidR="008C28A7" w:rsidRDefault="00565935">
      <w:pPr>
        <w:pStyle w:val="CODE"/>
      </w:pPr>
      <w:r>
        <w:t xml:space="preserve">      ]</w:t>
      </w:r>
    </w:p>
    <w:p w14:paraId="3A491A3F" w14:textId="77777777" w:rsidR="008C28A7" w:rsidRDefault="00565935">
      <w:pPr>
        <w:pStyle w:val="CODE"/>
      </w:pPr>
      <w:r>
        <w:t xml:space="preserve">    },</w:t>
      </w:r>
    </w:p>
    <w:p w14:paraId="28A8539B" w14:textId="77777777" w:rsidR="008C28A7" w:rsidRDefault="00565935">
      <w:pPr>
        <w:pStyle w:val="CODE"/>
      </w:pPr>
      <w:r>
        <w:t xml:space="preserve">    {</w:t>
      </w:r>
    </w:p>
    <w:p w14:paraId="0E20254A" w14:textId="77777777" w:rsidR="008C28A7" w:rsidRDefault="00565935">
      <w:pPr>
        <w:pStyle w:val="CODE"/>
      </w:pPr>
      <w:r>
        <w:t xml:space="preserve">      "default": null,</w:t>
      </w:r>
    </w:p>
    <w:p w14:paraId="3D4BDCDD" w14:textId="77777777" w:rsidR="008C28A7" w:rsidRDefault="00565935">
      <w:pPr>
        <w:pStyle w:val="CODE"/>
      </w:pPr>
      <w:r>
        <w:t xml:space="preserve">      "name": "namespaceUri",</w:t>
      </w:r>
    </w:p>
    <w:p w14:paraId="3F3C2BC9" w14:textId="77777777" w:rsidR="008C28A7" w:rsidRDefault="00565935">
      <w:pPr>
        <w:pStyle w:val="CODE"/>
      </w:pPr>
      <w:r>
        <w:t xml:space="preserve">      "type": [</w:t>
      </w:r>
    </w:p>
    <w:p w14:paraId="42F0053E" w14:textId="77777777" w:rsidR="008C28A7" w:rsidRDefault="00565935">
      <w:pPr>
        <w:pStyle w:val="CODE"/>
      </w:pPr>
      <w:r>
        <w:t xml:space="preserve">        "null",</w:t>
      </w:r>
    </w:p>
    <w:p w14:paraId="4455A59E" w14:textId="77777777" w:rsidR="008C28A7" w:rsidRDefault="00565935">
      <w:pPr>
        <w:pStyle w:val="CODE"/>
      </w:pPr>
      <w:r>
        <w:t xml:space="preserve">        "int"</w:t>
      </w:r>
    </w:p>
    <w:p w14:paraId="20694626" w14:textId="77777777" w:rsidR="008C28A7" w:rsidRDefault="00565935">
      <w:pPr>
        <w:pStyle w:val="CODE"/>
      </w:pPr>
      <w:r>
        <w:t xml:space="preserve">      ]</w:t>
      </w:r>
    </w:p>
    <w:p w14:paraId="3B88AA29" w14:textId="77777777" w:rsidR="008C28A7" w:rsidRDefault="00565935">
      <w:pPr>
        <w:pStyle w:val="CODE"/>
      </w:pPr>
      <w:r>
        <w:t xml:space="preserve">    },</w:t>
      </w:r>
    </w:p>
    <w:p w14:paraId="120FECD0" w14:textId="77777777" w:rsidR="008C28A7" w:rsidRDefault="00565935">
      <w:pPr>
        <w:pStyle w:val="CODE"/>
      </w:pPr>
      <w:r>
        <w:t xml:space="preserve">    {</w:t>
      </w:r>
    </w:p>
    <w:p w14:paraId="5111CF4E" w14:textId="77777777" w:rsidR="008C28A7" w:rsidRDefault="00565935">
      <w:pPr>
        <w:pStyle w:val="CODE"/>
      </w:pPr>
      <w:r>
        <w:t xml:space="preserve">      "default": null,</w:t>
      </w:r>
    </w:p>
    <w:p w14:paraId="0FE88EBF" w14:textId="77777777" w:rsidR="008C28A7" w:rsidRDefault="00565935">
      <w:pPr>
        <w:pStyle w:val="CODE"/>
      </w:pPr>
      <w:r>
        <w:t xml:space="preserve">      "name": "locale",</w:t>
      </w:r>
    </w:p>
    <w:p w14:paraId="5036BB51" w14:textId="77777777" w:rsidR="008C28A7" w:rsidRDefault="00565935">
      <w:pPr>
        <w:pStyle w:val="CODE"/>
      </w:pPr>
      <w:r>
        <w:t xml:space="preserve">      "type": [</w:t>
      </w:r>
    </w:p>
    <w:p w14:paraId="0B5598AA" w14:textId="77777777" w:rsidR="008C28A7" w:rsidRDefault="00565935">
      <w:pPr>
        <w:pStyle w:val="CODE"/>
      </w:pPr>
      <w:r>
        <w:t xml:space="preserve">        "null",</w:t>
      </w:r>
    </w:p>
    <w:p w14:paraId="18053F07" w14:textId="77777777" w:rsidR="008C28A7" w:rsidRDefault="00565935">
      <w:pPr>
        <w:pStyle w:val="CODE"/>
      </w:pPr>
      <w:r>
        <w:t xml:space="preserve">        "int"</w:t>
      </w:r>
    </w:p>
    <w:p w14:paraId="1624454D" w14:textId="77777777" w:rsidR="008C28A7" w:rsidRDefault="00565935">
      <w:pPr>
        <w:pStyle w:val="CODE"/>
      </w:pPr>
      <w:r>
        <w:t xml:space="preserve">      ]</w:t>
      </w:r>
    </w:p>
    <w:p w14:paraId="4F3CB010" w14:textId="77777777" w:rsidR="008C28A7" w:rsidRDefault="00565935">
      <w:pPr>
        <w:pStyle w:val="CODE"/>
      </w:pPr>
      <w:r>
        <w:t xml:space="preserve">    },</w:t>
      </w:r>
    </w:p>
    <w:p w14:paraId="10C92843" w14:textId="77777777" w:rsidR="008C28A7" w:rsidRDefault="00565935">
      <w:pPr>
        <w:pStyle w:val="CODE"/>
      </w:pPr>
      <w:r>
        <w:t xml:space="preserve">    {</w:t>
      </w:r>
    </w:p>
    <w:p w14:paraId="16304916" w14:textId="77777777" w:rsidR="008C28A7" w:rsidRDefault="00565935">
      <w:pPr>
        <w:pStyle w:val="CODE"/>
      </w:pPr>
      <w:r>
        <w:t xml:space="preserve">      "default": null,</w:t>
      </w:r>
    </w:p>
    <w:p w14:paraId="49B750CF" w14:textId="77777777" w:rsidR="008C28A7" w:rsidRDefault="00565935">
      <w:pPr>
        <w:pStyle w:val="CODE"/>
      </w:pPr>
      <w:r>
        <w:t xml:space="preserve">      "name": "localizedText",</w:t>
      </w:r>
    </w:p>
    <w:p w14:paraId="18B53129" w14:textId="77777777" w:rsidR="008C28A7" w:rsidRDefault="00565935">
      <w:pPr>
        <w:pStyle w:val="CODE"/>
      </w:pPr>
      <w:r>
        <w:t xml:space="preserve">      "type": [</w:t>
      </w:r>
    </w:p>
    <w:p w14:paraId="26C1D280" w14:textId="77777777" w:rsidR="008C28A7" w:rsidRDefault="00565935">
      <w:pPr>
        <w:pStyle w:val="CODE"/>
      </w:pPr>
      <w:r>
        <w:t xml:space="preserve">        "null",</w:t>
      </w:r>
    </w:p>
    <w:p w14:paraId="62671B2D" w14:textId="77777777" w:rsidR="008C28A7" w:rsidRDefault="00565935">
      <w:pPr>
        <w:pStyle w:val="CODE"/>
      </w:pPr>
      <w:r>
        <w:t xml:space="preserve">        "int"</w:t>
      </w:r>
    </w:p>
    <w:p w14:paraId="3D13FFB4" w14:textId="77777777" w:rsidR="008C28A7" w:rsidRDefault="00565935">
      <w:pPr>
        <w:pStyle w:val="CODE"/>
      </w:pPr>
      <w:r>
        <w:t xml:space="preserve">      ]</w:t>
      </w:r>
    </w:p>
    <w:p w14:paraId="2EA2746F" w14:textId="77777777" w:rsidR="008C28A7" w:rsidRDefault="00565935">
      <w:pPr>
        <w:pStyle w:val="CODE"/>
      </w:pPr>
      <w:r>
        <w:t xml:space="preserve">    },</w:t>
      </w:r>
    </w:p>
    <w:p w14:paraId="26ADE03E" w14:textId="77777777" w:rsidR="008C28A7" w:rsidRDefault="00565935">
      <w:pPr>
        <w:pStyle w:val="CODE"/>
      </w:pPr>
      <w:r>
        <w:t xml:space="preserve">    {</w:t>
      </w:r>
    </w:p>
    <w:p w14:paraId="6C94EAAA" w14:textId="77777777" w:rsidR="008C28A7" w:rsidRDefault="00565935">
      <w:pPr>
        <w:pStyle w:val="CODE"/>
      </w:pPr>
      <w:r>
        <w:t xml:space="preserve">      "default": null,</w:t>
      </w:r>
    </w:p>
    <w:p w14:paraId="523AA6C4" w14:textId="77777777" w:rsidR="008C28A7" w:rsidRDefault="00565935">
      <w:pPr>
        <w:pStyle w:val="CODE"/>
      </w:pPr>
      <w:r>
        <w:t xml:space="preserve">      "name": "additionalInfo",</w:t>
      </w:r>
    </w:p>
    <w:p w14:paraId="28BB4292" w14:textId="77777777" w:rsidR="008C28A7" w:rsidRDefault="00565935">
      <w:pPr>
        <w:pStyle w:val="CODE"/>
      </w:pPr>
      <w:r>
        <w:t xml:space="preserve">      "type": [</w:t>
      </w:r>
    </w:p>
    <w:p w14:paraId="5F1EE94A" w14:textId="77777777" w:rsidR="008C28A7" w:rsidRDefault="00565935">
      <w:pPr>
        <w:pStyle w:val="CODE"/>
      </w:pPr>
      <w:r>
        <w:t xml:space="preserve">        "null",</w:t>
      </w:r>
    </w:p>
    <w:p w14:paraId="4C42268E" w14:textId="77777777" w:rsidR="008C28A7" w:rsidRDefault="00565935">
      <w:pPr>
        <w:pStyle w:val="CODE"/>
      </w:pPr>
      <w:r>
        <w:lastRenderedPageBreak/>
        <w:t xml:space="preserve">        "string"</w:t>
      </w:r>
    </w:p>
    <w:p w14:paraId="171DB0FE" w14:textId="77777777" w:rsidR="008C28A7" w:rsidRDefault="00565935">
      <w:pPr>
        <w:pStyle w:val="CODE"/>
      </w:pPr>
      <w:r>
        <w:t xml:space="preserve">      ]</w:t>
      </w:r>
    </w:p>
    <w:p w14:paraId="3CC29AF8" w14:textId="77777777" w:rsidR="008C28A7" w:rsidRDefault="00565935">
      <w:pPr>
        <w:pStyle w:val="CODE"/>
      </w:pPr>
      <w:r>
        <w:t xml:space="preserve">    },</w:t>
      </w:r>
    </w:p>
    <w:p w14:paraId="116ED8D8" w14:textId="77777777" w:rsidR="008C28A7" w:rsidRDefault="00565935">
      <w:pPr>
        <w:pStyle w:val="CODE"/>
      </w:pPr>
      <w:r>
        <w:t xml:space="preserve">    {</w:t>
      </w:r>
    </w:p>
    <w:p w14:paraId="05569363" w14:textId="77777777" w:rsidR="008C28A7" w:rsidRDefault="00565935">
      <w:pPr>
        <w:pStyle w:val="CODE"/>
      </w:pPr>
      <w:r>
        <w:t xml:space="preserve">      "default": null,</w:t>
      </w:r>
    </w:p>
    <w:p w14:paraId="42C95E1C" w14:textId="77777777" w:rsidR="008C28A7" w:rsidRDefault="00565935">
      <w:pPr>
        <w:pStyle w:val="CODE"/>
      </w:pPr>
      <w:r>
        <w:t xml:space="preserve">      "name": "innerStatusCode",</w:t>
      </w:r>
    </w:p>
    <w:p w14:paraId="35BCF729" w14:textId="77777777" w:rsidR="008C28A7" w:rsidRDefault="00565935">
      <w:pPr>
        <w:pStyle w:val="CODE"/>
      </w:pPr>
      <w:r>
        <w:t xml:space="preserve">      "type": [</w:t>
      </w:r>
    </w:p>
    <w:p w14:paraId="675579FE" w14:textId="77777777" w:rsidR="008C28A7" w:rsidRDefault="00565935">
      <w:pPr>
        <w:pStyle w:val="CODE"/>
      </w:pPr>
      <w:r>
        <w:t xml:space="preserve">        "null",</w:t>
      </w:r>
    </w:p>
    <w:p w14:paraId="2C8DFFFC" w14:textId="77777777" w:rsidR="008C28A7" w:rsidRDefault="00565935">
      <w:pPr>
        <w:pStyle w:val="CODE"/>
      </w:pPr>
      <w:r>
        <w:t xml:space="preserve">        "int"</w:t>
      </w:r>
    </w:p>
    <w:p w14:paraId="02337E19" w14:textId="77777777" w:rsidR="008C28A7" w:rsidRDefault="00565935">
      <w:pPr>
        <w:pStyle w:val="CODE"/>
      </w:pPr>
      <w:r>
        <w:t xml:space="preserve">      ]</w:t>
      </w:r>
    </w:p>
    <w:p w14:paraId="677CCB7C" w14:textId="77777777" w:rsidR="008C28A7" w:rsidRDefault="00565935">
      <w:pPr>
        <w:pStyle w:val="CODE"/>
      </w:pPr>
      <w:r>
        <w:t xml:space="preserve">    },</w:t>
      </w:r>
    </w:p>
    <w:p w14:paraId="3BA6C378" w14:textId="77777777" w:rsidR="008C28A7" w:rsidRDefault="00565935">
      <w:pPr>
        <w:pStyle w:val="CODE"/>
      </w:pPr>
      <w:r>
        <w:t xml:space="preserve">    {</w:t>
      </w:r>
    </w:p>
    <w:p w14:paraId="3F308CA6" w14:textId="77777777" w:rsidR="008C28A7" w:rsidRDefault="00565935">
      <w:pPr>
        <w:pStyle w:val="CODE"/>
      </w:pPr>
      <w:r>
        <w:t xml:space="preserve">      "default": null,</w:t>
      </w:r>
    </w:p>
    <w:p w14:paraId="2793A02C" w14:textId="77777777" w:rsidR="008C28A7" w:rsidRDefault="00565935">
      <w:pPr>
        <w:pStyle w:val="CODE"/>
      </w:pPr>
      <w:r>
        <w:t xml:space="preserve">      "name": "innerDiagnosticInfo",</w:t>
      </w:r>
    </w:p>
    <w:p w14:paraId="0FE9B239" w14:textId="77777777" w:rsidR="008C28A7" w:rsidRDefault="00565935">
      <w:pPr>
        <w:pStyle w:val="CODE"/>
      </w:pPr>
      <w:r>
        <w:t xml:space="preserve">      "type": [</w:t>
      </w:r>
    </w:p>
    <w:p w14:paraId="417780D8" w14:textId="77777777" w:rsidR="008C28A7" w:rsidRDefault="00565935">
      <w:pPr>
        <w:pStyle w:val="CODE"/>
      </w:pPr>
      <w:r>
        <w:t xml:space="preserve">        "null",</w:t>
      </w:r>
    </w:p>
    <w:p w14:paraId="26EFAB9B" w14:textId="77777777" w:rsidR="008C28A7" w:rsidRDefault="00565935">
      <w:pPr>
        <w:pStyle w:val="CODE"/>
      </w:pPr>
      <w:r>
        <w:t xml:space="preserve">        "DiagnosticInfo"</w:t>
      </w:r>
    </w:p>
    <w:p w14:paraId="21F89F9F" w14:textId="77777777" w:rsidR="008C28A7" w:rsidRDefault="00565935">
      <w:pPr>
        <w:pStyle w:val="CODE"/>
      </w:pPr>
      <w:r>
        <w:t xml:space="preserve">      ]</w:t>
      </w:r>
    </w:p>
    <w:p w14:paraId="268EF345" w14:textId="77777777" w:rsidR="008C28A7" w:rsidRDefault="00565935">
      <w:pPr>
        <w:pStyle w:val="CODE"/>
      </w:pPr>
      <w:r>
        <w:t xml:space="preserve">    }</w:t>
      </w:r>
    </w:p>
    <w:p w14:paraId="37AED1DC" w14:textId="77777777" w:rsidR="008C28A7" w:rsidRDefault="00565935">
      <w:pPr>
        <w:pStyle w:val="CODE"/>
      </w:pPr>
      <w:r>
        <w:t xml:space="preserve">  ],</w:t>
      </w:r>
    </w:p>
    <w:p w14:paraId="5382DC73" w14:textId="77777777" w:rsidR="008C28A7" w:rsidRDefault="00565935">
      <w:pPr>
        <w:pStyle w:val="CODE"/>
      </w:pPr>
      <w:r>
        <w:t xml:space="preserve">  "name": "DiagnosticInfo",</w:t>
      </w:r>
    </w:p>
    <w:p w14:paraId="679F53F7" w14:textId="77777777" w:rsidR="008C28A7" w:rsidRDefault="00565935">
      <w:pPr>
        <w:pStyle w:val="CODE"/>
      </w:pPr>
      <w:r>
        <w:t xml:space="preserve">  "namespace": "org.opcfoundation.ua.avro",</w:t>
      </w:r>
    </w:p>
    <w:p w14:paraId="4BF4AEC0" w14:textId="77777777" w:rsidR="008C28A7" w:rsidRDefault="00565935">
      <w:pPr>
        <w:pStyle w:val="CODE"/>
      </w:pPr>
      <w:r>
        <w:t xml:space="preserve">  "type": "record"</w:t>
      </w:r>
    </w:p>
    <w:p w14:paraId="29624F05" w14:textId="77777777" w:rsidR="008C28A7" w:rsidRDefault="00565935">
      <w:pPr>
        <w:pStyle w:val="CODE"/>
      </w:pPr>
      <w:r>
        <w:t>}</w:t>
      </w:r>
    </w:p>
    <w:p w14:paraId="3A74DD60" w14:textId="77777777" w:rsidR="008C28A7" w:rsidRDefault="00565935">
      <w:pPr>
        <w:pStyle w:val="PARAGRAPH"/>
      </w:pPr>
      <w:r>
        <w:rPr>
          <w:b/>
        </w:rPr>
        <w:t>Example value</w:t>
      </w:r>
      <w:r>
        <w:t xml:space="preserve"> (</w:t>
      </w:r>
      <w:r>
        <w:rPr>
          <w:rStyle w:val="VARIABLE"/>
        </w:rPr>
        <w:t>diaginfo_nested</w:t>
      </w:r>
      <w:r>
        <w:t>)</w:t>
      </w:r>
    </w:p>
    <w:p w14:paraId="0B8EA70E" w14:textId="77777777" w:rsidR="008C28A7" w:rsidRDefault="00565935">
      <w:pPr>
        <w:pStyle w:val="CODE"/>
      </w:pPr>
      <w:r>
        <w:t>{"additional_info": "outer", "inner_diagnostic_info": {"additional_info": "inner", "inner_diagnostic_info": null, "inner_status_code": null, "locale": 5, "localized_text": null, "namespace_uri": null, "symbolic_id": null}, "inner_status_code": {"value": 2158755840}, "locale": null, "localized_text": null, "namespace_uri": 2, "symbolic_id": 1}</w:t>
      </w:r>
    </w:p>
    <w:p w14:paraId="063AB37A" w14:textId="77777777" w:rsidR="008C28A7" w:rsidRDefault="00565935">
      <w:pPr>
        <w:pStyle w:val="PARAGRAPH"/>
      </w:pPr>
      <w:r>
        <w:rPr>
          <w:b/>
        </w:rPr>
        <w:t>Encoded bytes</w:t>
      </w:r>
      <w:r>
        <w:t xml:space="preserve"> (34 bytes)</w:t>
      </w:r>
    </w:p>
    <w:p w14:paraId="283F0081" w14:textId="77777777" w:rsidR="008C28A7" w:rsidRDefault="00565935">
      <w:pPr>
        <w:pStyle w:val="CODE"/>
      </w:pPr>
      <w:r>
        <w:t>020202040000020a6f7574657202ffff9ff50f020000020a00020a696e6e65720000</w:t>
      </w:r>
    </w:p>
    <w:p w14:paraId="1F9D3106" w14:textId="77777777" w:rsidR="008C28A7" w:rsidRDefault="00565935">
      <w:pPr>
        <w:pStyle w:val="PARAGRAPH"/>
      </w:pPr>
      <w:r>
        <w:rPr>
          <w:b/>
        </w:rPr>
        <w:t>Annotated byte-level breakdown</w:t>
      </w:r>
    </w:p>
    <w:p w14:paraId="3172643B" w14:textId="258FB7B6" w:rsidR="008C28A7" w:rsidRDefault="00565935">
      <w:pPr>
        <w:pStyle w:val="TABLE-title"/>
      </w:pPr>
      <w:bookmarkStart w:id="529" w:name="_Tab_built_in_diagnosticinfo_tab2"/>
      <w:bookmarkStart w:id="530" w:name="_Toc236319062"/>
      <w:r>
        <w:lastRenderedPageBreak/>
        <w:t xml:space="preserve">Table </w:t>
      </w:r>
      <w:r>
        <w:fldChar w:fldCharType="begin"/>
      </w:r>
      <w:r>
        <w:instrText xml:space="preserve"> SEQ Table \* ARABIC </w:instrText>
      </w:r>
      <w:r>
        <w:fldChar w:fldCharType="separate"/>
      </w:r>
      <w:r w:rsidR="0043736B">
        <w:rPr>
          <w:noProof/>
        </w:rPr>
        <w:t>79</w:t>
      </w:r>
      <w:r>
        <w:fldChar w:fldCharType="end"/>
      </w:r>
      <w:r>
        <w:t xml:space="preserve"> – Built-in DiagnosticInfo (2)</w:t>
      </w:r>
      <w:bookmarkEnd w:id="529"/>
      <w:bookmarkEnd w:id="5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49E8899F"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974163A" w14:textId="77777777" w:rsidR="008C28A7" w:rsidRDefault="00565935">
            <w:pPr>
              <w:pStyle w:val="TableText"/>
            </w:pPr>
            <w:r>
              <w:lastRenderedPageBreak/>
              <w:t>Offset</w:t>
            </w:r>
          </w:p>
        </w:tc>
        <w:tc>
          <w:tcPr>
            <w:tcW w:w="2231" w:type="dxa"/>
            <w:tcBorders>
              <w:top w:val="single" w:sz="4" w:space="0" w:color="auto"/>
              <w:left w:val="single" w:sz="4" w:space="0" w:color="auto"/>
              <w:bottom w:val="double" w:sz="4" w:space="0" w:color="auto"/>
              <w:right w:val="single" w:sz="4" w:space="0" w:color="auto"/>
            </w:tcBorders>
          </w:tcPr>
          <w:p w14:paraId="52DC007F"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152EF8B"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73CAFEB" w14:textId="77777777" w:rsidR="008C28A7" w:rsidRDefault="00565935">
            <w:pPr>
              <w:pStyle w:val="TableText"/>
            </w:pPr>
            <w:r>
              <w:t>Field</w:t>
            </w:r>
          </w:p>
        </w:tc>
      </w:tr>
      <w:tr w:rsidR="008C28A7" w14:paraId="78F4679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9B5664"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AFDB2FA"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4E9A1D0"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531F65E" w14:textId="77777777" w:rsidR="008C28A7" w:rsidRDefault="00565935">
            <w:pPr>
              <w:pStyle w:val="TableText"/>
            </w:pPr>
            <w:r>
              <w:t>$.symbolicId: union branch index = 1</w:t>
            </w:r>
          </w:p>
        </w:tc>
      </w:tr>
      <w:tr w:rsidR="008C28A7" w14:paraId="5336C2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461FF1F"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71C9DAB"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290CB36"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4B6B0FA" w14:textId="77777777" w:rsidR="008C28A7" w:rsidRDefault="00565935">
            <w:pPr>
              <w:pStyle w:val="TableText"/>
            </w:pPr>
            <w:r>
              <w:t>$.symbolicId: branch 1 (int): int = 1</w:t>
            </w:r>
          </w:p>
        </w:tc>
      </w:tr>
      <w:tr w:rsidR="008C28A7" w14:paraId="76D56B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4AABF0"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9F79D4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4EA1CF0"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9BAC3C1" w14:textId="77777777" w:rsidR="008C28A7" w:rsidRDefault="00565935">
            <w:pPr>
              <w:pStyle w:val="TableText"/>
            </w:pPr>
            <w:r>
              <w:t>$.namespaceUri: union branch index = 1</w:t>
            </w:r>
          </w:p>
        </w:tc>
      </w:tr>
      <w:tr w:rsidR="008C28A7" w14:paraId="749A9A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163CCD"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5D1165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C424713"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5B7E0F63" w14:textId="77777777" w:rsidR="008C28A7" w:rsidRDefault="00565935">
            <w:pPr>
              <w:pStyle w:val="TableText"/>
            </w:pPr>
            <w:r>
              <w:t>$.namespaceUri: branch 1 (int): int = 2</w:t>
            </w:r>
          </w:p>
        </w:tc>
      </w:tr>
      <w:tr w:rsidR="008C28A7" w14:paraId="6A2C933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753845"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7444442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748997E"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AD53814" w14:textId="77777777" w:rsidR="008C28A7" w:rsidRDefault="00565935">
            <w:pPr>
              <w:pStyle w:val="TableText"/>
            </w:pPr>
            <w:r>
              <w:t>$.locale: union branch index = 0</w:t>
            </w:r>
          </w:p>
        </w:tc>
      </w:tr>
      <w:tr w:rsidR="008C28A7" w14:paraId="4B18CA5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609DD5"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53061914"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4951DA2"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9D3ACF3" w14:textId="77777777" w:rsidR="008C28A7" w:rsidRDefault="00565935">
            <w:pPr>
              <w:pStyle w:val="TableText"/>
            </w:pPr>
            <w:r>
              <w:t>$.locale: branch 0 (null): null</w:t>
            </w:r>
          </w:p>
        </w:tc>
      </w:tr>
      <w:tr w:rsidR="008C28A7" w14:paraId="11178D9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B469B6F"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554E4429"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228ED5D"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E62B90E" w14:textId="77777777" w:rsidR="008C28A7" w:rsidRDefault="00565935">
            <w:pPr>
              <w:pStyle w:val="TableText"/>
            </w:pPr>
            <w:r>
              <w:t>$.localizedText: union branch index = 0</w:t>
            </w:r>
          </w:p>
        </w:tc>
      </w:tr>
      <w:tr w:rsidR="008C28A7" w14:paraId="4FA01B8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7799F9" w14:textId="77777777" w:rsidR="008C28A7" w:rsidRDefault="00565935">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1A968BDF"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2EB88BB"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72773319" w14:textId="77777777" w:rsidR="008C28A7" w:rsidRDefault="00565935">
            <w:pPr>
              <w:pStyle w:val="TableText"/>
            </w:pPr>
            <w:r>
              <w:t>$.localizedText: branch 0 (null): null</w:t>
            </w:r>
          </w:p>
        </w:tc>
      </w:tr>
      <w:tr w:rsidR="008C28A7" w14:paraId="4C4D92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D917B7" w14:textId="77777777" w:rsidR="008C28A7" w:rsidRDefault="00565935">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19B8A7D6"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CBD4A50"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3617306" w14:textId="77777777" w:rsidR="008C28A7" w:rsidRDefault="00565935">
            <w:pPr>
              <w:pStyle w:val="TableText"/>
            </w:pPr>
            <w:r>
              <w:t>$.additionalInfo: union branch index = 1</w:t>
            </w:r>
          </w:p>
        </w:tc>
      </w:tr>
      <w:tr w:rsidR="008C28A7" w14:paraId="56EA5A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3F9E503"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791A917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C7CBBFA" w14:textId="77777777" w:rsidR="008C28A7" w:rsidRDefault="00565935">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22144F53" w14:textId="77777777" w:rsidR="008C28A7" w:rsidRDefault="00565935">
            <w:pPr>
              <w:pStyle w:val="TableText"/>
            </w:pPr>
            <w:r>
              <w:t>$.additionalInfo: branch 1 (string): string length = 5</w:t>
            </w:r>
          </w:p>
        </w:tc>
      </w:tr>
      <w:tr w:rsidR="008C28A7" w14:paraId="778F071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9D73559"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41ADAF05"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41C9493B" w14:textId="77777777" w:rsidR="008C28A7" w:rsidRDefault="00565935">
            <w:pPr>
              <w:pStyle w:val="TableText"/>
            </w:pPr>
            <w:r>
              <w:rPr>
                <w:rStyle w:val="VARIABLE"/>
              </w:rPr>
              <w:t>6f 75 74 65 72</w:t>
            </w:r>
          </w:p>
        </w:tc>
        <w:tc>
          <w:tcPr>
            <w:tcW w:w="2233" w:type="dxa"/>
            <w:tcBorders>
              <w:top w:val="single" w:sz="4" w:space="0" w:color="auto"/>
              <w:left w:val="single" w:sz="4" w:space="0" w:color="auto"/>
              <w:bottom w:val="single" w:sz="4" w:space="0" w:color="auto"/>
              <w:right w:val="single" w:sz="4" w:space="0" w:color="auto"/>
            </w:tcBorders>
          </w:tcPr>
          <w:p w14:paraId="0A47B659" w14:textId="77777777" w:rsidR="008C28A7" w:rsidRDefault="00565935">
            <w:pPr>
              <w:pStyle w:val="TableText"/>
            </w:pPr>
            <w:r>
              <w:t>$.additionalInfo: branch 1 (string): string data</w:t>
            </w:r>
          </w:p>
        </w:tc>
      </w:tr>
      <w:tr w:rsidR="008C28A7" w14:paraId="4510A67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5CE34C7" w14:textId="77777777" w:rsidR="008C28A7" w:rsidRDefault="00565935">
            <w:pPr>
              <w:pStyle w:val="TableText"/>
            </w:pPr>
            <w:r>
              <w:t>13</w:t>
            </w:r>
          </w:p>
        </w:tc>
        <w:tc>
          <w:tcPr>
            <w:tcW w:w="2231" w:type="dxa"/>
            <w:tcBorders>
              <w:top w:val="single" w:sz="4" w:space="0" w:color="auto"/>
              <w:left w:val="single" w:sz="4" w:space="0" w:color="auto"/>
              <w:bottom w:val="single" w:sz="4" w:space="0" w:color="auto"/>
              <w:right w:val="single" w:sz="4" w:space="0" w:color="auto"/>
            </w:tcBorders>
          </w:tcPr>
          <w:p w14:paraId="21FCBC44"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E32C1BC"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A16D7B9" w14:textId="77777777" w:rsidR="008C28A7" w:rsidRDefault="00565935">
            <w:pPr>
              <w:pStyle w:val="TableText"/>
            </w:pPr>
            <w:r>
              <w:t>$.innerStatusCode: union branch index = 1</w:t>
            </w:r>
          </w:p>
        </w:tc>
      </w:tr>
      <w:tr w:rsidR="008C28A7" w14:paraId="2ACE45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FB2205" w14:textId="77777777" w:rsidR="008C28A7" w:rsidRDefault="00565935">
            <w:pPr>
              <w:pStyle w:val="TableText"/>
            </w:pPr>
            <w:r>
              <w:t>14</w:t>
            </w:r>
          </w:p>
        </w:tc>
        <w:tc>
          <w:tcPr>
            <w:tcW w:w="2231" w:type="dxa"/>
            <w:tcBorders>
              <w:top w:val="single" w:sz="4" w:space="0" w:color="auto"/>
              <w:left w:val="single" w:sz="4" w:space="0" w:color="auto"/>
              <w:bottom w:val="single" w:sz="4" w:space="0" w:color="auto"/>
              <w:right w:val="single" w:sz="4" w:space="0" w:color="auto"/>
            </w:tcBorders>
          </w:tcPr>
          <w:p w14:paraId="374FBB94"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729F42B" w14:textId="77777777" w:rsidR="008C28A7" w:rsidRDefault="00565935">
            <w:pPr>
              <w:pStyle w:val="TableText"/>
            </w:pPr>
            <w:r>
              <w:rPr>
                <w:rStyle w:val="VARIABLE"/>
              </w:rPr>
              <w:t>ff ff 9f f5 0f</w:t>
            </w:r>
          </w:p>
        </w:tc>
        <w:tc>
          <w:tcPr>
            <w:tcW w:w="2233" w:type="dxa"/>
            <w:tcBorders>
              <w:top w:val="single" w:sz="4" w:space="0" w:color="auto"/>
              <w:left w:val="single" w:sz="4" w:space="0" w:color="auto"/>
              <w:bottom w:val="single" w:sz="4" w:space="0" w:color="auto"/>
              <w:right w:val="single" w:sz="4" w:space="0" w:color="auto"/>
            </w:tcBorders>
          </w:tcPr>
          <w:p w14:paraId="1822B958" w14:textId="77777777" w:rsidR="008C28A7" w:rsidRDefault="00565935">
            <w:pPr>
              <w:pStyle w:val="TableText"/>
            </w:pPr>
            <w:r>
              <w:t>$.innerStatusCode: branch 1 (int): int = -2136211456</w:t>
            </w:r>
          </w:p>
        </w:tc>
      </w:tr>
      <w:tr w:rsidR="008C28A7" w14:paraId="46416A9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5497B2B" w14:textId="77777777" w:rsidR="008C28A7" w:rsidRDefault="00565935">
            <w:pPr>
              <w:pStyle w:val="TableText"/>
            </w:pPr>
            <w:r>
              <w:t>19</w:t>
            </w:r>
          </w:p>
        </w:tc>
        <w:tc>
          <w:tcPr>
            <w:tcW w:w="2231" w:type="dxa"/>
            <w:tcBorders>
              <w:top w:val="single" w:sz="4" w:space="0" w:color="auto"/>
              <w:left w:val="single" w:sz="4" w:space="0" w:color="auto"/>
              <w:bottom w:val="single" w:sz="4" w:space="0" w:color="auto"/>
              <w:right w:val="single" w:sz="4" w:space="0" w:color="auto"/>
            </w:tcBorders>
          </w:tcPr>
          <w:p w14:paraId="7F303F4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4ABFD36"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74AA609" w14:textId="77777777" w:rsidR="008C28A7" w:rsidRDefault="00565935">
            <w:pPr>
              <w:pStyle w:val="TableText"/>
            </w:pPr>
            <w:r>
              <w:t>$.innerDiagnosticInfo: union branch index = 1</w:t>
            </w:r>
          </w:p>
        </w:tc>
      </w:tr>
      <w:tr w:rsidR="008C28A7" w14:paraId="56A27A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59EA06" w14:textId="77777777" w:rsidR="008C28A7" w:rsidRDefault="00565935">
            <w:pPr>
              <w:pStyle w:val="TableText"/>
            </w:pPr>
            <w:r>
              <w:t>20</w:t>
            </w:r>
          </w:p>
        </w:tc>
        <w:tc>
          <w:tcPr>
            <w:tcW w:w="2231" w:type="dxa"/>
            <w:tcBorders>
              <w:top w:val="single" w:sz="4" w:space="0" w:color="auto"/>
              <w:left w:val="single" w:sz="4" w:space="0" w:color="auto"/>
              <w:bottom w:val="single" w:sz="4" w:space="0" w:color="auto"/>
              <w:right w:val="single" w:sz="4" w:space="0" w:color="auto"/>
            </w:tcBorders>
          </w:tcPr>
          <w:p w14:paraId="22BA4C19"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4B76341"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12DE1BF" w14:textId="77777777" w:rsidR="008C28A7" w:rsidRDefault="00565935">
            <w:pPr>
              <w:pStyle w:val="TableText"/>
            </w:pPr>
            <w:r>
              <w:t>$.innerDiagnosticInfo: branch 1 (org.opcfoundation.ua.avro.DiagnosticInfo).symbolicId: union branch index = 0</w:t>
            </w:r>
          </w:p>
        </w:tc>
      </w:tr>
      <w:tr w:rsidR="008C28A7" w14:paraId="323B6B5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4CCD64" w14:textId="77777777" w:rsidR="008C28A7" w:rsidRDefault="00565935">
            <w:pPr>
              <w:pStyle w:val="TableText"/>
            </w:pPr>
            <w:r>
              <w:t>21</w:t>
            </w:r>
          </w:p>
        </w:tc>
        <w:tc>
          <w:tcPr>
            <w:tcW w:w="2231" w:type="dxa"/>
            <w:tcBorders>
              <w:top w:val="single" w:sz="4" w:space="0" w:color="auto"/>
              <w:left w:val="single" w:sz="4" w:space="0" w:color="auto"/>
              <w:bottom w:val="single" w:sz="4" w:space="0" w:color="auto"/>
              <w:right w:val="single" w:sz="4" w:space="0" w:color="auto"/>
            </w:tcBorders>
          </w:tcPr>
          <w:p w14:paraId="162E9857"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A5B9CBB"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546EA9D2" w14:textId="77777777" w:rsidR="008C28A7" w:rsidRDefault="00565935">
            <w:pPr>
              <w:pStyle w:val="TableText"/>
            </w:pPr>
            <w:r>
              <w:t>$.innerDiagnosticInfo: branch 1 (org.opcfoundation.ua.avro.DiagnosticInfo).symbolicId: branch 0 (null): null</w:t>
            </w:r>
          </w:p>
        </w:tc>
      </w:tr>
      <w:tr w:rsidR="008C28A7" w14:paraId="2C92A4E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880848E" w14:textId="77777777" w:rsidR="008C28A7" w:rsidRDefault="00565935">
            <w:pPr>
              <w:pStyle w:val="TableText"/>
            </w:pPr>
            <w:r>
              <w:t>21</w:t>
            </w:r>
          </w:p>
        </w:tc>
        <w:tc>
          <w:tcPr>
            <w:tcW w:w="2231" w:type="dxa"/>
            <w:tcBorders>
              <w:top w:val="single" w:sz="4" w:space="0" w:color="auto"/>
              <w:left w:val="single" w:sz="4" w:space="0" w:color="auto"/>
              <w:bottom w:val="single" w:sz="4" w:space="0" w:color="auto"/>
              <w:right w:val="single" w:sz="4" w:space="0" w:color="auto"/>
            </w:tcBorders>
          </w:tcPr>
          <w:p w14:paraId="34A5A3BB"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264A50D"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E735E67" w14:textId="77777777" w:rsidR="008C28A7" w:rsidRDefault="00565935">
            <w:pPr>
              <w:pStyle w:val="TableText"/>
            </w:pPr>
            <w:r>
              <w:t>$.innerDiagnosticInfo: branch 1 (org.opcfoundation.ua.avro.DiagnosticInfo).namespaceUri: union branch index = 0</w:t>
            </w:r>
          </w:p>
        </w:tc>
      </w:tr>
      <w:tr w:rsidR="008C28A7" w14:paraId="10CC1A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9077AC" w14:textId="77777777" w:rsidR="008C28A7" w:rsidRDefault="00565935">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04FE4B32"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68D565E"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57008A5" w14:textId="77777777" w:rsidR="008C28A7" w:rsidRDefault="00565935">
            <w:pPr>
              <w:pStyle w:val="TableText"/>
            </w:pPr>
            <w:r>
              <w:t>$.innerDiagnosticInfo: branch 1 (org.opcfoundation.ua.avro.DiagnosticInfo).namespaceUri: branch 0 (null): null</w:t>
            </w:r>
          </w:p>
        </w:tc>
      </w:tr>
      <w:tr w:rsidR="008C28A7" w14:paraId="011863F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768D3A0" w14:textId="77777777" w:rsidR="008C28A7" w:rsidRDefault="00565935">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368CEA3C"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28600BE"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47C0093" w14:textId="77777777" w:rsidR="008C28A7" w:rsidRDefault="00565935">
            <w:pPr>
              <w:pStyle w:val="TableText"/>
            </w:pPr>
            <w:r>
              <w:t>$.innerDiagnosticInfo: branch 1 (org.opcfoundation.ua.avro.DiagnosticInfo).locale: union branch index = 1</w:t>
            </w:r>
          </w:p>
        </w:tc>
      </w:tr>
      <w:tr w:rsidR="008C28A7" w14:paraId="1FBFDC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12CBA6" w14:textId="77777777" w:rsidR="008C28A7" w:rsidRDefault="00565935">
            <w:pPr>
              <w:pStyle w:val="TableText"/>
            </w:pPr>
            <w:r>
              <w:t>23</w:t>
            </w:r>
          </w:p>
        </w:tc>
        <w:tc>
          <w:tcPr>
            <w:tcW w:w="2231" w:type="dxa"/>
            <w:tcBorders>
              <w:top w:val="single" w:sz="4" w:space="0" w:color="auto"/>
              <w:left w:val="single" w:sz="4" w:space="0" w:color="auto"/>
              <w:bottom w:val="single" w:sz="4" w:space="0" w:color="auto"/>
              <w:right w:val="single" w:sz="4" w:space="0" w:color="auto"/>
            </w:tcBorders>
          </w:tcPr>
          <w:p w14:paraId="6E9F8C8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830EFFF" w14:textId="77777777" w:rsidR="008C28A7" w:rsidRDefault="00565935">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574A3CFE" w14:textId="77777777" w:rsidR="008C28A7" w:rsidRDefault="00565935">
            <w:pPr>
              <w:pStyle w:val="TableText"/>
            </w:pPr>
            <w:r>
              <w:t>$.innerDiagnosticInfo: branch 1 (org.opcfoundation.ua.avro.DiagnosticInfo).locale: branch 1 (int): int = 5</w:t>
            </w:r>
          </w:p>
        </w:tc>
      </w:tr>
      <w:tr w:rsidR="008C28A7" w14:paraId="1E7E48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D3F7F66" w14:textId="77777777" w:rsidR="008C28A7" w:rsidRDefault="00565935">
            <w:pPr>
              <w:pStyle w:val="TableText"/>
            </w:pPr>
            <w:r>
              <w:t>24</w:t>
            </w:r>
          </w:p>
        </w:tc>
        <w:tc>
          <w:tcPr>
            <w:tcW w:w="2231" w:type="dxa"/>
            <w:tcBorders>
              <w:top w:val="single" w:sz="4" w:space="0" w:color="auto"/>
              <w:left w:val="single" w:sz="4" w:space="0" w:color="auto"/>
              <w:bottom w:val="single" w:sz="4" w:space="0" w:color="auto"/>
              <w:right w:val="single" w:sz="4" w:space="0" w:color="auto"/>
            </w:tcBorders>
          </w:tcPr>
          <w:p w14:paraId="0228EEB6"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76A370"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52E83D66" w14:textId="77777777" w:rsidR="008C28A7" w:rsidRDefault="00565935">
            <w:pPr>
              <w:pStyle w:val="TableText"/>
            </w:pPr>
            <w:r>
              <w:t>$.innerDiagnosticInfo: branch 1 (org.opcfoundation.ua.avro.DiagnosticInfo).localizedText: union branch index = 0</w:t>
            </w:r>
          </w:p>
        </w:tc>
      </w:tr>
      <w:tr w:rsidR="008C28A7" w14:paraId="6DBE8B4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EBEA44B" w14:textId="77777777" w:rsidR="008C28A7" w:rsidRDefault="00565935">
            <w:pPr>
              <w:pStyle w:val="TableText"/>
            </w:pPr>
            <w:r>
              <w:lastRenderedPageBreak/>
              <w:t>25</w:t>
            </w:r>
          </w:p>
        </w:tc>
        <w:tc>
          <w:tcPr>
            <w:tcW w:w="2231" w:type="dxa"/>
            <w:tcBorders>
              <w:top w:val="single" w:sz="4" w:space="0" w:color="auto"/>
              <w:left w:val="single" w:sz="4" w:space="0" w:color="auto"/>
              <w:bottom w:val="single" w:sz="4" w:space="0" w:color="auto"/>
              <w:right w:val="single" w:sz="4" w:space="0" w:color="auto"/>
            </w:tcBorders>
          </w:tcPr>
          <w:p w14:paraId="113D41FE"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6A096C8"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0E1B789F" w14:textId="77777777" w:rsidR="008C28A7" w:rsidRDefault="00565935">
            <w:pPr>
              <w:pStyle w:val="TableText"/>
            </w:pPr>
            <w:r>
              <w:t>$.innerDiagnosticInfo: branch 1 (org.opcfoundation.ua.avro.DiagnosticInfo).localizedText: branch 0 (null): null</w:t>
            </w:r>
          </w:p>
        </w:tc>
      </w:tr>
      <w:tr w:rsidR="008C28A7" w14:paraId="41F3344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4DE5A8B" w14:textId="77777777" w:rsidR="008C28A7" w:rsidRDefault="00565935">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1EFA528F"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F98C186"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B5B4772" w14:textId="77777777" w:rsidR="008C28A7" w:rsidRDefault="00565935">
            <w:pPr>
              <w:pStyle w:val="TableText"/>
            </w:pPr>
            <w:r>
              <w:t>$.innerDiagnosticInfo: branch 1 (org.opcfoundation.ua.avro.DiagnosticInfo).additionalInfo: union branch index = 1</w:t>
            </w:r>
          </w:p>
        </w:tc>
      </w:tr>
      <w:tr w:rsidR="008C28A7" w14:paraId="2A2A1AB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BC06C4" w14:textId="77777777" w:rsidR="008C28A7" w:rsidRDefault="00565935">
            <w:pPr>
              <w:pStyle w:val="TableText"/>
            </w:pPr>
            <w:r>
              <w:t>26</w:t>
            </w:r>
          </w:p>
        </w:tc>
        <w:tc>
          <w:tcPr>
            <w:tcW w:w="2231" w:type="dxa"/>
            <w:tcBorders>
              <w:top w:val="single" w:sz="4" w:space="0" w:color="auto"/>
              <w:left w:val="single" w:sz="4" w:space="0" w:color="auto"/>
              <w:bottom w:val="single" w:sz="4" w:space="0" w:color="auto"/>
              <w:right w:val="single" w:sz="4" w:space="0" w:color="auto"/>
            </w:tcBorders>
          </w:tcPr>
          <w:p w14:paraId="057ADDEE"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452AF24" w14:textId="77777777" w:rsidR="008C28A7" w:rsidRDefault="00565935">
            <w:pPr>
              <w:pStyle w:val="TableText"/>
            </w:pPr>
            <w:r>
              <w:rPr>
                <w:rStyle w:val="VARIABLE"/>
              </w:rPr>
              <w:t>0a</w:t>
            </w:r>
          </w:p>
        </w:tc>
        <w:tc>
          <w:tcPr>
            <w:tcW w:w="2233" w:type="dxa"/>
            <w:tcBorders>
              <w:top w:val="single" w:sz="4" w:space="0" w:color="auto"/>
              <w:left w:val="single" w:sz="4" w:space="0" w:color="auto"/>
              <w:bottom w:val="single" w:sz="4" w:space="0" w:color="auto"/>
              <w:right w:val="single" w:sz="4" w:space="0" w:color="auto"/>
            </w:tcBorders>
          </w:tcPr>
          <w:p w14:paraId="165004F1" w14:textId="77777777" w:rsidR="008C28A7" w:rsidRDefault="00565935">
            <w:pPr>
              <w:pStyle w:val="TableText"/>
            </w:pPr>
            <w:r>
              <w:t>$.innerDiagnosticInfo: branch 1 (org.opcfoundation.ua.avro.DiagnosticInfo).additionalInfo: branch 1 (string): string length = 5</w:t>
            </w:r>
          </w:p>
        </w:tc>
      </w:tr>
      <w:tr w:rsidR="008C28A7" w14:paraId="2C4F561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801373B" w14:textId="77777777" w:rsidR="008C28A7" w:rsidRDefault="00565935">
            <w:pPr>
              <w:pStyle w:val="TableText"/>
            </w:pPr>
            <w:r>
              <w:t>27</w:t>
            </w:r>
          </w:p>
        </w:tc>
        <w:tc>
          <w:tcPr>
            <w:tcW w:w="2231" w:type="dxa"/>
            <w:tcBorders>
              <w:top w:val="single" w:sz="4" w:space="0" w:color="auto"/>
              <w:left w:val="single" w:sz="4" w:space="0" w:color="auto"/>
              <w:bottom w:val="single" w:sz="4" w:space="0" w:color="auto"/>
              <w:right w:val="single" w:sz="4" w:space="0" w:color="auto"/>
            </w:tcBorders>
          </w:tcPr>
          <w:p w14:paraId="13DC7CFB"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0CAA9AD" w14:textId="77777777" w:rsidR="008C28A7" w:rsidRDefault="00565935">
            <w:pPr>
              <w:pStyle w:val="TableText"/>
            </w:pPr>
            <w:r>
              <w:rPr>
                <w:rStyle w:val="VARIABLE"/>
              </w:rPr>
              <w:t>69 6e 6e 65 72</w:t>
            </w:r>
          </w:p>
        </w:tc>
        <w:tc>
          <w:tcPr>
            <w:tcW w:w="2233" w:type="dxa"/>
            <w:tcBorders>
              <w:top w:val="single" w:sz="4" w:space="0" w:color="auto"/>
              <w:left w:val="single" w:sz="4" w:space="0" w:color="auto"/>
              <w:bottom w:val="single" w:sz="4" w:space="0" w:color="auto"/>
              <w:right w:val="single" w:sz="4" w:space="0" w:color="auto"/>
            </w:tcBorders>
          </w:tcPr>
          <w:p w14:paraId="3A9DF188" w14:textId="77777777" w:rsidR="008C28A7" w:rsidRDefault="00565935">
            <w:pPr>
              <w:pStyle w:val="TableText"/>
            </w:pPr>
            <w:r>
              <w:t>$.innerDiagnosticInfo: branch 1 (org.opcfoundation.ua.avro.DiagnosticInfo).additionalInfo: branch 1 (string): string data</w:t>
            </w:r>
          </w:p>
        </w:tc>
      </w:tr>
      <w:tr w:rsidR="008C28A7" w14:paraId="7AA67D0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A6F690C" w14:textId="77777777" w:rsidR="008C28A7" w:rsidRDefault="00565935">
            <w:pPr>
              <w:pStyle w:val="TableText"/>
            </w:pPr>
            <w:r>
              <w:t>32</w:t>
            </w:r>
          </w:p>
        </w:tc>
        <w:tc>
          <w:tcPr>
            <w:tcW w:w="2231" w:type="dxa"/>
            <w:tcBorders>
              <w:top w:val="single" w:sz="4" w:space="0" w:color="auto"/>
              <w:left w:val="single" w:sz="4" w:space="0" w:color="auto"/>
              <w:bottom w:val="single" w:sz="4" w:space="0" w:color="auto"/>
              <w:right w:val="single" w:sz="4" w:space="0" w:color="auto"/>
            </w:tcBorders>
          </w:tcPr>
          <w:p w14:paraId="05145106"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0E54A67"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1EF6E77" w14:textId="77777777" w:rsidR="008C28A7" w:rsidRDefault="00565935">
            <w:pPr>
              <w:pStyle w:val="TableText"/>
            </w:pPr>
            <w:r>
              <w:t>$.innerDiagnosticInfo: branch 1 (org.opcfoundation.ua.avro.DiagnosticInfo).innerStatusCode: union branch index = 0</w:t>
            </w:r>
          </w:p>
        </w:tc>
      </w:tr>
      <w:tr w:rsidR="008C28A7" w14:paraId="601688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430474" w14:textId="77777777" w:rsidR="008C28A7" w:rsidRDefault="00565935">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2FA1B2C6"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1B182BF"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5DAC445" w14:textId="77777777" w:rsidR="008C28A7" w:rsidRDefault="00565935">
            <w:pPr>
              <w:pStyle w:val="TableText"/>
            </w:pPr>
            <w:r>
              <w:t>$.innerDiagnosticInfo: branch 1 (org.opcfoundation.ua.avro.DiagnosticInfo).innerStatusCode: branch 0 (null): null</w:t>
            </w:r>
          </w:p>
        </w:tc>
      </w:tr>
      <w:tr w:rsidR="008C28A7" w14:paraId="5B832B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6200B2" w14:textId="77777777" w:rsidR="008C28A7" w:rsidRDefault="00565935">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6ACBD9CF"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08CACC3"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028AF733" w14:textId="77777777" w:rsidR="008C28A7" w:rsidRDefault="00565935">
            <w:pPr>
              <w:pStyle w:val="TableText"/>
            </w:pPr>
            <w:r>
              <w:t>$.innerDiagnosticInfo: branch 1 (org.opcfoundation.ua.avro.DiagnosticInfo).innerDiagnosticInfo: union branch index = 0</w:t>
            </w:r>
          </w:p>
        </w:tc>
      </w:tr>
      <w:tr w:rsidR="008C28A7" w14:paraId="52299AA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28C641" w14:textId="77777777" w:rsidR="008C28A7" w:rsidRDefault="00565935">
            <w:pPr>
              <w:pStyle w:val="TableText"/>
            </w:pPr>
            <w:r>
              <w:t>34</w:t>
            </w:r>
          </w:p>
        </w:tc>
        <w:tc>
          <w:tcPr>
            <w:tcW w:w="2231" w:type="dxa"/>
            <w:tcBorders>
              <w:top w:val="single" w:sz="4" w:space="0" w:color="auto"/>
              <w:left w:val="single" w:sz="4" w:space="0" w:color="auto"/>
              <w:bottom w:val="single" w:sz="4" w:space="0" w:color="auto"/>
              <w:right w:val="single" w:sz="4" w:space="0" w:color="auto"/>
            </w:tcBorders>
          </w:tcPr>
          <w:p w14:paraId="40F49E28"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2FA93F1"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5B1A39D8" w14:textId="77777777" w:rsidR="008C28A7" w:rsidRDefault="00565935">
            <w:pPr>
              <w:pStyle w:val="TableText"/>
            </w:pPr>
            <w:r>
              <w:t>$.innerDiagnosticInfo: branch 1 (org.opcfoundation.ua.avro.DiagnosticInfo).innerDiagnosticInfo: branch 0 (null): null</w:t>
            </w:r>
          </w:p>
        </w:tc>
      </w:tr>
    </w:tbl>
    <w:p w14:paraId="7EEF882B" w14:textId="77777777" w:rsidR="008C28A7" w:rsidRDefault="008C28A7">
      <w:pPr>
        <w:pStyle w:val="spacer"/>
      </w:pPr>
    </w:p>
    <w:p w14:paraId="452E1263" w14:textId="77777777" w:rsidR="008C28A7" w:rsidRDefault="00565935">
      <w:pPr>
        <w:pStyle w:val="ANNEX-heading2"/>
      </w:pPr>
      <w:bookmarkStart w:id="531" w:name="_Clause_cA_2_26"/>
      <w:bookmarkStart w:id="532" w:name="_Toc236318953"/>
      <w:r>
        <w:t>One-dimensional array</w:t>
      </w:r>
      <w:bookmarkEnd w:id="531"/>
      <w:bookmarkEnd w:id="532"/>
    </w:p>
    <w:p w14:paraId="7F81B19F" w14:textId="77777777" w:rsidR="008C28A7" w:rsidRDefault="00565935">
      <w:pPr>
        <w:pStyle w:val="PARAGRAPH"/>
      </w:pPr>
      <w:r>
        <w:rPr>
          <w:b/>
        </w:rPr>
        <w:t>SchemaId</w:t>
      </w:r>
      <w:r>
        <w:t xml:space="preserve"> </w:t>
      </w:r>
      <w:r>
        <w:rPr>
          <w:rStyle w:val="VARIABLE"/>
        </w:rPr>
        <w:t>fe961155c29ee867</w:t>
      </w:r>
    </w:p>
    <w:p w14:paraId="03056DE8" w14:textId="3FED1985" w:rsidR="008C28A7" w:rsidRDefault="00565935">
      <w:pPr>
        <w:pStyle w:val="TABLE-title"/>
      </w:pPr>
      <w:bookmarkStart w:id="533" w:name="_Tab_one_dimensional_array_tab1"/>
      <w:bookmarkStart w:id="534" w:name="_Toc236319063"/>
      <w:r>
        <w:t xml:space="preserve">Table </w:t>
      </w:r>
      <w:r>
        <w:fldChar w:fldCharType="begin"/>
      </w:r>
      <w:r>
        <w:instrText xml:space="preserve"> SEQ Table \* ARABIC </w:instrText>
      </w:r>
      <w:r>
        <w:fldChar w:fldCharType="separate"/>
      </w:r>
      <w:r w:rsidR="0043736B">
        <w:rPr>
          <w:noProof/>
        </w:rPr>
        <w:t>80</w:t>
      </w:r>
      <w:r>
        <w:fldChar w:fldCharType="end"/>
      </w:r>
      <w:r>
        <w:t xml:space="preserve"> – One-dimensional array</w:t>
      </w:r>
      <w:bookmarkEnd w:id="533"/>
      <w:bookmarkEnd w:id="53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211E025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57A6FFED"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798F87AB"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71FE4BB4"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A956650" w14:textId="77777777" w:rsidR="008C28A7" w:rsidRDefault="00565935">
            <w:pPr>
              <w:pStyle w:val="TableText"/>
            </w:pPr>
            <w:r>
              <w:t>Notes</w:t>
            </w:r>
          </w:p>
        </w:tc>
      </w:tr>
      <w:tr w:rsidR="008C28A7" w14:paraId="174D3E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6180E2" w14:textId="77777777" w:rsidR="008C28A7" w:rsidRDefault="00565935">
            <w:pPr>
              <w:pStyle w:val="TableText"/>
            </w:pPr>
            <w:r>
              <w:rPr>
                <w:rStyle w:val="VARIABLE"/>
              </w:rPr>
              <w:t>array</w:t>
            </w:r>
          </w:p>
        </w:tc>
        <w:tc>
          <w:tcPr>
            <w:tcW w:w="2231" w:type="dxa"/>
            <w:tcBorders>
              <w:top w:val="single" w:sz="4" w:space="0" w:color="auto"/>
              <w:left w:val="single" w:sz="4" w:space="0" w:color="auto"/>
              <w:bottom w:val="single" w:sz="4" w:space="0" w:color="auto"/>
              <w:right w:val="single" w:sz="4" w:space="0" w:color="auto"/>
            </w:tcBorders>
          </w:tcPr>
          <w:p w14:paraId="27774929" w14:textId="77777777" w:rsidR="008C28A7" w:rsidRDefault="00565935">
            <w:pPr>
              <w:pStyle w:val="TableText"/>
            </w:pPr>
            <w:r>
              <w:rPr>
                <w:rStyle w:val="VARIABLE"/>
              </w:rPr>
              <w:t>["null", {"items": ["null", "string"], "type": "array"}]</w:t>
            </w:r>
          </w:p>
        </w:tc>
        <w:tc>
          <w:tcPr>
            <w:tcW w:w="2231" w:type="dxa"/>
            <w:tcBorders>
              <w:top w:val="single" w:sz="4" w:space="0" w:color="auto"/>
              <w:left w:val="single" w:sz="4" w:space="0" w:color="auto"/>
              <w:bottom w:val="single" w:sz="4" w:space="0" w:color="auto"/>
              <w:right w:val="single" w:sz="4" w:space="0" w:color="auto"/>
            </w:tcBorders>
          </w:tcPr>
          <w:p w14:paraId="591DA652" w14:textId="77777777" w:rsidR="008C28A7" w:rsidRDefault="00565935">
            <w:pPr>
              <w:pStyle w:val="TableText"/>
            </w:pPr>
            <w:r>
              <w:t>array nullable at top level</w:t>
            </w:r>
          </w:p>
        </w:tc>
        <w:tc>
          <w:tcPr>
            <w:tcW w:w="2233" w:type="dxa"/>
            <w:tcBorders>
              <w:top w:val="single" w:sz="4" w:space="0" w:color="auto"/>
              <w:left w:val="single" w:sz="4" w:space="0" w:color="auto"/>
              <w:bottom w:val="single" w:sz="4" w:space="0" w:color="auto"/>
              <w:right w:val="single" w:sz="4" w:space="0" w:color="auto"/>
            </w:tcBorders>
          </w:tcPr>
          <w:p w14:paraId="775FB19E" w14:textId="77777777" w:rsidR="008C28A7" w:rsidRDefault="00565935">
            <w:pPr>
              <w:pStyle w:val="TableText"/>
            </w:pPr>
            <w:r>
              <w:t>Array: nullable String elements, preserves null array elements.</w:t>
            </w:r>
          </w:p>
        </w:tc>
      </w:tr>
      <w:tr w:rsidR="008C28A7" w14:paraId="0956BA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8D7CDC" w14:textId="77777777" w:rsidR="008C28A7" w:rsidRDefault="00565935">
            <w:pPr>
              <w:pStyle w:val="TableText"/>
            </w:pPr>
            <w:r>
              <w:rPr>
                <w:rStyle w:val="VARIABLE"/>
              </w:rPr>
              <w:t>items</w:t>
            </w:r>
          </w:p>
        </w:tc>
        <w:tc>
          <w:tcPr>
            <w:tcW w:w="2231" w:type="dxa"/>
            <w:tcBorders>
              <w:top w:val="single" w:sz="4" w:space="0" w:color="auto"/>
              <w:left w:val="single" w:sz="4" w:space="0" w:color="auto"/>
              <w:bottom w:val="single" w:sz="4" w:space="0" w:color="auto"/>
              <w:right w:val="single" w:sz="4" w:space="0" w:color="auto"/>
            </w:tcBorders>
          </w:tcPr>
          <w:p w14:paraId="73F90E49" w14:textId="77777777" w:rsidR="008C28A7" w:rsidRDefault="00565935">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44C3075E" w14:textId="77777777" w:rsidR="008C28A7" w:rsidRDefault="00565935">
            <w:pPr>
              <w:pStyle w:val="TableText"/>
            </w:pPr>
            <w:r>
              <w:t>per element as configured</w:t>
            </w:r>
          </w:p>
        </w:tc>
        <w:tc>
          <w:tcPr>
            <w:tcW w:w="2233" w:type="dxa"/>
            <w:tcBorders>
              <w:top w:val="single" w:sz="4" w:space="0" w:color="auto"/>
              <w:left w:val="single" w:sz="4" w:space="0" w:color="auto"/>
              <w:bottom w:val="single" w:sz="4" w:space="0" w:color="auto"/>
              <w:right w:val="single" w:sz="4" w:space="0" w:color="auto"/>
            </w:tcBorders>
          </w:tcPr>
          <w:p w14:paraId="25BC7BA5" w14:textId="77777777" w:rsidR="008C28A7" w:rsidRDefault="00565935">
            <w:pPr>
              <w:pStyle w:val="TableText"/>
            </w:pPr>
            <w:r>
              <w:t>Avro array blocks are count-prefixed and zero-terminated.</w:t>
            </w:r>
          </w:p>
        </w:tc>
      </w:tr>
    </w:tbl>
    <w:p w14:paraId="5F46386F" w14:textId="77777777" w:rsidR="008C28A7" w:rsidRDefault="008C28A7">
      <w:pPr>
        <w:pStyle w:val="spacer"/>
      </w:pPr>
    </w:p>
    <w:p w14:paraId="689AD4D7" w14:textId="77777777" w:rsidR="008C28A7" w:rsidRDefault="00565935">
      <w:pPr>
        <w:pStyle w:val="PARAGRAPH"/>
      </w:pPr>
      <w:r>
        <w:rPr>
          <w:b/>
        </w:rPr>
        <w:t>Avro schema fragment</w:t>
      </w:r>
    </w:p>
    <w:p w14:paraId="001626F2" w14:textId="77777777" w:rsidR="008C28A7" w:rsidRDefault="00565935">
      <w:pPr>
        <w:pStyle w:val="CODE"/>
      </w:pPr>
      <w:r>
        <w:t>[</w:t>
      </w:r>
    </w:p>
    <w:p w14:paraId="31C83B03" w14:textId="77777777" w:rsidR="008C28A7" w:rsidRDefault="00565935">
      <w:pPr>
        <w:pStyle w:val="CODE"/>
      </w:pPr>
      <w:r>
        <w:t xml:space="preserve">  "null",</w:t>
      </w:r>
    </w:p>
    <w:p w14:paraId="104F289F" w14:textId="77777777" w:rsidR="008C28A7" w:rsidRDefault="00565935">
      <w:pPr>
        <w:pStyle w:val="CODE"/>
      </w:pPr>
      <w:r>
        <w:t xml:space="preserve">  {</w:t>
      </w:r>
    </w:p>
    <w:p w14:paraId="2A5B1FA6" w14:textId="77777777" w:rsidR="008C28A7" w:rsidRDefault="00565935">
      <w:pPr>
        <w:pStyle w:val="CODE"/>
      </w:pPr>
      <w:r>
        <w:t xml:space="preserve">    "items": [</w:t>
      </w:r>
    </w:p>
    <w:p w14:paraId="74173C5F" w14:textId="77777777" w:rsidR="008C28A7" w:rsidRDefault="00565935">
      <w:pPr>
        <w:pStyle w:val="CODE"/>
      </w:pPr>
      <w:r>
        <w:t xml:space="preserve">      "null",</w:t>
      </w:r>
    </w:p>
    <w:p w14:paraId="44DBF665" w14:textId="77777777" w:rsidR="008C28A7" w:rsidRDefault="00565935">
      <w:pPr>
        <w:pStyle w:val="CODE"/>
      </w:pPr>
      <w:r>
        <w:lastRenderedPageBreak/>
        <w:t xml:space="preserve">      "string"</w:t>
      </w:r>
    </w:p>
    <w:p w14:paraId="2FD0DAA7" w14:textId="77777777" w:rsidR="008C28A7" w:rsidRDefault="00565935">
      <w:pPr>
        <w:pStyle w:val="CODE"/>
      </w:pPr>
      <w:r>
        <w:t xml:space="preserve">    ],</w:t>
      </w:r>
    </w:p>
    <w:p w14:paraId="7B018374" w14:textId="77777777" w:rsidR="008C28A7" w:rsidRDefault="00565935">
      <w:pPr>
        <w:pStyle w:val="CODE"/>
      </w:pPr>
      <w:r>
        <w:t xml:space="preserve">    "type": "array"</w:t>
      </w:r>
    </w:p>
    <w:p w14:paraId="0E0AFD69" w14:textId="77777777" w:rsidR="008C28A7" w:rsidRDefault="00565935">
      <w:pPr>
        <w:pStyle w:val="CODE"/>
      </w:pPr>
      <w:r>
        <w:t xml:space="preserve">  }</w:t>
      </w:r>
    </w:p>
    <w:p w14:paraId="03857AED" w14:textId="77777777" w:rsidR="008C28A7" w:rsidRDefault="00565935">
      <w:pPr>
        <w:pStyle w:val="CODE"/>
      </w:pPr>
      <w:r>
        <w:t>]</w:t>
      </w:r>
    </w:p>
    <w:p w14:paraId="24393F2A" w14:textId="77777777" w:rsidR="008C28A7" w:rsidRDefault="00565935">
      <w:pPr>
        <w:pStyle w:val="PARAGRAPH"/>
      </w:pPr>
      <w:r>
        <w:rPr>
          <w:b/>
        </w:rPr>
        <w:t>Example value</w:t>
      </w:r>
      <w:r>
        <w:t xml:space="preserve"> (</w:t>
      </w:r>
      <w:r>
        <w:rPr>
          <w:rStyle w:val="VARIABLE"/>
        </w:rPr>
        <w:t>array_string_with_nulls</w:t>
      </w:r>
      <w:r>
        <w:t>)</w:t>
      </w:r>
    </w:p>
    <w:p w14:paraId="70CCD40B" w14:textId="77777777" w:rsidR="008C28A7" w:rsidRDefault="00565935">
      <w:pPr>
        <w:pStyle w:val="CODE"/>
      </w:pPr>
      <w:r>
        <w:t>["a", null, ""]</w:t>
      </w:r>
    </w:p>
    <w:p w14:paraId="19E902FF" w14:textId="77777777" w:rsidR="008C28A7" w:rsidRDefault="00565935">
      <w:pPr>
        <w:pStyle w:val="PARAGRAPH"/>
      </w:pPr>
      <w:r>
        <w:rPr>
          <w:b/>
        </w:rPr>
        <w:t>Encoded bytes</w:t>
      </w:r>
      <w:r>
        <w:t xml:space="preserve"> (9 bytes)</w:t>
      </w:r>
    </w:p>
    <w:p w14:paraId="729A1FD3" w14:textId="77777777" w:rsidR="008C28A7" w:rsidRDefault="00565935">
      <w:pPr>
        <w:pStyle w:val="CODE"/>
      </w:pPr>
      <w:r>
        <w:t>020602026100020000</w:t>
      </w:r>
    </w:p>
    <w:p w14:paraId="5CDC2786" w14:textId="77777777" w:rsidR="008C28A7" w:rsidRDefault="00565935">
      <w:pPr>
        <w:pStyle w:val="PARAGRAPH"/>
      </w:pPr>
      <w:r>
        <w:rPr>
          <w:b/>
        </w:rPr>
        <w:t>Annotated byte-level breakdown</w:t>
      </w:r>
    </w:p>
    <w:p w14:paraId="68DD931A" w14:textId="05888DE7" w:rsidR="008C28A7" w:rsidRDefault="00565935">
      <w:pPr>
        <w:pStyle w:val="TABLE-title"/>
      </w:pPr>
      <w:bookmarkStart w:id="535" w:name="_Tab_one_dimensional_array_tab2"/>
      <w:bookmarkStart w:id="536" w:name="_Toc236319064"/>
      <w:r>
        <w:t xml:space="preserve">Table </w:t>
      </w:r>
      <w:r>
        <w:fldChar w:fldCharType="begin"/>
      </w:r>
      <w:r>
        <w:instrText xml:space="preserve"> SEQ Table \* ARABIC </w:instrText>
      </w:r>
      <w:r>
        <w:fldChar w:fldCharType="separate"/>
      </w:r>
      <w:r w:rsidR="0043736B">
        <w:rPr>
          <w:noProof/>
        </w:rPr>
        <w:t>81</w:t>
      </w:r>
      <w:r>
        <w:fldChar w:fldCharType="end"/>
      </w:r>
      <w:r>
        <w:t xml:space="preserve"> – One-dimensional array (2)</w:t>
      </w:r>
      <w:bookmarkEnd w:id="535"/>
      <w:bookmarkEnd w:id="53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5F4494D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5B1CEE7"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793C9EF0"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335A4833"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081F8309" w14:textId="77777777" w:rsidR="008C28A7" w:rsidRDefault="00565935">
            <w:pPr>
              <w:pStyle w:val="TableText"/>
            </w:pPr>
            <w:r>
              <w:t>Field</w:t>
            </w:r>
          </w:p>
        </w:tc>
      </w:tr>
      <w:tr w:rsidR="008C28A7" w14:paraId="650F61C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84D3C9"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F15653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34272DA"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E7A686A" w14:textId="77777777" w:rsidR="008C28A7" w:rsidRDefault="00565935">
            <w:pPr>
              <w:pStyle w:val="TableText"/>
            </w:pPr>
            <w:r>
              <w:t>$: union branch index = 1</w:t>
            </w:r>
          </w:p>
        </w:tc>
      </w:tr>
      <w:tr w:rsidR="008C28A7" w14:paraId="1A2645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A5DA5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169C1B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A0970CF" w14:textId="77777777" w:rsidR="008C28A7" w:rsidRDefault="00565935">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33194963" w14:textId="77777777" w:rsidR="008C28A7" w:rsidRDefault="00565935">
            <w:pPr>
              <w:pStyle w:val="TableText"/>
            </w:pPr>
            <w:r>
              <w:t>$: branch 1 (array): array block 0 count = 3</w:t>
            </w:r>
          </w:p>
        </w:tc>
      </w:tr>
      <w:tr w:rsidR="008C28A7" w14:paraId="493C09D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556AF8"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3EA113E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1D45C56"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BF910B9" w14:textId="77777777" w:rsidR="008C28A7" w:rsidRDefault="00565935">
            <w:pPr>
              <w:pStyle w:val="TableText"/>
            </w:pPr>
            <w:r>
              <w:t>$: branch 1 (array)\[0\]: union branch index = 1</w:t>
            </w:r>
          </w:p>
        </w:tc>
      </w:tr>
      <w:tr w:rsidR="008C28A7" w14:paraId="1F5313B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D1C3D4A"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4918022D"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C2D4E79"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55D3EC3" w14:textId="77777777" w:rsidR="008C28A7" w:rsidRDefault="00565935">
            <w:pPr>
              <w:pStyle w:val="TableText"/>
            </w:pPr>
            <w:r>
              <w:t>$: branch 1 (array)\[0\]: branch 1 (string): string length = 1</w:t>
            </w:r>
          </w:p>
        </w:tc>
      </w:tr>
      <w:tr w:rsidR="008C28A7" w14:paraId="51272DD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E7F773"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B17C7F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7C75C59" w14:textId="77777777" w:rsidR="008C28A7" w:rsidRDefault="00565935">
            <w:pPr>
              <w:pStyle w:val="TableText"/>
            </w:pPr>
            <w:r>
              <w:rPr>
                <w:rStyle w:val="VARIABLE"/>
              </w:rPr>
              <w:t>61</w:t>
            </w:r>
          </w:p>
        </w:tc>
        <w:tc>
          <w:tcPr>
            <w:tcW w:w="2233" w:type="dxa"/>
            <w:tcBorders>
              <w:top w:val="single" w:sz="4" w:space="0" w:color="auto"/>
              <w:left w:val="single" w:sz="4" w:space="0" w:color="auto"/>
              <w:bottom w:val="single" w:sz="4" w:space="0" w:color="auto"/>
              <w:right w:val="single" w:sz="4" w:space="0" w:color="auto"/>
            </w:tcBorders>
          </w:tcPr>
          <w:p w14:paraId="303BADD5" w14:textId="77777777" w:rsidR="008C28A7" w:rsidRDefault="00565935">
            <w:pPr>
              <w:pStyle w:val="TableText"/>
            </w:pPr>
            <w:r>
              <w:t>$: branch 1 (array)\[0\]: branch 1 (string): string data</w:t>
            </w:r>
          </w:p>
        </w:tc>
      </w:tr>
      <w:tr w:rsidR="008C28A7" w14:paraId="67156D7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A817D64"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532719D1"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A0C05E5"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F005A6A" w14:textId="77777777" w:rsidR="008C28A7" w:rsidRDefault="00565935">
            <w:pPr>
              <w:pStyle w:val="TableText"/>
            </w:pPr>
            <w:r>
              <w:t>$: branch 1 (array)\[1\]: union branch index = 0</w:t>
            </w:r>
          </w:p>
        </w:tc>
      </w:tr>
      <w:tr w:rsidR="008C28A7" w14:paraId="3C152D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13B84A" w14:textId="77777777" w:rsidR="008C28A7" w:rsidRDefault="00565935">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6BC7E63A"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B942886"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C87FCE5" w14:textId="77777777" w:rsidR="008C28A7" w:rsidRDefault="00565935">
            <w:pPr>
              <w:pStyle w:val="TableText"/>
            </w:pPr>
            <w:r>
              <w:t>$: branch 1 (array)\[1\]: branch 0 (null): null</w:t>
            </w:r>
          </w:p>
        </w:tc>
      </w:tr>
      <w:tr w:rsidR="008C28A7" w14:paraId="136FDA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0E9933" w14:textId="77777777" w:rsidR="008C28A7" w:rsidRDefault="00565935">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59693D6D"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8BD3D79"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002F248F" w14:textId="77777777" w:rsidR="008C28A7" w:rsidRDefault="00565935">
            <w:pPr>
              <w:pStyle w:val="TableText"/>
            </w:pPr>
            <w:r>
              <w:t>$: branch 1 (array)\[2\]: union branch index = 1</w:t>
            </w:r>
          </w:p>
        </w:tc>
      </w:tr>
      <w:tr w:rsidR="008C28A7" w14:paraId="4528845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78F95F"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555E4F39"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C882266"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91EC14E" w14:textId="77777777" w:rsidR="008C28A7" w:rsidRDefault="00565935">
            <w:pPr>
              <w:pStyle w:val="TableText"/>
            </w:pPr>
            <w:r>
              <w:t>$: branch 1 (array)\[2\]: branch 1 (string): string length = 0</w:t>
            </w:r>
          </w:p>
        </w:tc>
      </w:tr>
      <w:tr w:rsidR="008C28A7" w14:paraId="3E6AEAF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6996E97"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EE01892"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C6AE4B2"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49ADBE5A" w14:textId="77777777" w:rsidR="008C28A7" w:rsidRDefault="00565935">
            <w:pPr>
              <w:pStyle w:val="TableText"/>
            </w:pPr>
            <w:r>
              <w:t>$: branch 1 (array)\[2\]: branch 1 (string): string data</w:t>
            </w:r>
          </w:p>
        </w:tc>
      </w:tr>
      <w:tr w:rsidR="008C28A7" w14:paraId="26C4868E"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E4E0A9"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468794A"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08E1187"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D552C65" w14:textId="77777777" w:rsidR="008C28A7" w:rsidRDefault="00565935">
            <w:pPr>
              <w:pStyle w:val="TableText"/>
            </w:pPr>
            <w:r>
              <w:t>$: branch 1 (array): array block 1 count = 0</w:t>
            </w:r>
          </w:p>
        </w:tc>
      </w:tr>
    </w:tbl>
    <w:p w14:paraId="0555305D" w14:textId="77777777" w:rsidR="008C28A7" w:rsidRDefault="008C28A7">
      <w:pPr>
        <w:pStyle w:val="spacer"/>
      </w:pPr>
    </w:p>
    <w:p w14:paraId="360A8264" w14:textId="77777777" w:rsidR="008C28A7" w:rsidRDefault="00565935">
      <w:pPr>
        <w:pStyle w:val="ANNEX-heading2"/>
      </w:pPr>
      <w:bookmarkStart w:id="537" w:name="_Clause_cA_2_27"/>
      <w:bookmarkStart w:id="538" w:name="_Toc236318954"/>
      <w:r>
        <w:t>Matrix</w:t>
      </w:r>
      <w:bookmarkEnd w:id="537"/>
      <w:bookmarkEnd w:id="538"/>
    </w:p>
    <w:p w14:paraId="54DC37EC" w14:textId="77777777" w:rsidR="008C28A7" w:rsidRDefault="00565935">
      <w:pPr>
        <w:pStyle w:val="PARAGRAPH"/>
      </w:pPr>
      <w:r>
        <w:rPr>
          <w:b/>
        </w:rPr>
        <w:t>SchemaId</w:t>
      </w:r>
      <w:r>
        <w:t xml:space="preserve"> </w:t>
      </w:r>
      <w:r>
        <w:rPr>
          <w:rStyle w:val="VARIABLE"/>
        </w:rPr>
        <w:t>2ffc7ee0a94fbeb3</w:t>
      </w:r>
    </w:p>
    <w:p w14:paraId="0A1AFFBB" w14:textId="75AEBE3C" w:rsidR="008C28A7" w:rsidRDefault="00565935">
      <w:pPr>
        <w:pStyle w:val="TABLE-title"/>
      </w:pPr>
      <w:bookmarkStart w:id="539" w:name="_Tab_matrix_tab1"/>
      <w:bookmarkStart w:id="540" w:name="_Toc236319065"/>
      <w:r>
        <w:t xml:space="preserve">Table </w:t>
      </w:r>
      <w:r>
        <w:fldChar w:fldCharType="begin"/>
      </w:r>
      <w:r>
        <w:instrText xml:space="preserve"> SEQ Table \* ARABIC </w:instrText>
      </w:r>
      <w:r>
        <w:fldChar w:fldCharType="separate"/>
      </w:r>
      <w:r w:rsidR="0043736B">
        <w:rPr>
          <w:noProof/>
        </w:rPr>
        <w:t>82</w:t>
      </w:r>
      <w:r>
        <w:fldChar w:fldCharType="end"/>
      </w:r>
      <w:r>
        <w:t xml:space="preserve"> – Matrix</w:t>
      </w:r>
      <w:bookmarkEnd w:id="539"/>
      <w:bookmarkEnd w:id="54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5C6ACF5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EB446E5"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009E28AC"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2EA39DF9"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6B3C7447" w14:textId="77777777" w:rsidR="008C28A7" w:rsidRDefault="00565935">
            <w:pPr>
              <w:pStyle w:val="TableText"/>
            </w:pPr>
            <w:r>
              <w:t>Notes</w:t>
            </w:r>
          </w:p>
        </w:tc>
      </w:tr>
      <w:tr w:rsidR="008C28A7" w14:paraId="08A17A6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A71609" w14:textId="77777777" w:rsidR="008C28A7" w:rsidRDefault="00565935">
            <w:pPr>
              <w:pStyle w:val="TableText"/>
            </w:pPr>
            <w:r>
              <w:rPr>
                <w:rStyle w:val="VARIABLE"/>
              </w:rPr>
              <w:t>dimensions</w:t>
            </w:r>
          </w:p>
        </w:tc>
        <w:tc>
          <w:tcPr>
            <w:tcW w:w="2231" w:type="dxa"/>
            <w:tcBorders>
              <w:top w:val="single" w:sz="4" w:space="0" w:color="auto"/>
              <w:left w:val="single" w:sz="4" w:space="0" w:color="auto"/>
              <w:bottom w:val="single" w:sz="4" w:space="0" w:color="auto"/>
              <w:right w:val="single" w:sz="4" w:space="0" w:color="auto"/>
            </w:tcBorders>
          </w:tcPr>
          <w:p w14:paraId="4E70D3CC" w14:textId="77777777" w:rsidR="008C28A7" w:rsidRDefault="00565935">
            <w:pPr>
              <w:pStyle w:val="TableText"/>
            </w:pPr>
            <w:r>
              <w:rPr>
                <w:rStyle w:val="VARIABLE"/>
              </w:rPr>
              <w:t>{"items": "int", "type": "array"}</w:t>
            </w:r>
          </w:p>
        </w:tc>
        <w:tc>
          <w:tcPr>
            <w:tcW w:w="2231" w:type="dxa"/>
            <w:tcBorders>
              <w:top w:val="single" w:sz="4" w:space="0" w:color="auto"/>
              <w:left w:val="single" w:sz="4" w:space="0" w:color="auto"/>
              <w:bottom w:val="single" w:sz="4" w:space="0" w:color="auto"/>
              <w:right w:val="single" w:sz="4" w:space="0" w:color="auto"/>
            </w:tcBorders>
          </w:tcPr>
          <w:p w14:paraId="70084874" w14:textId="77777777" w:rsidR="008C28A7" w:rsidRDefault="00565935">
            <w:pPr>
              <w:pStyle w:val="TableText"/>
            </w:pPr>
            <w:r>
              <w:t>record field</w:t>
            </w:r>
          </w:p>
        </w:tc>
        <w:tc>
          <w:tcPr>
            <w:tcW w:w="2233" w:type="dxa"/>
            <w:tcBorders>
              <w:top w:val="single" w:sz="4" w:space="0" w:color="auto"/>
              <w:left w:val="single" w:sz="4" w:space="0" w:color="auto"/>
              <w:bottom w:val="single" w:sz="4" w:space="0" w:color="auto"/>
              <w:right w:val="single" w:sz="4" w:space="0" w:color="auto"/>
            </w:tcBorders>
          </w:tcPr>
          <w:p w14:paraId="73F514E9" w14:textId="77777777" w:rsidR="008C28A7" w:rsidRDefault="00565935">
            <w:pPr>
              <w:pStyle w:val="TableText"/>
            </w:pPr>
            <w:r>
              <w:t>Matrix dimensions then row-major values.</w:t>
            </w:r>
          </w:p>
        </w:tc>
      </w:tr>
      <w:tr w:rsidR="008C28A7" w14:paraId="35E178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1F13D1" w14:textId="77777777" w:rsidR="008C28A7" w:rsidRDefault="00565935">
            <w:pPr>
              <w:pStyle w:val="TableText"/>
            </w:pPr>
            <w:r>
              <w:rPr>
                <w:rStyle w:val="VARIABLE"/>
              </w:rPr>
              <w:t>values</w:t>
            </w:r>
          </w:p>
        </w:tc>
        <w:tc>
          <w:tcPr>
            <w:tcW w:w="2231" w:type="dxa"/>
            <w:tcBorders>
              <w:top w:val="single" w:sz="4" w:space="0" w:color="auto"/>
              <w:left w:val="single" w:sz="4" w:space="0" w:color="auto"/>
              <w:bottom w:val="single" w:sz="4" w:space="0" w:color="auto"/>
              <w:right w:val="single" w:sz="4" w:space="0" w:color="auto"/>
            </w:tcBorders>
          </w:tcPr>
          <w:p w14:paraId="24F5A24A" w14:textId="77777777" w:rsidR="008C28A7" w:rsidRDefault="00565935">
            <w:pPr>
              <w:pStyle w:val="TableText"/>
            </w:pPr>
            <w:r>
              <w:rPr>
                <w:rStyle w:val="VARIABLE"/>
              </w:rPr>
              <w:t>{"items": ["null", "double"], "type": "array"}</w:t>
            </w:r>
          </w:p>
        </w:tc>
        <w:tc>
          <w:tcPr>
            <w:tcW w:w="2231" w:type="dxa"/>
            <w:tcBorders>
              <w:top w:val="single" w:sz="4" w:space="0" w:color="auto"/>
              <w:left w:val="single" w:sz="4" w:space="0" w:color="auto"/>
              <w:bottom w:val="single" w:sz="4" w:space="0" w:color="auto"/>
              <w:right w:val="single" w:sz="4" w:space="0" w:color="auto"/>
            </w:tcBorders>
          </w:tcPr>
          <w:p w14:paraId="1FDE072D" w14:textId="77777777" w:rsidR="008C28A7" w:rsidRDefault="00565935">
            <w:pPr>
              <w:pStyle w:val="TableText"/>
            </w:pPr>
            <w:r>
              <w:t>record field</w:t>
            </w:r>
          </w:p>
        </w:tc>
        <w:tc>
          <w:tcPr>
            <w:tcW w:w="2233" w:type="dxa"/>
            <w:tcBorders>
              <w:top w:val="single" w:sz="4" w:space="0" w:color="auto"/>
              <w:left w:val="single" w:sz="4" w:space="0" w:color="auto"/>
              <w:bottom w:val="single" w:sz="4" w:space="0" w:color="auto"/>
              <w:right w:val="single" w:sz="4" w:space="0" w:color="auto"/>
            </w:tcBorders>
          </w:tcPr>
          <w:p w14:paraId="1144D284" w14:textId="77777777" w:rsidR="008C28A7" w:rsidRDefault="00565935">
            <w:pPr>
              <w:pStyle w:val="TableText"/>
            </w:pPr>
            <w:r>
              <w:t>Matrix dimensions then row-major values.</w:t>
            </w:r>
          </w:p>
        </w:tc>
      </w:tr>
    </w:tbl>
    <w:p w14:paraId="4C8D2FED" w14:textId="77777777" w:rsidR="008C28A7" w:rsidRDefault="008C28A7">
      <w:pPr>
        <w:pStyle w:val="spacer"/>
      </w:pPr>
    </w:p>
    <w:p w14:paraId="2A2728CB" w14:textId="77777777" w:rsidR="008C28A7" w:rsidRDefault="00565935">
      <w:pPr>
        <w:pStyle w:val="PARAGRAPH"/>
      </w:pPr>
      <w:r>
        <w:rPr>
          <w:b/>
        </w:rPr>
        <w:t>Avro schema fragment</w:t>
      </w:r>
    </w:p>
    <w:p w14:paraId="447742B8" w14:textId="77777777" w:rsidR="008C28A7" w:rsidRDefault="00565935">
      <w:pPr>
        <w:pStyle w:val="CODE"/>
      </w:pPr>
      <w:r>
        <w:t>[</w:t>
      </w:r>
    </w:p>
    <w:p w14:paraId="1A7C1C48" w14:textId="77777777" w:rsidR="008C28A7" w:rsidRDefault="00565935">
      <w:pPr>
        <w:pStyle w:val="CODE"/>
      </w:pPr>
      <w:r>
        <w:t xml:space="preserve">  "null",</w:t>
      </w:r>
    </w:p>
    <w:p w14:paraId="4980F1E8" w14:textId="77777777" w:rsidR="008C28A7" w:rsidRDefault="00565935">
      <w:pPr>
        <w:pStyle w:val="CODE"/>
      </w:pPr>
      <w:r>
        <w:t xml:space="preserve">  {</w:t>
      </w:r>
    </w:p>
    <w:p w14:paraId="26A137FE" w14:textId="77777777" w:rsidR="008C28A7" w:rsidRDefault="00565935">
      <w:pPr>
        <w:pStyle w:val="CODE"/>
      </w:pPr>
      <w:r>
        <w:t xml:space="preserve">    "fields": [</w:t>
      </w:r>
    </w:p>
    <w:p w14:paraId="45AFD8F3" w14:textId="77777777" w:rsidR="008C28A7" w:rsidRDefault="00565935">
      <w:pPr>
        <w:pStyle w:val="CODE"/>
      </w:pPr>
      <w:r>
        <w:t xml:space="preserve">      {</w:t>
      </w:r>
    </w:p>
    <w:p w14:paraId="757756BB" w14:textId="77777777" w:rsidR="008C28A7" w:rsidRDefault="00565935">
      <w:pPr>
        <w:pStyle w:val="CODE"/>
      </w:pPr>
      <w:r>
        <w:lastRenderedPageBreak/>
        <w:t xml:space="preserve">        "name": "dimensions",</w:t>
      </w:r>
    </w:p>
    <w:p w14:paraId="16B46367" w14:textId="77777777" w:rsidR="008C28A7" w:rsidRDefault="00565935">
      <w:pPr>
        <w:pStyle w:val="CODE"/>
      </w:pPr>
      <w:r>
        <w:t xml:space="preserve">        "type": {</w:t>
      </w:r>
    </w:p>
    <w:p w14:paraId="1781BF23" w14:textId="77777777" w:rsidR="008C28A7" w:rsidRDefault="00565935">
      <w:pPr>
        <w:pStyle w:val="CODE"/>
      </w:pPr>
      <w:r>
        <w:t xml:space="preserve">          "items": "int",</w:t>
      </w:r>
    </w:p>
    <w:p w14:paraId="59600479" w14:textId="77777777" w:rsidR="008C28A7" w:rsidRDefault="00565935">
      <w:pPr>
        <w:pStyle w:val="CODE"/>
      </w:pPr>
      <w:r>
        <w:t xml:space="preserve">          "type": "array"</w:t>
      </w:r>
    </w:p>
    <w:p w14:paraId="476EEFEE" w14:textId="77777777" w:rsidR="008C28A7" w:rsidRDefault="00565935">
      <w:pPr>
        <w:pStyle w:val="CODE"/>
      </w:pPr>
      <w:r>
        <w:t xml:space="preserve">        }</w:t>
      </w:r>
    </w:p>
    <w:p w14:paraId="66FE2D28" w14:textId="77777777" w:rsidR="008C28A7" w:rsidRDefault="00565935">
      <w:pPr>
        <w:pStyle w:val="CODE"/>
      </w:pPr>
      <w:r>
        <w:t xml:space="preserve">      },</w:t>
      </w:r>
    </w:p>
    <w:p w14:paraId="20005E2E" w14:textId="77777777" w:rsidR="008C28A7" w:rsidRDefault="00565935">
      <w:pPr>
        <w:pStyle w:val="CODE"/>
      </w:pPr>
      <w:r>
        <w:t xml:space="preserve">      {</w:t>
      </w:r>
    </w:p>
    <w:p w14:paraId="675DA7CD" w14:textId="77777777" w:rsidR="008C28A7" w:rsidRDefault="00565935">
      <w:pPr>
        <w:pStyle w:val="CODE"/>
      </w:pPr>
      <w:r>
        <w:t xml:space="preserve">        "name": "values",</w:t>
      </w:r>
    </w:p>
    <w:p w14:paraId="58B5CE41" w14:textId="77777777" w:rsidR="008C28A7" w:rsidRDefault="00565935">
      <w:pPr>
        <w:pStyle w:val="CODE"/>
      </w:pPr>
      <w:r>
        <w:t xml:space="preserve">        "type": {</w:t>
      </w:r>
    </w:p>
    <w:p w14:paraId="1334CA1D" w14:textId="77777777" w:rsidR="008C28A7" w:rsidRDefault="00565935">
      <w:pPr>
        <w:pStyle w:val="CODE"/>
      </w:pPr>
      <w:r>
        <w:t xml:space="preserve">          "items": [</w:t>
      </w:r>
    </w:p>
    <w:p w14:paraId="17C17871" w14:textId="77777777" w:rsidR="008C28A7" w:rsidRDefault="00565935">
      <w:pPr>
        <w:pStyle w:val="CODE"/>
      </w:pPr>
      <w:r>
        <w:t xml:space="preserve">            "null",</w:t>
      </w:r>
    </w:p>
    <w:p w14:paraId="541A47B8" w14:textId="77777777" w:rsidR="008C28A7" w:rsidRDefault="00565935">
      <w:pPr>
        <w:pStyle w:val="CODE"/>
      </w:pPr>
      <w:r>
        <w:t xml:space="preserve">            "double"</w:t>
      </w:r>
    </w:p>
    <w:p w14:paraId="0CE7D00F" w14:textId="77777777" w:rsidR="008C28A7" w:rsidRDefault="00565935">
      <w:pPr>
        <w:pStyle w:val="CODE"/>
      </w:pPr>
      <w:r>
        <w:t xml:space="preserve">          ],</w:t>
      </w:r>
    </w:p>
    <w:p w14:paraId="7A553E83" w14:textId="77777777" w:rsidR="008C28A7" w:rsidRDefault="00565935">
      <w:pPr>
        <w:pStyle w:val="CODE"/>
      </w:pPr>
      <w:r>
        <w:t xml:space="preserve">          "type": "array"</w:t>
      </w:r>
    </w:p>
    <w:p w14:paraId="31AA406C" w14:textId="77777777" w:rsidR="008C28A7" w:rsidRDefault="00565935">
      <w:pPr>
        <w:pStyle w:val="CODE"/>
      </w:pPr>
      <w:r>
        <w:t xml:space="preserve">        }</w:t>
      </w:r>
    </w:p>
    <w:p w14:paraId="15ABF2E7" w14:textId="77777777" w:rsidR="008C28A7" w:rsidRDefault="00565935">
      <w:pPr>
        <w:pStyle w:val="CODE"/>
      </w:pPr>
      <w:r>
        <w:t xml:space="preserve">      }</w:t>
      </w:r>
    </w:p>
    <w:p w14:paraId="7551DB92" w14:textId="77777777" w:rsidR="008C28A7" w:rsidRDefault="00565935">
      <w:pPr>
        <w:pStyle w:val="CODE"/>
      </w:pPr>
      <w:r>
        <w:t xml:space="preserve">    ],</w:t>
      </w:r>
    </w:p>
    <w:p w14:paraId="3C26BA21" w14:textId="77777777" w:rsidR="008C28A7" w:rsidRDefault="00565935">
      <w:pPr>
        <w:pStyle w:val="CODE"/>
      </w:pPr>
      <w:r>
        <w:t xml:space="preserve">    "name": "TopMatrixOfDouble",</w:t>
      </w:r>
    </w:p>
    <w:p w14:paraId="0F2CDD2F" w14:textId="77777777" w:rsidR="008C28A7" w:rsidRDefault="00565935">
      <w:pPr>
        <w:pStyle w:val="CODE"/>
      </w:pPr>
      <w:r>
        <w:t xml:space="preserve">    "namespace": "org.opcfoundation.ua.avro",</w:t>
      </w:r>
    </w:p>
    <w:p w14:paraId="3225CD55" w14:textId="77777777" w:rsidR="008C28A7" w:rsidRDefault="00565935">
      <w:pPr>
        <w:pStyle w:val="CODE"/>
      </w:pPr>
      <w:r>
        <w:t xml:space="preserve">    "type": "record"</w:t>
      </w:r>
    </w:p>
    <w:p w14:paraId="7E098EF4" w14:textId="77777777" w:rsidR="008C28A7" w:rsidRDefault="00565935">
      <w:pPr>
        <w:pStyle w:val="CODE"/>
      </w:pPr>
      <w:r>
        <w:t xml:space="preserve">  }</w:t>
      </w:r>
    </w:p>
    <w:p w14:paraId="3C0EEA99" w14:textId="77777777" w:rsidR="008C28A7" w:rsidRDefault="00565935">
      <w:pPr>
        <w:pStyle w:val="CODE"/>
      </w:pPr>
      <w:r>
        <w:t>]</w:t>
      </w:r>
    </w:p>
    <w:p w14:paraId="3B198C39" w14:textId="77777777" w:rsidR="008C28A7" w:rsidRDefault="00565935">
      <w:pPr>
        <w:pStyle w:val="PARAGRAPH"/>
      </w:pPr>
      <w:r>
        <w:rPr>
          <w:b/>
        </w:rPr>
        <w:t>Example value</w:t>
      </w:r>
      <w:r>
        <w:t xml:space="preserve"> (</w:t>
      </w:r>
      <w:r>
        <w:rPr>
          <w:rStyle w:val="VARIABLE"/>
        </w:rPr>
        <w:t>matrix_double_2x2_special</w:t>
      </w:r>
      <w:r>
        <w:t>)</w:t>
      </w:r>
    </w:p>
    <w:p w14:paraId="6DDDEDF0" w14:textId="77777777" w:rsidR="008C28A7" w:rsidRDefault="00565935">
      <w:pPr>
        <w:pStyle w:val="CODE"/>
      </w:pPr>
      <w:r>
        <w:t>{"dimensions": [2, 2], "values": [1.0, "NaN", "-Infinity", -0.0]}</w:t>
      </w:r>
    </w:p>
    <w:p w14:paraId="1B3571A7" w14:textId="77777777" w:rsidR="008C28A7" w:rsidRDefault="00565935">
      <w:pPr>
        <w:pStyle w:val="PARAGRAPH"/>
      </w:pPr>
      <w:r>
        <w:rPr>
          <w:b/>
        </w:rPr>
        <w:t>Encoded bytes</w:t>
      </w:r>
      <w:r>
        <w:t xml:space="preserve"> (43 bytes)</w:t>
      </w:r>
    </w:p>
    <w:p w14:paraId="6199F6DB" w14:textId="77777777" w:rsidR="008C28A7" w:rsidRDefault="00565935">
      <w:pPr>
        <w:pStyle w:val="CODE"/>
      </w:pPr>
      <w:r>
        <w:t>02040404000802000000000000f03f02000000000000f87f02000000000000f0ff02000000000000008000</w:t>
      </w:r>
    </w:p>
    <w:p w14:paraId="4D87B66C" w14:textId="77777777" w:rsidR="008C28A7" w:rsidRDefault="00565935">
      <w:pPr>
        <w:pStyle w:val="PARAGRAPH"/>
      </w:pPr>
      <w:r>
        <w:rPr>
          <w:b/>
        </w:rPr>
        <w:t>Annotated byte-level breakdown</w:t>
      </w:r>
    </w:p>
    <w:p w14:paraId="62A3A222" w14:textId="460FA321" w:rsidR="008C28A7" w:rsidRDefault="00565935">
      <w:pPr>
        <w:pStyle w:val="TABLE-title"/>
      </w:pPr>
      <w:bookmarkStart w:id="541" w:name="_Tab_matrix_tab2"/>
      <w:bookmarkStart w:id="542" w:name="_Toc236319066"/>
      <w:r>
        <w:lastRenderedPageBreak/>
        <w:t xml:space="preserve">Table </w:t>
      </w:r>
      <w:r>
        <w:fldChar w:fldCharType="begin"/>
      </w:r>
      <w:r>
        <w:instrText xml:space="preserve"> SEQ Table \* ARABIC </w:instrText>
      </w:r>
      <w:r>
        <w:fldChar w:fldCharType="separate"/>
      </w:r>
      <w:r w:rsidR="0043736B">
        <w:rPr>
          <w:noProof/>
        </w:rPr>
        <w:t>83</w:t>
      </w:r>
      <w:r>
        <w:fldChar w:fldCharType="end"/>
      </w:r>
      <w:r>
        <w:t xml:space="preserve"> – Matrix (2)</w:t>
      </w:r>
      <w:bookmarkEnd w:id="541"/>
      <w:bookmarkEnd w:id="5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25DB208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4C89A78C"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7E5DA06"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DCF0A0C"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1762C033" w14:textId="77777777" w:rsidR="008C28A7" w:rsidRDefault="00565935">
            <w:pPr>
              <w:pStyle w:val="TableText"/>
            </w:pPr>
            <w:r>
              <w:t>Field</w:t>
            </w:r>
          </w:p>
        </w:tc>
      </w:tr>
      <w:tr w:rsidR="008C28A7" w14:paraId="627BAA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AFBE806"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795DE16"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36C4448"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E808DB4" w14:textId="77777777" w:rsidR="008C28A7" w:rsidRDefault="00565935">
            <w:pPr>
              <w:pStyle w:val="TableText"/>
            </w:pPr>
            <w:r>
              <w:t>$: union branch index = 1</w:t>
            </w:r>
          </w:p>
        </w:tc>
      </w:tr>
      <w:tr w:rsidR="008C28A7" w14:paraId="3D41C60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29B3E4"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30F25D9"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A785294"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170A6FF0" w14:textId="77777777" w:rsidR="008C28A7" w:rsidRDefault="00565935">
            <w:pPr>
              <w:pStyle w:val="TableText"/>
            </w:pPr>
            <w:r>
              <w:t>$: branch 1 (org.opcfoundation.ua.avro.TopMatrixOfDouble).dimensions: array block 0 count = 2</w:t>
            </w:r>
          </w:p>
        </w:tc>
      </w:tr>
      <w:tr w:rsidR="008C28A7" w14:paraId="1F5619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E325F7"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793A049"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85E72BE"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4E162D44" w14:textId="77777777" w:rsidR="008C28A7" w:rsidRDefault="00565935">
            <w:pPr>
              <w:pStyle w:val="TableText"/>
            </w:pPr>
            <w:r>
              <w:t>$: branch 1 (org.opcfoundation.ua.avro.TopMatrixOfDouble).dimensions\[0\]: int = 2</w:t>
            </w:r>
          </w:p>
        </w:tc>
      </w:tr>
      <w:tr w:rsidR="008C28A7" w14:paraId="4526276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FEEF5EA"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7FAF9919"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D14FB20"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07842B2B" w14:textId="77777777" w:rsidR="008C28A7" w:rsidRDefault="00565935">
            <w:pPr>
              <w:pStyle w:val="TableText"/>
            </w:pPr>
            <w:r>
              <w:t>$: branch 1 (org.opcfoundation.ua.avro.TopMatrixOfDouble).dimensions\[1\]: int = 2</w:t>
            </w:r>
          </w:p>
        </w:tc>
      </w:tr>
      <w:tr w:rsidR="008C28A7" w14:paraId="63C34A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BF93A48"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70DF18ED"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A4C7DD9"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07C0B2C" w14:textId="77777777" w:rsidR="008C28A7" w:rsidRDefault="00565935">
            <w:pPr>
              <w:pStyle w:val="TableText"/>
            </w:pPr>
            <w:r>
              <w:t>$: branch 1 (org.opcfoundation.ua.avro.TopMatrixOfDouble).dimensions: array block 1 count = 0</w:t>
            </w:r>
          </w:p>
        </w:tc>
      </w:tr>
      <w:tr w:rsidR="008C28A7" w14:paraId="560188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0E5F87"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34EE69BA"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EC76521" w14:textId="77777777" w:rsidR="008C28A7" w:rsidRDefault="00565935">
            <w:pPr>
              <w:pStyle w:val="TableText"/>
            </w:pPr>
            <w:r>
              <w:rPr>
                <w:rStyle w:val="VARIABLE"/>
              </w:rPr>
              <w:t>08</w:t>
            </w:r>
          </w:p>
        </w:tc>
        <w:tc>
          <w:tcPr>
            <w:tcW w:w="2233" w:type="dxa"/>
            <w:tcBorders>
              <w:top w:val="single" w:sz="4" w:space="0" w:color="auto"/>
              <w:left w:val="single" w:sz="4" w:space="0" w:color="auto"/>
              <w:bottom w:val="single" w:sz="4" w:space="0" w:color="auto"/>
              <w:right w:val="single" w:sz="4" w:space="0" w:color="auto"/>
            </w:tcBorders>
          </w:tcPr>
          <w:p w14:paraId="4E466112" w14:textId="77777777" w:rsidR="008C28A7" w:rsidRDefault="00565935">
            <w:pPr>
              <w:pStyle w:val="TableText"/>
            </w:pPr>
            <w:r>
              <w:t>$: branch 1 (org.opcfoundation.ua.avro.TopMatrixOfDouble).values: array block 0 count = 4</w:t>
            </w:r>
          </w:p>
        </w:tc>
      </w:tr>
      <w:tr w:rsidR="008C28A7" w14:paraId="13DB7C8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759B86" w14:textId="77777777" w:rsidR="008C28A7" w:rsidRDefault="00565935">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4B488C4E"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2D2EC9B"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998E301" w14:textId="77777777" w:rsidR="008C28A7" w:rsidRDefault="00565935">
            <w:pPr>
              <w:pStyle w:val="TableText"/>
            </w:pPr>
            <w:r>
              <w:t>$: branch 1 (org.opcfoundation.ua.avro.TopMatrixOfDouble).values\[0\]: union branch index = 1</w:t>
            </w:r>
          </w:p>
        </w:tc>
      </w:tr>
      <w:tr w:rsidR="008C28A7" w14:paraId="664583C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6BDB37C"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13D52A36"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6F4BD7DB" w14:textId="77777777" w:rsidR="008C28A7" w:rsidRDefault="00565935">
            <w:pPr>
              <w:pStyle w:val="TableText"/>
            </w:pPr>
            <w:r>
              <w:rPr>
                <w:rStyle w:val="VARIABLE"/>
              </w:rPr>
              <w:t>00 00 00 00 00 00 f0 3f</w:t>
            </w:r>
          </w:p>
        </w:tc>
        <w:tc>
          <w:tcPr>
            <w:tcW w:w="2233" w:type="dxa"/>
            <w:tcBorders>
              <w:top w:val="single" w:sz="4" w:space="0" w:color="auto"/>
              <w:left w:val="single" w:sz="4" w:space="0" w:color="auto"/>
              <w:bottom w:val="single" w:sz="4" w:space="0" w:color="auto"/>
              <w:right w:val="single" w:sz="4" w:space="0" w:color="auto"/>
            </w:tcBorders>
          </w:tcPr>
          <w:p w14:paraId="55102B30" w14:textId="77777777" w:rsidR="008C28A7" w:rsidRDefault="00565935">
            <w:pPr>
              <w:pStyle w:val="TableText"/>
            </w:pPr>
            <w:r>
              <w:t>$: branch 1 (org.opcfoundation.ua.avro.TopMatrixOfDouble).values\[0\]: branch 1 (double): float64 little-endian</w:t>
            </w:r>
          </w:p>
        </w:tc>
      </w:tr>
      <w:tr w:rsidR="008C28A7" w14:paraId="13DDA5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5627172" w14:textId="77777777" w:rsidR="008C28A7" w:rsidRDefault="00565935">
            <w:pPr>
              <w:pStyle w:val="TableText"/>
            </w:pPr>
            <w:r>
              <w:t>15</w:t>
            </w:r>
          </w:p>
        </w:tc>
        <w:tc>
          <w:tcPr>
            <w:tcW w:w="2231" w:type="dxa"/>
            <w:tcBorders>
              <w:top w:val="single" w:sz="4" w:space="0" w:color="auto"/>
              <w:left w:val="single" w:sz="4" w:space="0" w:color="auto"/>
              <w:bottom w:val="single" w:sz="4" w:space="0" w:color="auto"/>
              <w:right w:val="single" w:sz="4" w:space="0" w:color="auto"/>
            </w:tcBorders>
          </w:tcPr>
          <w:p w14:paraId="490D86D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A458266"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FCD6FBC" w14:textId="77777777" w:rsidR="008C28A7" w:rsidRDefault="00565935">
            <w:pPr>
              <w:pStyle w:val="TableText"/>
            </w:pPr>
            <w:r>
              <w:t>$: branch 1 (org.opcfoundation.ua.avro.TopMatrixOfDouble).values\[1\]: union branch index = 1</w:t>
            </w:r>
          </w:p>
        </w:tc>
      </w:tr>
      <w:tr w:rsidR="008C28A7" w14:paraId="391237F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3AD20D4" w14:textId="77777777" w:rsidR="008C28A7" w:rsidRDefault="00565935">
            <w:pPr>
              <w:pStyle w:val="TableText"/>
            </w:pPr>
            <w:r>
              <w:t>16</w:t>
            </w:r>
          </w:p>
        </w:tc>
        <w:tc>
          <w:tcPr>
            <w:tcW w:w="2231" w:type="dxa"/>
            <w:tcBorders>
              <w:top w:val="single" w:sz="4" w:space="0" w:color="auto"/>
              <w:left w:val="single" w:sz="4" w:space="0" w:color="auto"/>
              <w:bottom w:val="single" w:sz="4" w:space="0" w:color="auto"/>
              <w:right w:val="single" w:sz="4" w:space="0" w:color="auto"/>
            </w:tcBorders>
          </w:tcPr>
          <w:p w14:paraId="5E06648C"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360E3C4B" w14:textId="77777777" w:rsidR="008C28A7" w:rsidRDefault="00565935">
            <w:pPr>
              <w:pStyle w:val="TableText"/>
            </w:pPr>
            <w:r>
              <w:rPr>
                <w:rStyle w:val="VARIABLE"/>
              </w:rPr>
              <w:t>00 00 00 00 00 00 f8 7f</w:t>
            </w:r>
          </w:p>
        </w:tc>
        <w:tc>
          <w:tcPr>
            <w:tcW w:w="2233" w:type="dxa"/>
            <w:tcBorders>
              <w:top w:val="single" w:sz="4" w:space="0" w:color="auto"/>
              <w:left w:val="single" w:sz="4" w:space="0" w:color="auto"/>
              <w:bottom w:val="single" w:sz="4" w:space="0" w:color="auto"/>
              <w:right w:val="single" w:sz="4" w:space="0" w:color="auto"/>
            </w:tcBorders>
          </w:tcPr>
          <w:p w14:paraId="55F3414D" w14:textId="77777777" w:rsidR="008C28A7" w:rsidRDefault="00565935">
            <w:pPr>
              <w:pStyle w:val="TableText"/>
            </w:pPr>
            <w:r>
              <w:t>$: branch 1 (org.opcfoundation.ua.avro.TopMatrixOfDouble).values\[1\]: branch 1 (double): float64 little-endian</w:t>
            </w:r>
          </w:p>
        </w:tc>
      </w:tr>
      <w:tr w:rsidR="008C28A7" w14:paraId="0AFAFBA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3D0D9A" w14:textId="77777777" w:rsidR="008C28A7" w:rsidRDefault="00565935">
            <w:pPr>
              <w:pStyle w:val="TableText"/>
            </w:pPr>
            <w:r>
              <w:t>24</w:t>
            </w:r>
          </w:p>
        </w:tc>
        <w:tc>
          <w:tcPr>
            <w:tcW w:w="2231" w:type="dxa"/>
            <w:tcBorders>
              <w:top w:val="single" w:sz="4" w:space="0" w:color="auto"/>
              <w:left w:val="single" w:sz="4" w:space="0" w:color="auto"/>
              <w:bottom w:val="single" w:sz="4" w:space="0" w:color="auto"/>
              <w:right w:val="single" w:sz="4" w:space="0" w:color="auto"/>
            </w:tcBorders>
          </w:tcPr>
          <w:p w14:paraId="50C58317"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7080901"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D8DAAF1" w14:textId="77777777" w:rsidR="008C28A7" w:rsidRDefault="00565935">
            <w:pPr>
              <w:pStyle w:val="TableText"/>
            </w:pPr>
            <w:r>
              <w:t>$: branch 1 (org.opcfoundation.ua.avro.TopMatrixOfDouble).values\[2\]: union branch index = 1</w:t>
            </w:r>
          </w:p>
        </w:tc>
      </w:tr>
      <w:tr w:rsidR="008C28A7" w14:paraId="5995944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9D996A5" w14:textId="77777777" w:rsidR="008C28A7" w:rsidRDefault="00565935">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3B3E5072"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13C8C3F" w14:textId="77777777" w:rsidR="008C28A7" w:rsidRDefault="00565935">
            <w:pPr>
              <w:pStyle w:val="TableText"/>
            </w:pPr>
            <w:r>
              <w:rPr>
                <w:rStyle w:val="VARIABLE"/>
              </w:rPr>
              <w:t>00 00 00 00 00 00 f0 ff</w:t>
            </w:r>
          </w:p>
        </w:tc>
        <w:tc>
          <w:tcPr>
            <w:tcW w:w="2233" w:type="dxa"/>
            <w:tcBorders>
              <w:top w:val="single" w:sz="4" w:space="0" w:color="auto"/>
              <w:left w:val="single" w:sz="4" w:space="0" w:color="auto"/>
              <w:bottom w:val="single" w:sz="4" w:space="0" w:color="auto"/>
              <w:right w:val="single" w:sz="4" w:space="0" w:color="auto"/>
            </w:tcBorders>
          </w:tcPr>
          <w:p w14:paraId="4D01CFD2" w14:textId="77777777" w:rsidR="008C28A7" w:rsidRDefault="00565935">
            <w:pPr>
              <w:pStyle w:val="TableText"/>
            </w:pPr>
            <w:r>
              <w:t>$: branch 1 (org.opcfoundation.ua.avro.TopMatrixOfDouble).values\[2\]: branch 1 (double): float64 little-endian</w:t>
            </w:r>
          </w:p>
        </w:tc>
      </w:tr>
      <w:tr w:rsidR="008C28A7" w14:paraId="5A665AB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A8A72C" w14:textId="77777777" w:rsidR="008C28A7" w:rsidRDefault="00565935">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1B57B3C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05780FD"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0341E61" w14:textId="77777777" w:rsidR="008C28A7" w:rsidRDefault="00565935">
            <w:pPr>
              <w:pStyle w:val="TableText"/>
            </w:pPr>
            <w:r>
              <w:t>$: branch 1 (org.opcfoundation.ua.avro.TopMatrixOfDouble).values\[3\]: union branch index = 1</w:t>
            </w:r>
          </w:p>
        </w:tc>
      </w:tr>
      <w:tr w:rsidR="008C28A7" w14:paraId="23B3AA3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66ADE55" w14:textId="77777777" w:rsidR="008C28A7" w:rsidRDefault="00565935">
            <w:pPr>
              <w:pStyle w:val="TableText"/>
            </w:pPr>
            <w:r>
              <w:t>34</w:t>
            </w:r>
          </w:p>
        </w:tc>
        <w:tc>
          <w:tcPr>
            <w:tcW w:w="2231" w:type="dxa"/>
            <w:tcBorders>
              <w:top w:val="single" w:sz="4" w:space="0" w:color="auto"/>
              <w:left w:val="single" w:sz="4" w:space="0" w:color="auto"/>
              <w:bottom w:val="single" w:sz="4" w:space="0" w:color="auto"/>
              <w:right w:val="single" w:sz="4" w:space="0" w:color="auto"/>
            </w:tcBorders>
          </w:tcPr>
          <w:p w14:paraId="7092BA2F"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61CC315E" w14:textId="77777777" w:rsidR="008C28A7" w:rsidRDefault="00565935">
            <w:pPr>
              <w:pStyle w:val="TableText"/>
            </w:pPr>
            <w:r>
              <w:rPr>
                <w:rStyle w:val="VARIABLE"/>
              </w:rPr>
              <w:t>00 00 00 00 00 00 00 80</w:t>
            </w:r>
          </w:p>
        </w:tc>
        <w:tc>
          <w:tcPr>
            <w:tcW w:w="2233" w:type="dxa"/>
            <w:tcBorders>
              <w:top w:val="single" w:sz="4" w:space="0" w:color="auto"/>
              <w:left w:val="single" w:sz="4" w:space="0" w:color="auto"/>
              <w:bottom w:val="single" w:sz="4" w:space="0" w:color="auto"/>
              <w:right w:val="single" w:sz="4" w:space="0" w:color="auto"/>
            </w:tcBorders>
          </w:tcPr>
          <w:p w14:paraId="49815645" w14:textId="77777777" w:rsidR="008C28A7" w:rsidRDefault="00565935">
            <w:pPr>
              <w:pStyle w:val="TableText"/>
            </w:pPr>
            <w:r>
              <w:t>$: branch 1 (org.opcfoundation.ua.avro.TopMatrixOfDouble).values\[3\]: branch 1 (double): float64 little-endian</w:t>
            </w:r>
          </w:p>
        </w:tc>
      </w:tr>
      <w:tr w:rsidR="008C28A7" w14:paraId="3E9540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EF262F0" w14:textId="77777777" w:rsidR="008C28A7" w:rsidRDefault="00565935">
            <w:pPr>
              <w:pStyle w:val="TableText"/>
            </w:pPr>
            <w:r>
              <w:t>42</w:t>
            </w:r>
          </w:p>
        </w:tc>
        <w:tc>
          <w:tcPr>
            <w:tcW w:w="2231" w:type="dxa"/>
            <w:tcBorders>
              <w:top w:val="single" w:sz="4" w:space="0" w:color="auto"/>
              <w:left w:val="single" w:sz="4" w:space="0" w:color="auto"/>
              <w:bottom w:val="single" w:sz="4" w:space="0" w:color="auto"/>
              <w:right w:val="single" w:sz="4" w:space="0" w:color="auto"/>
            </w:tcBorders>
          </w:tcPr>
          <w:p w14:paraId="10919B85"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B79EC45"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56F71D6" w14:textId="77777777" w:rsidR="008C28A7" w:rsidRDefault="00565935">
            <w:pPr>
              <w:pStyle w:val="TableText"/>
            </w:pPr>
            <w:r>
              <w:t>$: branch 1 (org.opcfoundation.ua.avro.TopMatrixOfDouble).values: array block 1 count = 0</w:t>
            </w:r>
          </w:p>
        </w:tc>
      </w:tr>
    </w:tbl>
    <w:p w14:paraId="143A3FAA" w14:textId="77777777" w:rsidR="008C28A7" w:rsidRDefault="008C28A7">
      <w:pPr>
        <w:pStyle w:val="spacer"/>
      </w:pPr>
    </w:p>
    <w:p w14:paraId="3B918265" w14:textId="77777777" w:rsidR="008C28A7" w:rsidRDefault="00565935">
      <w:pPr>
        <w:pStyle w:val="ANNEX-heading2"/>
      </w:pPr>
      <w:bookmarkStart w:id="543" w:name="_Clause_cA_2_28"/>
      <w:bookmarkStart w:id="544" w:name="_Toc236318955"/>
      <w:r>
        <w:lastRenderedPageBreak/>
        <w:t>Structure</w:t>
      </w:r>
      <w:bookmarkEnd w:id="543"/>
      <w:bookmarkEnd w:id="544"/>
    </w:p>
    <w:p w14:paraId="256F8B8A" w14:textId="77777777" w:rsidR="008C28A7" w:rsidRDefault="00565935">
      <w:pPr>
        <w:pStyle w:val="PARAGRAPH"/>
      </w:pPr>
      <w:r>
        <w:rPr>
          <w:b/>
        </w:rPr>
        <w:t>SchemaId</w:t>
      </w:r>
      <w:r>
        <w:t xml:space="preserve"> </w:t>
      </w:r>
      <w:r>
        <w:rPr>
          <w:rStyle w:val="VARIABLE"/>
        </w:rPr>
        <w:t>088588111c53429d</w:t>
      </w:r>
    </w:p>
    <w:p w14:paraId="7E9CD7EE" w14:textId="29A7D541" w:rsidR="008C28A7" w:rsidRDefault="00565935">
      <w:pPr>
        <w:pStyle w:val="TABLE-title"/>
      </w:pPr>
      <w:bookmarkStart w:id="545" w:name="_Tab_structure_tab1"/>
      <w:bookmarkStart w:id="546" w:name="_Toc236319067"/>
      <w:r>
        <w:t xml:space="preserve">Table </w:t>
      </w:r>
      <w:r>
        <w:fldChar w:fldCharType="begin"/>
      </w:r>
      <w:r>
        <w:instrText xml:space="preserve"> SEQ Table \* ARABIC </w:instrText>
      </w:r>
      <w:r>
        <w:fldChar w:fldCharType="separate"/>
      </w:r>
      <w:r w:rsidR="0043736B">
        <w:rPr>
          <w:noProof/>
        </w:rPr>
        <w:t>84</w:t>
      </w:r>
      <w:r>
        <w:fldChar w:fldCharType="end"/>
      </w:r>
      <w:r>
        <w:t xml:space="preserve"> – Structure</w:t>
      </w:r>
      <w:bookmarkEnd w:id="545"/>
      <w:bookmarkEnd w:id="54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7ED607B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27DD810E"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50AC107B"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BBF3B08"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1DA4C0EE" w14:textId="77777777" w:rsidR="008C28A7" w:rsidRDefault="00565935">
            <w:pPr>
              <w:pStyle w:val="TableText"/>
            </w:pPr>
            <w:r>
              <w:t>Notes</w:t>
            </w:r>
          </w:p>
        </w:tc>
      </w:tr>
      <w:tr w:rsidR="008C28A7" w14:paraId="73F1E69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F1CF360" w14:textId="77777777" w:rsidR="008C28A7" w:rsidRDefault="00565935">
            <w:pPr>
              <w:pStyle w:val="TableText"/>
            </w:pPr>
            <w:r>
              <w:rPr>
                <w:rStyle w:val="VARIABLE"/>
              </w:rPr>
              <w:t>X</w:t>
            </w:r>
          </w:p>
        </w:tc>
        <w:tc>
          <w:tcPr>
            <w:tcW w:w="2231" w:type="dxa"/>
            <w:tcBorders>
              <w:top w:val="single" w:sz="4" w:space="0" w:color="auto"/>
              <w:left w:val="single" w:sz="4" w:space="0" w:color="auto"/>
              <w:bottom w:val="single" w:sz="4" w:space="0" w:color="auto"/>
              <w:right w:val="single" w:sz="4" w:space="0" w:color="auto"/>
            </w:tcBorders>
          </w:tcPr>
          <w:p w14:paraId="001FBB65" w14:textId="77777777" w:rsidR="008C28A7" w:rsidRDefault="00565935">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015796B5" w14:textId="77777777" w:rsidR="008C28A7" w:rsidRDefault="00565935">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29CAA3A6" w14:textId="77777777" w:rsidR="008C28A7" w:rsidRDefault="00565935">
            <w:pPr>
              <w:pStyle w:val="TableText"/>
            </w:pPr>
            <w:r>
              <w:t>Plain structure: record fields in DataTypeDefinition order.</w:t>
            </w:r>
          </w:p>
        </w:tc>
      </w:tr>
      <w:tr w:rsidR="008C28A7" w14:paraId="22273DC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00B6A7" w14:textId="77777777" w:rsidR="008C28A7" w:rsidRDefault="00565935">
            <w:pPr>
              <w:pStyle w:val="TableText"/>
            </w:pPr>
            <w:r>
              <w:rPr>
                <w:rStyle w:val="VARIABLE"/>
              </w:rPr>
              <w:t>Y</w:t>
            </w:r>
          </w:p>
        </w:tc>
        <w:tc>
          <w:tcPr>
            <w:tcW w:w="2231" w:type="dxa"/>
            <w:tcBorders>
              <w:top w:val="single" w:sz="4" w:space="0" w:color="auto"/>
              <w:left w:val="single" w:sz="4" w:space="0" w:color="auto"/>
              <w:bottom w:val="single" w:sz="4" w:space="0" w:color="auto"/>
              <w:right w:val="single" w:sz="4" w:space="0" w:color="auto"/>
            </w:tcBorders>
          </w:tcPr>
          <w:p w14:paraId="170D5251" w14:textId="77777777" w:rsidR="008C28A7" w:rsidRDefault="00565935">
            <w:pPr>
              <w:pStyle w:val="TableText"/>
            </w:pPr>
            <w:r>
              <w:rPr>
                <w:rStyle w:val="VARIABLE"/>
              </w:rPr>
              <w:t>"double"</w:t>
            </w:r>
          </w:p>
        </w:tc>
        <w:tc>
          <w:tcPr>
            <w:tcW w:w="2231" w:type="dxa"/>
            <w:tcBorders>
              <w:top w:val="single" w:sz="4" w:space="0" w:color="auto"/>
              <w:left w:val="single" w:sz="4" w:space="0" w:color="auto"/>
              <w:bottom w:val="single" w:sz="4" w:space="0" w:color="auto"/>
              <w:right w:val="single" w:sz="4" w:space="0" w:color="auto"/>
            </w:tcBorders>
          </w:tcPr>
          <w:p w14:paraId="6E4D52CD" w14:textId="77777777" w:rsidR="008C28A7" w:rsidRDefault="00565935">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349EABDC" w14:textId="77777777" w:rsidR="008C28A7" w:rsidRDefault="00565935">
            <w:pPr>
              <w:pStyle w:val="TableText"/>
            </w:pPr>
            <w:r>
              <w:t>Plain structure: record fields in DataTypeDefinition order.</w:t>
            </w:r>
          </w:p>
        </w:tc>
      </w:tr>
    </w:tbl>
    <w:p w14:paraId="4091A246" w14:textId="77777777" w:rsidR="008C28A7" w:rsidRDefault="008C28A7">
      <w:pPr>
        <w:pStyle w:val="spacer"/>
      </w:pPr>
    </w:p>
    <w:p w14:paraId="138A2134" w14:textId="77777777" w:rsidR="008C28A7" w:rsidRDefault="00565935">
      <w:pPr>
        <w:pStyle w:val="PARAGRAPH"/>
      </w:pPr>
      <w:r>
        <w:rPr>
          <w:b/>
        </w:rPr>
        <w:t>Avro schema fragment</w:t>
      </w:r>
    </w:p>
    <w:p w14:paraId="0BE83C38" w14:textId="77777777" w:rsidR="008C28A7" w:rsidRDefault="00565935">
      <w:pPr>
        <w:pStyle w:val="CODE"/>
      </w:pPr>
      <w:r>
        <w:t>{</w:t>
      </w:r>
    </w:p>
    <w:p w14:paraId="4754259E" w14:textId="77777777" w:rsidR="008C28A7" w:rsidRDefault="00565935">
      <w:pPr>
        <w:pStyle w:val="CODE"/>
      </w:pPr>
      <w:r>
        <w:t xml:space="preserve">  "fields": [</w:t>
      </w:r>
    </w:p>
    <w:p w14:paraId="2F1752BB" w14:textId="77777777" w:rsidR="008C28A7" w:rsidRDefault="00565935">
      <w:pPr>
        <w:pStyle w:val="CODE"/>
      </w:pPr>
      <w:r>
        <w:t xml:space="preserve">    {</w:t>
      </w:r>
    </w:p>
    <w:p w14:paraId="3E630559" w14:textId="77777777" w:rsidR="008C28A7" w:rsidRDefault="00565935">
      <w:pPr>
        <w:pStyle w:val="CODE"/>
      </w:pPr>
      <w:r>
        <w:t xml:space="preserve">      "name": "X",</w:t>
      </w:r>
    </w:p>
    <w:p w14:paraId="43BE50D1" w14:textId="77777777" w:rsidR="008C28A7" w:rsidRDefault="00565935">
      <w:pPr>
        <w:pStyle w:val="CODE"/>
      </w:pPr>
      <w:r>
        <w:t xml:space="preserve">      "type": "double"</w:t>
      </w:r>
    </w:p>
    <w:p w14:paraId="66B8962F" w14:textId="77777777" w:rsidR="008C28A7" w:rsidRDefault="00565935">
      <w:pPr>
        <w:pStyle w:val="CODE"/>
      </w:pPr>
      <w:r>
        <w:t xml:space="preserve">    },</w:t>
      </w:r>
    </w:p>
    <w:p w14:paraId="07BF9C07" w14:textId="77777777" w:rsidR="008C28A7" w:rsidRDefault="00565935">
      <w:pPr>
        <w:pStyle w:val="CODE"/>
      </w:pPr>
      <w:r>
        <w:t xml:space="preserve">    {</w:t>
      </w:r>
    </w:p>
    <w:p w14:paraId="1668D980" w14:textId="77777777" w:rsidR="008C28A7" w:rsidRDefault="00565935">
      <w:pPr>
        <w:pStyle w:val="CODE"/>
      </w:pPr>
      <w:r>
        <w:t xml:space="preserve">      "name": "Y",</w:t>
      </w:r>
    </w:p>
    <w:p w14:paraId="27259E81" w14:textId="77777777" w:rsidR="008C28A7" w:rsidRDefault="00565935">
      <w:pPr>
        <w:pStyle w:val="CODE"/>
      </w:pPr>
      <w:r>
        <w:t xml:space="preserve">      "type": "double"</w:t>
      </w:r>
    </w:p>
    <w:p w14:paraId="367E3C3B" w14:textId="77777777" w:rsidR="008C28A7" w:rsidRDefault="00565935">
      <w:pPr>
        <w:pStyle w:val="CODE"/>
      </w:pPr>
      <w:r>
        <w:t xml:space="preserve">    }</w:t>
      </w:r>
    </w:p>
    <w:p w14:paraId="1226DE79" w14:textId="77777777" w:rsidR="008C28A7" w:rsidRDefault="00565935">
      <w:pPr>
        <w:pStyle w:val="CODE"/>
      </w:pPr>
      <w:r>
        <w:t xml:space="preserve">  ],</w:t>
      </w:r>
    </w:p>
    <w:p w14:paraId="76661CF7" w14:textId="77777777" w:rsidR="008C28A7" w:rsidRDefault="00565935">
      <w:pPr>
        <w:pStyle w:val="CODE"/>
      </w:pPr>
      <w:r>
        <w:t xml:space="preserve">  "name": "Point",</w:t>
      </w:r>
    </w:p>
    <w:p w14:paraId="7CEE9142" w14:textId="77777777" w:rsidR="008C28A7" w:rsidRDefault="00565935">
      <w:pPr>
        <w:pStyle w:val="CODE"/>
      </w:pPr>
      <w:r>
        <w:t xml:space="preserve">  "namespace": "org.opcfoundation.ua.avro",</w:t>
      </w:r>
    </w:p>
    <w:p w14:paraId="74720DF6" w14:textId="77777777" w:rsidR="008C28A7" w:rsidRDefault="00565935">
      <w:pPr>
        <w:pStyle w:val="CODE"/>
      </w:pPr>
      <w:r>
        <w:t xml:space="preserve">  "type": "record"</w:t>
      </w:r>
    </w:p>
    <w:p w14:paraId="15EBF812" w14:textId="77777777" w:rsidR="008C28A7" w:rsidRDefault="00565935">
      <w:pPr>
        <w:pStyle w:val="CODE"/>
      </w:pPr>
      <w:r>
        <w:t>}</w:t>
      </w:r>
    </w:p>
    <w:p w14:paraId="1EF5BC4F" w14:textId="77777777" w:rsidR="008C28A7" w:rsidRDefault="00565935">
      <w:pPr>
        <w:pStyle w:val="PARAGRAPH"/>
      </w:pPr>
      <w:r>
        <w:rPr>
          <w:b/>
        </w:rPr>
        <w:t>Example value</w:t>
      </w:r>
      <w:r>
        <w:t xml:space="preserve"> (</w:t>
      </w:r>
      <w:r>
        <w:rPr>
          <w:rStyle w:val="VARIABLE"/>
        </w:rPr>
        <w:t>struct_point</w:t>
      </w:r>
      <w:r>
        <w:t>)</w:t>
      </w:r>
    </w:p>
    <w:p w14:paraId="316A41B4" w14:textId="77777777" w:rsidR="008C28A7" w:rsidRDefault="00565935">
      <w:pPr>
        <w:pStyle w:val="CODE"/>
      </w:pPr>
      <w:r>
        <w:t>{"fields": {"X": 1.25, "Y": -3.5}, "type_name": "Point"}</w:t>
      </w:r>
    </w:p>
    <w:p w14:paraId="2E7212AD" w14:textId="77777777" w:rsidR="008C28A7" w:rsidRDefault="00565935">
      <w:pPr>
        <w:pStyle w:val="PARAGRAPH"/>
      </w:pPr>
      <w:r>
        <w:rPr>
          <w:b/>
        </w:rPr>
        <w:t>Encoded bytes</w:t>
      </w:r>
      <w:r>
        <w:t xml:space="preserve"> (16 bytes)</w:t>
      </w:r>
    </w:p>
    <w:p w14:paraId="58D8AD1C" w14:textId="77777777" w:rsidR="008C28A7" w:rsidRDefault="00565935">
      <w:pPr>
        <w:pStyle w:val="CODE"/>
      </w:pPr>
      <w:r>
        <w:t>000000000000f43f0000000000000cc0</w:t>
      </w:r>
    </w:p>
    <w:p w14:paraId="17620AA8" w14:textId="77777777" w:rsidR="008C28A7" w:rsidRDefault="00565935">
      <w:pPr>
        <w:pStyle w:val="PARAGRAPH"/>
      </w:pPr>
      <w:r>
        <w:rPr>
          <w:b/>
        </w:rPr>
        <w:t>Annotated byte-level breakdown</w:t>
      </w:r>
    </w:p>
    <w:p w14:paraId="4EC5F542" w14:textId="34B5C608" w:rsidR="008C28A7" w:rsidRDefault="00565935">
      <w:pPr>
        <w:pStyle w:val="TABLE-title"/>
      </w:pPr>
      <w:bookmarkStart w:id="547" w:name="_Tab_structure_tab2"/>
      <w:bookmarkStart w:id="548" w:name="_Toc236319068"/>
      <w:r>
        <w:t xml:space="preserve">Table </w:t>
      </w:r>
      <w:r>
        <w:fldChar w:fldCharType="begin"/>
      </w:r>
      <w:r>
        <w:instrText xml:space="preserve"> SEQ Table \* ARABIC </w:instrText>
      </w:r>
      <w:r>
        <w:fldChar w:fldCharType="separate"/>
      </w:r>
      <w:r w:rsidR="0043736B">
        <w:rPr>
          <w:noProof/>
        </w:rPr>
        <w:t>85</w:t>
      </w:r>
      <w:r>
        <w:fldChar w:fldCharType="end"/>
      </w:r>
      <w:r>
        <w:t xml:space="preserve"> – Structure (2)</w:t>
      </w:r>
      <w:bookmarkEnd w:id="547"/>
      <w:bookmarkEnd w:id="54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567A44A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A6D214"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5171D454"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1245E067"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4E57E9C2" w14:textId="77777777" w:rsidR="008C28A7" w:rsidRDefault="00565935">
            <w:pPr>
              <w:pStyle w:val="TableText"/>
            </w:pPr>
            <w:r>
              <w:t>Field</w:t>
            </w:r>
          </w:p>
        </w:tc>
      </w:tr>
      <w:tr w:rsidR="008C28A7" w14:paraId="2BA78A9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EC3AE4"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08C876A"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A4903E1" w14:textId="77777777" w:rsidR="008C28A7" w:rsidRDefault="00565935">
            <w:pPr>
              <w:pStyle w:val="TableText"/>
            </w:pPr>
            <w:r>
              <w:rPr>
                <w:rStyle w:val="VARIABLE"/>
              </w:rPr>
              <w:t>00 00 00 00 00 00 f4 3f</w:t>
            </w:r>
          </w:p>
        </w:tc>
        <w:tc>
          <w:tcPr>
            <w:tcW w:w="2233" w:type="dxa"/>
            <w:tcBorders>
              <w:top w:val="single" w:sz="4" w:space="0" w:color="auto"/>
              <w:left w:val="single" w:sz="4" w:space="0" w:color="auto"/>
              <w:bottom w:val="single" w:sz="4" w:space="0" w:color="auto"/>
              <w:right w:val="single" w:sz="4" w:space="0" w:color="auto"/>
            </w:tcBorders>
          </w:tcPr>
          <w:p w14:paraId="6A78C9A8" w14:textId="77777777" w:rsidR="008C28A7" w:rsidRDefault="00565935">
            <w:pPr>
              <w:pStyle w:val="TableText"/>
            </w:pPr>
            <w:r>
              <w:t>$.X: float64 little-endian</w:t>
            </w:r>
          </w:p>
        </w:tc>
      </w:tr>
      <w:tr w:rsidR="008C28A7" w14:paraId="557C7BE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E2CE83"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2364BD7C"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46EDE99" w14:textId="77777777" w:rsidR="008C28A7" w:rsidRDefault="00565935">
            <w:pPr>
              <w:pStyle w:val="TableText"/>
            </w:pPr>
            <w:r>
              <w:rPr>
                <w:rStyle w:val="VARIABLE"/>
              </w:rPr>
              <w:t>00 00 00 00 00 00 0c c0</w:t>
            </w:r>
          </w:p>
        </w:tc>
        <w:tc>
          <w:tcPr>
            <w:tcW w:w="2233" w:type="dxa"/>
            <w:tcBorders>
              <w:top w:val="single" w:sz="4" w:space="0" w:color="auto"/>
              <w:left w:val="single" w:sz="4" w:space="0" w:color="auto"/>
              <w:bottom w:val="single" w:sz="4" w:space="0" w:color="auto"/>
              <w:right w:val="single" w:sz="4" w:space="0" w:color="auto"/>
            </w:tcBorders>
          </w:tcPr>
          <w:p w14:paraId="3DF2F170" w14:textId="77777777" w:rsidR="008C28A7" w:rsidRDefault="00565935">
            <w:pPr>
              <w:pStyle w:val="TableText"/>
            </w:pPr>
            <w:r>
              <w:t>$.Y: float64 little-endian</w:t>
            </w:r>
          </w:p>
        </w:tc>
      </w:tr>
    </w:tbl>
    <w:p w14:paraId="37E1624E" w14:textId="77777777" w:rsidR="008C28A7" w:rsidRDefault="008C28A7">
      <w:pPr>
        <w:pStyle w:val="spacer"/>
      </w:pPr>
    </w:p>
    <w:p w14:paraId="67D46F82" w14:textId="77777777" w:rsidR="008C28A7" w:rsidRDefault="00565935">
      <w:pPr>
        <w:pStyle w:val="ANNEX-heading2"/>
      </w:pPr>
      <w:bookmarkStart w:id="549" w:name="_Clause_cA_2_29"/>
      <w:bookmarkStart w:id="550" w:name="_Toc236318956"/>
      <w:r>
        <w:t>Structure with optional fields</w:t>
      </w:r>
      <w:bookmarkEnd w:id="549"/>
      <w:bookmarkEnd w:id="550"/>
    </w:p>
    <w:p w14:paraId="0F03736A" w14:textId="77777777" w:rsidR="008C28A7" w:rsidRDefault="00565935">
      <w:pPr>
        <w:pStyle w:val="PARAGRAPH"/>
      </w:pPr>
      <w:r>
        <w:rPr>
          <w:b/>
        </w:rPr>
        <w:t>SchemaId</w:t>
      </w:r>
      <w:r>
        <w:t xml:space="preserve"> </w:t>
      </w:r>
      <w:r>
        <w:rPr>
          <w:rStyle w:val="VARIABLE"/>
        </w:rPr>
        <w:t>87352c988d4b795d</w:t>
      </w:r>
    </w:p>
    <w:p w14:paraId="3719598B" w14:textId="094C5E86" w:rsidR="008C28A7" w:rsidRDefault="00565935">
      <w:pPr>
        <w:pStyle w:val="TABLE-title"/>
      </w:pPr>
      <w:bookmarkStart w:id="551" w:name="_Tab_structure_with_optional_fields_tab1"/>
      <w:bookmarkStart w:id="552" w:name="_Toc236319069"/>
      <w:r>
        <w:lastRenderedPageBreak/>
        <w:t xml:space="preserve">Table </w:t>
      </w:r>
      <w:r>
        <w:fldChar w:fldCharType="begin"/>
      </w:r>
      <w:r>
        <w:instrText xml:space="preserve"> SEQ Table \* ARABIC </w:instrText>
      </w:r>
      <w:r>
        <w:fldChar w:fldCharType="separate"/>
      </w:r>
      <w:r w:rsidR="0043736B">
        <w:rPr>
          <w:noProof/>
        </w:rPr>
        <w:t>86</w:t>
      </w:r>
      <w:r>
        <w:fldChar w:fldCharType="end"/>
      </w:r>
      <w:r>
        <w:t xml:space="preserve"> – Structure with optional fields</w:t>
      </w:r>
      <w:bookmarkEnd w:id="551"/>
      <w:bookmarkEnd w:id="5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23A922FC"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22E195D"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D00D4A1"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56B20185"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068B3346" w14:textId="77777777" w:rsidR="008C28A7" w:rsidRDefault="00565935">
            <w:pPr>
              <w:pStyle w:val="TableText"/>
            </w:pPr>
            <w:r>
              <w:t>Notes</w:t>
            </w:r>
          </w:p>
        </w:tc>
      </w:tr>
      <w:tr w:rsidR="008C28A7" w14:paraId="2AAFD28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60FFA7" w14:textId="77777777" w:rsidR="008C28A7" w:rsidRDefault="00565935">
            <w:pPr>
              <w:pStyle w:val="TableText"/>
            </w:pPr>
            <w:r>
              <w:rPr>
                <w:rStyle w:val="VARIABLE"/>
              </w:rPr>
              <w:t>Name</w:t>
            </w:r>
          </w:p>
        </w:tc>
        <w:tc>
          <w:tcPr>
            <w:tcW w:w="2231" w:type="dxa"/>
            <w:tcBorders>
              <w:top w:val="single" w:sz="4" w:space="0" w:color="auto"/>
              <w:left w:val="single" w:sz="4" w:space="0" w:color="auto"/>
              <w:bottom w:val="single" w:sz="4" w:space="0" w:color="auto"/>
              <w:right w:val="single" w:sz="4" w:space="0" w:color="auto"/>
            </w:tcBorders>
          </w:tcPr>
          <w:p w14:paraId="30256881" w14:textId="77777777" w:rsidR="008C28A7" w:rsidRDefault="00565935">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467799ED" w14:textId="77777777" w:rsidR="008C28A7" w:rsidRDefault="00565935">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55427047" w14:textId="77777777" w:rsidR="008C28A7" w:rsidRDefault="00565935">
            <w:pPr>
              <w:pStyle w:val="TableText"/>
            </w:pPr>
            <w:r>
              <w:t>Optional wrapper distinguishes absent from present-null.</w:t>
            </w:r>
          </w:p>
        </w:tc>
      </w:tr>
      <w:tr w:rsidR="008C28A7" w14:paraId="362C224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0B7B960" w14:textId="77777777" w:rsidR="008C28A7" w:rsidRDefault="00565935">
            <w:pPr>
              <w:pStyle w:val="TableText"/>
            </w:pPr>
            <w:r>
              <w:rPr>
                <w:rStyle w:val="VARIABLE"/>
              </w:rPr>
              <w:t>Age</w:t>
            </w:r>
          </w:p>
        </w:tc>
        <w:tc>
          <w:tcPr>
            <w:tcW w:w="2231" w:type="dxa"/>
            <w:tcBorders>
              <w:top w:val="single" w:sz="4" w:space="0" w:color="auto"/>
              <w:left w:val="single" w:sz="4" w:space="0" w:color="auto"/>
              <w:bottom w:val="single" w:sz="4" w:space="0" w:color="auto"/>
              <w:right w:val="single" w:sz="4" w:space="0" w:color="auto"/>
            </w:tcBorders>
          </w:tcPr>
          <w:p w14:paraId="7235EB65" w14:textId="77777777" w:rsidR="008C28A7" w:rsidRDefault="00565935">
            <w:pPr>
              <w:pStyle w:val="TableText"/>
            </w:pPr>
            <w:r>
              <w:rPr>
                <w:rStyle w:val="VARIABLE"/>
              </w:rPr>
              <w:t>"int"</w:t>
            </w:r>
          </w:p>
        </w:tc>
        <w:tc>
          <w:tcPr>
            <w:tcW w:w="2231" w:type="dxa"/>
            <w:tcBorders>
              <w:top w:val="single" w:sz="4" w:space="0" w:color="auto"/>
              <w:left w:val="single" w:sz="4" w:space="0" w:color="auto"/>
              <w:bottom w:val="single" w:sz="4" w:space="0" w:color="auto"/>
              <w:right w:val="single" w:sz="4" w:space="0" w:color="auto"/>
            </w:tcBorders>
          </w:tcPr>
          <w:p w14:paraId="520C0CC7" w14:textId="77777777" w:rsidR="008C28A7" w:rsidRDefault="00565935">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4EBDB333" w14:textId="77777777" w:rsidR="008C28A7" w:rsidRDefault="00565935">
            <w:pPr>
              <w:pStyle w:val="TableText"/>
            </w:pPr>
            <w:r>
              <w:t>Optional wrapper distinguishes absent from present-null.</w:t>
            </w:r>
          </w:p>
        </w:tc>
      </w:tr>
      <w:tr w:rsidR="008C28A7" w14:paraId="562B5E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9367A22" w14:textId="77777777" w:rsidR="008C28A7" w:rsidRDefault="00565935">
            <w:pPr>
              <w:pStyle w:val="TableText"/>
            </w:pPr>
            <w:r>
              <w:rPr>
                <w:rStyle w:val="VARIABLE"/>
              </w:rPr>
              <w:t>Email</w:t>
            </w:r>
          </w:p>
        </w:tc>
        <w:tc>
          <w:tcPr>
            <w:tcW w:w="2231" w:type="dxa"/>
            <w:tcBorders>
              <w:top w:val="single" w:sz="4" w:space="0" w:color="auto"/>
              <w:left w:val="single" w:sz="4" w:space="0" w:color="auto"/>
              <w:bottom w:val="single" w:sz="4" w:space="0" w:color="auto"/>
              <w:right w:val="single" w:sz="4" w:space="0" w:color="auto"/>
            </w:tcBorders>
          </w:tcPr>
          <w:p w14:paraId="714CB559" w14:textId="77777777" w:rsidR="008C28A7" w:rsidRDefault="00565935">
            <w:pPr>
              <w:pStyle w:val="TableText"/>
            </w:pPr>
            <w:r>
              <w:rPr>
                <w:rStyle w:val="VARIABLE"/>
              </w:rPr>
              <w:t>["null", {"fields": [{"name": "value", "type": ["null", "string"]}], "name": "Person_Email_Optional",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77120928" w14:textId="77777777" w:rsidR="008C28A7" w:rsidRDefault="00565935">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4C041D22" w14:textId="77777777" w:rsidR="008C28A7" w:rsidRDefault="00565935">
            <w:pPr>
              <w:pStyle w:val="TableText"/>
            </w:pPr>
            <w:r>
              <w:t>Optional wrapper distinguishes absent from present-null.</w:t>
            </w:r>
          </w:p>
        </w:tc>
      </w:tr>
      <w:tr w:rsidR="008C28A7" w14:paraId="58D144C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7E4009" w14:textId="77777777" w:rsidR="008C28A7" w:rsidRDefault="00565935">
            <w:pPr>
              <w:pStyle w:val="TableText"/>
            </w:pPr>
            <w:r>
              <w:rPr>
                <w:rStyle w:val="VARIABLE"/>
              </w:rPr>
              <w:t>Nickname</w:t>
            </w:r>
          </w:p>
        </w:tc>
        <w:tc>
          <w:tcPr>
            <w:tcW w:w="2231" w:type="dxa"/>
            <w:tcBorders>
              <w:top w:val="single" w:sz="4" w:space="0" w:color="auto"/>
              <w:left w:val="single" w:sz="4" w:space="0" w:color="auto"/>
              <w:bottom w:val="single" w:sz="4" w:space="0" w:color="auto"/>
              <w:right w:val="single" w:sz="4" w:space="0" w:color="auto"/>
            </w:tcBorders>
          </w:tcPr>
          <w:p w14:paraId="0A86C61B" w14:textId="77777777" w:rsidR="008C28A7" w:rsidRDefault="00565935">
            <w:pPr>
              <w:pStyle w:val="TableText"/>
            </w:pPr>
            <w:r>
              <w:rPr>
                <w:rStyle w:val="VARIABLE"/>
              </w:rPr>
              <w:t>["null", {"fields": [{"name": "value", "type": ["null", "string"]}], "name": "Person_Nickname_Optional",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39E80A48" w14:textId="77777777" w:rsidR="008C28A7" w:rsidRDefault="00565935">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29183649" w14:textId="77777777" w:rsidR="008C28A7" w:rsidRDefault="00565935">
            <w:pPr>
              <w:pStyle w:val="TableText"/>
            </w:pPr>
            <w:r>
              <w:t>Optional wrapper distinguishes absent from present-null.</w:t>
            </w:r>
          </w:p>
        </w:tc>
      </w:tr>
    </w:tbl>
    <w:p w14:paraId="0F58EBC7" w14:textId="77777777" w:rsidR="008C28A7" w:rsidRDefault="008C28A7">
      <w:pPr>
        <w:pStyle w:val="spacer"/>
      </w:pPr>
    </w:p>
    <w:p w14:paraId="749A3D3C" w14:textId="77777777" w:rsidR="008C28A7" w:rsidRDefault="00565935">
      <w:pPr>
        <w:pStyle w:val="PARAGRAPH"/>
      </w:pPr>
      <w:r>
        <w:rPr>
          <w:b/>
        </w:rPr>
        <w:t>Avro schema fragment</w:t>
      </w:r>
    </w:p>
    <w:p w14:paraId="3FB35027" w14:textId="77777777" w:rsidR="008C28A7" w:rsidRDefault="00565935">
      <w:pPr>
        <w:pStyle w:val="CODE"/>
      </w:pPr>
      <w:r>
        <w:t>{</w:t>
      </w:r>
    </w:p>
    <w:p w14:paraId="7745D249" w14:textId="77777777" w:rsidR="008C28A7" w:rsidRDefault="00565935">
      <w:pPr>
        <w:pStyle w:val="CODE"/>
      </w:pPr>
      <w:r>
        <w:t xml:space="preserve">  "fields": [</w:t>
      </w:r>
    </w:p>
    <w:p w14:paraId="6B0B5767" w14:textId="77777777" w:rsidR="008C28A7" w:rsidRDefault="00565935">
      <w:pPr>
        <w:pStyle w:val="CODE"/>
      </w:pPr>
      <w:r>
        <w:t xml:space="preserve">    {</w:t>
      </w:r>
    </w:p>
    <w:p w14:paraId="337D5E34" w14:textId="77777777" w:rsidR="008C28A7" w:rsidRDefault="00565935">
      <w:pPr>
        <w:pStyle w:val="CODE"/>
      </w:pPr>
      <w:r>
        <w:t xml:space="preserve">      "name": "Name",</w:t>
      </w:r>
    </w:p>
    <w:p w14:paraId="4519FF55" w14:textId="77777777" w:rsidR="008C28A7" w:rsidRDefault="00565935">
      <w:pPr>
        <w:pStyle w:val="CODE"/>
      </w:pPr>
      <w:r>
        <w:t xml:space="preserve">      "type": [</w:t>
      </w:r>
    </w:p>
    <w:p w14:paraId="46F8F52D" w14:textId="77777777" w:rsidR="008C28A7" w:rsidRDefault="00565935">
      <w:pPr>
        <w:pStyle w:val="CODE"/>
      </w:pPr>
      <w:r>
        <w:t xml:space="preserve">        "null",</w:t>
      </w:r>
    </w:p>
    <w:p w14:paraId="0AC5E724" w14:textId="77777777" w:rsidR="008C28A7" w:rsidRDefault="00565935">
      <w:pPr>
        <w:pStyle w:val="CODE"/>
      </w:pPr>
      <w:r>
        <w:t xml:space="preserve">        "string"</w:t>
      </w:r>
    </w:p>
    <w:p w14:paraId="667539CF" w14:textId="77777777" w:rsidR="008C28A7" w:rsidRDefault="00565935">
      <w:pPr>
        <w:pStyle w:val="CODE"/>
      </w:pPr>
      <w:r>
        <w:t xml:space="preserve">      ]</w:t>
      </w:r>
    </w:p>
    <w:p w14:paraId="5BCCE86A" w14:textId="77777777" w:rsidR="008C28A7" w:rsidRDefault="00565935">
      <w:pPr>
        <w:pStyle w:val="CODE"/>
      </w:pPr>
      <w:r>
        <w:t xml:space="preserve">    },</w:t>
      </w:r>
    </w:p>
    <w:p w14:paraId="47501B02" w14:textId="77777777" w:rsidR="008C28A7" w:rsidRDefault="00565935">
      <w:pPr>
        <w:pStyle w:val="CODE"/>
      </w:pPr>
      <w:r>
        <w:t xml:space="preserve">    {</w:t>
      </w:r>
    </w:p>
    <w:p w14:paraId="6E45EAC8" w14:textId="77777777" w:rsidR="008C28A7" w:rsidRDefault="00565935">
      <w:pPr>
        <w:pStyle w:val="CODE"/>
      </w:pPr>
      <w:r>
        <w:t xml:space="preserve">      "name": "Age",</w:t>
      </w:r>
    </w:p>
    <w:p w14:paraId="1D980BE1" w14:textId="77777777" w:rsidR="008C28A7" w:rsidRDefault="00565935">
      <w:pPr>
        <w:pStyle w:val="CODE"/>
      </w:pPr>
      <w:r>
        <w:t xml:space="preserve">      "type": "int"</w:t>
      </w:r>
    </w:p>
    <w:p w14:paraId="4461BEA6" w14:textId="77777777" w:rsidR="008C28A7" w:rsidRDefault="00565935">
      <w:pPr>
        <w:pStyle w:val="CODE"/>
      </w:pPr>
      <w:r>
        <w:t xml:space="preserve">    },</w:t>
      </w:r>
    </w:p>
    <w:p w14:paraId="6993C62B" w14:textId="77777777" w:rsidR="008C28A7" w:rsidRDefault="00565935">
      <w:pPr>
        <w:pStyle w:val="CODE"/>
      </w:pPr>
      <w:r>
        <w:t xml:space="preserve">    {</w:t>
      </w:r>
    </w:p>
    <w:p w14:paraId="5A1228E9" w14:textId="77777777" w:rsidR="008C28A7" w:rsidRDefault="00565935">
      <w:pPr>
        <w:pStyle w:val="CODE"/>
      </w:pPr>
      <w:r>
        <w:t xml:space="preserve">      "default": null,</w:t>
      </w:r>
    </w:p>
    <w:p w14:paraId="1C204C4E" w14:textId="77777777" w:rsidR="008C28A7" w:rsidRDefault="00565935">
      <w:pPr>
        <w:pStyle w:val="CODE"/>
      </w:pPr>
      <w:r>
        <w:t xml:space="preserve">      "name": "Email",</w:t>
      </w:r>
    </w:p>
    <w:p w14:paraId="07F8DC6E" w14:textId="77777777" w:rsidR="008C28A7" w:rsidRDefault="00565935">
      <w:pPr>
        <w:pStyle w:val="CODE"/>
      </w:pPr>
      <w:r>
        <w:t xml:space="preserve">      "type": [</w:t>
      </w:r>
    </w:p>
    <w:p w14:paraId="5BD87DDD" w14:textId="77777777" w:rsidR="008C28A7" w:rsidRDefault="00565935">
      <w:pPr>
        <w:pStyle w:val="CODE"/>
      </w:pPr>
      <w:r>
        <w:t xml:space="preserve">        "null",</w:t>
      </w:r>
    </w:p>
    <w:p w14:paraId="0BEA6C13" w14:textId="77777777" w:rsidR="008C28A7" w:rsidRDefault="00565935">
      <w:pPr>
        <w:pStyle w:val="CODE"/>
      </w:pPr>
      <w:r>
        <w:t xml:space="preserve">        {</w:t>
      </w:r>
    </w:p>
    <w:p w14:paraId="72F2FA58" w14:textId="77777777" w:rsidR="008C28A7" w:rsidRDefault="00565935">
      <w:pPr>
        <w:pStyle w:val="CODE"/>
      </w:pPr>
      <w:r>
        <w:t xml:space="preserve">          "fields": [</w:t>
      </w:r>
    </w:p>
    <w:p w14:paraId="13CAFFEF" w14:textId="77777777" w:rsidR="008C28A7" w:rsidRDefault="00565935">
      <w:pPr>
        <w:pStyle w:val="CODE"/>
      </w:pPr>
      <w:r>
        <w:t xml:space="preserve">            {</w:t>
      </w:r>
    </w:p>
    <w:p w14:paraId="6E95D496" w14:textId="77777777" w:rsidR="008C28A7" w:rsidRDefault="00565935">
      <w:pPr>
        <w:pStyle w:val="CODE"/>
      </w:pPr>
      <w:r>
        <w:t xml:space="preserve">              "name": "value",</w:t>
      </w:r>
    </w:p>
    <w:p w14:paraId="5BB9D673" w14:textId="77777777" w:rsidR="008C28A7" w:rsidRDefault="00565935">
      <w:pPr>
        <w:pStyle w:val="CODE"/>
      </w:pPr>
      <w:r>
        <w:t xml:space="preserve">              "type": [</w:t>
      </w:r>
    </w:p>
    <w:p w14:paraId="783E37EA" w14:textId="77777777" w:rsidR="008C28A7" w:rsidRDefault="00565935">
      <w:pPr>
        <w:pStyle w:val="CODE"/>
      </w:pPr>
      <w:r>
        <w:t xml:space="preserve">                "null",</w:t>
      </w:r>
    </w:p>
    <w:p w14:paraId="4172F38E" w14:textId="77777777" w:rsidR="008C28A7" w:rsidRDefault="00565935">
      <w:pPr>
        <w:pStyle w:val="CODE"/>
      </w:pPr>
      <w:r>
        <w:t xml:space="preserve">                "string"</w:t>
      </w:r>
    </w:p>
    <w:p w14:paraId="5CF4ED42" w14:textId="77777777" w:rsidR="008C28A7" w:rsidRDefault="00565935">
      <w:pPr>
        <w:pStyle w:val="CODE"/>
      </w:pPr>
      <w:r>
        <w:t xml:space="preserve">              ]</w:t>
      </w:r>
    </w:p>
    <w:p w14:paraId="437429CA" w14:textId="77777777" w:rsidR="008C28A7" w:rsidRDefault="00565935">
      <w:pPr>
        <w:pStyle w:val="CODE"/>
      </w:pPr>
      <w:r>
        <w:t xml:space="preserve">            }</w:t>
      </w:r>
    </w:p>
    <w:p w14:paraId="565D8AA6" w14:textId="77777777" w:rsidR="008C28A7" w:rsidRDefault="00565935">
      <w:pPr>
        <w:pStyle w:val="CODE"/>
      </w:pPr>
      <w:r>
        <w:t xml:space="preserve">          ],</w:t>
      </w:r>
    </w:p>
    <w:p w14:paraId="4CFFFB44" w14:textId="77777777" w:rsidR="008C28A7" w:rsidRDefault="00565935">
      <w:pPr>
        <w:pStyle w:val="CODE"/>
      </w:pPr>
      <w:r>
        <w:t xml:space="preserve">          "name": "Person_Email_Optional",</w:t>
      </w:r>
    </w:p>
    <w:p w14:paraId="5E52427E" w14:textId="77777777" w:rsidR="008C28A7" w:rsidRDefault="00565935">
      <w:pPr>
        <w:pStyle w:val="CODE"/>
      </w:pPr>
      <w:r>
        <w:t xml:space="preserve">          "namespace": "org.opcfoundation.ua.avro",</w:t>
      </w:r>
    </w:p>
    <w:p w14:paraId="3FB79B19" w14:textId="77777777" w:rsidR="008C28A7" w:rsidRDefault="00565935">
      <w:pPr>
        <w:pStyle w:val="CODE"/>
      </w:pPr>
      <w:r>
        <w:t xml:space="preserve">          "type": "record"</w:t>
      </w:r>
    </w:p>
    <w:p w14:paraId="3BE03386" w14:textId="77777777" w:rsidR="008C28A7" w:rsidRDefault="00565935">
      <w:pPr>
        <w:pStyle w:val="CODE"/>
      </w:pPr>
      <w:r>
        <w:t xml:space="preserve">        }</w:t>
      </w:r>
    </w:p>
    <w:p w14:paraId="6594964E" w14:textId="77777777" w:rsidR="008C28A7" w:rsidRDefault="00565935">
      <w:pPr>
        <w:pStyle w:val="CODE"/>
      </w:pPr>
      <w:r>
        <w:t xml:space="preserve">      ]</w:t>
      </w:r>
    </w:p>
    <w:p w14:paraId="4CD66AB2" w14:textId="77777777" w:rsidR="008C28A7" w:rsidRDefault="00565935">
      <w:pPr>
        <w:pStyle w:val="CODE"/>
      </w:pPr>
      <w:r>
        <w:t xml:space="preserve">    },</w:t>
      </w:r>
    </w:p>
    <w:p w14:paraId="4349E3EB" w14:textId="77777777" w:rsidR="008C28A7" w:rsidRDefault="00565935">
      <w:pPr>
        <w:pStyle w:val="CODE"/>
      </w:pPr>
      <w:r>
        <w:t xml:space="preserve">    {</w:t>
      </w:r>
    </w:p>
    <w:p w14:paraId="26F82C78" w14:textId="77777777" w:rsidR="008C28A7" w:rsidRDefault="00565935">
      <w:pPr>
        <w:pStyle w:val="CODE"/>
      </w:pPr>
      <w:r>
        <w:t xml:space="preserve">      "default": null,</w:t>
      </w:r>
    </w:p>
    <w:p w14:paraId="172B927C" w14:textId="77777777" w:rsidR="008C28A7" w:rsidRDefault="00565935">
      <w:pPr>
        <w:pStyle w:val="CODE"/>
      </w:pPr>
      <w:r>
        <w:t xml:space="preserve">      "name": "Nickname",</w:t>
      </w:r>
    </w:p>
    <w:p w14:paraId="0DED5B26" w14:textId="77777777" w:rsidR="008C28A7" w:rsidRDefault="00565935">
      <w:pPr>
        <w:pStyle w:val="CODE"/>
      </w:pPr>
      <w:r>
        <w:t xml:space="preserve">      "type": [</w:t>
      </w:r>
    </w:p>
    <w:p w14:paraId="666D7215" w14:textId="77777777" w:rsidR="008C28A7" w:rsidRDefault="00565935">
      <w:pPr>
        <w:pStyle w:val="CODE"/>
      </w:pPr>
      <w:r>
        <w:t xml:space="preserve">        "null",</w:t>
      </w:r>
    </w:p>
    <w:p w14:paraId="099E74CC" w14:textId="77777777" w:rsidR="008C28A7" w:rsidRDefault="00565935">
      <w:pPr>
        <w:pStyle w:val="CODE"/>
      </w:pPr>
      <w:r>
        <w:t xml:space="preserve">        {</w:t>
      </w:r>
    </w:p>
    <w:p w14:paraId="047312F1" w14:textId="77777777" w:rsidR="008C28A7" w:rsidRDefault="00565935">
      <w:pPr>
        <w:pStyle w:val="CODE"/>
      </w:pPr>
      <w:r>
        <w:t xml:space="preserve">          "fields": [</w:t>
      </w:r>
    </w:p>
    <w:p w14:paraId="0015EE4B" w14:textId="77777777" w:rsidR="008C28A7" w:rsidRDefault="00565935">
      <w:pPr>
        <w:pStyle w:val="CODE"/>
      </w:pPr>
      <w:r>
        <w:lastRenderedPageBreak/>
        <w:t xml:space="preserve">            {</w:t>
      </w:r>
    </w:p>
    <w:p w14:paraId="2F8CD1B6" w14:textId="77777777" w:rsidR="008C28A7" w:rsidRDefault="00565935">
      <w:pPr>
        <w:pStyle w:val="CODE"/>
      </w:pPr>
      <w:r>
        <w:t xml:space="preserve">              "name": "value",</w:t>
      </w:r>
    </w:p>
    <w:p w14:paraId="2B497E58" w14:textId="77777777" w:rsidR="008C28A7" w:rsidRDefault="00565935">
      <w:pPr>
        <w:pStyle w:val="CODE"/>
      </w:pPr>
      <w:r>
        <w:t xml:space="preserve">              "type": [</w:t>
      </w:r>
    </w:p>
    <w:p w14:paraId="0DBD417E" w14:textId="77777777" w:rsidR="008C28A7" w:rsidRDefault="00565935">
      <w:pPr>
        <w:pStyle w:val="CODE"/>
      </w:pPr>
      <w:r>
        <w:t xml:space="preserve">                "null",</w:t>
      </w:r>
    </w:p>
    <w:p w14:paraId="332C513A" w14:textId="77777777" w:rsidR="008C28A7" w:rsidRDefault="00565935">
      <w:pPr>
        <w:pStyle w:val="CODE"/>
      </w:pPr>
      <w:r>
        <w:t xml:space="preserve">                "string"</w:t>
      </w:r>
    </w:p>
    <w:p w14:paraId="1E4F7CA1" w14:textId="77777777" w:rsidR="008C28A7" w:rsidRDefault="00565935">
      <w:pPr>
        <w:pStyle w:val="CODE"/>
      </w:pPr>
      <w:r>
        <w:t xml:space="preserve">              ]</w:t>
      </w:r>
    </w:p>
    <w:p w14:paraId="790B7ECB" w14:textId="77777777" w:rsidR="008C28A7" w:rsidRDefault="00565935">
      <w:pPr>
        <w:pStyle w:val="CODE"/>
      </w:pPr>
      <w:r>
        <w:t xml:space="preserve">            }</w:t>
      </w:r>
    </w:p>
    <w:p w14:paraId="3C366F70" w14:textId="77777777" w:rsidR="008C28A7" w:rsidRDefault="00565935">
      <w:pPr>
        <w:pStyle w:val="CODE"/>
      </w:pPr>
      <w:r>
        <w:t xml:space="preserve">          ],</w:t>
      </w:r>
    </w:p>
    <w:p w14:paraId="5D5CA79B" w14:textId="77777777" w:rsidR="008C28A7" w:rsidRDefault="00565935">
      <w:pPr>
        <w:pStyle w:val="CODE"/>
      </w:pPr>
      <w:r>
        <w:t xml:space="preserve">          "name": "Person_Nickname_Optional",</w:t>
      </w:r>
    </w:p>
    <w:p w14:paraId="447E2677" w14:textId="77777777" w:rsidR="008C28A7" w:rsidRDefault="00565935">
      <w:pPr>
        <w:pStyle w:val="CODE"/>
      </w:pPr>
      <w:r>
        <w:t xml:space="preserve">          "namespace": "org.opcfoundation.ua.avro",</w:t>
      </w:r>
    </w:p>
    <w:p w14:paraId="6C15A193" w14:textId="77777777" w:rsidR="008C28A7" w:rsidRDefault="00565935">
      <w:pPr>
        <w:pStyle w:val="CODE"/>
      </w:pPr>
      <w:r>
        <w:t xml:space="preserve">          "type": "record"</w:t>
      </w:r>
    </w:p>
    <w:p w14:paraId="2CE6F042" w14:textId="77777777" w:rsidR="008C28A7" w:rsidRDefault="00565935">
      <w:pPr>
        <w:pStyle w:val="CODE"/>
      </w:pPr>
      <w:r>
        <w:t xml:space="preserve">        }</w:t>
      </w:r>
    </w:p>
    <w:p w14:paraId="1DBAE1BC" w14:textId="77777777" w:rsidR="008C28A7" w:rsidRDefault="00565935">
      <w:pPr>
        <w:pStyle w:val="CODE"/>
      </w:pPr>
      <w:r>
        <w:t xml:space="preserve">      ]</w:t>
      </w:r>
    </w:p>
    <w:p w14:paraId="21BD2E14" w14:textId="77777777" w:rsidR="008C28A7" w:rsidRDefault="00565935">
      <w:pPr>
        <w:pStyle w:val="CODE"/>
      </w:pPr>
      <w:r>
        <w:t xml:space="preserve">    }</w:t>
      </w:r>
    </w:p>
    <w:p w14:paraId="11C1687C" w14:textId="77777777" w:rsidR="008C28A7" w:rsidRDefault="00565935">
      <w:pPr>
        <w:pStyle w:val="CODE"/>
      </w:pPr>
      <w:r>
        <w:t xml:space="preserve">  ],</w:t>
      </w:r>
    </w:p>
    <w:p w14:paraId="63B5D6B7" w14:textId="77777777" w:rsidR="008C28A7" w:rsidRDefault="00565935">
      <w:pPr>
        <w:pStyle w:val="CODE"/>
      </w:pPr>
      <w:r>
        <w:t xml:space="preserve">  "name": "Person",</w:t>
      </w:r>
    </w:p>
    <w:p w14:paraId="204CABC2" w14:textId="77777777" w:rsidR="008C28A7" w:rsidRDefault="00565935">
      <w:pPr>
        <w:pStyle w:val="CODE"/>
      </w:pPr>
      <w:r>
        <w:t xml:space="preserve">  "namespace": "org.opcfoundation.ua.avro",</w:t>
      </w:r>
    </w:p>
    <w:p w14:paraId="4A93C2D2" w14:textId="77777777" w:rsidR="008C28A7" w:rsidRDefault="00565935">
      <w:pPr>
        <w:pStyle w:val="CODE"/>
      </w:pPr>
      <w:r>
        <w:t xml:space="preserve">  "type": "record"</w:t>
      </w:r>
    </w:p>
    <w:p w14:paraId="69A1C928" w14:textId="77777777" w:rsidR="008C28A7" w:rsidRDefault="00565935">
      <w:pPr>
        <w:pStyle w:val="CODE"/>
      </w:pPr>
      <w:r>
        <w:t>}</w:t>
      </w:r>
    </w:p>
    <w:p w14:paraId="772918EA" w14:textId="77777777" w:rsidR="008C28A7" w:rsidRDefault="00565935">
      <w:pPr>
        <w:pStyle w:val="PARAGRAPH"/>
      </w:pPr>
      <w:r>
        <w:rPr>
          <w:b/>
        </w:rPr>
        <w:t>Example value</w:t>
      </w:r>
      <w:r>
        <w:t xml:space="preserve"> (</w:t>
      </w:r>
      <w:r>
        <w:rPr>
          <w:rStyle w:val="VARIABLE"/>
        </w:rPr>
        <w:t>struct_person_present_null</w:t>
      </w:r>
      <w:r>
        <w:t>)</w:t>
      </w:r>
    </w:p>
    <w:p w14:paraId="7F4291C1" w14:textId="77777777" w:rsidR="008C28A7" w:rsidRDefault="00565935">
      <w:pPr>
        <w:pStyle w:val="CODE"/>
      </w:pPr>
      <w:r>
        <w:t>{"fields": {"Age": 9, "Email": null, "Name": "Zed"}, "type_name": "Person"}</w:t>
      </w:r>
    </w:p>
    <w:p w14:paraId="54467542" w14:textId="77777777" w:rsidR="008C28A7" w:rsidRDefault="00565935">
      <w:pPr>
        <w:pStyle w:val="PARAGRAPH"/>
      </w:pPr>
      <w:r>
        <w:rPr>
          <w:b/>
        </w:rPr>
        <w:t>Encoded bytes</w:t>
      </w:r>
      <w:r>
        <w:t xml:space="preserve"> (9 bytes)</w:t>
      </w:r>
    </w:p>
    <w:p w14:paraId="573C2E3B" w14:textId="77777777" w:rsidR="008C28A7" w:rsidRDefault="00565935">
      <w:pPr>
        <w:pStyle w:val="CODE"/>
      </w:pPr>
      <w:r>
        <w:t>02065a656412020000</w:t>
      </w:r>
    </w:p>
    <w:p w14:paraId="00FCACB0" w14:textId="77777777" w:rsidR="008C28A7" w:rsidRDefault="00565935">
      <w:pPr>
        <w:pStyle w:val="PARAGRAPH"/>
      </w:pPr>
      <w:r>
        <w:rPr>
          <w:b/>
        </w:rPr>
        <w:t>Annotated byte-level breakdown</w:t>
      </w:r>
    </w:p>
    <w:p w14:paraId="2B6545BE" w14:textId="2555BC0E" w:rsidR="008C28A7" w:rsidRDefault="00565935">
      <w:pPr>
        <w:pStyle w:val="TABLE-title"/>
      </w:pPr>
      <w:bookmarkStart w:id="553" w:name="_Tab_structure_with_optional_fields_tab2"/>
      <w:bookmarkStart w:id="554" w:name="_Toc236319070"/>
      <w:r>
        <w:t xml:space="preserve">Table </w:t>
      </w:r>
      <w:r>
        <w:fldChar w:fldCharType="begin"/>
      </w:r>
      <w:r>
        <w:instrText xml:space="preserve"> SEQ Table \* ARABIC </w:instrText>
      </w:r>
      <w:r>
        <w:fldChar w:fldCharType="separate"/>
      </w:r>
      <w:r w:rsidR="0043736B">
        <w:rPr>
          <w:noProof/>
        </w:rPr>
        <w:t>87</w:t>
      </w:r>
      <w:r>
        <w:fldChar w:fldCharType="end"/>
      </w:r>
      <w:r>
        <w:t xml:space="preserve"> – Structure with optional fields (2)</w:t>
      </w:r>
      <w:bookmarkEnd w:id="553"/>
      <w:bookmarkEnd w:id="55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6F4831F9"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1696A111"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0A43F963"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CBDDAFB"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4DD6273C" w14:textId="77777777" w:rsidR="008C28A7" w:rsidRDefault="00565935">
            <w:pPr>
              <w:pStyle w:val="TableText"/>
            </w:pPr>
            <w:r>
              <w:t>Field</w:t>
            </w:r>
          </w:p>
        </w:tc>
      </w:tr>
      <w:tr w:rsidR="008C28A7" w14:paraId="3FB219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CDC13CE"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72FB9253"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A6CD50D"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7CB92E0" w14:textId="77777777" w:rsidR="008C28A7" w:rsidRDefault="00565935">
            <w:pPr>
              <w:pStyle w:val="TableText"/>
            </w:pPr>
            <w:r>
              <w:t>$.Name: union branch index = 1</w:t>
            </w:r>
          </w:p>
        </w:tc>
      </w:tr>
      <w:tr w:rsidR="008C28A7" w14:paraId="2E90551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A7306D7"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7C9132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D014FEB" w14:textId="77777777" w:rsidR="008C28A7" w:rsidRDefault="00565935">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4F906AD4" w14:textId="77777777" w:rsidR="008C28A7" w:rsidRDefault="00565935">
            <w:pPr>
              <w:pStyle w:val="TableText"/>
            </w:pPr>
            <w:r>
              <w:t>$.Name: branch 1 (string): string length = 3</w:t>
            </w:r>
          </w:p>
        </w:tc>
      </w:tr>
      <w:tr w:rsidR="008C28A7" w14:paraId="721C6F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7BF79AA"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52C1E891" w14:textId="77777777" w:rsidR="008C28A7" w:rsidRDefault="00565935">
            <w:pPr>
              <w:pStyle w:val="TableText"/>
            </w:pPr>
            <w:r>
              <w:t>3</w:t>
            </w:r>
          </w:p>
        </w:tc>
        <w:tc>
          <w:tcPr>
            <w:tcW w:w="2231" w:type="dxa"/>
            <w:tcBorders>
              <w:top w:val="single" w:sz="4" w:space="0" w:color="auto"/>
              <w:left w:val="single" w:sz="4" w:space="0" w:color="auto"/>
              <w:bottom w:val="single" w:sz="4" w:space="0" w:color="auto"/>
              <w:right w:val="single" w:sz="4" w:space="0" w:color="auto"/>
            </w:tcBorders>
          </w:tcPr>
          <w:p w14:paraId="258221F1" w14:textId="77777777" w:rsidR="008C28A7" w:rsidRDefault="00565935">
            <w:pPr>
              <w:pStyle w:val="TableText"/>
            </w:pPr>
            <w:r>
              <w:rPr>
                <w:rStyle w:val="VARIABLE"/>
              </w:rPr>
              <w:t>5a 65 64</w:t>
            </w:r>
          </w:p>
        </w:tc>
        <w:tc>
          <w:tcPr>
            <w:tcW w:w="2233" w:type="dxa"/>
            <w:tcBorders>
              <w:top w:val="single" w:sz="4" w:space="0" w:color="auto"/>
              <w:left w:val="single" w:sz="4" w:space="0" w:color="auto"/>
              <w:bottom w:val="single" w:sz="4" w:space="0" w:color="auto"/>
              <w:right w:val="single" w:sz="4" w:space="0" w:color="auto"/>
            </w:tcBorders>
          </w:tcPr>
          <w:p w14:paraId="16E204B4" w14:textId="77777777" w:rsidR="008C28A7" w:rsidRDefault="00565935">
            <w:pPr>
              <w:pStyle w:val="TableText"/>
            </w:pPr>
            <w:r>
              <w:t>$.Name: branch 1 (string): string data</w:t>
            </w:r>
          </w:p>
        </w:tc>
      </w:tr>
      <w:tr w:rsidR="008C28A7" w14:paraId="47DF10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7FED76" w14:textId="77777777" w:rsidR="008C28A7" w:rsidRDefault="00565935">
            <w:pPr>
              <w:pStyle w:val="TableText"/>
            </w:pPr>
            <w:r>
              <w:t>5</w:t>
            </w:r>
          </w:p>
        </w:tc>
        <w:tc>
          <w:tcPr>
            <w:tcW w:w="2231" w:type="dxa"/>
            <w:tcBorders>
              <w:top w:val="single" w:sz="4" w:space="0" w:color="auto"/>
              <w:left w:val="single" w:sz="4" w:space="0" w:color="auto"/>
              <w:bottom w:val="single" w:sz="4" w:space="0" w:color="auto"/>
              <w:right w:val="single" w:sz="4" w:space="0" w:color="auto"/>
            </w:tcBorders>
          </w:tcPr>
          <w:p w14:paraId="7664451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BF18E51" w14:textId="77777777" w:rsidR="008C28A7" w:rsidRDefault="00565935">
            <w:pPr>
              <w:pStyle w:val="TableText"/>
            </w:pPr>
            <w:r>
              <w:rPr>
                <w:rStyle w:val="VARIABLE"/>
              </w:rPr>
              <w:t>12</w:t>
            </w:r>
          </w:p>
        </w:tc>
        <w:tc>
          <w:tcPr>
            <w:tcW w:w="2233" w:type="dxa"/>
            <w:tcBorders>
              <w:top w:val="single" w:sz="4" w:space="0" w:color="auto"/>
              <w:left w:val="single" w:sz="4" w:space="0" w:color="auto"/>
              <w:bottom w:val="single" w:sz="4" w:space="0" w:color="auto"/>
              <w:right w:val="single" w:sz="4" w:space="0" w:color="auto"/>
            </w:tcBorders>
          </w:tcPr>
          <w:p w14:paraId="0244E346" w14:textId="77777777" w:rsidR="008C28A7" w:rsidRDefault="00565935">
            <w:pPr>
              <w:pStyle w:val="TableText"/>
            </w:pPr>
            <w:r>
              <w:t>$.Age: int = 9</w:t>
            </w:r>
          </w:p>
        </w:tc>
      </w:tr>
      <w:tr w:rsidR="008C28A7" w14:paraId="53998E9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8ECAB53" w14:textId="77777777" w:rsidR="008C28A7" w:rsidRDefault="00565935">
            <w:pPr>
              <w:pStyle w:val="TableText"/>
            </w:pPr>
            <w:r>
              <w:t>6</w:t>
            </w:r>
          </w:p>
        </w:tc>
        <w:tc>
          <w:tcPr>
            <w:tcW w:w="2231" w:type="dxa"/>
            <w:tcBorders>
              <w:top w:val="single" w:sz="4" w:space="0" w:color="auto"/>
              <w:left w:val="single" w:sz="4" w:space="0" w:color="auto"/>
              <w:bottom w:val="single" w:sz="4" w:space="0" w:color="auto"/>
              <w:right w:val="single" w:sz="4" w:space="0" w:color="auto"/>
            </w:tcBorders>
          </w:tcPr>
          <w:p w14:paraId="2CB5029D"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959C760"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2087FAB2" w14:textId="77777777" w:rsidR="008C28A7" w:rsidRDefault="00565935">
            <w:pPr>
              <w:pStyle w:val="TableText"/>
            </w:pPr>
            <w:r>
              <w:t>$.Email: union branch index = 1</w:t>
            </w:r>
          </w:p>
        </w:tc>
      </w:tr>
      <w:tr w:rsidR="008C28A7" w14:paraId="45003B0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12BA6E2"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5F7C91C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76038887"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E3DBE46" w14:textId="77777777" w:rsidR="008C28A7" w:rsidRDefault="00565935">
            <w:pPr>
              <w:pStyle w:val="TableText"/>
            </w:pPr>
            <w:r>
              <w:t>$.Email: branch 1 (org.opcfoundation.ua.avro.Person_Email_Optional).value: union branch index = 0</w:t>
            </w:r>
          </w:p>
        </w:tc>
      </w:tr>
      <w:tr w:rsidR="008C28A7" w14:paraId="34E5654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B34B999"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A5A237F"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5CF5F22B"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7B7E30E4" w14:textId="77777777" w:rsidR="008C28A7" w:rsidRDefault="00565935">
            <w:pPr>
              <w:pStyle w:val="TableText"/>
            </w:pPr>
            <w:r>
              <w:t>$.Email: branch 1 (org.opcfoundation.ua.avro.Person_Email_Optional).value: branch 0 (null): null</w:t>
            </w:r>
          </w:p>
        </w:tc>
      </w:tr>
      <w:tr w:rsidR="008C28A7" w14:paraId="5F6AC6D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210DF35"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0837EAC3"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0EE04AF"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1AF9B133" w14:textId="77777777" w:rsidR="008C28A7" w:rsidRDefault="00565935">
            <w:pPr>
              <w:pStyle w:val="TableText"/>
            </w:pPr>
            <w:r>
              <w:t>$.Nickname: union branch index = 0</w:t>
            </w:r>
          </w:p>
        </w:tc>
      </w:tr>
      <w:tr w:rsidR="008C28A7" w14:paraId="1E5BA1A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B39060B" w14:textId="77777777" w:rsidR="008C28A7" w:rsidRDefault="00565935">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026D8C00"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EEB1AF0"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027DABB" w14:textId="77777777" w:rsidR="008C28A7" w:rsidRDefault="00565935">
            <w:pPr>
              <w:pStyle w:val="TableText"/>
            </w:pPr>
            <w:r>
              <w:t>$.Nickname: branch 0 (null): null</w:t>
            </w:r>
          </w:p>
        </w:tc>
      </w:tr>
    </w:tbl>
    <w:p w14:paraId="184BD166" w14:textId="77777777" w:rsidR="008C28A7" w:rsidRDefault="008C28A7">
      <w:pPr>
        <w:pStyle w:val="spacer"/>
      </w:pPr>
    </w:p>
    <w:p w14:paraId="3E4ABC13" w14:textId="77777777" w:rsidR="008C28A7" w:rsidRDefault="00565935">
      <w:pPr>
        <w:pStyle w:val="ANNEX-heading2"/>
      </w:pPr>
      <w:bookmarkStart w:id="555" w:name="_Clause_cA_2_30"/>
      <w:bookmarkStart w:id="556" w:name="_Toc236318957"/>
      <w:r>
        <w:t>Union</w:t>
      </w:r>
      <w:bookmarkEnd w:id="555"/>
      <w:bookmarkEnd w:id="556"/>
    </w:p>
    <w:p w14:paraId="48F3F236" w14:textId="77777777" w:rsidR="008C28A7" w:rsidRDefault="00565935">
      <w:pPr>
        <w:pStyle w:val="PARAGRAPH"/>
      </w:pPr>
      <w:r>
        <w:rPr>
          <w:b/>
        </w:rPr>
        <w:t>SchemaId</w:t>
      </w:r>
      <w:r>
        <w:t xml:space="preserve"> </w:t>
      </w:r>
      <w:r>
        <w:rPr>
          <w:rStyle w:val="VARIABLE"/>
        </w:rPr>
        <w:t>f906a398dbbd6787</w:t>
      </w:r>
    </w:p>
    <w:p w14:paraId="1270A54C" w14:textId="187607A2" w:rsidR="008C28A7" w:rsidRDefault="00565935">
      <w:pPr>
        <w:pStyle w:val="TABLE-title"/>
      </w:pPr>
      <w:bookmarkStart w:id="557" w:name="_Tab_union_tab1"/>
      <w:bookmarkStart w:id="558" w:name="_Toc236319071"/>
      <w:r>
        <w:lastRenderedPageBreak/>
        <w:t xml:space="preserve">Table </w:t>
      </w:r>
      <w:r>
        <w:fldChar w:fldCharType="begin"/>
      </w:r>
      <w:r>
        <w:instrText xml:space="preserve"> SEQ Table \* ARABIC </w:instrText>
      </w:r>
      <w:r>
        <w:fldChar w:fldCharType="separate"/>
      </w:r>
      <w:r w:rsidR="0043736B">
        <w:rPr>
          <w:noProof/>
        </w:rPr>
        <w:t>88</w:t>
      </w:r>
      <w:r>
        <w:fldChar w:fldCharType="end"/>
      </w:r>
      <w:r>
        <w:t xml:space="preserve"> – Union</w:t>
      </w:r>
      <w:bookmarkEnd w:id="557"/>
      <w:bookmarkEnd w:id="55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C54E18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A127763"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55DF3BC"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93F99D5"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32409B12" w14:textId="77777777" w:rsidR="008C28A7" w:rsidRDefault="00565935">
            <w:pPr>
              <w:pStyle w:val="TableText"/>
            </w:pPr>
            <w:r>
              <w:t>Notes</w:t>
            </w:r>
          </w:p>
        </w:tc>
      </w:tr>
      <w:tr w:rsidR="008C28A7" w14:paraId="1F5BCBE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8E37BC8" w14:textId="77777777" w:rsidR="008C28A7" w:rsidRDefault="00565935">
            <w:pPr>
              <w:pStyle w:val="TableText"/>
            </w:pPr>
            <w:r>
              <w:rPr>
                <w:rStyle w:val="VARIABLE"/>
              </w:rPr>
              <w:t>switch</w:t>
            </w:r>
          </w:p>
        </w:tc>
        <w:tc>
          <w:tcPr>
            <w:tcW w:w="2231" w:type="dxa"/>
            <w:tcBorders>
              <w:top w:val="single" w:sz="4" w:space="0" w:color="auto"/>
              <w:left w:val="single" w:sz="4" w:space="0" w:color="auto"/>
              <w:bottom w:val="single" w:sz="4" w:space="0" w:color="auto"/>
              <w:right w:val="single" w:sz="4" w:space="0" w:color="auto"/>
            </w:tcBorders>
          </w:tcPr>
          <w:p w14:paraId="0234FA89" w14:textId="77777777" w:rsidR="008C28A7" w:rsidRDefault="00565935">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60C7E000" w14:textId="77777777" w:rsidR="008C28A7" w:rsidRDefault="00565935">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6A71C15F" w14:textId="77777777" w:rsidR="008C28A7" w:rsidRDefault="00565935">
            <w:pPr>
              <w:pStyle w:val="TableText"/>
            </w:pPr>
            <w:r>
              <w:t>Union record: switch field plus record-wrapped selected value.</w:t>
            </w:r>
          </w:p>
        </w:tc>
      </w:tr>
      <w:tr w:rsidR="008C28A7" w14:paraId="1FAB60E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75659C0" w14:textId="77777777" w:rsidR="008C28A7" w:rsidRDefault="00565935">
            <w:pPr>
              <w:pStyle w:val="TableText"/>
            </w:pPr>
            <w:r>
              <w:rPr>
                <w:rStyle w:val="VARIABLE"/>
              </w:rPr>
              <w:t>value</w:t>
            </w:r>
          </w:p>
        </w:tc>
        <w:tc>
          <w:tcPr>
            <w:tcW w:w="2231" w:type="dxa"/>
            <w:tcBorders>
              <w:top w:val="single" w:sz="4" w:space="0" w:color="auto"/>
              <w:left w:val="single" w:sz="4" w:space="0" w:color="auto"/>
              <w:bottom w:val="single" w:sz="4" w:space="0" w:color="auto"/>
              <w:right w:val="single" w:sz="4" w:space="0" w:color="auto"/>
            </w:tcBorders>
          </w:tcPr>
          <w:p w14:paraId="29BD0CA1" w14:textId="77777777" w:rsidR="008C28A7" w:rsidRDefault="00565935">
            <w:pPr>
              <w:pStyle w:val="TableText"/>
            </w:pPr>
            <w:r>
              <w:rPr>
                <w:rStyle w:val="VARIABLE"/>
              </w:rPr>
              <w:t>["null", {"fields": [{"name": "AsInt", "type": "int"}], "name": "Measurement_AsInt_Branch", "namespace": "org.opcfoundation.ua.avro", "type": "record"}, {"fields": [{"name": "AsText", "type": ["null", "string"]}], "name": "Measurement_AsText_Branch", "namespace": "org.opcfoundation.ua.avro", "type": "record"}, {"fields": [{"name": "AsPoint", "type": "org.opcfoundation.ua.avro.Point"}], "name": "Measurement_AsPoint_Branch", "namespace": "org.opcfoundation.ua.avro", "type": "record"}]</w:t>
            </w:r>
          </w:p>
        </w:tc>
        <w:tc>
          <w:tcPr>
            <w:tcW w:w="2231" w:type="dxa"/>
            <w:tcBorders>
              <w:top w:val="single" w:sz="4" w:space="0" w:color="auto"/>
              <w:left w:val="single" w:sz="4" w:space="0" w:color="auto"/>
              <w:bottom w:val="single" w:sz="4" w:space="0" w:color="auto"/>
              <w:right w:val="single" w:sz="4" w:space="0" w:color="auto"/>
            </w:tcBorders>
          </w:tcPr>
          <w:p w14:paraId="7DD7064C" w14:textId="77777777" w:rsidR="008C28A7" w:rsidRDefault="00565935">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4CA393B4" w14:textId="77777777" w:rsidR="008C28A7" w:rsidRDefault="00565935">
            <w:pPr>
              <w:pStyle w:val="TableText"/>
            </w:pPr>
            <w:r>
              <w:t>Union record: switch field plus record-wrapped selected value.</w:t>
            </w:r>
          </w:p>
        </w:tc>
      </w:tr>
    </w:tbl>
    <w:p w14:paraId="22096D3C" w14:textId="77777777" w:rsidR="008C28A7" w:rsidRDefault="008C28A7">
      <w:pPr>
        <w:pStyle w:val="spacer"/>
      </w:pPr>
    </w:p>
    <w:p w14:paraId="5A5E239A" w14:textId="77777777" w:rsidR="008C28A7" w:rsidRDefault="00565935">
      <w:pPr>
        <w:pStyle w:val="PARAGRAPH"/>
      </w:pPr>
      <w:r>
        <w:rPr>
          <w:b/>
        </w:rPr>
        <w:t>Avro schema fragment</w:t>
      </w:r>
    </w:p>
    <w:p w14:paraId="3F2201C8" w14:textId="77777777" w:rsidR="008C28A7" w:rsidRDefault="00565935">
      <w:pPr>
        <w:pStyle w:val="CODE"/>
      </w:pPr>
      <w:r>
        <w:t>{</w:t>
      </w:r>
    </w:p>
    <w:p w14:paraId="67165DC2" w14:textId="77777777" w:rsidR="008C28A7" w:rsidRDefault="00565935">
      <w:pPr>
        <w:pStyle w:val="CODE"/>
      </w:pPr>
      <w:r>
        <w:t xml:space="preserve">  "fields": [</w:t>
      </w:r>
    </w:p>
    <w:p w14:paraId="0AFFF4F6" w14:textId="77777777" w:rsidR="008C28A7" w:rsidRDefault="00565935">
      <w:pPr>
        <w:pStyle w:val="CODE"/>
      </w:pPr>
      <w:r>
        <w:t xml:space="preserve">    {</w:t>
      </w:r>
    </w:p>
    <w:p w14:paraId="671BD5BF" w14:textId="77777777" w:rsidR="008C28A7" w:rsidRDefault="00565935">
      <w:pPr>
        <w:pStyle w:val="CODE"/>
      </w:pPr>
      <w:r>
        <w:t xml:space="preserve">      "default": null,</w:t>
      </w:r>
    </w:p>
    <w:p w14:paraId="32B4563F" w14:textId="77777777" w:rsidR="008C28A7" w:rsidRDefault="00565935">
      <w:pPr>
        <w:pStyle w:val="CODE"/>
      </w:pPr>
      <w:r>
        <w:t xml:space="preserve">      "name": "switch",</w:t>
      </w:r>
    </w:p>
    <w:p w14:paraId="51E0B869" w14:textId="77777777" w:rsidR="008C28A7" w:rsidRDefault="00565935">
      <w:pPr>
        <w:pStyle w:val="CODE"/>
      </w:pPr>
      <w:r>
        <w:t xml:space="preserve">      "type": [</w:t>
      </w:r>
    </w:p>
    <w:p w14:paraId="3C6660B3" w14:textId="77777777" w:rsidR="008C28A7" w:rsidRDefault="00565935">
      <w:pPr>
        <w:pStyle w:val="CODE"/>
      </w:pPr>
      <w:r>
        <w:t xml:space="preserve">        "null",</w:t>
      </w:r>
    </w:p>
    <w:p w14:paraId="5505DDDA" w14:textId="77777777" w:rsidR="008C28A7" w:rsidRDefault="00565935">
      <w:pPr>
        <w:pStyle w:val="CODE"/>
      </w:pPr>
      <w:r>
        <w:t xml:space="preserve">        "string"</w:t>
      </w:r>
    </w:p>
    <w:p w14:paraId="404C5CED" w14:textId="77777777" w:rsidR="008C28A7" w:rsidRDefault="00565935">
      <w:pPr>
        <w:pStyle w:val="CODE"/>
      </w:pPr>
      <w:r>
        <w:t xml:space="preserve">      ]</w:t>
      </w:r>
    </w:p>
    <w:p w14:paraId="73557C41" w14:textId="77777777" w:rsidR="008C28A7" w:rsidRDefault="00565935">
      <w:pPr>
        <w:pStyle w:val="CODE"/>
      </w:pPr>
      <w:r>
        <w:t xml:space="preserve">    },</w:t>
      </w:r>
    </w:p>
    <w:p w14:paraId="37DC1870" w14:textId="77777777" w:rsidR="008C28A7" w:rsidRDefault="00565935">
      <w:pPr>
        <w:pStyle w:val="CODE"/>
      </w:pPr>
      <w:r>
        <w:t xml:space="preserve">    {</w:t>
      </w:r>
    </w:p>
    <w:p w14:paraId="34520450" w14:textId="77777777" w:rsidR="008C28A7" w:rsidRDefault="00565935">
      <w:pPr>
        <w:pStyle w:val="CODE"/>
      </w:pPr>
      <w:r>
        <w:t xml:space="preserve">      "default": null,</w:t>
      </w:r>
    </w:p>
    <w:p w14:paraId="6A291F86" w14:textId="77777777" w:rsidR="008C28A7" w:rsidRDefault="00565935">
      <w:pPr>
        <w:pStyle w:val="CODE"/>
      </w:pPr>
      <w:r>
        <w:t xml:space="preserve">      "name": "value",</w:t>
      </w:r>
    </w:p>
    <w:p w14:paraId="3EBD1344" w14:textId="77777777" w:rsidR="008C28A7" w:rsidRDefault="00565935">
      <w:pPr>
        <w:pStyle w:val="CODE"/>
      </w:pPr>
      <w:r>
        <w:t xml:space="preserve">      "type": [</w:t>
      </w:r>
    </w:p>
    <w:p w14:paraId="39ECAAA5" w14:textId="77777777" w:rsidR="008C28A7" w:rsidRDefault="00565935">
      <w:pPr>
        <w:pStyle w:val="CODE"/>
      </w:pPr>
      <w:r>
        <w:t xml:space="preserve">        "null",</w:t>
      </w:r>
    </w:p>
    <w:p w14:paraId="1A2C2A1A" w14:textId="77777777" w:rsidR="008C28A7" w:rsidRDefault="00565935">
      <w:pPr>
        <w:pStyle w:val="CODE"/>
      </w:pPr>
      <w:r>
        <w:t xml:space="preserve">        {</w:t>
      </w:r>
    </w:p>
    <w:p w14:paraId="4279741B" w14:textId="77777777" w:rsidR="008C28A7" w:rsidRDefault="00565935">
      <w:pPr>
        <w:pStyle w:val="CODE"/>
      </w:pPr>
      <w:r>
        <w:t xml:space="preserve">          "fields": [</w:t>
      </w:r>
    </w:p>
    <w:p w14:paraId="18AE7F7C" w14:textId="77777777" w:rsidR="008C28A7" w:rsidRDefault="00565935">
      <w:pPr>
        <w:pStyle w:val="CODE"/>
      </w:pPr>
      <w:r>
        <w:t xml:space="preserve">            {</w:t>
      </w:r>
    </w:p>
    <w:p w14:paraId="6CB9F36E" w14:textId="77777777" w:rsidR="008C28A7" w:rsidRDefault="00565935">
      <w:pPr>
        <w:pStyle w:val="CODE"/>
      </w:pPr>
      <w:r>
        <w:t xml:space="preserve">              "name": "AsInt",</w:t>
      </w:r>
    </w:p>
    <w:p w14:paraId="357C1A25" w14:textId="77777777" w:rsidR="008C28A7" w:rsidRDefault="00565935">
      <w:pPr>
        <w:pStyle w:val="CODE"/>
      </w:pPr>
      <w:r>
        <w:t xml:space="preserve">              "type": "int"</w:t>
      </w:r>
    </w:p>
    <w:p w14:paraId="426733BE" w14:textId="77777777" w:rsidR="008C28A7" w:rsidRDefault="00565935">
      <w:pPr>
        <w:pStyle w:val="CODE"/>
      </w:pPr>
      <w:r>
        <w:t xml:space="preserve">            }</w:t>
      </w:r>
    </w:p>
    <w:p w14:paraId="3A7E4D67" w14:textId="77777777" w:rsidR="008C28A7" w:rsidRDefault="00565935">
      <w:pPr>
        <w:pStyle w:val="CODE"/>
      </w:pPr>
      <w:r>
        <w:t xml:space="preserve">          ],</w:t>
      </w:r>
    </w:p>
    <w:p w14:paraId="1E561A0A" w14:textId="77777777" w:rsidR="008C28A7" w:rsidRDefault="00565935">
      <w:pPr>
        <w:pStyle w:val="CODE"/>
      </w:pPr>
      <w:r>
        <w:t xml:space="preserve">          "name": "Measurement_AsInt_Branch",</w:t>
      </w:r>
    </w:p>
    <w:p w14:paraId="20EEB025" w14:textId="77777777" w:rsidR="008C28A7" w:rsidRDefault="00565935">
      <w:pPr>
        <w:pStyle w:val="CODE"/>
      </w:pPr>
      <w:r>
        <w:t xml:space="preserve">          "namespace": "org.opcfoundation.ua.avro",</w:t>
      </w:r>
    </w:p>
    <w:p w14:paraId="326F0024" w14:textId="77777777" w:rsidR="008C28A7" w:rsidRDefault="00565935">
      <w:pPr>
        <w:pStyle w:val="CODE"/>
      </w:pPr>
      <w:r>
        <w:t xml:space="preserve">          "type": "record"</w:t>
      </w:r>
    </w:p>
    <w:p w14:paraId="0F440A15" w14:textId="77777777" w:rsidR="008C28A7" w:rsidRDefault="00565935">
      <w:pPr>
        <w:pStyle w:val="CODE"/>
      </w:pPr>
      <w:r>
        <w:t xml:space="preserve">        },</w:t>
      </w:r>
    </w:p>
    <w:p w14:paraId="29CB6218" w14:textId="77777777" w:rsidR="008C28A7" w:rsidRDefault="00565935">
      <w:pPr>
        <w:pStyle w:val="CODE"/>
      </w:pPr>
      <w:r>
        <w:t xml:space="preserve">        {</w:t>
      </w:r>
    </w:p>
    <w:p w14:paraId="061520BE" w14:textId="77777777" w:rsidR="008C28A7" w:rsidRDefault="00565935">
      <w:pPr>
        <w:pStyle w:val="CODE"/>
      </w:pPr>
      <w:r>
        <w:t xml:space="preserve">          "fields": [</w:t>
      </w:r>
    </w:p>
    <w:p w14:paraId="45BA5A6F" w14:textId="77777777" w:rsidR="008C28A7" w:rsidRDefault="00565935">
      <w:pPr>
        <w:pStyle w:val="CODE"/>
      </w:pPr>
      <w:r>
        <w:t xml:space="preserve">            {</w:t>
      </w:r>
    </w:p>
    <w:p w14:paraId="224235FE" w14:textId="77777777" w:rsidR="008C28A7" w:rsidRDefault="00565935">
      <w:pPr>
        <w:pStyle w:val="CODE"/>
      </w:pPr>
      <w:r>
        <w:t xml:space="preserve">              "name": "AsText",</w:t>
      </w:r>
    </w:p>
    <w:p w14:paraId="56CFF6B6" w14:textId="77777777" w:rsidR="008C28A7" w:rsidRDefault="00565935">
      <w:pPr>
        <w:pStyle w:val="CODE"/>
      </w:pPr>
      <w:r>
        <w:t xml:space="preserve">              "type": [</w:t>
      </w:r>
    </w:p>
    <w:p w14:paraId="5903DA82" w14:textId="77777777" w:rsidR="008C28A7" w:rsidRDefault="00565935">
      <w:pPr>
        <w:pStyle w:val="CODE"/>
      </w:pPr>
      <w:r>
        <w:t xml:space="preserve">                "null",</w:t>
      </w:r>
    </w:p>
    <w:p w14:paraId="2DA13C22" w14:textId="77777777" w:rsidR="008C28A7" w:rsidRDefault="00565935">
      <w:pPr>
        <w:pStyle w:val="CODE"/>
      </w:pPr>
      <w:r>
        <w:t xml:space="preserve">                "string"</w:t>
      </w:r>
    </w:p>
    <w:p w14:paraId="20C726B2" w14:textId="77777777" w:rsidR="008C28A7" w:rsidRDefault="00565935">
      <w:pPr>
        <w:pStyle w:val="CODE"/>
      </w:pPr>
      <w:r>
        <w:t xml:space="preserve">              ]</w:t>
      </w:r>
    </w:p>
    <w:p w14:paraId="6374981B" w14:textId="77777777" w:rsidR="008C28A7" w:rsidRDefault="00565935">
      <w:pPr>
        <w:pStyle w:val="CODE"/>
      </w:pPr>
      <w:r>
        <w:t xml:space="preserve">            }</w:t>
      </w:r>
    </w:p>
    <w:p w14:paraId="5A8ED132" w14:textId="77777777" w:rsidR="008C28A7" w:rsidRDefault="00565935">
      <w:pPr>
        <w:pStyle w:val="CODE"/>
      </w:pPr>
      <w:r>
        <w:t xml:space="preserve">          ],</w:t>
      </w:r>
    </w:p>
    <w:p w14:paraId="504CB5C1" w14:textId="77777777" w:rsidR="008C28A7" w:rsidRDefault="00565935">
      <w:pPr>
        <w:pStyle w:val="CODE"/>
      </w:pPr>
      <w:r>
        <w:t xml:space="preserve">          "name": "Measurement_AsText_Branch",</w:t>
      </w:r>
    </w:p>
    <w:p w14:paraId="7DF6C5C7" w14:textId="77777777" w:rsidR="008C28A7" w:rsidRDefault="00565935">
      <w:pPr>
        <w:pStyle w:val="CODE"/>
      </w:pPr>
      <w:r>
        <w:t xml:space="preserve">          "namespace": "org.opcfoundation.ua.avro",</w:t>
      </w:r>
    </w:p>
    <w:p w14:paraId="4B81ED7A" w14:textId="77777777" w:rsidR="008C28A7" w:rsidRDefault="00565935">
      <w:pPr>
        <w:pStyle w:val="CODE"/>
      </w:pPr>
      <w:r>
        <w:t xml:space="preserve">          "type": "record"</w:t>
      </w:r>
    </w:p>
    <w:p w14:paraId="309F0386" w14:textId="77777777" w:rsidR="008C28A7" w:rsidRDefault="00565935">
      <w:pPr>
        <w:pStyle w:val="CODE"/>
      </w:pPr>
      <w:r>
        <w:lastRenderedPageBreak/>
        <w:t xml:space="preserve">        },</w:t>
      </w:r>
    </w:p>
    <w:p w14:paraId="512DADB1" w14:textId="77777777" w:rsidR="008C28A7" w:rsidRDefault="00565935">
      <w:pPr>
        <w:pStyle w:val="CODE"/>
      </w:pPr>
      <w:r>
        <w:t xml:space="preserve">        {</w:t>
      </w:r>
    </w:p>
    <w:p w14:paraId="786569D1" w14:textId="77777777" w:rsidR="008C28A7" w:rsidRDefault="00565935">
      <w:pPr>
        <w:pStyle w:val="CODE"/>
      </w:pPr>
      <w:r>
        <w:t xml:space="preserve">          "fields": [</w:t>
      </w:r>
    </w:p>
    <w:p w14:paraId="045F2352" w14:textId="77777777" w:rsidR="008C28A7" w:rsidRDefault="00565935">
      <w:pPr>
        <w:pStyle w:val="CODE"/>
      </w:pPr>
      <w:r>
        <w:t xml:space="preserve">            {</w:t>
      </w:r>
    </w:p>
    <w:p w14:paraId="6D571809" w14:textId="77777777" w:rsidR="008C28A7" w:rsidRDefault="00565935">
      <w:pPr>
        <w:pStyle w:val="CODE"/>
      </w:pPr>
      <w:r>
        <w:t xml:space="preserve">              "name": "AsPoint",</w:t>
      </w:r>
    </w:p>
    <w:p w14:paraId="7F01FFFF" w14:textId="77777777" w:rsidR="008C28A7" w:rsidRDefault="00565935">
      <w:pPr>
        <w:pStyle w:val="CODE"/>
      </w:pPr>
      <w:r>
        <w:t xml:space="preserve">              "type": "org.opcfoundation.ua.avro.Point"</w:t>
      </w:r>
    </w:p>
    <w:p w14:paraId="344FAB45" w14:textId="77777777" w:rsidR="008C28A7" w:rsidRDefault="00565935">
      <w:pPr>
        <w:pStyle w:val="CODE"/>
      </w:pPr>
      <w:r>
        <w:t xml:space="preserve">            }</w:t>
      </w:r>
    </w:p>
    <w:p w14:paraId="070E92E0" w14:textId="77777777" w:rsidR="008C28A7" w:rsidRDefault="00565935">
      <w:pPr>
        <w:pStyle w:val="CODE"/>
      </w:pPr>
      <w:r>
        <w:t xml:space="preserve">          ],</w:t>
      </w:r>
    </w:p>
    <w:p w14:paraId="34DA0D8E" w14:textId="77777777" w:rsidR="008C28A7" w:rsidRDefault="00565935">
      <w:pPr>
        <w:pStyle w:val="CODE"/>
      </w:pPr>
      <w:r>
        <w:t xml:space="preserve">          "name": "Measurement_AsPoint_Branch",</w:t>
      </w:r>
    </w:p>
    <w:p w14:paraId="7081FA2E" w14:textId="77777777" w:rsidR="008C28A7" w:rsidRDefault="00565935">
      <w:pPr>
        <w:pStyle w:val="CODE"/>
      </w:pPr>
      <w:r>
        <w:t xml:space="preserve">          "namespace": "org.opcfoundation.ua.avro",</w:t>
      </w:r>
    </w:p>
    <w:p w14:paraId="47D08F7B" w14:textId="77777777" w:rsidR="008C28A7" w:rsidRDefault="00565935">
      <w:pPr>
        <w:pStyle w:val="CODE"/>
      </w:pPr>
      <w:r>
        <w:t xml:space="preserve">          "type": "record"</w:t>
      </w:r>
    </w:p>
    <w:p w14:paraId="0AE08206" w14:textId="77777777" w:rsidR="008C28A7" w:rsidRDefault="00565935">
      <w:pPr>
        <w:pStyle w:val="CODE"/>
      </w:pPr>
      <w:r>
        <w:t xml:space="preserve">        }</w:t>
      </w:r>
    </w:p>
    <w:p w14:paraId="615A6B4C" w14:textId="77777777" w:rsidR="008C28A7" w:rsidRDefault="00565935">
      <w:pPr>
        <w:pStyle w:val="CODE"/>
      </w:pPr>
      <w:r>
        <w:t xml:space="preserve">      ]</w:t>
      </w:r>
    </w:p>
    <w:p w14:paraId="534C8D2C" w14:textId="77777777" w:rsidR="008C28A7" w:rsidRDefault="00565935">
      <w:pPr>
        <w:pStyle w:val="CODE"/>
      </w:pPr>
      <w:r>
        <w:t xml:space="preserve">    }</w:t>
      </w:r>
    </w:p>
    <w:p w14:paraId="5C55C71A" w14:textId="77777777" w:rsidR="008C28A7" w:rsidRDefault="00565935">
      <w:pPr>
        <w:pStyle w:val="CODE"/>
      </w:pPr>
      <w:r>
        <w:t xml:space="preserve">  ],</w:t>
      </w:r>
    </w:p>
    <w:p w14:paraId="2A2F232E" w14:textId="77777777" w:rsidR="008C28A7" w:rsidRDefault="00565935">
      <w:pPr>
        <w:pStyle w:val="CODE"/>
      </w:pPr>
      <w:r>
        <w:t xml:space="preserve">  "name": "Measurement",</w:t>
      </w:r>
    </w:p>
    <w:p w14:paraId="436542FA" w14:textId="77777777" w:rsidR="008C28A7" w:rsidRDefault="00565935">
      <w:pPr>
        <w:pStyle w:val="CODE"/>
      </w:pPr>
      <w:r>
        <w:t xml:space="preserve">  "namespace": "org.opcfoundation.ua.avro",</w:t>
      </w:r>
    </w:p>
    <w:p w14:paraId="5F78C1E1" w14:textId="77777777" w:rsidR="008C28A7" w:rsidRDefault="00565935">
      <w:pPr>
        <w:pStyle w:val="CODE"/>
      </w:pPr>
      <w:r>
        <w:t xml:space="preserve">  "type": "record"</w:t>
      </w:r>
    </w:p>
    <w:p w14:paraId="5E865F60" w14:textId="77777777" w:rsidR="008C28A7" w:rsidRDefault="00565935">
      <w:pPr>
        <w:pStyle w:val="CODE"/>
      </w:pPr>
      <w:r>
        <w:t>}</w:t>
      </w:r>
    </w:p>
    <w:p w14:paraId="1FCBE113" w14:textId="77777777" w:rsidR="008C28A7" w:rsidRDefault="00565935">
      <w:pPr>
        <w:pStyle w:val="PARAGRAPH"/>
      </w:pPr>
      <w:r>
        <w:rPr>
          <w:b/>
        </w:rPr>
        <w:t>Example value</w:t>
      </w:r>
      <w:r>
        <w:t xml:space="preserve"> (</w:t>
      </w:r>
      <w:r>
        <w:rPr>
          <w:rStyle w:val="VARIABLE"/>
        </w:rPr>
        <w:t>union_point</w:t>
      </w:r>
      <w:r>
        <w:t>)</w:t>
      </w:r>
    </w:p>
    <w:p w14:paraId="7A385ABB" w14:textId="77777777" w:rsidR="008C28A7" w:rsidRDefault="00565935">
      <w:pPr>
        <w:pStyle w:val="CODE"/>
      </w:pPr>
      <w:r>
        <w:t>{"field_name": "AsPoint", "value": {"fields": {"X": 9.0, "Y": 8.0}, "type_name": "Point"}}</w:t>
      </w:r>
    </w:p>
    <w:p w14:paraId="01B3ACC8" w14:textId="77777777" w:rsidR="008C28A7" w:rsidRDefault="00565935">
      <w:pPr>
        <w:pStyle w:val="PARAGRAPH"/>
      </w:pPr>
      <w:r>
        <w:rPr>
          <w:b/>
        </w:rPr>
        <w:t>Encoded bytes</w:t>
      </w:r>
      <w:r>
        <w:t xml:space="preserve"> (26 bytes)</w:t>
      </w:r>
    </w:p>
    <w:p w14:paraId="0AF32E74" w14:textId="77777777" w:rsidR="008C28A7" w:rsidRDefault="00565935">
      <w:pPr>
        <w:pStyle w:val="CODE"/>
      </w:pPr>
      <w:r>
        <w:t>020e4173506f696e740600000000000022400000000000002040</w:t>
      </w:r>
    </w:p>
    <w:p w14:paraId="7DDAA5B4" w14:textId="77777777" w:rsidR="008C28A7" w:rsidRDefault="00565935">
      <w:pPr>
        <w:pStyle w:val="PARAGRAPH"/>
      </w:pPr>
      <w:r>
        <w:rPr>
          <w:b/>
        </w:rPr>
        <w:t>Annotated byte-level breakdown</w:t>
      </w:r>
    </w:p>
    <w:p w14:paraId="06959BB4" w14:textId="06BDA2DF" w:rsidR="008C28A7" w:rsidRDefault="00565935">
      <w:pPr>
        <w:pStyle w:val="TABLE-title"/>
      </w:pPr>
      <w:bookmarkStart w:id="559" w:name="_Tab_union_tab2"/>
      <w:bookmarkStart w:id="560" w:name="_Toc236319072"/>
      <w:r>
        <w:t xml:space="preserve">Table </w:t>
      </w:r>
      <w:r>
        <w:fldChar w:fldCharType="begin"/>
      </w:r>
      <w:r>
        <w:instrText xml:space="preserve"> SEQ Table \* ARABIC </w:instrText>
      </w:r>
      <w:r>
        <w:fldChar w:fldCharType="separate"/>
      </w:r>
      <w:r w:rsidR="0043736B">
        <w:rPr>
          <w:noProof/>
        </w:rPr>
        <w:t>89</w:t>
      </w:r>
      <w:r>
        <w:fldChar w:fldCharType="end"/>
      </w:r>
      <w:r>
        <w:t xml:space="preserve"> – Union (2)</w:t>
      </w:r>
      <w:bookmarkEnd w:id="559"/>
      <w:bookmarkEnd w:id="56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0CB11F90"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FDAD875" w14:textId="77777777" w:rsidR="008C28A7" w:rsidRDefault="00565935">
            <w:pPr>
              <w:pStyle w:val="TableText"/>
            </w:pPr>
            <w:r>
              <w:t>Offset</w:t>
            </w:r>
          </w:p>
        </w:tc>
        <w:tc>
          <w:tcPr>
            <w:tcW w:w="2231" w:type="dxa"/>
            <w:tcBorders>
              <w:top w:val="single" w:sz="4" w:space="0" w:color="auto"/>
              <w:left w:val="single" w:sz="4" w:space="0" w:color="auto"/>
              <w:bottom w:val="double" w:sz="4" w:space="0" w:color="auto"/>
              <w:right w:val="single" w:sz="4" w:space="0" w:color="auto"/>
            </w:tcBorders>
          </w:tcPr>
          <w:p w14:paraId="1E90573C"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0172718D"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5B41210D" w14:textId="77777777" w:rsidR="008C28A7" w:rsidRDefault="00565935">
            <w:pPr>
              <w:pStyle w:val="TableText"/>
            </w:pPr>
            <w:r>
              <w:t>Field</w:t>
            </w:r>
          </w:p>
        </w:tc>
      </w:tr>
      <w:tr w:rsidR="008C28A7" w14:paraId="0214A02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21A2E1D"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68DD36B"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A5F4BA5"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C1AAEA7" w14:textId="77777777" w:rsidR="008C28A7" w:rsidRDefault="00565935">
            <w:pPr>
              <w:pStyle w:val="TableText"/>
            </w:pPr>
            <w:r>
              <w:t>$.switch: union branch index = 1</w:t>
            </w:r>
          </w:p>
        </w:tc>
      </w:tr>
      <w:tr w:rsidR="008C28A7" w14:paraId="6C50743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90785A"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F0FD6A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9462B98" w14:textId="77777777" w:rsidR="008C28A7" w:rsidRDefault="00565935">
            <w:pPr>
              <w:pStyle w:val="TableText"/>
            </w:pPr>
            <w:r>
              <w:rPr>
                <w:rStyle w:val="VARIABLE"/>
              </w:rPr>
              <w:t>0e</w:t>
            </w:r>
          </w:p>
        </w:tc>
        <w:tc>
          <w:tcPr>
            <w:tcW w:w="2233" w:type="dxa"/>
            <w:tcBorders>
              <w:top w:val="single" w:sz="4" w:space="0" w:color="auto"/>
              <w:left w:val="single" w:sz="4" w:space="0" w:color="auto"/>
              <w:bottom w:val="single" w:sz="4" w:space="0" w:color="auto"/>
              <w:right w:val="single" w:sz="4" w:space="0" w:color="auto"/>
            </w:tcBorders>
          </w:tcPr>
          <w:p w14:paraId="525C76A9" w14:textId="77777777" w:rsidR="008C28A7" w:rsidRDefault="00565935">
            <w:pPr>
              <w:pStyle w:val="TableText"/>
            </w:pPr>
            <w:r>
              <w:t>$.switch: branch 1 (string): string length = 7</w:t>
            </w:r>
          </w:p>
        </w:tc>
      </w:tr>
      <w:tr w:rsidR="008C28A7" w14:paraId="65868A5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2214635"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1B414D02" w14:textId="77777777" w:rsidR="008C28A7" w:rsidRDefault="00565935">
            <w:pPr>
              <w:pStyle w:val="TableText"/>
            </w:pPr>
            <w:r>
              <w:t>7</w:t>
            </w:r>
          </w:p>
        </w:tc>
        <w:tc>
          <w:tcPr>
            <w:tcW w:w="2231" w:type="dxa"/>
            <w:tcBorders>
              <w:top w:val="single" w:sz="4" w:space="0" w:color="auto"/>
              <w:left w:val="single" w:sz="4" w:space="0" w:color="auto"/>
              <w:bottom w:val="single" w:sz="4" w:space="0" w:color="auto"/>
              <w:right w:val="single" w:sz="4" w:space="0" w:color="auto"/>
            </w:tcBorders>
          </w:tcPr>
          <w:p w14:paraId="3C3535D5" w14:textId="77777777" w:rsidR="008C28A7" w:rsidRDefault="00565935">
            <w:pPr>
              <w:pStyle w:val="TableText"/>
            </w:pPr>
            <w:r>
              <w:rPr>
                <w:rStyle w:val="VARIABLE"/>
              </w:rPr>
              <w:t>41 73 50 6f 69 6e 74</w:t>
            </w:r>
          </w:p>
        </w:tc>
        <w:tc>
          <w:tcPr>
            <w:tcW w:w="2233" w:type="dxa"/>
            <w:tcBorders>
              <w:top w:val="single" w:sz="4" w:space="0" w:color="auto"/>
              <w:left w:val="single" w:sz="4" w:space="0" w:color="auto"/>
              <w:bottom w:val="single" w:sz="4" w:space="0" w:color="auto"/>
              <w:right w:val="single" w:sz="4" w:space="0" w:color="auto"/>
            </w:tcBorders>
          </w:tcPr>
          <w:p w14:paraId="700D3C43" w14:textId="77777777" w:rsidR="008C28A7" w:rsidRDefault="00565935">
            <w:pPr>
              <w:pStyle w:val="TableText"/>
            </w:pPr>
            <w:r>
              <w:t>$.switch: branch 1 (string): string data</w:t>
            </w:r>
          </w:p>
        </w:tc>
      </w:tr>
      <w:tr w:rsidR="008C28A7" w14:paraId="7575226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69EED2" w14:textId="77777777" w:rsidR="008C28A7" w:rsidRDefault="00565935">
            <w:pPr>
              <w:pStyle w:val="TableText"/>
            </w:pPr>
            <w:r>
              <w:t>9</w:t>
            </w:r>
          </w:p>
        </w:tc>
        <w:tc>
          <w:tcPr>
            <w:tcW w:w="2231" w:type="dxa"/>
            <w:tcBorders>
              <w:top w:val="single" w:sz="4" w:space="0" w:color="auto"/>
              <w:left w:val="single" w:sz="4" w:space="0" w:color="auto"/>
              <w:bottom w:val="single" w:sz="4" w:space="0" w:color="auto"/>
              <w:right w:val="single" w:sz="4" w:space="0" w:color="auto"/>
            </w:tcBorders>
          </w:tcPr>
          <w:p w14:paraId="4BBD0F1C"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EE33EEA" w14:textId="77777777" w:rsidR="008C28A7" w:rsidRDefault="00565935">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71A50265" w14:textId="77777777" w:rsidR="008C28A7" w:rsidRDefault="00565935">
            <w:pPr>
              <w:pStyle w:val="TableText"/>
            </w:pPr>
            <w:r>
              <w:t>$.value: union branch index = 3</w:t>
            </w:r>
          </w:p>
        </w:tc>
      </w:tr>
      <w:tr w:rsidR="008C28A7" w14:paraId="29B5FFF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24FF95" w14:textId="77777777" w:rsidR="008C28A7" w:rsidRDefault="00565935">
            <w:pPr>
              <w:pStyle w:val="TableText"/>
            </w:pPr>
            <w:r>
              <w:t>10</w:t>
            </w:r>
          </w:p>
        </w:tc>
        <w:tc>
          <w:tcPr>
            <w:tcW w:w="2231" w:type="dxa"/>
            <w:tcBorders>
              <w:top w:val="single" w:sz="4" w:space="0" w:color="auto"/>
              <w:left w:val="single" w:sz="4" w:space="0" w:color="auto"/>
              <w:bottom w:val="single" w:sz="4" w:space="0" w:color="auto"/>
              <w:right w:val="single" w:sz="4" w:space="0" w:color="auto"/>
            </w:tcBorders>
          </w:tcPr>
          <w:p w14:paraId="387620C1"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7BA35D53" w14:textId="77777777" w:rsidR="008C28A7" w:rsidRDefault="00565935">
            <w:pPr>
              <w:pStyle w:val="TableText"/>
            </w:pPr>
            <w:r>
              <w:rPr>
                <w:rStyle w:val="VARIABLE"/>
              </w:rPr>
              <w:t>00 00 00 00 00 00 22 40</w:t>
            </w:r>
          </w:p>
        </w:tc>
        <w:tc>
          <w:tcPr>
            <w:tcW w:w="2233" w:type="dxa"/>
            <w:tcBorders>
              <w:top w:val="single" w:sz="4" w:space="0" w:color="auto"/>
              <w:left w:val="single" w:sz="4" w:space="0" w:color="auto"/>
              <w:bottom w:val="single" w:sz="4" w:space="0" w:color="auto"/>
              <w:right w:val="single" w:sz="4" w:space="0" w:color="auto"/>
            </w:tcBorders>
          </w:tcPr>
          <w:p w14:paraId="0FDF3F18" w14:textId="77777777" w:rsidR="008C28A7" w:rsidRDefault="00565935">
            <w:pPr>
              <w:pStyle w:val="TableText"/>
            </w:pPr>
            <w:r>
              <w:t>$.value: branch 3 (org.opcfoundation.ua.avro.Measurement_AsPoint_Branch).AsPoint.X: float64 little-endian</w:t>
            </w:r>
          </w:p>
        </w:tc>
      </w:tr>
      <w:tr w:rsidR="008C28A7" w14:paraId="4628ACA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47B889" w14:textId="77777777" w:rsidR="008C28A7" w:rsidRDefault="00565935">
            <w:pPr>
              <w:pStyle w:val="TableText"/>
            </w:pPr>
            <w:r>
              <w:t>18</w:t>
            </w:r>
          </w:p>
        </w:tc>
        <w:tc>
          <w:tcPr>
            <w:tcW w:w="2231" w:type="dxa"/>
            <w:tcBorders>
              <w:top w:val="single" w:sz="4" w:space="0" w:color="auto"/>
              <w:left w:val="single" w:sz="4" w:space="0" w:color="auto"/>
              <w:bottom w:val="single" w:sz="4" w:space="0" w:color="auto"/>
              <w:right w:val="single" w:sz="4" w:space="0" w:color="auto"/>
            </w:tcBorders>
          </w:tcPr>
          <w:p w14:paraId="60B3749D"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52A3ABC" w14:textId="77777777" w:rsidR="008C28A7" w:rsidRDefault="00565935">
            <w:pPr>
              <w:pStyle w:val="TableText"/>
            </w:pPr>
            <w:r>
              <w:rPr>
                <w:rStyle w:val="VARIABLE"/>
              </w:rPr>
              <w:t>00 00 00 00 00 00 20 40</w:t>
            </w:r>
          </w:p>
        </w:tc>
        <w:tc>
          <w:tcPr>
            <w:tcW w:w="2233" w:type="dxa"/>
            <w:tcBorders>
              <w:top w:val="single" w:sz="4" w:space="0" w:color="auto"/>
              <w:left w:val="single" w:sz="4" w:space="0" w:color="auto"/>
              <w:bottom w:val="single" w:sz="4" w:space="0" w:color="auto"/>
              <w:right w:val="single" w:sz="4" w:space="0" w:color="auto"/>
            </w:tcBorders>
          </w:tcPr>
          <w:p w14:paraId="29A951C8" w14:textId="77777777" w:rsidR="008C28A7" w:rsidRDefault="00565935">
            <w:pPr>
              <w:pStyle w:val="TableText"/>
            </w:pPr>
            <w:r>
              <w:t>$.value: branch 3 (org.opcfoundation.ua.avro.Measurement_AsPoint_Branch).AsPoint.Y: float64 little-endian</w:t>
            </w:r>
          </w:p>
        </w:tc>
      </w:tr>
    </w:tbl>
    <w:p w14:paraId="6CADC8D1" w14:textId="77777777" w:rsidR="008C28A7" w:rsidRDefault="008C28A7">
      <w:pPr>
        <w:pStyle w:val="spacer"/>
      </w:pPr>
    </w:p>
    <w:p w14:paraId="3FCC0807" w14:textId="77777777" w:rsidR="008C28A7" w:rsidRDefault="00565935">
      <w:pPr>
        <w:pStyle w:val="ANNEX-heading2"/>
      </w:pPr>
      <w:bookmarkStart w:id="561" w:name="_Clause_cA_2_31"/>
      <w:bookmarkStart w:id="562" w:name="_Toc236318958"/>
      <w:r>
        <w:t>Worked structured DataType: Envelope</w:t>
      </w:r>
      <w:bookmarkEnd w:id="561"/>
      <w:bookmarkEnd w:id="562"/>
    </w:p>
    <w:p w14:paraId="6DBCD864" w14:textId="77777777" w:rsidR="008C28A7" w:rsidRDefault="00565935">
      <w:pPr>
        <w:pStyle w:val="PARAGRAPH"/>
      </w:pPr>
      <w:r>
        <w:rPr>
          <w:b/>
        </w:rPr>
        <w:t>SchemaId</w:t>
      </w:r>
      <w:r>
        <w:t xml:space="preserve"> </w:t>
      </w:r>
      <w:r>
        <w:rPr>
          <w:rStyle w:val="VARIABLE"/>
        </w:rPr>
        <w:t>d5b98856c5cee45e</w:t>
      </w:r>
    </w:p>
    <w:p w14:paraId="3FFDF7BF" w14:textId="4B5EDF04" w:rsidR="008C28A7" w:rsidRDefault="00565935">
      <w:pPr>
        <w:pStyle w:val="TABLE-title"/>
      </w:pPr>
      <w:bookmarkStart w:id="563" w:name="_Toc236319073"/>
      <w:r>
        <w:lastRenderedPageBreak/>
        <w:t xml:space="preserve">Table </w:t>
      </w:r>
      <w:r>
        <w:fldChar w:fldCharType="begin"/>
      </w:r>
      <w:r>
        <w:instrText xml:space="preserve"> SEQ Table \* ARABIC </w:instrText>
      </w:r>
      <w:r>
        <w:fldChar w:fldCharType="separate"/>
      </w:r>
      <w:r w:rsidR="0043736B">
        <w:rPr>
          <w:noProof/>
        </w:rPr>
        <w:t>90</w:t>
      </w:r>
      <w:r>
        <w:fldChar w:fldCharType="end"/>
      </w:r>
      <w:r>
        <w:t xml:space="preserve"> – Worked structured DataType: Envelope</w:t>
      </w:r>
      <w:bookmarkEnd w:id="56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21752072"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8356546" w14:textId="77777777" w:rsidR="008C28A7" w:rsidRDefault="00565935">
            <w:pPr>
              <w:pStyle w:val="TableText"/>
            </w:pPr>
            <w:r>
              <w:t>Field</w:t>
            </w:r>
          </w:p>
        </w:tc>
        <w:tc>
          <w:tcPr>
            <w:tcW w:w="2231" w:type="dxa"/>
            <w:tcBorders>
              <w:top w:val="single" w:sz="4" w:space="0" w:color="auto"/>
              <w:left w:val="single" w:sz="4" w:space="0" w:color="auto"/>
              <w:bottom w:val="double" w:sz="4" w:space="0" w:color="auto"/>
              <w:right w:val="single" w:sz="4" w:space="0" w:color="auto"/>
            </w:tcBorders>
          </w:tcPr>
          <w:p w14:paraId="38BB709B" w14:textId="77777777" w:rsidR="008C28A7" w:rsidRDefault="00565935">
            <w:pPr>
              <w:pStyle w:val="TableText"/>
            </w:pPr>
            <w:r>
              <w:t>Avro type</w:t>
            </w:r>
          </w:p>
        </w:tc>
        <w:tc>
          <w:tcPr>
            <w:tcW w:w="2231" w:type="dxa"/>
            <w:tcBorders>
              <w:top w:val="single" w:sz="4" w:space="0" w:color="auto"/>
              <w:left w:val="single" w:sz="4" w:space="0" w:color="auto"/>
              <w:bottom w:val="double" w:sz="4" w:space="0" w:color="auto"/>
              <w:right w:val="single" w:sz="4" w:space="0" w:color="auto"/>
            </w:tcBorders>
          </w:tcPr>
          <w:p w14:paraId="326A6B68" w14:textId="77777777" w:rsidR="008C28A7" w:rsidRDefault="00565935">
            <w:pPr>
              <w:pStyle w:val="TableText"/>
            </w:pPr>
            <w:r>
              <w:t>Presence / nullability</w:t>
            </w:r>
          </w:p>
        </w:tc>
        <w:tc>
          <w:tcPr>
            <w:tcW w:w="2233" w:type="dxa"/>
            <w:tcBorders>
              <w:top w:val="single" w:sz="4" w:space="0" w:color="auto"/>
              <w:left w:val="single" w:sz="4" w:space="0" w:color="auto"/>
              <w:bottom w:val="double" w:sz="4" w:space="0" w:color="auto"/>
              <w:right w:val="single" w:sz="4" w:space="0" w:color="auto"/>
            </w:tcBorders>
          </w:tcPr>
          <w:p w14:paraId="4858974A" w14:textId="77777777" w:rsidR="008C28A7" w:rsidRDefault="00565935">
            <w:pPr>
              <w:pStyle w:val="TableText"/>
            </w:pPr>
            <w:r>
              <w:t>Notes</w:t>
            </w:r>
          </w:p>
        </w:tc>
      </w:tr>
      <w:tr w:rsidR="008C28A7" w14:paraId="256A86B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F1F2671" w14:textId="77777777" w:rsidR="008C28A7" w:rsidRDefault="00565935">
            <w:pPr>
              <w:pStyle w:val="TableText"/>
            </w:pPr>
            <w:r>
              <w:rPr>
                <w:rStyle w:val="VARIABLE"/>
              </w:rPr>
              <w:t>Id</w:t>
            </w:r>
          </w:p>
        </w:tc>
        <w:tc>
          <w:tcPr>
            <w:tcW w:w="2231" w:type="dxa"/>
            <w:tcBorders>
              <w:top w:val="single" w:sz="4" w:space="0" w:color="auto"/>
              <w:left w:val="single" w:sz="4" w:space="0" w:color="auto"/>
              <w:bottom w:val="single" w:sz="4" w:space="0" w:color="auto"/>
              <w:right w:val="single" w:sz="4" w:space="0" w:color="auto"/>
            </w:tcBorders>
          </w:tcPr>
          <w:p w14:paraId="6310294D" w14:textId="77777777" w:rsidR="008C28A7" w:rsidRDefault="00565935">
            <w:pPr>
              <w:pStyle w:val="TableText"/>
            </w:pPr>
            <w:r>
              <w:rPr>
                <w:rStyle w:val="VARIABLE"/>
              </w:rPr>
              <w:t>["null", "string"]</w:t>
            </w:r>
          </w:p>
        </w:tc>
        <w:tc>
          <w:tcPr>
            <w:tcW w:w="2231" w:type="dxa"/>
            <w:tcBorders>
              <w:top w:val="single" w:sz="4" w:space="0" w:color="auto"/>
              <w:left w:val="single" w:sz="4" w:space="0" w:color="auto"/>
              <w:bottom w:val="single" w:sz="4" w:space="0" w:color="auto"/>
              <w:right w:val="single" w:sz="4" w:space="0" w:color="auto"/>
            </w:tcBorders>
          </w:tcPr>
          <w:p w14:paraId="3CFF24AD" w14:textId="77777777" w:rsidR="008C28A7" w:rsidRDefault="00565935">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139AED1C" w14:textId="77777777" w:rsidR="008C28A7" w:rsidRDefault="00565935">
            <w:pPr>
              <w:pStyle w:val="TableText"/>
            </w:pPr>
            <w:r>
              <w:t>Nested structure with array and subtyped ExtensionObject payload.</w:t>
            </w:r>
          </w:p>
        </w:tc>
      </w:tr>
      <w:tr w:rsidR="008C28A7" w14:paraId="02BED10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2CD6741" w14:textId="77777777" w:rsidR="008C28A7" w:rsidRDefault="00565935">
            <w:pPr>
              <w:pStyle w:val="TableText"/>
            </w:pPr>
            <w:r>
              <w:rPr>
                <w:rStyle w:val="VARIABLE"/>
              </w:rPr>
              <w:t>Location</w:t>
            </w:r>
          </w:p>
        </w:tc>
        <w:tc>
          <w:tcPr>
            <w:tcW w:w="2231" w:type="dxa"/>
            <w:tcBorders>
              <w:top w:val="single" w:sz="4" w:space="0" w:color="auto"/>
              <w:left w:val="single" w:sz="4" w:space="0" w:color="auto"/>
              <w:bottom w:val="single" w:sz="4" w:space="0" w:color="auto"/>
              <w:right w:val="single" w:sz="4" w:space="0" w:color="auto"/>
            </w:tcBorders>
          </w:tcPr>
          <w:p w14:paraId="22480BEE" w14:textId="77777777" w:rsidR="008C28A7" w:rsidRDefault="00565935">
            <w:pPr>
              <w:pStyle w:val="TableText"/>
            </w:pPr>
            <w:r>
              <w:rPr>
                <w:rStyle w:val="VARIABLE"/>
              </w:rPr>
              <w:t>"org.opcfoundation.ua.avro.Point"</w:t>
            </w:r>
          </w:p>
        </w:tc>
        <w:tc>
          <w:tcPr>
            <w:tcW w:w="2231" w:type="dxa"/>
            <w:tcBorders>
              <w:top w:val="single" w:sz="4" w:space="0" w:color="auto"/>
              <w:left w:val="single" w:sz="4" w:space="0" w:color="auto"/>
              <w:bottom w:val="single" w:sz="4" w:space="0" w:color="auto"/>
              <w:right w:val="single" w:sz="4" w:space="0" w:color="auto"/>
            </w:tcBorders>
          </w:tcPr>
          <w:p w14:paraId="3D40E93B" w14:textId="77777777" w:rsidR="008C28A7" w:rsidRDefault="00565935">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433337D0" w14:textId="77777777" w:rsidR="008C28A7" w:rsidRDefault="00565935">
            <w:pPr>
              <w:pStyle w:val="TableText"/>
            </w:pPr>
            <w:r>
              <w:t>Nested structure with array and subtyped ExtensionObject payload.</w:t>
            </w:r>
          </w:p>
        </w:tc>
      </w:tr>
      <w:tr w:rsidR="008C28A7" w14:paraId="6D65DC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955C6A3" w14:textId="77777777" w:rsidR="008C28A7" w:rsidRDefault="00565935">
            <w:pPr>
              <w:pStyle w:val="TableText"/>
            </w:pPr>
            <w:r>
              <w:rPr>
                <w:rStyle w:val="VARIABLE"/>
              </w:rPr>
              <w:t>Tags</w:t>
            </w:r>
          </w:p>
        </w:tc>
        <w:tc>
          <w:tcPr>
            <w:tcW w:w="2231" w:type="dxa"/>
            <w:tcBorders>
              <w:top w:val="single" w:sz="4" w:space="0" w:color="auto"/>
              <w:left w:val="single" w:sz="4" w:space="0" w:color="auto"/>
              <w:bottom w:val="single" w:sz="4" w:space="0" w:color="auto"/>
              <w:right w:val="single" w:sz="4" w:space="0" w:color="auto"/>
            </w:tcBorders>
          </w:tcPr>
          <w:p w14:paraId="7A6AA473" w14:textId="77777777" w:rsidR="008C28A7" w:rsidRDefault="00565935">
            <w:pPr>
              <w:pStyle w:val="TableText"/>
            </w:pPr>
            <w:r>
              <w:rPr>
                <w:rStyle w:val="VARIABLE"/>
              </w:rPr>
              <w:t>{"items": ["null", "string"], "type": "array"}</w:t>
            </w:r>
          </w:p>
        </w:tc>
        <w:tc>
          <w:tcPr>
            <w:tcW w:w="2231" w:type="dxa"/>
            <w:tcBorders>
              <w:top w:val="single" w:sz="4" w:space="0" w:color="auto"/>
              <w:left w:val="single" w:sz="4" w:space="0" w:color="auto"/>
              <w:bottom w:val="single" w:sz="4" w:space="0" w:color="auto"/>
              <w:right w:val="single" w:sz="4" w:space="0" w:color="auto"/>
            </w:tcBorders>
          </w:tcPr>
          <w:p w14:paraId="1AB95E23" w14:textId="77777777" w:rsidR="008C28A7" w:rsidRDefault="00565935">
            <w:pPr>
              <w:pStyle w:val="TableText"/>
            </w:pPr>
            <w:r>
              <w:t>present</w:t>
            </w:r>
          </w:p>
        </w:tc>
        <w:tc>
          <w:tcPr>
            <w:tcW w:w="2233" w:type="dxa"/>
            <w:tcBorders>
              <w:top w:val="single" w:sz="4" w:space="0" w:color="auto"/>
              <w:left w:val="single" w:sz="4" w:space="0" w:color="auto"/>
              <w:bottom w:val="single" w:sz="4" w:space="0" w:color="auto"/>
              <w:right w:val="single" w:sz="4" w:space="0" w:color="auto"/>
            </w:tcBorders>
          </w:tcPr>
          <w:p w14:paraId="2900A5B5" w14:textId="77777777" w:rsidR="008C28A7" w:rsidRDefault="00565935">
            <w:pPr>
              <w:pStyle w:val="TableText"/>
            </w:pPr>
            <w:r>
              <w:t>Nested structure with array and subtyped ExtensionObject payload.</w:t>
            </w:r>
          </w:p>
        </w:tc>
      </w:tr>
      <w:tr w:rsidR="008C28A7" w14:paraId="77C418C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DAB582F" w14:textId="77777777" w:rsidR="008C28A7" w:rsidRDefault="00565935">
            <w:pPr>
              <w:pStyle w:val="TableText"/>
            </w:pPr>
            <w:r>
              <w:rPr>
                <w:rStyle w:val="VARIABLE"/>
              </w:rPr>
              <w:t>Payload</w:t>
            </w:r>
          </w:p>
        </w:tc>
        <w:tc>
          <w:tcPr>
            <w:tcW w:w="2231" w:type="dxa"/>
            <w:tcBorders>
              <w:top w:val="single" w:sz="4" w:space="0" w:color="auto"/>
              <w:left w:val="single" w:sz="4" w:space="0" w:color="auto"/>
              <w:bottom w:val="single" w:sz="4" w:space="0" w:color="auto"/>
              <w:right w:val="single" w:sz="4" w:space="0" w:color="auto"/>
            </w:tcBorders>
          </w:tcPr>
          <w:p w14:paraId="7B3679C8" w14:textId="77777777" w:rsidR="008C28A7" w:rsidRDefault="00565935">
            <w:pPr>
              <w:pStyle w:val="TableText"/>
            </w:pPr>
            <w:r>
              <w:rPr>
                <w:rStyle w:val="VARIABLE"/>
              </w:rPr>
              <w:t>["null", "org.opcfoundation.ua.avro.ExtensionObject"]</w:t>
            </w:r>
          </w:p>
        </w:tc>
        <w:tc>
          <w:tcPr>
            <w:tcW w:w="2231" w:type="dxa"/>
            <w:tcBorders>
              <w:top w:val="single" w:sz="4" w:space="0" w:color="auto"/>
              <w:left w:val="single" w:sz="4" w:space="0" w:color="auto"/>
              <w:bottom w:val="single" w:sz="4" w:space="0" w:color="auto"/>
              <w:right w:val="single" w:sz="4" w:space="0" w:color="auto"/>
            </w:tcBorders>
          </w:tcPr>
          <w:p w14:paraId="224CC228" w14:textId="77777777" w:rsidR="008C28A7" w:rsidRDefault="00565935">
            <w:pPr>
              <w:pStyle w:val="TableText"/>
            </w:pPr>
            <w:r>
              <w:t>optional wrapper</w:t>
            </w:r>
          </w:p>
        </w:tc>
        <w:tc>
          <w:tcPr>
            <w:tcW w:w="2233" w:type="dxa"/>
            <w:tcBorders>
              <w:top w:val="single" w:sz="4" w:space="0" w:color="auto"/>
              <w:left w:val="single" w:sz="4" w:space="0" w:color="auto"/>
              <w:bottom w:val="single" w:sz="4" w:space="0" w:color="auto"/>
              <w:right w:val="single" w:sz="4" w:space="0" w:color="auto"/>
            </w:tcBorders>
          </w:tcPr>
          <w:p w14:paraId="782EA75F" w14:textId="77777777" w:rsidR="008C28A7" w:rsidRDefault="00565935">
            <w:pPr>
              <w:pStyle w:val="TableText"/>
            </w:pPr>
            <w:r>
              <w:t>Nested structure with array and subtyped ExtensionObject payload.</w:t>
            </w:r>
          </w:p>
        </w:tc>
      </w:tr>
    </w:tbl>
    <w:p w14:paraId="5A363EA0" w14:textId="77777777" w:rsidR="008C28A7" w:rsidRDefault="008C28A7">
      <w:pPr>
        <w:pStyle w:val="spacer"/>
      </w:pPr>
    </w:p>
    <w:p w14:paraId="7B5DE7C8" w14:textId="77777777" w:rsidR="008C28A7" w:rsidRDefault="00565935">
      <w:pPr>
        <w:pStyle w:val="PARAGRAPH"/>
      </w:pPr>
      <w:r>
        <w:rPr>
          <w:b/>
        </w:rPr>
        <w:t>Avro schema fragment</w:t>
      </w:r>
    </w:p>
    <w:p w14:paraId="02B58A69" w14:textId="77777777" w:rsidR="008C28A7" w:rsidRDefault="00565935">
      <w:pPr>
        <w:pStyle w:val="CODE"/>
      </w:pPr>
      <w:r>
        <w:t>{</w:t>
      </w:r>
    </w:p>
    <w:p w14:paraId="0920A7E1" w14:textId="77777777" w:rsidR="008C28A7" w:rsidRDefault="00565935">
      <w:pPr>
        <w:pStyle w:val="CODE"/>
      </w:pPr>
      <w:r>
        <w:t xml:space="preserve">  "fields": [</w:t>
      </w:r>
    </w:p>
    <w:p w14:paraId="3BFC4BF7" w14:textId="77777777" w:rsidR="008C28A7" w:rsidRDefault="00565935">
      <w:pPr>
        <w:pStyle w:val="CODE"/>
      </w:pPr>
      <w:r>
        <w:t xml:space="preserve">    {</w:t>
      </w:r>
    </w:p>
    <w:p w14:paraId="532A5397" w14:textId="77777777" w:rsidR="008C28A7" w:rsidRDefault="00565935">
      <w:pPr>
        <w:pStyle w:val="CODE"/>
      </w:pPr>
      <w:r>
        <w:t xml:space="preserve">      "name": "Id",</w:t>
      </w:r>
    </w:p>
    <w:p w14:paraId="0CC16C51" w14:textId="77777777" w:rsidR="008C28A7" w:rsidRDefault="00565935">
      <w:pPr>
        <w:pStyle w:val="CODE"/>
      </w:pPr>
      <w:r>
        <w:t xml:space="preserve">      "type": [</w:t>
      </w:r>
    </w:p>
    <w:p w14:paraId="49030C4A" w14:textId="77777777" w:rsidR="008C28A7" w:rsidRDefault="00565935">
      <w:pPr>
        <w:pStyle w:val="CODE"/>
      </w:pPr>
      <w:r>
        <w:t xml:space="preserve">        "null",</w:t>
      </w:r>
    </w:p>
    <w:p w14:paraId="3C413FEC" w14:textId="77777777" w:rsidR="008C28A7" w:rsidRDefault="00565935">
      <w:pPr>
        <w:pStyle w:val="CODE"/>
      </w:pPr>
      <w:r>
        <w:t xml:space="preserve">        "string"</w:t>
      </w:r>
    </w:p>
    <w:p w14:paraId="6EA98858" w14:textId="77777777" w:rsidR="008C28A7" w:rsidRDefault="00565935">
      <w:pPr>
        <w:pStyle w:val="CODE"/>
      </w:pPr>
      <w:r>
        <w:t xml:space="preserve">      ]</w:t>
      </w:r>
    </w:p>
    <w:p w14:paraId="79D69F83" w14:textId="77777777" w:rsidR="008C28A7" w:rsidRDefault="00565935">
      <w:pPr>
        <w:pStyle w:val="CODE"/>
      </w:pPr>
      <w:r>
        <w:t xml:space="preserve">    },</w:t>
      </w:r>
    </w:p>
    <w:p w14:paraId="28E9935B" w14:textId="77777777" w:rsidR="008C28A7" w:rsidRDefault="00565935">
      <w:pPr>
        <w:pStyle w:val="CODE"/>
      </w:pPr>
      <w:r>
        <w:t xml:space="preserve">    {</w:t>
      </w:r>
    </w:p>
    <w:p w14:paraId="3A71CBE8" w14:textId="77777777" w:rsidR="008C28A7" w:rsidRDefault="00565935">
      <w:pPr>
        <w:pStyle w:val="CODE"/>
      </w:pPr>
      <w:r>
        <w:t xml:space="preserve">      "name": "Location",</w:t>
      </w:r>
    </w:p>
    <w:p w14:paraId="29E96F9A" w14:textId="77777777" w:rsidR="008C28A7" w:rsidRDefault="00565935">
      <w:pPr>
        <w:pStyle w:val="CODE"/>
      </w:pPr>
      <w:r>
        <w:t xml:space="preserve">      "type": "org.opcfoundation.ua.avro.Point"</w:t>
      </w:r>
    </w:p>
    <w:p w14:paraId="114FBA0C" w14:textId="77777777" w:rsidR="008C28A7" w:rsidRDefault="00565935">
      <w:pPr>
        <w:pStyle w:val="CODE"/>
      </w:pPr>
      <w:r>
        <w:t xml:space="preserve">    },</w:t>
      </w:r>
    </w:p>
    <w:p w14:paraId="59B76815" w14:textId="77777777" w:rsidR="008C28A7" w:rsidRDefault="00565935">
      <w:pPr>
        <w:pStyle w:val="CODE"/>
      </w:pPr>
      <w:r>
        <w:t xml:space="preserve">    {</w:t>
      </w:r>
    </w:p>
    <w:p w14:paraId="4B8F14B3" w14:textId="77777777" w:rsidR="008C28A7" w:rsidRDefault="00565935">
      <w:pPr>
        <w:pStyle w:val="CODE"/>
      </w:pPr>
      <w:r>
        <w:t xml:space="preserve">      "name": "Tags",</w:t>
      </w:r>
    </w:p>
    <w:p w14:paraId="31DA7CAB" w14:textId="77777777" w:rsidR="008C28A7" w:rsidRDefault="00565935">
      <w:pPr>
        <w:pStyle w:val="CODE"/>
      </w:pPr>
      <w:r>
        <w:t xml:space="preserve">      "type": {</w:t>
      </w:r>
    </w:p>
    <w:p w14:paraId="501742F5" w14:textId="77777777" w:rsidR="008C28A7" w:rsidRDefault="00565935">
      <w:pPr>
        <w:pStyle w:val="CODE"/>
      </w:pPr>
      <w:r>
        <w:t xml:space="preserve">        "items": [</w:t>
      </w:r>
    </w:p>
    <w:p w14:paraId="753C1BCD" w14:textId="77777777" w:rsidR="008C28A7" w:rsidRDefault="00565935">
      <w:pPr>
        <w:pStyle w:val="CODE"/>
      </w:pPr>
      <w:r>
        <w:t xml:space="preserve">          "null",</w:t>
      </w:r>
    </w:p>
    <w:p w14:paraId="21A84D2F" w14:textId="77777777" w:rsidR="008C28A7" w:rsidRDefault="00565935">
      <w:pPr>
        <w:pStyle w:val="CODE"/>
      </w:pPr>
      <w:r>
        <w:t xml:space="preserve">          "string"</w:t>
      </w:r>
    </w:p>
    <w:p w14:paraId="175F99AB" w14:textId="77777777" w:rsidR="008C28A7" w:rsidRDefault="00565935">
      <w:pPr>
        <w:pStyle w:val="CODE"/>
      </w:pPr>
      <w:r>
        <w:t xml:space="preserve">        ],</w:t>
      </w:r>
    </w:p>
    <w:p w14:paraId="4CC82078" w14:textId="77777777" w:rsidR="008C28A7" w:rsidRDefault="00565935">
      <w:pPr>
        <w:pStyle w:val="CODE"/>
      </w:pPr>
      <w:r>
        <w:t xml:space="preserve">        "type": "array"</w:t>
      </w:r>
    </w:p>
    <w:p w14:paraId="32631C3F" w14:textId="77777777" w:rsidR="008C28A7" w:rsidRDefault="00565935">
      <w:pPr>
        <w:pStyle w:val="CODE"/>
      </w:pPr>
      <w:r>
        <w:t xml:space="preserve">      }</w:t>
      </w:r>
    </w:p>
    <w:p w14:paraId="7FBEDCB3" w14:textId="77777777" w:rsidR="008C28A7" w:rsidRDefault="00565935">
      <w:pPr>
        <w:pStyle w:val="CODE"/>
      </w:pPr>
      <w:r>
        <w:t xml:space="preserve">    },</w:t>
      </w:r>
    </w:p>
    <w:p w14:paraId="251371EF" w14:textId="77777777" w:rsidR="008C28A7" w:rsidRDefault="00565935">
      <w:pPr>
        <w:pStyle w:val="CODE"/>
      </w:pPr>
      <w:r>
        <w:t xml:space="preserve">    {</w:t>
      </w:r>
    </w:p>
    <w:p w14:paraId="557F53B7" w14:textId="77777777" w:rsidR="008C28A7" w:rsidRDefault="00565935">
      <w:pPr>
        <w:pStyle w:val="CODE"/>
      </w:pPr>
      <w:r>
        <w:t xml:space="preserve">      "name": "Payload",</w:t>
      </w:r>
    </w:p>
    <w:p w14:paraId="335692D2" w14:textId="77777777" w:rsidR="008C28A7" w:rsidRDefault="00565935">
      <w:pPr>
        <w:pStyle w:val="CODE"/>
      </w:pPr>
      <w:r>
        <w:t xml:space="preserve">      "type": [</w:t>
      </w:r>
    </w:p>
    <w:p w14:paraId="5AAC8FC1" w14:textId="77777777" w:rsidR="008C28A7" w:rsidRDefault="00565935">
      <w:pPr>
        <w:pStyle w:val="CODE"/>
      </w:pPr>
      <w:r>
        <w:t xml:space="preserve">        "null",</w:t>
      </w:r>
    </w:p>
    <w:p w14:paraId="1F612ADE" w14:textId="77777777" w:rsidR="008C28A7" w:rsidRDefault="00565935">
      <w:pPr>
        <w:pStyle w:val="CODE"/>
      </w:pPr>
      <w:r>
        <w:t xml:space="preserve">        "org.opcfoundation.ua.avro.ExtensionObject"</w:t>
      </w:r>
    </w:p>
    <w:p w14:paraId="1A15DD61" w14:textId="77777777" w:rsidR="008C28A7" w:rsidRDefault="00565935">
      <w:pPr>
        <w:pStyle w:val="CODE"/>
      </w:pPr>
      <w:r>
        <w:t xml:space="preserve">      ]</w:t>
      </w:r>
    </w:p>
    <w:p w14:paraId="1E1DF180" w14:textId="77777777" w:rsidR="008C28A7" w:rsidRDefault="00565935">
      <w:pPr>
        <w:pStyle w:val="CODE"/>
      </w:pPr>
      <w:r>
        <w:t xml:space="preserve">    }</w:t>
      </w:r>
    </w:p>
    <w:p w14:paraId="5A1DCB58" w14:textId="77777777" w:rsidR="008C28A7" w:rsidRDefault="00565935">
      <w:pPr>
        <w:pStyle w:val="CODE"/>
      </w:pPr>
      <w:r>
        <w:t xml:space="preserve">  ],</w:t>
      </w:r>
    </w:p>
    <w:p w14:paraId="50C38B92" w14:textId="77777777" w:rsidR="008C28A7" w:rsidRDefault="00565935">
      <w:pPr>
        <w:pStyle w:val="CODE"/>
      </w:pPr>
      <w:r>
        <w:t xml:space="preserve">  "name": "Envelope",</w:t>
      </w:r>
    </w:p>
    <w:p w14:paraId="5C8A7A0C" w14:textId="77777777" w:rsidR="008C28A7" w:rsidRDefault="00565935">
      <w:pPr>
        <w:pStyle w:val="CODE"/>
      </w:pPr>
      <w:r>
        <w:t xml:space="preserve">  "namespace": "org.opcfoundation.ua.avro",</w:t>
      </w:r>
    </w:p>
    <w:p w14:paraId="12F8A8BF" w14:textId="77777777" w:rsidR="008C28A7" w:rsidRDefault="00565935">
      <w:pPr>
        <w:pStyle w:val="CODE"/>
      </w:pPr>
      <w:r>
        <w:t xml:space="preserve">  "type": "record"</w:t>
      </w:r>
    </w:p>
    <w:p w14:paraId="1260E75F" w14:textId="77777777" w:rsidR="008C28A7" w:rsidRDefault="00565935">
      <w:pPr>
        <w:pStyle w:val="CODE"/>
      </w:pPr>
      <w:r>
        <w:t>}</w:t>
      </w:r>
    </w:p>
    <w:p w14:paraId="0515E26B" w14:textId="77777777" w:rsidR="008C28A7" w:rsidRDefault="00565935">
      <w:pPr>
        <w:pStyle w:val="PARAGRAPH"/>
      </w:pPr>
      <w:r>
        <w:rPr>
          <w:b/>
        </w:rPr>
        <w:t>Example value</w:t>
      </w:r>
      <w:r>
        <w:t xml:space="preserve"> (</w:t>
      </w:r>
      <w:r>
        <w:rPr>
          <w:rStyle w:val="VARIABLE"/>
        </w:rPr>
        <w:t>envelope</w:t>
      </w:r>
      <w:r>
        <w:t>)</w:t>
      </w:r>
    </w:p>
    <w:p w14:paraId="7DA6F8C4" w14:textId="77777777" w:rsidR="008C28A7" w:rsidRDefault="00565935">
      <w:pPr>
        <w:pStyle w:val="CODE"/>
      </w:pPr>
      <w:r>
        <w:t>{"fields": {"Id": "E1", "Location": {"fields": {"X": 0.0, "Y": 0.0}, "type_name": "Point"}, "Payload": {"body": {"fields": {"X": 2.0, "Y": 3.0}, "type_name": "Point"}, "type_id": {"id_type": 0, "identifier": 3001, "namespace": 0}}, "Tags": ["x", null, "z"]}, "type_name": "Envelope"}</w:t>
      </w:r>
    </w:p>
    <w:p w14:paraId="45CBDFD0" w14:textId="77777777" w:rsidR="008C28A7" w:rsidRDefault="00565935">
      <w:pPr>
        <w:pStyle w:val="PARAGRAPH"/>
      </w:pPr>
      <w:r>
        <w:rPr>
          <w:b/>
        </w:rPr>
        <w:t>Encoded bytes</w:t>
      </w:r>
      <w:r>
        <w:t xml:space="preserve"> (55 bytes)</w:t>
      </w:r>
    </w:p>
    <w:p w14:paraId="73436DD4" w14:textId="77777777" w:rsidR="008C28A7" w:rsidRDefault="00565935">
      <w:pPr>
        <w:pStyle w:val="CODE"/>
      </w:pPr>
      <w:r>
        <w:t>0204453100000000000000000000000000000000060202780002027a0002000002f22e0000000200000000000000400000000000000840</w:t>
      </w:r>
    </w:p>
    <w:p w14:paraId="6AB4B76A" w14:textId="77777777" w:rsidR="008C28A7" w:rsidRDefault="00565935">
      <w:pPr>
        <w:pStyle w:val="PARAGRAPH"/>
      </w:pPr>
      <w:r>
        <w:rPr>
          <w:b/>
        </w:rPr>
        <w:lastRenderedPageBreak/>
        <w:t>Annotated byte-level breakdown</w:t>
      </w:r>
    </w:p>
    <w:p w14:paraId="6D5905DA" w14:textId="030A92C6" w:rsidR="008C28A7" w:rsidRDefault="00565935">
      <w:pPr>
        <w:pStyle w:val="TABLE-title"/>
      </w:pPr>
      <w:bookmarkStart w:id="564" w:name="_Tab_worked_structured_datatype__envelop"/>
      <w:bookmarkStart w:id="565" w:name="_Toc236319074"/>
      <w:r>
        <w:lastRenderedPageBreak/>
        <w:t xml:space="preserve">Table </w:t>
      </w:r>
      <w:r>
        <w:fldChar w:fldCharType="begin"/>
      </w:r>
      <w:r>
        <w:instrText xml:space="preserve"> SEQ Table \* ARABIC </w:instrText>
      </w:r>
      <w:r>
        <w:fldChar w:fldCharType="separate"/>
      </w:r>
      <w:r w:rsidR="0043736B">
        <w:rPr>
          <w:noProof/>
        </w:rPr>
        <w:t>91</w:t>
      </w:r>
      <w:r>
        <w:fldChar w:fldCharType="end"/>
      </w:r>
      <w:r>
        <w:t xml:space="preserve"> – Worked structured DataType: Envelope (2)</w:t>
      </w:r>
      <w:bookmarkEnd w:id="564"/>
      <w:bookmarkEnd w:id="5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8C28A7" w14:paraId="38F698C7"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63D8032A" w14:textId="77777777" w:rsidR="008C28A7" w:rsidRDefault="00565935">
            <w:pPr>
              <w:pStyle w:val="TableText"/>
            </w:pPr>
            <w:r>
              <w:lastRenderedPageBreak/>
              <w:t>Offset</w:t>
            </w:r>
          </w:p>
        </w:tc>
        <w:tc>
          <w:tcPr>
            <w:tcW w:w="2231" w:type="dxa"/>
            <w:tcBorders>
              <w:top w:val="single" w:sz="4" w:space="0" w:color="auto"/>
              <w:left w:val="single" w:sz="4" w:space="0" w:color="auto"/>
              <w:bottom w:val="double" w:sz="4" w:space="0" w:color="auto"/>
              <w:right w:val="single" w:sz="4" w:space="0" w:color="auto"/>
            </w:tcBorders>
          </w:tcPr>
          <w:p w14:paraId="5AEDD08D" w14:textId="77777777" w:rsidR="008C28A7" w:rsidRDefault="00565935">
            <w:pPr>
              <w:pStyle w:val="TableText"/>
            </w:pPr>
            <w:r>
              <w:t>Len</w:t>
            </w:r>
          </w:p>
        </w:tc>
        <w:tc>
          <w:tcPr>
            <w:tcW w:w="2231" w:type="dxa"/>
            <w:tcBorders>
              <w:top w:val="single" w:sz="4" w:space="0" w:color="auto"/>
              <w:left w:val="single" w:sz="4" w:space="0" w:color="auto"/>
              <w:bottom w:val="double" w:sz="4" w:space="0" w:color="auto"/>
              <w:right w:val="single" w:sz="4" w:space="0" w:color="auto"/>
            </w:tcBorders>
          </w:tcPr>
          <w:p w14:paraId="6C98E668" w14:textId="77777777" w:rsidR="008C28A7" w:rsidRDefault="00565935">
            <w:pPr>
              <w:pStyle w:val="TableText"/>
            </w:pPr>
            <w:r>
              <w:t>Bytes</w:t>
            </w:r>
          </w:p>
        </w:tc>
        <w:tc>
          <w:tcPr>
            <w:tcW w:w="2233" w:type="dxa"/>
            <w:tcBorders>
              <w:top w:val="single" w:sz="4" w:space="0" w:color="auto"/>
              <w:left w:val="single" w:sz="4" w:space="0" w:color="auto"/>
              <w:bottom w:val="double" w:sz="4" w:space="0" w:color="auto"/>
              <w:right w:val="single" w:sz="4" w:space="0" w:color="auto"/>
            </w:tcBorders>
          </w:tcPr>
          <w:p w14:paraId="355CF68A" w14:textId="77777777" w:rsidR="008C28A7" w:rsidRDefault="00565935">
            <w:pPr>
              <w:pStyle w:val="TableText"/>
            </w:pPr>
            <w:r>
              <w:t>Field</w:t>
            </w:r>
          </w:p>
        </w:tc>
      </w:tr>
      <w:tr w:rsidR="008C28A7" w14:paraId="674FDD1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E53FCF0"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44CD697B"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1AD7950"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DDF3EEE" w14:textId="77777777" w:rsidR="008C28A7" w:rsidRDefault="00565935">
            <w:pPr>
              <w:pStyle w:val="TableText"/>
            </w:pPr>
            <w:r>
              <w:t>$.Id: union branch index = 1</w:t>
            </w:r>
          </w:p>
        </w:tc>
      </w:tr>
      <w:tr w:rsidR="008C28A7" w14:paraId="7DE18A2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07F2E24"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AC26F0B"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72B4B4A" w14:textId="77777777" w:rsidR="008C28A7" w:rsidRDefault="00565935">
            <w:pPr>
              <w:pStyle w:val="TableText"/>
            </w:pPr>
            <w:r>
              <w:rPr>
                <w:rStyle w:val="VARIABLE"/>
              </w:rPr>
              <w:t>04</w:t>
            </w:r>
          </w:p>
        </w:tc>
        <w:tc>
          <w:tcPr>
            <w:tcW w:w="2233" w:type="dxa"/>
            <w:tcBorders>
              <w:top w:val="single" w:sz="4" w:space="0" w:color="auto"/>
              <w:left w:val="single" w:sz="4" w:space="0" w:color="auto"/>
              <w:bottom w:val="single" w:sz="4" w:space="0" w:color="auto"/>
              <w:right w:val="single" w:sz="4" w:space="0" w:color="auto"/>
            </w:tcBorders>
          </w:tcPr>
          <w:p w14:paraId="2F9EDCDD" w14:textId="77777777" w:rsidR="008C28A7" w:rsidRDefault="00565935">
            <w:pPr>
              <w:pStyle w:val="TableText"/>
            </w:pPr>
            <w:r>
              <w:t>$.Id: branch 1 (string): string length = 2</w:t>
            </w:r>
          </w:p>
        </w:tc>
      </w:tr>
      <w:tr w:rsidR="008C28A7" w14:paraId="507EE3D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BF04049"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27F0BF6"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47707BB8" w14:textId="77777777" w:rsidR="008C28A7" w:rsidRDefault="00565935">
            <w:pPr>
              <w:pStyle w:val="TableText"/>
            </w:pPr>
            <w:r>
              <w:rPr>
                <w:rStyle w:val="VARIABLE"/>
              </w:rPr>
              <w:t>45 31</w:t>
            </w:r>
          </w:p>
        </w:tc>
        <w:tc>
          <w:tcPr>
            <w:tcW w:w="2233" w:type="dxa"/>
            <w:tcBorders>
              <w:top w:val="single" w:sz="4" w:space="0" w:color="auto"/>
              <w:left w:val="single" w:sz="4" w:space="0" w:color="auto"/>
              <w:bottom w:val="single" w:sz="4" w:space="0" w:color="auto"/>
              <w:right w:val="single" w:sz="4" w:space="0" w:color="auto"/>
            </w:tcBorders>
          </w:tcPr>
          <w:p w14:paraId="19D9ED7E" w14:textId="77777777" w:rsidR="008C28A7" w:rsidRDefault="00565935">
            <w:pPr>
              <w:pStyle w:val="TableText"/>
            </w:pPr>
            <w:r>
              <w:t>$.Id: branch 1 (string): string data</w:t>
            </w:r>
          </w:p>
        </w:tc>
      </w:tr>
      <w:tr w:rsidR="008C28A7" w14:paraId="2EF7CD4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0AAF409" w14:textId="77777777" w:rsidR="008C28A7" w:rsidRDefault="00565935">
            <w:pPr>
              <w:pStyle w:val="TableText"/>
            </w:pPr>
            <w:r>
              <w:t>4</w:t>
            </w:r>
          </w:p>
        </w:tc>
        <w:tc>
          <w:tcPr>
            <w:tcW w:w="2231" w:type="dxa"/>
            <w:tcBorders>
              <w:top w:val="single" w:sz="4" w:space="0" w:color="auto"/>
              <w:left w:val="single" w:sz="4" w:space="0" w:color="auto"/>
              <w:bottom w:val="single" w:sz="4" w:space="0" w:color="auto"/>
              <w:right w:val="single" w:sz="4" w:space="0" w:color="auto"/>
            </w:tcBorders>
          </w:tcPr>
          <w:p w14:paraId="1652D016"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C41D89F" w14:textId="77777777" w:rsidR="008C28A7" w:rsidRDefault="00565935">
            <w:pPr>
              <w:pStyle w:val="TableText"/>
            </w:pPr>
            <w:r>
              <w:rPr>
                <w:rStyle w:val="VARIABLE"/>
              </w:rPr>
              <w:t>00 00 00 00 00 00 00 00</w:t>
            </w:r>
          </w:p>
        </w:tc>
        <w:tc>
          <w:tcPr>
            <w:tcW w:w="2233" w:type="dxa"/>
            <w:tcBorders>
              <w:top w:val="single" w:sz="4" w:space="0" w:color="auto"/>
              <w:left w:val="single" w:sz="4" w:space="0" w:color="auto"/>
              <w:bottom w:val="single" w:sz="4" w:space="0" w:color="auto"/>
              <w:right w:val="single" w:sz="4" w:space="0" w:color="auto"/>
            </w:tcBorders>
          </w:tcPr>
          <w:p w14:paraId="7775EABF" w14:textId="77777777" w:rsidR="008C28A7" w:rsidRDefault="00565935">
            <w:pPr>
              <w:pStyle w:val="TableText"/>
            </w:pPr>
            <w:r>
              <w:t>$.Location.X: float64 little-endian</w:t>
            </w:r>
          </w:p>
        </w:tc>
      </w:tr>
      <w:tr w:rsidR="008C28A7" w14:paraId="738B07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0F3464" w14:textId="77777777" w:rsidR="008C28A7" w:rsidRDefault="00565935">
            <w:pPr>
              <w:pStyle w:val="TableText"/>
            </w:pPr>
            <w:r>
              <w:t>12</w:t>
            </w:r>
          </w:p>
        </w:tc>
        <w:tc>
          <w:tcPr>
            <w:tcW w:w="2231" w:type="dxa"/>
            <w:tcBorders>
              <w:top w:val="single" w:sz="4" w:space="0" w:color="auto"/>
              <w:left w:val="single" w:sz="4" w:space="0" w:color="auto"/>
              <w:bottom w:val="single" w:sz="4" w:space="0" w:color="auto"/>
              <w:right w:val="single" w:sz="4" w:space="0" w:color="auto"/>
            </w:tcBorders>
          </w:tcPr>
          <w:p w14:paraId="540A93BA"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1578E8C0" w14:textId="77777777" w:rsidR="008C28A7" w:rsidRDefault="00565935">
            <w:pPr>
              <w:pStyle w:val="TableText"/>
            </w:pPr>
            <w:r>
              <w:rPr>
                <w:rStyle w:val="VARIABLE"/>
              </w:rPr>
              <w:t>00 00 00 00 00 00 00 00</w:t>
            </w:r>
          </w:p>
        </w:tc>
        <w:tc>
          <w:tcPr>
            <w:tcW w:w="2233" w:type="dxa"/>
            <w:tcBorders>
              <w:top w:val="single" w:sz="4" w:space="0" w:color="auto"/>
              <w:left w:val="single" w:sz="4" w:space="0" w:color="auto"/>
              <w:bottom w:val="single" w:sz="4" w:space="0" w:color="auto"/>
              <w:right w:val="single" w:sz="4" w:space="0" w:color="auto"/>
            </w:tcBorders>
          </w:tcPr>
          <w:p w14:paraId="323D7D4E" w14:textId="77777777" w:rsidR="008C28A7" w:rsidRDefault="00565935">
            <w:pPr>
              <w:pStyle w:val="TableText"/>
            </w:pPr>
            <w:r>
              <w:t>$.Location.Y: float64 little-endian</w:t>
            </w:r>
          </w:p>
        </w:tc>
      </w:tr>
      <w:tr w:rsidR="008C28A7" w14:paraId="37B0F92B"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16F678D" w14:textId="77777777" w:rsidR="008C28A7" w:rsidRDefault="00565935">
            <w:pPr>
              <w:pStyle w:val="TableText"/>
            </w:pPr>
            <w:r>
              <w:t>20</w:t>
            </w:r>
          </w:p>
        </w:tc>
        <w:tc>
          <w:tcPr>
            <w:tcW w:w="2231" w:type="dxa"/>
            <w:tcBorders>
              <w:top w:val="single" w:sz="4" w:space="0" w:color="auto"/>
              <w:left w:val="single" w:sz="4" w:space="0" w:color="auto"/>
              <w:bottom w:val="single" w:sz="4" w:space="0" w:color="auto"/>
              <w:right w:val="single" w:sz="4" w:space="0" w:color="auto"/>
            </w:tcBorders>
          </w:tcPr>
          <w:p w14:paraId="6710BB51"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2D50CACE" w14:textId="77777777" w:rsidR="008C28A7" w:rsidRDefault="00565935">
            <w:pPr>
              <w:pStyle w:val="TableText"/>
            </w:pPr>
            <w:r>
              <w:rPr>
                <w:rStyle w:val="VARIABLE"/>
              </w:rPr>
              <w:t>06</w:t>
            </w:r>
          </w:p>
        </w:tc>
        <w:tc>
          <w:tcPr>
            <w:tcW w:w="2233" w:type="dxa"/>
            <w:tcBorders>
              <w:top w:val="single" w:sz="4" w:space="0" w:color="auto"/>
              <w:left w:val="single" w:sz="4" w:space="0" w:color="auto"/>
              <w:bottom w:val="single" w:sz="4" w:space="0" w:color="auto"/>
              <w:right w:val="single" w:sz="4" w:space="0" w:color="auto"/>
            </w:tcBorders>
          </w:tcPr>
          <w:p w14:paraId="53C94E39" w14:textId="77777777" w:rsidR="008C28A7" w:rsidRDefault="00565935">
            <w:pPr>
              <w:pStyle w:val="TableText"/>
            </w:pPr>
            <w:r>
              <w:t>$.Tags: array block 0 count = 3</w:t>
            </w:r>
          </w:p>
        </w:tc>
      </w:tr>
      <w:tr w:rsidR="008C28A7" w14:paraId="1B53B15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F31C967" w14:textId="77777777" w:rsidR="008C28A7" w:rsidRDefault="00565935">
            <w:pPr>
              <w:pStyle w:val="TableText"/>
            </w:pPr>
            <w:r>
              <w:t>21</w:t>
            </w:r>
          </w:p>
        </w:tc>
        <w:tc>
          <w:tcPr>
            <w:tcW w:w="2231" w:type="dxa"/>
            <w:tcBorders>
              <w:top w:val="single" w:sz="4" w:space="0" w:color="auto"/>
              <w:left w:val="single" w:sz="4" w:space="0" w:color="auto"/>
              <w:bottom w:val="single" w:sz="4" w:space="0" w:color="auto"/>
              <w:right w:val="single" w:sz="4" w:space="0" w:color="auto"/>
            </w:tcBorders>
          </w:tcPr>
          <w:p w14:paraId="1535074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43F95EA"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A70912C" w14:textId="77777777" w:rsidR="008C28A7" w:rsidRDefault="00565935">
            <w:pPr>
              <w:pStyle w:val="TableText"/>
            </w:pPr>
            <w:r>
              <w:t>$.Tags\[0\]: union branch index = 1</w:t>
            </w:r>
          </w:p>
        </w:tc>
      </w:tr>
      <w:tr w:rsidR="008C28A7" w14:paraId="74C69AA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8697459" w14:textId="77777777" w:rsidR="008C28A7" w:rsidRDefault="00565935">
            <w:pPr>
              <w:pStyle w:val="TableText"/>
            </w:pPr>
            <w:r>
              <w:t>22</w:t>
            </w:r>
          </w:p>
        </w:tc>
        <w:tc>
          <w:tcPr>
            <w:tcW w:w="2231" w:type="dxa"/>
            <w:tcBorders>
              <w:top w:val="single" w:sz="4" w:space="0" w:color="auto"/>
              <w:left w:val="single" w:sz="4" w:space="0" w:color="auto"/>
              <w:bottom w:val="single" w:sz="4" w:space="0" w:color="auto"/>
              <w:right w:val="single" w:sz="4" w:space="0" w:color="auto"/>
            </w:tcBorders>
          </w:tcPr>
          <w:p w14:paraId="4D8C4E7C"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17416709"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4AC72EF9" w14:textId="77777777" w:rsidR="008C28A7" w:rsidRDefault="00565935">
            <w:pPr>
              <w:pStyle w:val="TableText"/>
            </w:pPr>
            <w:r>
              <w:t>$.Tags\[0\]: branch 1 (string): string length = 1</w:t>
            </w:r>
          </w:p>
        </w:tc>
      </w:tr>
      <w:tr w:rsidR="008C28A7" w14:paraId="0228399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20C3153" w14:textId="77777777" w:rsidR="008C28A7" w:rsidRDefault="00565935">
            <w:pPr>
              <w:pStyle w:val="TableText"/>
            </w:pPr>
            <w:r>
              <w:t>23</w:t>
            </w:r>
          </w:p>
        </w:tc>
        <w:tc>
          <w:tcPr>
            <w:tcW w:w="2231" w:type="dxa"/>
            <w:tcBorders>
              <w:top w:val="single" w:sz="4" w:space="0" w:color="auto"/>
              <w:left w:val="single" w:sz="4" w:space="0" w:color="auto"/>
              <w:bottom w:val="single" w:sz="4" w:space="0" w:color="auto"/>
              <w:right w:val="single" w:sz="4" w:space="0" w:color="auto"/>
            </w:tcBorders>
          </w:tcPr>
          <w:p w14:paraId="332FEAA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06E9444" w14:textId="77777777" w:rsidR="008C28A7" w:rsidRDefault="00565935">
            <w:pPr>
              <w:pStyle w:val="TableText"/>
            </w:pPr>
            <w:r>
              <w:rPr>
                <w:rStyle w:val="VARIABLE"/>
              </w:rPr>
              <w:t>78</w:t>
            </w:r>
          </w:p>
        </w:tc>
        <w:tc>
          <w:tcPr>
            <w:tcW w:w="2233" w:type="dxa"/>
            <w:tcBorders>
              <w:top w:val="single" w:sz="4" w:space="0" w:color="auto"/>
              <w:left w:val="single" w:sz="4" w:space="0" w:color="auto"/>
              <w:bottom w:val="single" w:sz="4" w:space="0" w:color="auto"/>
              <w:right w:val="single" w:sz="4" w:space="0" w:color="auto"/>
            </w:tcBorders>
          </w:tcPr>
          <w:p w14:paraId="3D4010DA" w14:textId="77777777" w:rsidR="008C28A7" w:rsidRDefault="00565935">
            <w:pPr>
              <w:pStyle w:val="TableText"/>
            </w:pPr>
            <w:r>
              <w:t>$.Tags\[0\]: branch 1 (string): string data</w:t>
            </w:r>
          </w:p>
        </w:tc>
      </w:tr>
      <w:tr w:rsidR="008C28A7" w14:paraId="5C36E5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EE5B9A7" w14:textId="77777777" w:rsidR="008C28A7" w:rsidRDefault="00565935">
            <w:pPr>
              <w:pStyle w:val="TableText"/>
            </w:pPr>
            <w:r>
              <w:t>24</w:t>
            </w:r>
          </w:p>
        </w:tc>
        <w:tc>
          <w:tcPr>
            <w:tcW w:w="2231" w:type="dxa"/>
            <w:tcBorders>
              <w:top w:val="single" w:sz="4" w:space="0" w:color="auto"/>
              <w:left w:val="single" w:sz="4" w:space="0" w:color="auto"/>
              <w:bottom w:val="single" w:sz="4" w:space="0" w:color="auto"/>
              <w:right w:val="single" w:sz="4" w:space="0" w:color="auto"/>
            </w:tcBorders>
          </w:tcPr>
          <w:p w14:paraId="7EF4D447"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FFB8FE7"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67BC27C" w14:textId="77777777" w:rsidR="008C28A7" w:rsidRDefault="00565935">
            <w:pPr>
              <w:pStyle w:val="TableText"/>
            </w:pPr>
            <w:r>
              <w:t>$.Tags\[1\]: union branch index = 0</w:t>
            </w:r>
          </w:p>
        </w:tc>
      </w:tr>
      <w:tr w:rsidR="008C28A7" w14:paraId="40FCD85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7FB1484" w14:textId="77777777" w:rsidR="008C28A7" w:rsidRDefault="00565935">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6AD20346"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289607A1"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63983764" w14:textId="77777777" w:rsidR="008C28A7" w:rsidRDefault="00565935">
            <w:pPr>
              <w:pStyle w:val="TableText"/>
            </w:pPr>
            <w:r>
              <w:t>$.Tags\[1\]: branch 0 (null): null</w:t>
            </w:r>
          </w:p>
        </w:tc>
      </w:tr>
      <w:tr w:rsidR="008C28A7" w14:paraId="3F05800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4CBD929" w14:textId="77777777" w:rsidR="008C28A7" w:rsidRDefault="00565935">
            <w:pPr>
              <w:pStyle w:val="TableText"/>
            </w:pPr>
            <w:r>
              <w:t>25</w:t>
            </w:r>
          </w:p>
        </w:tc>
        <w:tc>
          <w:tcPr>
            <w:tcW w:w="2231" w:type="dxa"/>
            <w:tcBorders>
              <w:top w:val="single" w:sz="4" w:space="0" w:color="auto"/>
              <w:left w:val="single" w:sz="4" w:space="0" w:color="auto"/>
              <w:bottom w:val="single" w:sz="4" w:space="0" w:color="auto"/>
              <w:right w:val="single" w:sz="4" w:space="0" w:color="auto"/>
            </w:tcBorders>
          </w:tcPr>
          <w:p w14:paraId="79AC4F6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26DA6FC"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67E009E9" w14:textId="77777777" w:rsidR="008C28A7" w:rsidRDefault="00565935">
            <w:pPr>
              <w:pStyle w:val="TableText"/>
            </w:pPr>
            <w:r>
              <w:t>$.Tags\[2\]: union branch index = 1</w:t>
            </w:r>
          </w:p>
        </w:tc>
      </w:tr>
      <w:tr w:rsidR="008C28A7" w14:paraId="510DDD1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BE5269C" w14:textId="77777777" w:rsidR="008C28A7" w:rsidRDefault="00565935">
            <w:pPr>
              <w:pStyle w:val="TableText"/>
            </w:pPr>
            <w:r>
              <w:t>26</w:t>
            </w:r>
          </w:p>
        </w:tc>
        <w:tc>
          <w:tcPr>
            <w:tcW w:w="2231" w:type="dxa"/>
            <w:tcBorders>
              <w:top w:val="single" w:sz="4" w:space="0" w:color="auto"/>
              <w:left w:val="single" w:sz="4" w:space="0" w:color="auto"/>
              <w:bottom w:val="single" w:sz="4" w:space="0" w:color="auto"/>
              <w:right w:val="single" w:sz="4" w:space="0" w:color="auto"/>
            </w:tcBorders>
          </w:tcPr>
          <w:p w14:paraId="16ABFFAC"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86B32A3"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570BF3C4" w14:textId="77777777" w:rsidR="008C28A7" w:rsidRDefault="00565935">
            <w:pPr>
              <w:pStyle w:val="TableText"/>
            </w:pPr>
            <w:r>
              <w:t>$.Tags\[2\]: branch 1 (string): string length = 1</w:t>
            </w:r>
          </w:p>
        </w:tc>
      </w:tr>
      <w:tr w:rsidR="008C28A7" w14:paraId="1BE6C26C"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040DCBF" w14:textId="77777777" w:rsidR="008C28A7" w:rsidRDefault="00565935">
            <w:pPr>
              <w:pStyle w:val="TableText"/>
            </w:pPr>
            <w:r>
              <w:t>27</w:t>
            </w:r>
          </w:p>
        </w:tc>
        <w:tc>
          <w:tcPr>
            <w:tcW w:w="2231" w:type="dxa"/>
            <w:tcBorders>
              <w:top w:val="single" w:sz="4" w:space="0" w:color="auto"/>
              <w:left w:val="single" w:sz="4" w:space="0" w:color="auto"/>
              <w:bottom w:val="single" w:sz="4" w:space="0" w:color="auto"/>
              <w:right w:val="single" w:sz="4" w:space="0" w:color="auto"/>
            </w:tcBorders>
          </w:tcPr>
          <w:p w14:paraId="1B4A9286"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0FC913D" w14:textId="77777777" w:rsidR="008C28A7" w:rsidRDefault="00565935">
            <w:pPr>
              <w:pStyle w:val="TableText"/>
            </w:pPr>
            <w:r>
              <w:rPr>
                <w:rStyle w:val="VARIABLE"/>
              </w:rPr>
              <w:t>7a</w:t>
            </w:r>
          </w:p>
        </w:tc>
        <w:tc>
          <w:tcPr>
            <w:tcW w:w="2233" w:type="dxa"/>
            <w:tcBorders>
              <w:top w:val="single" w:sz="4" w:space="0" w:color="auto"/>
              <w:left w:val="single" w:sz="4" w:space="0" w:color="auto"/>
              <w:bottom w:val="single" w:sz="4" w:space="0" w:color="auto"/>
              <w:right w:val="single" w:sz="4" w:space="0" w:color="auto"/>
            </w:tcBorders>
          </w:tcPr>
          <w:p w14:paraId="78D1F2E1" w14:textId="77777777" w:rsidR="008C28A7" w:rsidRDefault="00565935">
            <w:pPr>
              <w:pStyle w:val="TableText"/>
            </w:pPr>
            <w:r>
              <w:t>$.Tags\[2\]: branch 1 (string): string data</w:t>
            </w:r>
          </w:p>
        </w:tc>
      </w:tr>
      <w:tr w:rsidR="008C28A7" w14:paraId="7EBD7CA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5C15FD0" w14:textId="77777777" w:rsidR="008C28A7" w:rsidRDefault="00565935">
            <w:pPr>
              <w:pStyle w:val="TableText"/>
            </w:pPr>
            <w:r>
              <w:t>28</w:t>
            </w:r>
          </w:p>
        </w:tc>
        <w:tc>
          <w:tcPr>
            <w:tcW w:w="2231" w:type="dxa"/>
            <w:tcBorders>
              <w:top w:val="single" w:sz="4" w:space="0" w:color="auto"/>
              <w:left w:val="single" w:sz="4" w:space="0" w:color="auto"/>
              <w:bottom w:val="single" w:sz="4" w:space="0" w:color="auto"/>
              <w:right w:val="single" w:sz="4" w:space="0" w:color="auto"/>
            </w:tcBorders>
          </w:tcPr>
          <w:p w14:paraId="74705B97"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F6C4522"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07F3F65" w14:textId="77777777" w:rsidR="008C28A7" w:rsidRDefault="00565935">
            <w:pPr>
              <w:pStyle w:val="TableText"/>
            </w:pPr>
            <w:r>
              <w:t>$.Tags: array block 1 count = 0</w:t>
            </w:r>
          </w:p>
        </w:tc>
      </w:tr>
      <w:tr w:rsidR="008C28A7" w14:paraId="46630CB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82402EA" w14:textId="77777777" w:rsidR="008C28A7" w:rsidRDefault="00565935">
            <w:pPr>
              <w:pStyle w:val="TableText"/>
            </w:pPr>
            <w:r>
              <w:t>29</w:t>
            </w:r>
          </w:p>
        </w:tc>
        <w:tc>
          <w:tcPr>
            <w:tcW w:w="2231" w:type="dxa"/>
            <w:tcBorders>
              <w:top w:val="single" w:sz="4" w:space="0" w:color="auto"/>
              <w:left w:val="single" w:sz="4" w:space="0" w:color="auto"/>
              <w:bottom w:val="single" w:sz="4" w:space="0" w:color="auto"/>
              <w:right w:val="single" w:sz="4" w:space="0" w:color="auto"/>
            </w:tcBorders>
          </w:tcPr>
          <w:p w14:paraId="50E57132"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4CA5616F"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3D61D92C" w14:textId="77777777" w:rsidR="008C28A7" w:rsidRDefault="00565935">
            <w:pPr>
              <w:pStyle w:val="TableText"/>
            </w:pPr>
            <w:r>
              <w:t>$.Payload: union branch index = 1</w:t>
            </w:r>
          </w:p>
        </w:tc>
      </w:tr>
      <w:tr w:rsidR="008C28A7" w14:paraId="60EAEB3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D9E9C5E" w14:textId="77777777" w:rsidR="008C28A7" w:rsidRDefault="00565935">
            <w:pPr>
              <w:pStyle w:val="TableText"/>
            </w:pPr>
            <w:r>
              <w:t>30</w:t>
            </w:r>
          </w:p>
        </w:tc>
        <w:tc>
          <w:tcPr>
            <w:tcW w:w="2231" w:type="dxa"/>
            <w:tcBorders>
              <w:top w:val="single" w:sz="4" w:space="0" w:color="auto"/>
              <w:left w:val="single" w:sz="4" w:space="0" w:color="auto"/>
              <w:bottom w:val="single" w:sz="4" w:space="0" w:color="auto"/>
              <w:right w:val="single" w:sz="4" w:space="0" w:color="auto"/>
            </w:tcBorders>
          </w:tcPr>
          <w:p w14:paraId="78D58298"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32EBE821"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635FC7EB" w14:textId="77777777" w:rsidR="008C28A7" w:rsidRDefault="00565935">
            <w:pPr>
              <w:pStyle w:val="TableText"/>
            </w:pPr>
            <w:r>
              <w:t>$.Payload: branch 1 (org.opcfoundation.ua.avro.ExtensionObject).typeId.namespace: int = 0</w:t>
            </w:r>
          </w:p>
        </w:tc>
      </w:tr>
      <w:tr w:rsidR="008C28A7" w14:paraId="2F4DB18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6435B69" w14:textId="77777777" w:rsidR="008C28A7" w:rsidRDefault="00565935">
            <w:pPr>
              <w:pStyle w:val="TableText"/>
            </w:pPr>
            <w:r>
              <w:t>31</w:t>
            </w:r>
          </w:p>
        </w:tc>
        <w:tc>
          <w:tcPr>
            <w:tcW w:w="2231" w:type="dxa"/>
            <w:tcBorders>
              <w:top w:val="single" w:sz="4" w:space="0" w:color="auto"/>
              <w:left w:val="single" w:sz="4" w:space="0" w:color="auto"/>
              <w:bottom w:val="single" w:sz="4" w:space="0" w:color="auto"/>
              <w:right w:val="single" w:sz="4" w:space="0" w:color="auto"/>
            </w:tcBorders>
          </w:tcPr>
          <w:p w14:paraId="19ADCA2A"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561E425E"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44E76ED6" w14:textId="77777777" w:rsidR="008C28A7" w:rsidRDefault="00565935">
            <w:pPr>
              <w:pStyle w:val="TableText"/>
            </w:pPr>
            <w:r>
              <w:t>$.Payload: branch 1 (org.opcfoundation.ua.avro.ExtensionObject).typeId.idType: int = 0</w:t>
            </w:r>
          </w:p>
        </w:tc>
      </w:tr>
      <w:tr w:rsidR="008C28A7" w14:paraId="52A09C7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75E8BE4" w14:textId="77777777" w:rsidR="008C28A7" w:rsidRDefault="00565935">
            <w:pPr>
              <w:pStyle w:val="TableText"/>
            </w:pPr>
            <w:r>
              <w:t>32</w:t>
            </w:r>
          </w:p>
        </w:tc>
        <w:tc>
          <w:tcPr>
            <w:tcW w:w="2231" w:type="dxa"/>
            <w:tcBorders>
              <w:top w:val="single" w:sz="4" w:space="0" w:color="auto"/>
              <w:left w:val="single" w:sz="4" w:space="0" w:color="auto"/>
              <w:bottom w:val="single" w:sz="4" w:space="0" w:color="auto"/>
              <w:right w:val="single" w:sz="4" w:space="0" w:color="auto"/>
            </w:tcBorders>
          </w:tcPr>
          <w:p w14:paraId="57350334"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03B7E096"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1E2ACBD1" w14:textId="77777777" w:rsidR="008C28A7" w:rsidRDefault="00565935">
            <w:pPr>
              <w:pStyle w:val="TableText"/>
            </w:pPr>
            <w:r>
              <w:t>$.Payload: branch 1 (org.opcfoundation.ua.avro.ExtensionObject).typeId.numeric: union branch index = 1</w:t>
            </w:r>
          </w:p>
        </w:tc>
      </w:tr>
      <w:tr w:rsidR="008C28A7" w14:paraId="769FC7A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7FC26F0" w14:textId="77777777" w:rsidR="008C28A7" w:rsidRDefault="00565935">
            <w:pPr>
              <w:pStyle w:val="TableText"/>
            </w:pPr>
            <w:r>
              <w:t>33</w:t>
            </w:r>
          </w:p>
        </w:tc>
        <w:tc>
          <w:tcPr>
            <w:tcW w:w="2231" w:type="dxa"/>
            <w:tcBorders>
              <w:top w:val="single" w:sz="4" w:space="0" w:color="auto"/>
              <w:left w:val="single" w:sz="4" w:space="0" w:color="auto"/>
              <w:bottom w:val="single" w:sz="4" w:space="0" w:color="auto"/>
              <w:right w:val="single" w:sz="4" w:space="0" w:color="auto"/>
            </w:tcBorders>
          </w:tcPr>
          <w:p w14:paraId="16C97EE4" w14:textId="77777777" w:rsidR="008C28A7" w:rsidRDefault="00565935">
            <w:pPr>
              <w:pStyle w:val="TableText"/>
            </w:pPr>
            <w:r>
              <w:t>2</w:t>
            </w:r>
          </w:p>
        </w:tc>
        <w:tc>
          <w:tcPr>
            <w:tcW w:w="2231" w:type="dxa"/>
            <w:tcBorders>
              <w:top w:val="single" w:sz="4" w:space="0" w:color="auto"/>
              <w:left w:val="single" w:sz="4" w:space="0" w:color="auto"/>
              <w:bottom w:val="single" w:sz="4" w:space="0" w:color="auto"/>
              <w:right w:val="single" w:sz="4" w:space="0" w:color="auto"/>
            </w:tcBorders>
          </w:tcPr>
          <w:p w14:paraId="63F3155B" w14:textId="77777777" w:rsidR="008C28A7" w:rsidRDefault="00565935">
            <w:pPr>
              <w:pStyle w:val="TableText"/>
            </w:pPr>
            <w:r>
              <w:rPr>
                <w:rStyle w:val="VARIABLE"/>
              </w:rPr>
              <w:t>f2 2e</w:t>
            </w:r>
          </w:p>
        </w:tc>
        <w:tc>
          <w:tcPr>
            <w:tcW w:w="2233" w:type="dxa"/>
            <w:tcBorders>
              <w:top w:val="single" w:sz="4" w:space="0" w:color="auto"/>
              <w:left w:val="single" w:sz="4" w:space="0" w:color="auto"/>
              <w:bottom w:val="single" w:sz="4" w:space="0" w:color="auto"/>
              <w:right w:val="single" w:sz="4" w:space="0" w:color="auto"/>
            </w:tcBorders>
          </w:tcPr>
          <w:p w14:paraId="3C036564" w14:textId="77777777" w:rsidR="008C28A7" w:rsidRDefault="00565935">
            <w:pPr>
              <w:pStyle w:val="TableText"/>
            </w:pPr>
            <w:r>
              <w:t>$.Payload: branch 1 (org.opcfoundation.ua.avro.ExtensionObject).typeId.numeric: branch 1 (long): long = 3001</w:t>
            </w:r>
          </w:p>
        </w:tc>
      </w:tr>
      <w:tr w:rsidR="008C28A7" w14:paraId="6ABAB7D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C187335" w14:textId="77777777" w:rsidR="008C28A7" w:rsidRDefault="00565935">
            <w:pPr>
              <w:pStyle w:val="TableText"/>
            </w:pPr>
            <w:r>
              <w:t>35</w:t>
            </w:r>
          </w:p>
        </w:tc>
        <w:tc>
          <w:tcPr>
            <w:tcW w:w="2231" w:type="dxa"/>
            <w:tcBorders>
              <w:top w:val="single" w:sz="4" w:space="0" w:color="auto"/>
              <w:left w:val="single" w:sz="4" w:space="0" w:color="auto"/>
              <w:bottom w:val="single" w:sz="4" w:space="0" w:color="auto"/>
              <w:right w:val="single" w:sz="4" w:space="0" w:color="auto"/>
            </w:tcBorders>
          </w:tcPr>
          <w:p w14:paraId="4B084B90"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B776A98"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2CA71C64" w14:textId="77777777" w:rsidR="008C28A7" w:rsidRDefault="00565935">
            <w:pPr>
              <w:pStyle w:val="TableText"/>
            </w:pPr>
            <w:r>
              <w:t>$.Payload: branch 1 (org.opcfoundation.ua.avro.ExtensionObject).typeId.string: union branch index = 0</w:t>
            </w:r>
          </w:p>
        </w:tc>
      </w:tr>
      <w:tr w:rsidR="008C28A7" w14:paraId="182AB3A8"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2B2C035" w14:textId="77777777" w:rsidR="008C28A7" w:rsidRDefault="00565935">
            <w:pPr>
              <w:pStyle w:val="TableText"/>
            </w:pPr>
            <w:r>
              <w:t>36</w:t>
            </w:r>
          </w:p>
        </w:tc>
        <w:tc>
          <w:tcPr>
            <w:tcW w:w="2231" w:type="dxa"/>
            <w:tcBorders>
              <w:top w:val="single" w:sz="4" w:space="0" w:color="auto"/>
              <w:left w:val="single" w:sz="4" w:space="0" w:color="auto"/>
              <w:bottom w:val="single" w:sz="4" w:space="0" w:color="auto"/>
              <w:right w:val="single" w:sz="4" w:space="0" w:color="auto"/>
            </w:tcBorders>
          </w:tcPr>
          <w:p w14:paraId="483195F4"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3AC5E2B7"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04B6E038" w14:textId="77777777" w:rsidR="008C28A7" w:rsidRDefault="00565935">
            <w:pPr>
              <w:pStyle w:val="TableText"/>
            </w:pPr>
            <w:r>
              <w:t>$.Payload: branch 1 (org.opcfoundation.ua.avro.ExtensionObject).typeId.string: branch 0 (null): null</w:t>
            </w:r>
          </w:p>
        </w:tc>
      </w:tr>
      <w:tr w:rsidR="008C28A7" w14:paraId="393AE8A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4B37A7C" w14:textId="77777777" w:rsidR="008C28A7" w:rsidRDefault="00565935">
            <w:pPr>
              <w:pStyle w:val="TableText"/>
            </w:pPr>
            <w:r>
              <w:t>36</w:t>
            </w:r>
          </w:p>
        </w:tc>
        <w:tc>
          <w:tcPr>
            <w:tcW w:w="2231" w:type="dxa"/>
            <w:tcBorders>
              <w:top w:val="single" w:sz="4" w:space="0" w:color="auto"/>
              <w:left w:val="single" w:sz="4" w:space="0" w:color="auto"/>
              <w:bottom w:val="single" w:sz="4" w:space="0" w:color="auto"/>
              <w:right w:val="single" w:sz="4" w:space="0" w:color="auto"/>
            </w:tcBorders>
          </w:tcPr>
          <w:p w14:paraId="46C99211"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D90E5C4"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735BD4B5" w14:textId="77777777" w:rsidR="008C28A7" w:rsidRDefault="00565935">
            <w:pPr>
              <w:pStyle w:val="TableText"/>
            </w:pPr>
            <w:r>
              <w:t>$.Payload: branch 1 (org.opcfoundation.ua.avro.ExtensionObject).typeId.guid: union branch index = 0</w:t>
            </w:r>
          </w:p>
        </w:tc>
      </w:tr>
      <w:tr w:rsidR="008C28A7" w14:paraId="23FB55F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E6CA756" w14:textId="77777777" w:rsidR="008C28A7" w:rsidRDefault="00565935">
            <w:pPr>
              <w:pStyle w:val="TableText"/>
            </w:pPr>
            <w:r>
              <w:t>37</w:t>
            </w:r>
          </w:p>
        </w:tc>
        <w:tc>
          <w:tcPr>
            <w:tcW w:w="2231" w:type="dxa"/>
            <w:tcBorders>
              <w:top w:val="single" w:sz="4" w:space="0" w:color="auto"/>
              <w:left w:val="single" w:sz="4" w:space="0" w:color="auto"/>
              <w:bottom w:val="single" w:sz="4" w:space="0" w:color="auto"/>
              <w:right w:val="single" w:sz="4" w:space="0" w:color="auto"/>
            </w:tcBorders>
          </w:tcPr>
          <w:p w14:paraId="219559F8"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097D7444"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6FE488B" w14:textId="77777777" w:rsidR="008C28A7" w:rsidRDefault="00565935">
            <w:pPr>
              <w:pStyle w:val="TableText"/>
            </w:pPr>
            <w:r>
              <w:t>$.Payload: branch 1 (org.opcfoundation.ua.avro.ExtensionObject).typeId.guid: branch 0 (null): null</w:t>
            </w:r>
          </w:p>
        </w:tc>
      </w:tr>
      <w:tr w:rsidR="008C28A7" w14:paraId="7C1D804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4AF973" w14:textId="77777777" w:rsidR="008C28A7" w:rsidRDefault="00565935">
            <w:pPr>
              <w:pStyle w:val="TableText"/>
            </w:pPr>
            <w:r>
              <w:lastRenderedPageBreak/>
              <w:t>37</w:t>
            </w:r>
          </w:p>
        </w:tc>
        <w:tc>
          <w:tcPr>
            <w:tcW w:w="2231" w:type="dxa"/>
            <w:tcBorders>
              <w:top w:val="single" w:sz="4" w:space="0" w:color="auto"/>
              <w:left w:val="single" w:sz="4" w:space="0" w:color="auto"/>
              <w:bottom w:val="single" w:sz="4" w:space="0" w:color="auto"/>
              <w:right w:val="single" w:sz="4" w:space="0" w:color="auto"/>
            </w:tcBorders>
          </w:tcPr>
          <w:p w14:paraId="558EFF8D"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CB48F4A" w14:textId="77777777" w:rsidR="008C28A7" w:rsidRDefault="00565935">
            <w:pPr>
              <w:pStyle w:val="TableText"/>
            </w:pPr>
            <w:r>
              <w:rPr>
                <w:rStyle w:val="VARIABLE"/>
              </w:rPr>
              <w:t>00</w:t>
            </w:r>
          </w:p>
        </w:tc>
        <w:tc>
          <w:tcPr>
            <w:tcW w:w="2233" w:type="dxa"/>
            <w:tcBorders>
              <w:top w:val="single" w:sz="4" w:space="0" w:color="auto"/>
              <w:left w:val="single" w:sz="4" w:space="0" w:color="auto"/>
              <w:bottom w:val="single" w:sz="4" w:space="0" w:color="auto"/>
              <w:right w:val="single" w:sz="4" w:space="0" w:color="auto"/>
            </w:tcBorders>
          </w:tcPr>
          <w:p w14:paraId="3E82880A" w14:textId="77777777" w:rsidR="008C28A7" w:rsidRDefault="00565935">
            <w:pPr>
              <w:pStyle w:val="TableText"/>
            </w:pPr>
            <w:r>
              <w:t>$.Payload: branch 1 (org.opcfoundation.ua.avro.ExtensionObject).typeId.opaque: union branch index = 0</w:t>
            </w:r>
          </w:p>
        </w:tc>
      </w:tr>
      <w:tr w:rsidR="008C28A7" w14:paraId="12D0042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5368EF3" w14:textId="77777777" w:rsidR="008C28A7" w:rsidRDefault="00565935">
            <w:pPr>
              <w:pStyle w:val="TableText"/>
            </w:pPr>
            <w:r>
              <w:t>38</w:t>
            </w:r>
          </w:p>
        </w:tc>
        <w:tc>
          <w:tcPr>
            <w:tcW w:w="2231" w:type="dxa"/>
            <w:tcBorders>
              <w:top w:val="single" w:sz="4" w:space="0" w:color="auto"/>
              <w:left w:val="single" w:sz="4" w:space="0" w:color="auto"/>
              <w:bottom w:val="single" w:sz="4" w:space="0" w:color="auto"/>
              <w:right w:val="single" w:sz="4" w:space="0" w:color="auto"/>
            </w:tcBorders>
          </w:tcPr>
          <w:p w14:paraId="0875B881" w14:textId="77777777" w:rsidR="008C28A7" w:rsidRDefault="00565935">
            <w:pPr>
              <w:pStyle w:val="TableText"/>
            </w:pPr>
            <w:r>
              <w:t>0</w:t>
            </w:r>
          </w:p>
        </w:tc>
        <w:tc>
          <w:tcPr>
            <w:tcW w:w="2231" w:type="dxa"/>
            <w:tcBorders>
              <w:top w:val="single" w:sz="4" w:space="0" w:color="auto"/>
              <w:left w:val="single" w:sz="4" w:space="0" w:color="auto"/>
              <w:bottom w:val="single" w:sz="4" w:space="0" w:color="auto"/>
              <w:right w:val="single" w:sz="4" w:space="0" w:color="auto"/>
            </w:tcBorders>
          </w:tcPr>
          <w:p w14:paraId="6EF6256C" w14:textId="77777777" w:rsidR="008C28A7" w:rsidRDefault="00565935">
            <w:pPr>
              <w:pStyle w:val="TableText"/>
            </w:pPr>
            <w:r>
              <w:rPr>
                <w:rStyle w:val="VARIABLE"/>
              </w:rPr>
              <w:t>—</w:t>
            </w:r>
          </w:p>
        </w:tc>
        <w:tc>
          <w:tcPr>
            <w:tcW w:w="2233" w:type="dxa"/>
            <w:tcBorders>
              <w:top w:val="single" w:sz="4" w:space="0" w:color="auto"/>
              <w:left w:val="single" w:sz="4" w:space="0" w:color="auto"/>
              <w:bottom w:val="single" w:sz="4" w:space="0" w:color="auto"/>
              <w:right w:val="single" w:sz="4" w:space="0" w:color="auto"/>
            </w:tcBorders>
          </w:tcPr>
          <w:p w14:paraId="13485A01" w14:textId="77777777" w:rsidR="008C28A7" w:rsidRDefault="00565935">
            <w:pPr>
              <w:pStyle w:val="TableText"/>
            </w:pPr>
            <w:r>
              <w:t>$.Payload: branch 1 (org.opcfoundation.ua.avro.ExtensionObject).typeId.opaque: branch 0 (null): null</w:t>
            </w:r>
          </w:p>
        </w:tc>
      </w:tr>
      <w:tr w:rsidR="008C28A7" w14:paraId="513D3C71"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FA8A042" w14:textId="77777777" w:rsidR="008C28A7" w:rsidRDefault="00565935">
            <w:pPr>
              <w:pStyle w:val="TableText"/>
            </w:pPr>
            <w:r>
              <w:t>38</w:t>
            </w:r>
          </w:p>
        </w:tc>
        <w:tc>
          <w:tcPr>
            <w:tcW w:w="2231" w:type="dxa"/>
            <w:tcBorders>
              <w:top w:val="single" w:sz="4" w:space="0" w:color="auto"/>
              <w:left w:val="single" w:sz="4" w:space="0" w:color="auto"/>
              <w:bottom w:val="single" w:sz="4" w:space="0" w:color="auto"/>
              <w:right w:val="single" w:sz="4" w:space="0" w:color="auto"/>
            </w:tcBorders>
          </w:tcPr>
          <w:p w14:paraId="3364CEAC" w14:textId="77777777" w:rsidR="008C28A7" w:rsidRDefault="00565935">
            <w:pPr>
              <w:pStyle w:val="TableText"/>
            </w:pPr>
            <w:r>
              <w:t>1</w:t>
            </w:r>
          </w:p>
        </w:tc>
        <w:tc>
          <w:tcPr>
            <w:tcW w:w="2231" w:type="dxa"/>
            <w:tcBorders>
              <w:top w:val="single" w:sz="4" w:space="0" w:color="auto"/>
              <w:left w:val="single" w:sz="4" w:space="0" w:color="auto"/>
              <w:bottom w:val="single" w:sz="4" w:space="0" w:color="auto"/>
              <w:right w:val="single" w:sz="4" w:space="0" w:color="auto"/>
            </w:tcBorders>
          </w:tcPr>
          <w:p w14:paraId="68C12133" w14:textId="77777777" w:rsidR="008C28A7" w:rsidRDefault="00565935">
            <w:pPr>
              <w:pStyle w:val="TableText"/>
            </w:pPr>
            <w:r>
              <w:rPr>
                <w:rStyle w:val="VARIABLE"/>
              </w:rPr>
              <w:t>02</w:t>
            </w:r>
          </w:p>
        </w:tc>
        <w:tc>
          <w:tcPr>
            <w:tcW w:w="2233" w:type="dxa"/>
            <w:tcBorders>
              <w:top w:val="single" w:sz="4" w:space="0" w:color="auto"/>
              <w:left w:val="single" w:sz="4" w:space="0" w:color="auto"/>
              <w:bottom w:val="single" w:sz="4" w:space="0" w:color="auto"/>
              <w:right w:val="single" w:sz="4" w:space="0" w:color="auto"/>
            </w:tcBorders>
          </w:tcPr>
          <w:p w14:paraId="7EC0AE60" w14:textId="77777777" w:rsidR="008C28A7" w:rsidRDefault="00565935">
            <w:pPr>
              <w:pStyle w:val="TableText"/>
            </w:pPr>
            <w:r>
              <w:t>$.Payload: branch 1 (org.opcfoundation.ua.avro.ExtensionObject).body: union branch index = 1</w:t>
            </w:r>
          </w:p>
        </w:tc>
      </w:tr>
      <w:tr w:rsidR="008C28A7" w14:paraId="35448BD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B2BC67C" w14:textId="77777777" w:rsidR="008C28A7" w:rsidRDefault="00565935">
            <w:pPr>
              <w:pStyle w:val="TableText"/>
            </w:pPr>
            <w:r>
              <w:t>39</w:t>
            </w:r>
          </w:p>
        </w:tc>
        <w:tc>
          <w:tcPr>
            <w:tcW w:w="2231" w:type="dxa"/>
            <w:tcBorders>
              <w:top w:val="single" w:sz="4" w:space="0" w:color="auto"/>
              <w:left w:val="single" w:sz="4" w:space="0" w:color="auto"/>
              <w:bottom w:val="single" w:sz="4" w:space="0" w:color="auto"/>
              <w:right w:val="single" w:sz="4" w:space="0" w:color="auto"/>
            </w:tcBorders>
          </w:tcPr>
          <w:p w14:paraId="5010C799"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42AAA36B" w14:textId="77777777" w:rsidR="008C28A7" w:rsidRDefault="00565935">
            <w:pPr>
              <w:pStyle w:val="TableText"/>
            </w:pPr>
            <w:r>
              <w:rPr>
                <w:rStyle w:val="VARIABLE"/>
              </w:rPr>
              <w:t>00 00 00 00 00 00 00 40</w:t>
            </w:r>
          </w:p>
        </w:tc>
        <w:tc>
          <w:tcPr>
            <w:tcW w:w="2233" w:type="dxa"/>
            <w:tcBorders>
              <w:top w:val="single" w:sz="4" w:space="0" w:color="auto"/>
              <w:left w:val="single" w:sz="4" w:space="0" w:color="auto"/>
              <w:bottom w:val="single" w:sz="4" w:space="0" w:color="auto"/>
              <w:right w:val="single" w:sz="4" w:space="0" w:color="auto"/>
            </w:tcBorders>
          </w:tcPr>
          <w:p w14:paraId="7241A1D7" w14:textId="77777777" w:rsidR="008C28A7" w:rsidRDefault="00565935">
            <w:pPr>
              <w:pStyle w:val="TableText"/>
            </w:pPr>
            <w:r>
              <w:t>$.Payload: branch 1 (org.opcfoundation.ua.avro.ExtensionObject).body: branch 1 (org.opcfoundation.ua.avro.Point).X: float64 little-endian</w:t>
            </w:r>
          </w:p>
        </w:tc>
      </w:tr>
      <w:tr w:rsidR="008C28A7" w14:paraId="21B4F02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93B864" w14:textId="77777777" w:rsidR="008C28A7" w:rsidRDefault="00565935">
            <w:pPr>
              <w:pStyle w:val="TableText"/>
            </w:pPr>
            <w:r>
              <w:t>47</w:t>
            </w:r>
          </w:p>
        </w:tc>
        <w:tc>
          <w:tcPr>
            <w:tcW w:w="2231" w:type="dxa"/>
            <w:tcBorders>
              <w:top w:val="single" w:sz="4" w:space="0" w:color="auto"/>
              <w:left w:val="single" w:sz="4" w:space="0" w:color="auto"/>
              <w:bottom w:val="single" w:sz="4" w:space="0" w:color="auto"/>
              <w:right w:val="single" w:sz="4" w:space="0" w:color="auto"/>
            </w:tcBorders>
          </w:tcPr>
          <w:p w14:paraId="70736A69" w14:textId="77777777" w:rsidR="008C28A7" w:rsidRDefault="00565935">
            <w:pPr>
              <w:pStyle w:val="TableText"/>
            </w:pPr>
            <w:r>
              <w:t>8</w:t>
            </w:r>
          </w:p>
        </w:tc>
        <w:tc>
          <w:tcPr>
            <w:tcW w:w="2231" w:type="dxa"/>
            <w:tcBorders>
              <w:top w:val="single" w:sz="4" w:space="0" w:color="auto"/>
              <w:left w:val="single" w:sz="4" w:space="0" w:color="auto"/>
              <w:bottom w:val="single" w:sz="4" w:space="0" w:color="auto"/>
              <w:right w:val="single" w:sz="4" w:space="0" w:color="auto"/>
            </w:tcBorders>
          </w:tcPr>
          <w:p w14:paraId="53A99351" w14:textId="77777777" w:rsidR="008C28A7" w:rsidRDefault="00565935">
            <w:pPr>
              <w:pStyle w:val="TableText"/>
            </w:pPr>
            <w:r>
              <w:rPr>
                <w:rStyle w:val="VARIABLE"/>
              </w:rPr>
              <w:t>00 00 00 00 00 00 08 40</w:t>
            </w:r>
          </w:p>
        </w:tc>
        <w:tc>
          <w:tcPr>
            <w:tcW w:w="2233" w:type="dxa"/>
            <w:tcBorders>
              <w:top w:val="single" w:sz="4" w:space="0" w:color="auto"/>
              <w:left w:val="single" w:sz="4" w:space="0" w:color="auto"/>
              <w:bottom w:val="single" w:sz="4" w:space="0" w:color="auto"/>
              <w:right w:val="single" w:sz="4" w:space="0" w:color="auto"/>
            </w:tcBorders>
          </w:tcPr>
          <w:p w14:paraId="1A69BF40" w14:textId="77777777" w:rsidR="008C28A7" w:rsidRDefault="00565935">
            <w:pPr>
              <w:pStyle w:val="TableText"/>
            </w:pPr>
            <w:r>
              <w:t>$.Payload: branch 1 (org.opcfoundation.ua.avro.ExtensionObject).body: branch 1 (org.opcfoundation.ua.avro.Point).Y: float64 little-endian</w:t>
            </w:r>
          </w:p>
        </w:tc>
      </w:tr>
    </w:tbl>
    <w:p w14:paraId="47C45279" w14:textId="77777777" w:rsidR="008C28A7" w:rsidRDefault="008C28A7">
      <w:pPr>
        <w:pStyle w:val="spacer"/>
      </w:pPr>
    </w:p>
    <w:p w14:paraId="7872DE7B" w14:textId="77777777" w:rsidR="008C28A7" w:rsidRDefault="00565935">
      <w:pPr>
        <w:pStyle w:val="PARAGRAPH"/>
      </w:pPr>
      <w:r>
        <w:t>&lt;!-- END GENERATED: type-reference --&gt;</w:t>
      </w:r>
    </w:p>
    <w:p w14:paraId="6885D573" w14:textId="77777777" w:rsidR="008C28A7" w:rsidRDefault="00565935">
      <w:pPr>
        <w:pStyle w:val="ANNEXtitle"/>
      </w:pPr>
      <w:bookmarkStart w:id="566" w:name="_Annex_cB"/>
      <w:bookmarkStart w:id="567" w:name="_Toc236318959"/>
      <w:r>
        <w:lastRenderedPageBreak/>
        <w:t>(informative)</w:t>
      </w:r>
      <w:r>
        <w:br/>
      </w:r>
      <w:r>
        <w:br/>
        <w:t>PubSub Action and Discovery schema examples</w:t>
      </w:r>
      <w:bookmarkEnd w:id="566"/>
      <w:bookmarkEnd w:id="567"/>
    </w:p>
    <w:p w14:paraId="75155A76" w14:textId="31E84C41" w:rsidR="008C28A7" w:rsidRDefault="00565935">
      <w:pPr>
        <w:pStyle w:val="PARAGRAPH"/>
      </w:pPr>
      <w:r>
        <w:t xml:space="preserve">The PubSub message mapping of </w:t>
      </w:r>
      <w:r>
        <w:fldChar w:fldCharType="begin"/>
      </w:r>
      <w:r>
        <w:instrText xml:space="preserve"> REF _Clause_c6_8 \r \h </w:instrText>
      </w:r>
      <w:r>
        <w:fldChar w:fldCharType="separate"/>
      </w:r>
      <w:r w:rsidR="0043736B">
        <w:t>6.8</w:t>
      </w:r>
      <w:r>
        <w:fldChar w:fldCharType="end"/>
      </w:r>
      <w:r>
        <w:t xml:space="preserve"> publishes the fixed data NetworkMessage envelope (</w:t>
      </w:r>
      <w:r>
        <w:fldChar w:fldCharType="begin"/>
      </w:r>
      <w:r>
        <w:instrText xml:space="preserve"> REF _Clause_c6_8_1 \r \h </w:instrText>
      </w:r>
      <w:r>
        <w:fldChar w:fldCharType="separate"/>
      </w:r>
      <w:r w:rsidR="0043736B">
        <w:t>6.8.1</w:t>
      </w:r>
      <w:r>
        <w:fldChar w:fldCharType="end"/>
      </w:r>
      <w:r>
        <w:t xml:space="preserve">) and compact envelope schemas for Action and Discovery messages in </w:t>
      </w:r>
      <w:r>
        <w:rPr>
          <w:rStyle w:val="VARIABLE"/>
        </w:rPr>
        <w:t>../extras/avro-encoding/schemas/</w:t>
      </w:r>
      <w:r>
        <w:t xml:space="preserve">. The fixed data NetworkMessage envelope is </w:t>
      </w:r>
      <w:r>
        <w:rPr>
          <w:rStyle w:val="VARIABLE"/>
        </w:rPr>
        <w:t>AvroNetworkMessage.avsc</w:t>
      </w:r>
      <w:r>
        <w:t xml:space="preserve">, its opaque payload entry is </w:t>
      </w:r>
      <w:r>
        <w:rPr>
          <w:rStyle w:val="VARIABLE"/>
        </w:rPr>
        <w:t>AvroDataSetPayloadEntry.avsc</w:t>
      </w:r>
      <w:r>
        <w:t xml:space="preserve">, and the un-enveloped batch is </w:t>
      </w:r>
      <w:r>
        <w:rPr>
          <w:rStyle w:val="VARIABLE"/>
        </w:rPr>
        <w:t>AvroDataSetMessageBatch.avsc</w:t>
      </w:r>
      <w:r>
        <w:t xml:space="preserve">. The Action request/response envelopes are </w:t>
      </w:r>
      <w:r>
        <w:rPr>
          <w:rStyle w:val="VARIABLE"/>
        </w:rPr>
        <w:t>AvroActionRequestNetworkMessage.avsc</w:t>
      </w:r>
      <w:r>
        <w:t xml:space="preserve"> and </w:t>
      </w:r>
      <w:r>
        <w:rPr>
          <w:rStyle w:val="VARIABLE"/>
        </w:rPr>
        <w:t>AvroActionResponseNetworkMessage.avsc</w:t>
      </w:r>
      <w:r>
        <w:t xml:space="preserve">, each containing an array of request/response DataSetMessages. Discovery examples include </w:t>
      </w:r>
      <w:r>
        <w:rPr>
          <w:rStyle w:val="VARIABLE"/>
        </w:rPr>
        <w:t>AvroDataSetMetaData.avsc</w:t>
      </w:r>
      <w:r>
        <w:t xml:space="preserve">, </w:t>
      </w:r>
      <w:r>
        <w:rPr>
          <w:rStyle w:val="VARIABLE"/>
        </w:rPr>
        <w:t>AvroDataSetWriterConfigurationAnnouncement.avsc</w:t>
      </w:r>
      <w:r>
        <w:t xml:space="preserve">, </w:t>
      </w:r>
      <w:r>
        <w:rPr>
          <w:rStyle w:val="VARIABLE"/>
        </w:rPr>
        <w:t>AvroActionResponderConfigurationAnnouncement.avsc</w:t>
      </w:r>
      <w:r>
        <w:t xml:space="preserve">, </w:t>
      </w:r>
      <w:r>
        <w:rPr>
          <w:rStyle w:val="VARIABLE"/>
        </w:rPr>
        <w:t>AvroDiscoveryProbe.avsc</w:t>
      </w:r>
      <w:r>
        <w:t xml:space="preserve"> and </w:t>
      </w:r>
      <w:r>
        <w:rPr>
          <w:rStyle w:val="VARIABLE"/>
        </w:rPr>
        <w:t>AvroPublisherEndpointsAnnouncement.avsc</w:t>
      </w:r>
      <w:r>
        <w:t xml:space="preserve">. The generated schemas use the built-in </w:t>
      </w:r>
      <w:r>
        <w:rPr>
          <w:rStyle w:val="VARIABLE"/>
        </w:rPr>
        <w:t>Variant</w:t>
      </w:r>
      <w:r>
        <w:t xml:space="preserve">, </w:t>
      </w:r>
      <w:r>
        <w:rPr>
          <w:rStyle w:val="VARIABLE"/>
        </w:rPr>
        <w:t>DataValue</w:t>
      </w:r>
      <w:r>
        <w:t xml:space="preserve">, </w:t>
      </w:r>
      <w:r>
        <w:rPr>
          <w:rStyle w:val="VARIABLE"/>
        </w:rPr>
        <w:t>NodeId</w:t>
      </w:r>
      <w:r>
        <w:t xml:space="preserve">, </w:t>
      </w:r>
      <w:r>
        <w:rPr>
          <w:rStyle w:val="VARIABLE"/>
        </w:rPr>
        <w:t>StatusCode</w:t>
      </w:r>
      <w:r>
        <w:t xml:space="preserve">, </w:t>
      </w:r>
      <w:r>
        <w:rPr>
          <w:rStyle w:val="VARIABLE"/>
        </w:rPr>
        <w:t>DiagnosticInfo</w:t>
      </w:r>
      <w:r>
        <w:t xml:space="preserve"> and </w:t>
      </w:r>
      <w:r>
        <w:rPr>
          <w:rStyle w:val="VARIABLE"/>
        </w:rPr>
        <w:t>ExtensionObject</w:t>
      </w:r>
      <w:r>
        <w:t xml:space="preserve"> records from Annex A. Reduced base-UA shapes and fallbacks are documented in </w:t>
      </w:r>
      <w:r>
        <w:fldChar w:fldCharType="begin"/>
      </w:r>
      <w:r>
        <w:instrText xml:space="preserve"> REF _Clause_c6_8_3 \r \h </w:instrText>
      </w:r>
      <w:r>
        <w:fldChar w:fldCharType="separate"/>
      </w:r>
      <w:r w:rsidR="0043736B">
        <w:t>6.8.3</w:t>
      </w:r>
      <w:r>
        <w:fldChar w:fldCharType="end"/>
      </w:r>
      <w:r>
        <w:t>.</w:t>
      </w:r>
    </w:p>
    <w:p w14:paraId="67DA3147" w14:textId="77777777" w:rsidR="008C28A7" w:rsidRDefault="00565935">
      <w:pPr>
        <w:pStyle w:val="PARAGRAPH"/>
      </w:pPr>
      <w:r>
        <w:t xml:space="preserve">Compact examples publish the exact generated schema files below. Do not edit these JSON blocks by hand; copy them from </w:t>
      </w:r>
      <w:r>
        <w:rPr>
          <w:rStyle w:val="VARIABLE"/>
        </w:rPr>
        <w:t>..\extras\avro-encoding\schemas\*.avsc</w:t>
      </w:r>
      <w:r>
        <w:t>.</w:t>
      </w:r>
    </w:p>
    <w:p w14:paraId="0A4D09A9" w14:textId="77777777" w:rsidR="008C28A7" w:rsidRDefault="00565935">
      <w:pPr>
        <w:pStyle w:val="PARAGRAPH"/>
      </w:pPr>
      <w:r>
        <w:t xml:space="preserve">The published fixed NetworkMessage envelope schema is </w:t>
      </w:r>
      <w:r>
        <w:rPr>
          <w:rStyle w:val="VARIABLE"/>
        </w:rPr>
        <w:t>../extras/avro-encoding/schemas/AvroNetworkMessage.avsc</w:t>
      </w:r>
      <w:r>
        <w:t>:</w:t>
      </w:r>
    </w:p>
    <w:p w14:paraId="33E473C4" w14:textId="77777777" w:rsidR="008C28A7" w:rsidRDefault="00565935">
      <w:pPr>
        <w:pStyle w:val="CODE"/>
      </w:pPr>
      <w:r>
        <w:t>{</w:t>
      </w:r>
    </w:p>
    <w:p w14:paraId="0B9C70E5" w14:textId="77777777" w:rsidR="008C28A7" w:rsidRDefault="00565935">
      <w:pPr>
        <w:pStyle w:val="CODE"/>
      </w:pPr>
      <w:r>
        <w:t xml:space="preserve">  "fields": [</w:t>
      </w:r>
    </w:p>
    <w:p w14:paraId="1B59988C" w14:textId="77777777" w:rsidR="008C28A7" w:rsidRDefault="00565935">
      <w:pPr>
        <w:pStyle w:val="CODE"/>
      </w:pPr>
      <w:r>
        <w:t xml:space="preserve">    {</w:t>
      </w:r>
    </w:p>
    <w:p w14:paraId="134F93FA" w14:textId="77777777" w:rsidR="008C28A7" w:rsidRDefault="00565935">
      <w:pPr>
        <w:pStyle w:val="CODE"/>
      </w:pPr>
      <w:r>
        <w:t xml:space="preserve">      "name": "PublisherId",</w:t>
      </w:r>
    </w:p>
    <w:p w14:paraId="15B10566" w14:textId="77777777" w:rsidR="008C28A7" w:rsidRDefault="00565935">
      <w:pPr>
        <w:pStyle w:val="CODE"/>
      </w:pPr>
      <w:r>
        <w:t xml:space="preserve">      "type": [</w:t>
      </w:r>
    </w:p>
    <w:p w14:paraId="5EE8E43B" w14:textId="77777777" w:rsidR="008C28A7" w:rsidRDefault="00565935">
      <w:pPr>
        <w:pStyle w:val="CODE"/>
      </w:pPr>
      <w:r>
        <w:t xml:space="preserve">        "null",</w:t>
      </w:r>
    </w:p>
    <w:p w14:paraId="48F7B0A4" w14:textId="77777777" w:rsidR="008C28A7" w:rsidRDefault="00565935">
      <w:pPr>
        <w:pStyle w:val="CODE"/>
      </w:pPr>
      <w:r>
        <w:t xml:space="preserve">        "string"</w:t>
      </w:r>
    </w:p>
    <w:p w14:paraId="4D5F98E8" w14:textId="77777777" w:rsidR="008C28A7" w:rsidRDefault="00565935">
      <w:pPr>
        <w:pStyle w:val="CODE"/>
      </w:pPr>
      <w:r>
        <w:t xml:space="preserve">      ]</w:t>
      </w:r>
    </w:p>
    <w:p w14:paraId="027E8E32" w14:textId="77777777" w:rsidR="008C28A7" w:rsidRDefault="00565935">
      <w:pPr>
        <w:pStyle w:val="CODE"/>
      </w:pPr>
      <w:r>
        <w:t xml:space="preserve">    },</w:t>
      </w:r>
    </w:p>
    <w:p w14:paraId="4E23942F" w14:textId="77777777" w:rsidR="008C28A7" w:rsidRDefault="00565935">
      <w:pPr>
        <w:pStyle w:val="CODE"/>
      </w:pPr>
      <w:r>
        <w:t xml:space="preserve">    {</w:t>
      </w:r>
    </w:p>
    <w:p w14:paraId="3DBA4401" w14:textId="77777777" w:rsidR="008C28A7" w:rsidRDefault="00565935">
      <w:pPr>
        <w:pStyle w:val="CODE"/>
      </w:pPr>
      <w:r>
        <w:t xml:space="preserve">      "name": "DataSetClassId",</w:t>
      </w:r>
    </w:p>
    <w:p w14:paraId="3EE2E669" w14:textId="77777777" w:rsidR="008C28A7" w:rsidRDefault="00565935">
      <w:pPr>
        <w:pStyle w:val="CODE"/>
      </w:pPr>
      <w:r>
        <w:t xml:space="preserve">      "type": "org.opcfoundation.ua.avro.Guid"</w:t>
      </w:r>
    </w:p>
    <w:p w14:paraId="7DEA5AC2" w14:textId="77777777" w:rsidR="008C28A7" w:rsidRDefault="00565935">
      <w:pPr>
        <w:pStyle w:val="CODE"/>
      </w:pPr>
      <w:r>
        <w:t xml:space="preserve">    },</w:t>
      </w:r>
    </w:p>
    <w:p w14:paraId="7E43F568" w14:textId="77777777" w:rsidR="008C28A7" w:rsidRDefault="00565935">
      <w:pPr>
        <w:pStyle w:val="CODE"/>
      </w:pPr>
      <w:r>
        <w:t xml:space="preserve">    {</w:t>
      </w:r>
    </w:p>
    <w:p w14:paraId="0B9DDDAA" w14:textId="77777777" w:rsidR="008C28A7" w:rsidRDefault="00565935">
      <w:pPr>
        <w:pStyle w:val="CODE"/>
      </w:pPr>
      <w:r>
        <w:t xml:space="preserve">      "name": "WriterGroupId",</w:t>
      </w:r>
    </w:p>
    <w:p w14:paraId="5D4F60E2" w14:textId="77777777" w:rsidR="008C28A7" w:rsidRDefault="00565935">
      <w:pPr>
        <w:pStyle w:val="CODE"/>
      </w:pPr>
      <w:r>
        <w:t xml:space="preserve">      "type": "int"</w:t>
      </w:r>
    </w:p>
    <w:p w14:paraId="0404EB0E" w14:textId="77777777" w:rsidR="008C28A7" w:rsidRDefault="00565935">
      <w:pPr>
        <w:pStyle w:val="CODE"/>
      </w:pPr>
      <w:r>
        <w:t xml:space="preserve">    },</w:t>
      </w:r>
    </w:p>
    <w:p w14:paraId="058B24BA" w14:textId="77777777" w:rsidR="008C28A7" w:rsidRDefault="00565935">
      <w:pPr>
        <w:pStyle w:val="CODE"/>
      </w:pPr>
      <w:r>
        <w:t xml:space="preserve">    {</w:t>
      </w:r>
    </w:p>
    <w:p w14:paraId="16E60168" w14:textId="77777777" w:rsidR="008C28A7" w:rsidRDefault="00565935">
      <w:pPr>
        <w:pStyle w:val="CODE"/>
      </w:pPr>
      <w:r>
        <w:t xml:space="preserve">      "name": "GroupVersion",</w:t>
      </w:r>
    </w:p>
    <w:p w14:paraId="3D84328C" w14:textId="77777777" w:rsidR="008C28A7" w:rsidRDefault="00565935">
      <w:pPr>
        <w:pStyle w:val="CODE"/>
      </w:pPr>
      <w:r>
        <w:t xml:space="preserve">      "type": "int"</w:t>
      </w:r>
    </w:p>
    <w:p w14:paraId="506B1DC9" w14:textId="77777777" w:rsidR="008C28A7" w:rsidRDefault="00565935">
      <w:pPr>
        <w:pStyle w:val="CODE"/>
      </w:pPr>
      <w:r>
        <w:t xml:space="preserve">    },</w:t>
      </w:r>
    </w:p>
    <w:p w14:paraId="192839DD" w14:textId="77777777" w:rsidR="008C28A7" w:rsidRDefault="00565935">
      <w:pPr>
        <w:pStyle w:val="CODE"/>
      </w:pPr>
      <w:r>
        <w:t xml:space="preserve">    {</w:t>
      </w:r>
    </w:p>
    <w:p w14:paraId="5CACC9F9" w14:textId="77777777" w:rsidR="008C28A7" w:rsidRDefault="00565935">
      <w:pPr>
        <w:pStyle w:val="CODE"/>
      </w:pPr>
      <w:r>
        <w:t xml:space="preserve">      "name": "NetworkMessageNumber",</w:t>
      </w:r>
    </w:p>
    <w:p w14:paraId="1BD1CF8B" w14:textId="77777777" w:rsidR="008C28A7" w:rsidRDefault="00565935">
      <w:pPr>
        <w:pStyle w:val="CODE"/>
      </w:pPr>
      <w:r>
        <w:t xml:space="preserve">      "type": "int"</w:t>
      </w:r>
    </w:p>
    <w:p w14:paraId="69716DF0" w14:textId="77777777" w:rsidR="008C28A7" w:rsidRDefault="00565935">
      <w:pPr>
        <w:pStyle w:val="CODE"/>
      </w:pPr>
      <w:r>
        <w:t xml:space="preserve">    },</w:t>
      </w:r>
    </w:p>
    <w:p w14:paraId="0AEAE392" w14:textId="77777777" w:rsidR="008C28A7" w:rsidRDefault="00565935">
      <w:pPr>
        <w:pStyle w:val="CODE"/>
      </w:pPr>
      <w:r>
        <w:t xml:space="preserve">    {</w:t>
      </w:r>
    </w:p>
    <w:p w14:paraId="00FE2BCD" w14:textId="77777777" w:rsidR="008C28A7" w:rsidRDefault="00565935">
      <w:pPr>
        <w:pStyle w:val="CODE"/>
      </w:pPr>
      <w:r>
        <w:t xml:space="preserve">      "name": "SequenceNumber",</w:t>
      </w:r>
    </w:p>
    <w:p w14:paraId="1EDE86C5" w14:textId="77777777" w:rsidR="008C28A7" w:rsidRDefault="00565935">
      <w:pPr>
        <w:pStyle w:val="CODE"/>
      </w:pPr>
      <w:r>
        <w:t xml:space="preserve">      "type": "int"</w:t>
      </w:r>
    </w:p>
    <w:p w14:paraId="66316D76" w14:textId="77777777" w:rsidR="008C28A7" w:rsidRDefault="00565935">
      <w:pPr>
        <w:pStyle w:val="CODE"/>
      </w:pPr>
      <w:r>
        <w:t xml:space="preserve">    },</w:t>
      </w:r>
    </w:p>
    <w:p w14:paraId="70EC944C" w14:textId="77777777" w:rsidR="008C28A7" w:rsidRDefault="00565935">
      <w:pPr>
        <w:pStyle w:val="CODE"/>
      </w:pPr>
      <w:r>
        <w:t xml:space="preserve">    {</w:t>
      </w:r>
    </w:p>
    <w:p w14:paraId="2E350F57" w14:textId="77777777" w:rsidR="008C28A7" w:rsidRDefault="00565935">
      <w:pPr>
        <w:pStyle w:val="CODE"/>
      </w:pPr>
      <w:r>
        <w:t xml:space="preserve">      "name": "Timestamp",</w:t>
      </w:r>
    </w:p>
    <w:p w14:paraId="31952F56" w14:textId="77777777" w:rsidR="008C28A7" w:rsidRDefault="00565935">
      <w:pPr>
        <w:pStyle w:val="CODE"/>
      </w:pPr>
      <w:r>
        <w:t xml:space="preserve">      "type": "long"</w:t>
      </w:r>
    </w:p>
    <w:p w14:paraId="67205B6D" w14:textId="77777777" w:rsidR="008C28A7" w:rsidRDefault="00565935">
      <w:pPr>
        <w:pStyle w:val="CODE"/>
      </w:pPr>
      <w:r>
        <w:t xml:space="preserve">    },</w:t>
      </w:r>
    </w:p>
    <w:p w14:paraId="1240852A" w14:textId="77777777" w:rsidR="008C28A7" w:rsidRDefault="00565935">
      <w:pPr>
        <w:pStyle w:val="CODE"/>
      </w:pPr>
      <w:r>
        <w:t xml:space="preserve">    {</w:t>
      </w:r>
    </w:p>
    <w:p w14:paraId="6DDB9F54" w14:textId="77777777" w:rsidR="008C28A7" w:rsidRDefault="00565935">
      <w:pPr>
        <w:pStyle w:val="CODE"/>
      </w:pPr>
      <w:r>
        <w:t xml:space="preserve">      "name": "PicoSeconds",</w:t>
      </w:r>
    </w:p>
    <w:p w14:paraId="2C94E758" w14:textId="77777777" w:rsidR="008C28A7" w:rsidRDefault="00565935">
      <w:pPr>
        <w:pStyle w:val="CODE"/>
      </w:pPr>
      <w:r>
        <w:t xml:space="preserve">      "type": "int"</w:t>
      </w:r>
    </w:p>
    <w:p w14:paraId="6F58CDA2" w14:textId="77777777" w:rsidR="008C28A7" w:rsidRDefault="00565935">
      <w:pPr>
        <w:pStyle w:val="CODE"/>
      </w:pPr>
      <w:r>
        <w:t xml:space="preserve">    },</w:t>
      </w:r>
    </w:p>
    <w:p w14:paraId="13174749" w14:textId="77777777" w:rsidR="008C28A7" w:rsidRDefault="00565935">
      <w:pPr>
        <w:pStyle w:val="CODE"/>
      </w:pPr>
      <w:r>
        <w:t xml:space="preserve">    {</w:t>
      </w:r>
    </w:p>
    <w:p w14:paraId="5B4AFC48" w14:textId="77777777" w:rsidR="008C28A7" w:rsidRDefault="00565935">
      <w:pPr>
        <w:pStyle w:val="CODE"/>
      </w:pPr>
      <w:r>
        <w:t xml:space="preserve">      "name": "PromotedFields",</w:t>
      </w:r>
    </w:p>
    <w:p w14:paraId="2F84C754" w14:textId="77777777" w:rsidR="008C28A7" w:rsidRDefault="00565935">
      <w:pPr>
        <w:pStyle w:val="CODE"/>
      </w:pPr>
      <w:r>
        <w:t xml:space="preserve">      "type": {</w:t>
      </w:r>
    </w:p>
    <w:p w14:paraId="0C425619" w14:textId="77777777" w:rsidR="008C28A7" w:rsidRDefault="00565935">
      <w:pPr>
        <w:pStyle w:val="CODE"/>
      </w:pPr>
      <w:r>
        <w:t xml:space="preserve">        "items": [</w:t>
      </w:r>
    </w:p>
    <w:p w14:paraId="58FB7BE7" w14:textId="77777777" w:rsidR="008C28A7" w:rsidRDefault="00565935">
      <w:pPr>
        <w:pStyle w:val="CODE"/>
      </w:pPr>
      <w:r>
        <w:lastRenderedPageBreak/>
        <w:t xml:space="preserve">          "null",</w:t>
      </w:r>
    </w:p>
    <w:p w14:paraId="71E73DEC" w14:textId="77777777" w:rsidR="008C28A7" w:rsidRDefault="00565935">
      <w:pPr>
        <w:pStyle w:val="CODE"/>
      </w:pPr>
      <w:r>
        <w:t xml:space="preserve">          "org.opcfoundation.ua.avro.Variant"</w:t>
      </w:r>
    </w:p>
    <w:p w14:paraId="517489D1" w14:textId="77777777" w:rsidR="008C28A7" w:rsidRDefault="00565935">
      <w:pPr>
        <w:pStyle w:val="CODE"/>
      </w:pPr>
      <w:r>
        <w:t xml:space="preserve">        ],</w:t>
      </w:r>
    </w:p>
    <w:p w14:paraId="260DF630" w14:textId="77777777" w:rsidR="008C28A7" w:rsidRDefault="00565935">
      <w:pPr>
        <w:pStyle w:val="CODE"/>
      </w:pPr>
      <w:r>
        <w:t xml:space="preserve">        "type": "array"</w:t>
      </w:r>
    </w:p>
    <w:p w14:paraId="3222F081" w14:textId="77777777" w:rsidR="008C28A7" w:rsidRDefault="00565935">
      <w:pPr>
        <w:pStyle w:val="CODE"/>
      </w:pPr>
      <w:r>
        <w:t xml:space="preserve">      }</w:t>
      </w:r>
    </w:p>
    <w:p w14:paraId="55A96F4A" w14:textId="77777777" w:rsidR="008C28A7" w:rsidRDefault="00565935">
      <w:pPr>
        <w:pStyle w:val="CODE"/>
      </w:pPr>
      <w:r>
        <w:t xml:space="preserve">    },</w:t>
      </w:r>
    </w:p>
    <w:p w14:paraId="6D0F51AA" w14:textId="77777777" w:rsidR="008C28A7" w:rsidRDefault="00565935">
      <w:pPr>
        <w:pStyle w:val="CODE"/>
      </w:pPr>
      <w:r>
        <w:t xml:space="preserve">    {</w:t>
      </w:r>
    </w:p>
    <w:p w14:paraId="3E47AE93" w14:textId="77777777" w:rsidR="008C28A7" w:rsidRDefault="00565935">
      <w:pPr>
        <w:pStyle w:val="CODE"/>
      </w:pPr>
      <w:r>
        <w:t xml:space="preserve">      "name": "Payload",</w:t>
      </w:r>
    </w:p>
    <w:p w14:paraId="0C5E2685" w14:textId="77777777" w:rsidR="008C28A7" w:rsidRDefault="00565935">
      <w:pPr>
        <w:pStyle w:val="CODE"/>
      </w:pPr>
      <w:r>
        <w:t xml:space="preserve">      "type": {</w:t>
      </w:r>
    </w:p>
    <w:p w14:paraId="42D2D717" w14:textId="77777777" w:rsidR="008C28A7" w:rsidRDefault="00565935">
      <w:pPr>
        <w:pStyle w:val="CODE"/>
      </w:pPr>
      <w:r>
        <w:t xml:space="preserve">        "items": [</w:t>
      </w:r>
    </w:p>
    <w:p w14:paraId="0F79D12F" w14:textId="77777777" w:rsidR="008C28A7" w:rsidRDefault="00565935">
      <w:pPr>
        <w:pStyle w:val="CODE"/>
      </w:pPr>
      <w:r>
        <w:t xml:space="preserve">          "null",</w:t>
      </w:r>
    </w:p>
    <w:p w14:paraId="4FC2B058" w14:textId="77777777" w:rsidR="008C28A7" w:rsidRDefault="00565935">
      <w:pPr>
        <w:pStyle w:val="CODE"/>
      </w:pPr>
      <w:r>
        <w:t xml:space="preserve">          "org.opcfoundation.ua.avro.AvroDataSetPayloadEntry"</w:t>
      </w:r>
    </w:p>
    <w:p w14:paraId="37220FD8" w14:textId="77777777" w:rsidR="008C28A7" w:rsidRDefault="00565935">
      <w:pPr>
        <w:pStyle w:val="CODE"/>
      </w:pPr>
      <w:r>
        <w:t xml:space="preserve">        ],</w:t>
      </w:r>
    </w:p>
    <w:p w14:paraId="5FDCE199" w14:textId="77777777" w:rsidR="008C28A7" w:rsidRDefault="00565935">
      <w:pPr>
        <w:pStyle w:val="CODE"/>
      </w:pPr>
      <w:r>
        <w:t xml:space="preserve">        "type": "array"</w:t>
      </w:r>
    </w:p>
    <w:p w14:paraId="3BBFE36D" w14:textId="77777777" w:rsidR="008C28A7" w:rsidRDefault="00565935">
      <w:pPr>
        <w:pStyle w:val="CODE"/>
      </w:pPr>
      <w:r>
        <w:t xml:space="preserve">      }</w:t>
      </w:r>
    </w:p>
    <w:p w14:paraId="21351CE3" w14:textId="77777777" w:rsidR="008C28A7" w:rsidRDefault="00565935">
      <w:pPr>
        <w:pStyle w:val="CODE"/>
      </w:pPr>
      <w:r>
        <w:t xml:space="preserve">    }</w:t>
      </w:r>
    </w:p>
    <w:p w14:paraId="398E302A" w14:textId="77777777" w:rsidR="008C28A7" w:rsidRDefault="00565935">
      <w:pPr>
        <w:pStyle w:val="CODE"/>
      </w:pPr>
      <w:r>
        <w:t xml:space="preserve">  ],</w:t>
      </w:r>
    </w:p>
    <w:p w14:paraId="029C1108" w14:textId="77777777" w:rsidR="008C28A7" w:rsidRDefault="00565935">
      <w:pPr>
        <w:pStyle w:val="CODE"/>
      </w:pPr>
      <w:r>
        <w:t xml:space="preserve">  "name": "AvroNetworkMessage",</w:t>
      </w:r>
    </w:p>
    <w:p w14:paraId="2226F69E" w14:textId="77777777" w:rsidR="008C28A7" w:rsidRDefault="00565935">
      <w:pPr>
        <w:pStyle w:val="CODE"/>
      </w:pPr>
      <w:r>
        <w:t xml:space="preserve">  "namespace": "org.opcfoundation.ua.avro",</w:t>
      </w:r>
    </w:p>
    <w:p w14:paraId="5B32C116" w14:textId="77777777" w:rsidR="008C28A7" w:rsidRDefault="00565935">
      <w:pPr>
        <w:pStyle w:val="CODE"/>
      </w:pPr>
      <w:r>
        <w:t xml:space="preserve">  "type": "record"</w:t>
      </w:r>
    </w:p>
    <w:p w14:paraId="4E7DAA9E" w14:textId="77777777" w:rsidR="008C28A7" w:rsidRDefault="00565935">
      <w:pPr>
        <w:pStyle w:val="CODE"/>
      </w:pPr>
      <w:r>
        <w:t>}</w:t>
      </w:r>
    </w:p>
    <w:p w14:paraId="7518B824" w14:textId="77777777" w:rsidR="008C28A7" w:rsidRDefault="00565935">
      <w:pPr>
        <w:pStyle w:val="PARAGRAPH"/>
      </w:pPr>
      <w:r>
        <w:t xml:space="preserve">The published payload entry schema is </w:t>
      </w:r>
      <w:r>
        <w:rPr>
          <w:rStyle w:val="VARIABLE"/>
        </w:rPr>
        <w:t>../extras/avro-encoding/schemas/AvroDataSetPayloadEntry.avsc</w:t>
      </w:r>
      <w:r>
        <w:t>. Each entry carries an opaque DataSetMessage together with its per-DataSet SchemaId:</w:t>
      </w:r>
    </w:p>
    <w:p w14:paraId="2FB668BD" w14:textId="77777777" w:rsidR="008C28A7" w:rsidRDefault="00565935">
      <w:pPr>
        <w:pStyle w:val="CODE"/>
      </w:pPr>
      <w:r>
        <w:t>{</w:t>
      </w:r>
    </w:p>
    <w:p w14:paraId="785A3015" w14:textId="77777777" w:rsidR="008C28A7" w:rsidRDefault="00565935">
      <w:pPr>
        <w:pStyle w:val="CODE"/>
      </w:pPr>
      <w:r>
        <w:t xml:space="preserve">  "fields": [</w:t>
      </w:r>
    </w:p>
    <w:p w14:paraId="31890774" w14:textId="77777777" w:rsidR="008C28A7" w:rsidRDefault="00565935">
      <w:pPr>
        <w:pStyle w:val="CODE"/>
      </w:pPr>
      <w:r>
        <w:t xml:space="preserve">    {</w:t>
      </w:r>
    </w:p>
    <w:p w14:paraId="7A2186BA" w14:textId="77777777" w:rsidR="008C28A7" w:rsidRDefault="00565935">
      <w:pPr>
        <w:pStyle w:val="CODE"/>
      </w:pPr>
      <w:r>
        <w:t xml:space="preserve">      "name": "SchemaId",</w:t>
      </w:r>
    </w:p>
    <w:p w14:paraId="55B9C3B4" w14:textId="77777777" w:rsidR="008C28A7" w:rsidRDefault="00565935">
      <w:pPr>
        <w:pStyle w:val="CODE"/>
      </w:pPr>
      <w:r>
        <w:t xml:space="preserve">      "type": [</w:t>
      </w:r>
    </w:p>
    <w:p w14:paraId="5D641F81" w14:textId="77777777" w:rsidR="008C28A7" w:rsidRDefault="00565935">
      <w:pPr>
        <w:pStyle w:val="CODE"/>
      </w:pPr>
      <w:r>
        <w:t xml:space="preserve">        "null",</w:t>
      </w:r>
    </w:p>
    <w:p w14:paraId="24FC9359" w14:textId="77777777" w:rsidR="008C28A7" w:rsidRDefault="00565935">
      <w:pPr>
        <w:pStyle w:val="CODE"/>
      </w:pPr>
      <w:r>
        <w:t xml:space="preserve">        "bytes"</w:t>
      </w:r>
    </w:p>
    <w:p w14:paraId="5B48A97D" w14:textId="77777777" w:rsidR="008C28A7" w:rsidRDefault="00565935">
      <w:pPr>
        <w:pStyle w:val="CODE"/>
      </w:pPr>
      <w:r>
        <w:t xml:space="preserve">      ]</w:t>
      </w:r>
    </w:p>
    <w:p w14:paraId="2A10F6B2" w14:textId="77777777" w:rsidR="008C28A7" w:rsidRDefault="00565935">
      <w:pPr>
        <w:pStyle w:val="CODE"/>
      </w:pPr>
      <w:r>
        <w:t xml:space="preserve">    },</w:t>
      </w:r>
    </w:p>
    <w:p w14:paraId="58033870" w14:textId="77777777" w:rsidR="008C28A7" w:rsidRDefault="00565935">
      <w:pPr>
        <w:pStyle w:val="CODE"/>
      </w:pPr>
      <w:r>
        <w:t xml:space="preserve">    {</w:t>
      </w:r>
    </w:p>
    <w:p w14:paraId="6D07A07D" w14:textId="77777777" w:rsidR="008C28A7" w:rsidRDefault="00565935">
      <w:pPr>
        <w:pStyle w:val="CODE"/>
      </w:pPr>
      <w:r>
        <w:t xml:space="preserve">      "name": "DataSetMessage",</w:t>
      </w:r>
    </w:p>
    <w:p w14:paraId="2F10514B" w14:textId="77777777" w:rsidR="008C28A7" w:rsidRDefault="00565935">
      <w:pPr>
        <w:pStyle w:val="CODE"/>
      </w:pPr>
      <w:r>
        <w:t xml:space="preserve">      "type": [</w:t>
      </w:r>
    </w:p>
    <w:p w14:paraId="3B8C20C4" w14:textId="77777777" w:rsidR="008C28A7" w:rsidRDefault="00565935">
      <w:pPr>
        <w:pStyle w:val="CODE"/>
      </w:pPr>
      <w:r>
        <w:t xml:space="preserve">        "null",</w:t>
      </w:r>
    </w:p>
    <w:p w14:paraId="18002738" w14:textId="77777777" w:rsidR="008C28A7" w:rsidRDefault="00565935">
      <w:pPr>
        <w:pStyle w:val="CODE"/>
      </w:pPr>
      <w:r>
        <w:t xml:space="preserve">        "bytes"</w:t>
      </w:r>
    </w:p>
    <w:p w14:paraId="4BDCB468" w14:textId="77777777" w:rsidR="008C28A7" w:rsidRDefault="00565935">
      <w:pPr>
        <w:pStyle w:val="CODE"/>
      </w:pPr>
      <w:r>
        <w:t xml:space="preserve">      ]</w:t>
      </w:r>
    </w:p>
    <w:p w14:paraId="5F2F5D3A" w14:textId="77777777" w:rsidR="008C28A7" w:rsidRDefault="00565935">
      <w:pPr>
        <w:pStyle w:val="CODE"/>
      </w:pPr>
      <w:r>
        <w:t xml:space="preserve">    }</w:t>
      </w:r>
    </w:p>
    <w:p w14:paraId="65953980" w14:textId="77777777" w:rsidR="008C28A7" w:rsidRDefault="00565935">
      <w:pPr>
        <w:pStyle w:val="CODE"/>
      </w:pPr>
      <w:r>
        <w:t xml:space="preserve">  ],</w:t>
      </w:r>
    </w:p>
    <w:p w14:paraId="135F3A7D" w14:textId="77777777" w:rsidR="008C28A7" w:rsidRDefault="00565935">
      <w:pPr>
        <w:pStyle w:val="CODE"/>
      </w:pPr>
      <w:r>
        <w:t xml:space="preserve">  "name": "AvroDataSetPayloadEntry",</w:t>
      </w:r>
    </w:p>
    <w:p w14:paraId="2ED7A275" w14:textId="77777777" w:rsidR="008C28A7" w:rsidRDefault="00565935">
      <w:pPr>
        <w:pStyle w:val="CODE"/>
      </w:pPr>
      <w:r>
        <w:t xml:space="preserve">  "namespace": "org.opcfoundation.ua.avro",</w:t>
      </w:r>
    </w:p>
    <w:p w14:paraId="1984BA30" w14:textId="77777777" w:rsidR="008C28A7" w:rsidRDefault="00565935">
      <w:pPr>
        <w:pStyle w:val="CODE"/>
      </w:pPr>
      <w:r>
        <w:t xml:space="preserve">  "type": "record"</w:t>
      </w:r>
    </w:p>
    <w:p w14:paraId="6A20E017" w14:textId="77777777" w:rsidR="008C28A7" w:rsidRDefault="00565935">
      <w:pPr>
        <w:pStyle w:val="CODE"/>
      </w:pPr>
      <w:r>
        <w:t>}</w:t>
      </w:r>
    </w:p>
    <w:p w14:paraId="5831CB8C" w14:textId="77777777" w:rsidR="008C28A7" w:rsidRDefault="00565935">
      <w:pPr>
        <w:pStyle w:val="PARAGRAPH"/>
      </w:pPr>
      <w:r>
        <w:t xml:space="preserve">The published un-enveloped batch schema is </w:t>
      </w:r>
      <w:r>
        <w:rPr>
          <w:rStyle w:val="VARIABLE"/>
        </w:rPr>
        <w:t>../extras/avro-encoding/schemas/AvroDataSetMessageBatch.avsc</w:t>
      </w:r>
      <w:r>
        <w:t>. It is the same payload-entry array as the envelope, carried directly by the transport without a NetworkMessage wrapper:</w:t>
      </w:r>
    </w:p>
    <w:p w14:paraId="0D464F2B" w14:textId="77777777" w:rsidR="008C28A7" w:rsidRDefault="00565935">
      <w:pPr>
        <w:pStyle w:val="CODE"/>
      </w:pPr>
      <w:r>
        <w:t>{</w:t>
      </w:r>
    </w:p>
    <w:p w14:paraId="1AB917B7" w14:textId="77777777" w:rsidR="008C28A7" w:rsidRDefault="00565935">
      <w:pPr>
        <w:pStyle w:val="CODE"/>
      </w:pPr>
      <w:r>
        <w:t xml:space="preserve">  "fields": [</w:t>
      </w:r>
    </w:p>
    <w:p w14:paraId="0694CE94" w14:textId="77777777" w:rsidR="008C28A7" w:rsidRDefault="00565935">
      <w:pPr>
        <w:pStyle w:val="CODE"/>
      </w:pPr>
      <w:r>
        <w:t xml:space="preserve">    {</w:t>
      </w:r>
    </w:p>
    <w:p w14:paraId="6434C0C7" w14:textId="77777777" w:rsidR="008C28A7" w:rsidRDefault="00565935">
      <w:pPr>
        <w:pStyle w:val="CODE"/>
      </w:pPr>
      <w:r>
        <w:t xml:space="preserve">      "name": "Payload",</w:t>
      </w:r>
    </w:p>
    <w:p w14:paraId="47D77FC1" w14:textId="77777777" w:rsidR="008C28A7" w:rsidRDefault="00565935">
      <w:pPr>
        <w:pStyle w:val="CODE"/>
      </w:pPr>
      <w:r>
        <w:t xml:space="preserve">      "type": {</w:t>
      </w:r>
    </w:p>
    <w:p w14:paraId="3184B08C" w14:textId="77777777" w:rsidR="008C28A7" w:rsidRDefault="00565935">
      <w:pPr>
        <w:pStyle w:val="CODE"/>
      </w:pPr>
      <w:r>
        <w:t xml:space="preserve">        "items": [</w:t>
      </w:r>
    </w:p>
    <w:p w14:paraId="7A463F47" w14:textId="77777777" w:rsidR="008C28A7" w:rsidRDefault="00565935">
      <w:pPr>
        <w:pStyle w:val="CODE"/>
      </w:pPr>
      <w:r>
        <w:t xml:space="preserve">          "null",</w:t>
      </w:r>
    </w:p>
    <w:p w14:paraId="502D2308" w14:textId="77777777" w:rsidR="008C28A7" w:rsidRDefault="00565935">
      <w:pPr>
        <w:pStyle w:val="CODE"/>
      </w:pPr>
      <w:r>
        <w:t xml:space="preserve">          "org.opcfoundation.ua.avro.AvroDataSetPayloadEntry"</w:t>
      </w:r>
    </w:p>
    <w:p w14:paraId="5D44477A" w14:textId="77777777" w:rsidR="008C28A7" w:rsidRDefault="00565935">
      <w:pPr>
        <w:pStyle w:val="CODE"/>
      </w:pPr>
      <w:r>
        <w:t xml:space="preserve">        ],</w:t>
      </w:r>
    </w:p>
    <w:p w14:paraId="1E1FE466" w14:textId="77777777" w:rsidR="008C28A7" w:rsidRDefault="00565935">
      <w:pPr>
        <w:pStyle w:val="CODE"/>
      </w:pPr>
      <w:r>
        <w:t xml:space="preserve">        "type": "array"</w:t>
      </w:r>
    </w:p>
    <w:p w14:paraId="2456273B" w14:textId="77777777" w:rsidR="008C28A7" w:rsidRDefault="00565935">
      <w:pPr>
        <w:pStyle w:val="CODE"/>
      </w:pPr>
      <w:r>
        <w:t xml:space="preserve">      }</w:t>
      </w:r>
    </w:p>
    <w:p w14:paraId="44EBCF6F" w14:textId="77777777" w:rsidR="008C28A7" w:rsidRDefault="00565935">
      <w:pPr>
        <w:pStyle w:val="CODE"/>
      </w:pPr>
      <w:r>
        <w:t xml:space="preserve">    }</w:t>
      </w:r>
    </w:p>
    <w:p w14:paraId="73F7B881" w14:textId="77777777" w:rsidR="008C28A7" w:rsidRDefault="00565935">
      <w:pPr>
        <w:pStyle w:val="CODE"/>
      </w:pPr>
      <w:r>
        <w:t xml:space="preserve">  ],</w:t>
      </w:r>
    </w:p>
    <w:p w14:paraId="3F879C78" w14:textId="77777777" w:rsidR="008C28A7" w:rsidRDefault="00565935">
      <w:pPr>
        <w:pStyle w:val="CODE"/>
      </w:pPr>
      <w:r>
        <w:t xml:space="preserve">  "name": "AvroDataSetMessageBatch",</w:t>
      </w:r>
    </w:p>
    <w:p w14:paraId="69498900" w14:textId="77777777" w:rsidR="008C28A7" w:rsidRDefault="00565935">
      <w:pPr>
        <w:pStyle w:val="CODE"/>
      </w:pPr>
      <w:r>
        <w:t xml:space="preserve">  "namespace": "org.opcfoundation.ua.avro",</w:t>
      </w:r>
    </w:p>
    <w:p w14:paraId="75E6A554" w14:textId="77777777" w:rsidR="008C28A7" w:rsidRDefault="00565935">
      <w:pPr>
        <w:pStyle w:val="CODE"/>
      </w:pPr>
      <w:r>
        <w:lastRenderedPageBreak/>
        <w:t xml:space="preserve">  "type": "record"</w:t>
      </w:r>
    </w:p>
    <w:p w14:paraId="7FDB54FA" w14:textId="77777777" w:rsidR="008C28A7" w:rsidRDefault="00565935">
      <w:pPr>
        <w:pStyle w:val="CODE"/>
      </w:pPr>
      <w:r>
        <w:t>}</w:t>
      </w:r>
    </w:p>
    <w:p w14:paraId="571D8D35" w14:textId="77777777" w:rsidR="008C28A7" w:rsidRDefault="00565935">
      <w:pPr>
        <w:pStyle w:val="PARAGRAPH"/>
      </w:pPr>
      <w:r>
        <w:t xml:space="preserve">The published Action request DataSetMessage schema is </w:t>
      </w:r>
      <w:r>
        <w:rPr>
          <w:rStyle w:val="VARIABLE"/>
        </w:rPr>
        <w:t>../extras/avro-encoding/schemas/AvroActionRequestDataSetMessage.avsc</w:t>
      </w:r>
      <w:r>
        <w:t>:</w:t>
      </w:r>
    </w:p>
    <w:p w14:paraId="497E987F" w14:textId="77777777" w:rsidR="008C28A7" w:rsidRDefault="00565935">
      <w:pPr>
        <w:pStyle w:val="CODE"/>
      </w:pPr>
      <w:r>
        <w:t>{</w:t>
      </w:r>
    </w:p>
    <w:p w14:paraId="57EDF21E" w14:textId="77777777" w:rsidR="008C28A7" w:rsidRDefault="00565935">
      <w:pPr>
        <w:pStyle w:val="CODE"/>
      </w:pPr>
      <w:r>
        <w:t xml:space="preserve">  "fields": [</w:t>
      </w:r>
    </w:p>
    <w:p w14:paraId="4A9993E0" w14:textId="77777777" w:rsidR="008C28A7" w:rsidRDefault="00565935">
      <w:pPr>
        <w:pStyle w:val="CODE"/>
      </w:pPr>
      <w:r>
        <w:t xml:space="preserve">    {</w:t>
      </w:r>
    </w:p>
    <w:p w14:paraId="4F2760FC" w14:textId="77777777" w:rsidR="008C28A7" w:rsidRDefault="00565935">
      <w:pPr>
        <w:pStyle w:val="CODE"/>
      </w:pPr>
      <w:r>
        <w:t xml:space="preserve">      "name": "ActionTargetId",</w:t>
      </w:r>
    </w:p>
    <w:p w14:paraId="1644C248" w14:textId="77777777" w:rsidR="008C28A7" w:rsidRDefault="00565935">
      <w:pPr>
        <w:pStyle w:val="CODE"/>
      </w:pPr>
      <w:r>
        <w:t xml:space="preserve">      "type": [</w:t>
      </w:r>
    </w:p>
    <w:p w14:paraId="06E3A549" w14:textId="77777777" w:rsidR="008C28A7" w:rsidRDefault="00565935">
      <w:pPr>
        <w:pStyle w:val="CODE"/>
      </w:pPr>
      <w:r>
        <w:t xml:space="preserve">        "null",</w:t>
      </w:r>
    </w:p>
    <w:p w14:paraId="22228F5F" w14:textId="77777777" w:rsidR="008C28A7" w:rsidRDefault="00565935">
      <w:pPr>
        <w:pStyle w:val="CODE"/>
      </w:pPr>
      <w:r>
        <w:t xml:space="preserve">        "org.opcfoundation.ua.avro.NodeId"</w:t>
      </w:r>
    </w:p>
    <w:p w14:paraId="3472E7D4" w14:textId="77777777" w:rsidR="008C28A7" w:rsidRDefault="00565935">
      <w:pPr>
        <w:pStyle w:val="CODE"/>
      </w:pPr>
      <w:r>
        <w:t xml:space="preserve">      ]</w:t>
      </w:r>
    </w:p>
    <w:p w14:paraId="1003413C" w14:textId="77777777" w:rsidR="008C28A7" w:rsidRDefault="00565935">
      <w:pPr>
        <w:pStyle w:val="CODE"/>
      </w:pPr>
      <w:r>
        <w:t xml:space="preserve">    },</w:t>
      </w:r>
    </w:p>
    <w:p w14:paraId="53B3F290" w14:textId="77777777" w:rsidR="008C28A7" w:rsidRDefault="00565935">
      <w:pPr>
        <w:pStyle w:val="CODE"/>
      </w:pPr>
      <w:r>
        <w:t xml:space="preserve">    {</w:t>
      </w:r>
    </w:p>
    <w:p w14:paraId="7FC1A0DE" w14:textId="77777777" w:rsidR="008C28A7" w:rsidRDefault="00565935">
      <w:pPr>
        <w:pStyle w:val="CODE"/>
      </w:pPr>
      <w:r>
        <w:t xml:space="preserve">      "name": "RequestId",</w:t>
      </w:r>
    </w:p>
    <w:p w14:paraId="4807C00E" w14:textId="77777777" w:rsidR="008C28A7" w:rsidRDefault="00565935">
      <w:pPr>
        <w:pStyle w:val="CODE"/>
      </w:pPr>
      <w:r>
        <w:t xml:space="preserve">      "type": [</w:t>
      </w:r>
    </w:p>
    <w:p w14:paraId="0AE8692F" w14:textId="77777777" w:rsidR="008C28A7" w:rsidRDefault="00565935">
      <w:pPr>
        <w:pStyle w:val="CODE"/>
      </w:pPr>
      <w:r>
        <w:t xml:space="preserve">        "null",</w:t>
      </w:r>
    </w:p>
    <w:p w14:paraId="7AFA71A4" w14:textId="77777777" w:rsidR="008C28A7" w:rsidRDefault="00565935">
      <w:pPr>
        <w:pStyle w:val="CODE"/>
      </w:pPr>
      <w:r>
        <w:t xml:space="preserve">        "string"</w:t>
      </w:r>
    </w:p>
    <w:p w14:paraId="53C17F04" w14:textId="77777777" w:rsidR="008C28A7" w:rsidRDefault="00565935">
      <w:pPr>
        <w:pStyle w:val="CODE"/>
      </w:pPr>
      <w:r>
        <w:t xml:space="preserve">      ]</w:t>
      </w:r>
    </w:p>
    <w:p w14:paraId="6496E41C" w14:textId="77777777" w:rsidR="008C28A7" w:rsidRDefault="00565935">
      <w:pPr>
        <w:pStyle w:val="CODE"/>
      </w:pPr>
      <w:r>
        <w:t xml:space="preserve">    },</w:t>
      </w:r>
    </w:p>
    <w:p w14:paraId="7AA0B43B" w14:textId="77777777" w:rsidR="008C28A7" w:rsidRDefault="00565935">
      <w:pPr>
        <w:pStyle w:val="CODE"/>
      </w:pPr>
      <w:r>
        <w:t xml:space="preserve">    {</w:t>
      </w:r>
    </w:p>
    <w:p w14:paraId="729B7DC0" w14:textId="77777777" w:rsidR="008C28A7" w:rsidRDefault="00565935">
      <w:pPr>
        <w:pStyle w:val="CODE"/>
      </w:pPr>
      <w:r>
        <w:t xml:space="preserve">      "name": "CorrelationData",</w:t>
      </w:r>
    </w:p>
    <w:p w14:paraId="732516C3" w14:textId="77777777" w:rsidR="008C28A7" w:rsidRDefault="00565935">
      <w:pPr>
        <w:pStyle w:val="CODE"/>
      </w:pPr>
      <w:r>
        <w:t xml:space="preserve">      "type": [</w:t>
      </w:r>
    </w:p>
    <w:p w14:paraId="4A2377BA" w14:textId="77777777" w:rsidR="008C28A7" w:rsidRDefault="00565935">
      <w:pPr>
        <w:pStyle w:val="CODE"/>
      </w:pPr>
      <w:r>
        <w:t xml:space="preserve">        "null",</w:t>
      </w:r>
    </w:p>
    <w:p w14:paraId="06E5B7CB" w14:textId="77777777" w:rsidR="008C28A7" w:rsidRDefault="00565935">
      <w:pPr>
        <w:pStyle w:val="CODE"/>
      </w:pPr>
      <w:r>
        <w:t xml:space="preserve">        "bytes"</w:t>
      </w:r>
    </w:p>
    <w:p w14:paraId="56638752" w14:textId="77777777" w:rsidR="008C28A7" w:rsidRDefault="00565935">
      <w:pPr>
        <w:pStyle w:val="CODE"/>
      </w:pPr>
      <w:r>
        <w:t xml:space="preserve">      ]</w:t>
      </w:r>
    </w:p>
    <w:p w14:paraId="551ACC9F" w14:textId="77777777" w:rsidR="008C28A7" w:rsidRDefault="00565935">
      <w:pPr>
        <w:pStyle w:val="CODE"/>
      </w:pPr>
      <w:r>
        <w:t xml:space="preserve">    },</w:t>
      </w:r>
    </w:p>
    <w:p w14:paraId="60036F18" w14:textId="77777777" w:rsidR="008C28A7" w:rsidRDefault="00565935">
      <w:pPr>
        <w:pStyle w:val="CODE"/>
      </w:pPr>
      <w:r>
        <w:t xml:space="preserve">    {</w:t>
      </w:r>
    </w:p>
    <w:p w14:paraId="45218175" w14:textId="77777777" w:rsidR="008C28A7" w:rsidRDefault="00565935">
      <w:pPr>
        <w:pStyle w:val="CODE"/>
      </w:pPr>
      <w:r>
        <w:t xml:space="preserve">      "name": "InputArguments",</w:t>
      </w:r>
    </w:p>
    <w:p w14:paraId="0E5DA773" w14:textId="77777777" w:rsidR="008C28A7" w:rsidRDefault="00565935">
      <w:pPr>
        <w:pStyle w:val="CODE"/>
      </w:pPr>
      <w:r>
        <w:t xml:space="preserve">      "type": {</w:t>
      </w:r>
    </w:p>
    <w:p w14:paraId="4522FB14" w14:textId="77777777" w:rsidR="008C28A7" w:rsidRDefault="00565935">
      <w:pPr>
        <w:pStyle w:val="CODE"/>
      </w:pPr>
      <w:r>
        <w:t xml:space="preserve">        "items": [</w:t>
      </w:r>
    </w:p>
    <w:p w14:paraId="025E7DD0" w14:textId="77777777" w:rsidR="008C28A7" w:rsidRDefault="00565935">
      <w:pPr>
        <w:pStyle w:val="CODE"/>
      </w:pPr>
      <w:r>
        <w:t xml:space="preserve">          "null",</w:t>
      </w:r>
    </w:p>
    <w:p w14:paraId="29946B2D" w14:textId="77777777" w:rsidR="008C28A7" w:rsidRDefault="00565935">
      <w:pPr>
        <w:pStyle w:val="CODE"/>
      </w:pPr>
      <w:r>
        <w:t xml:space="preserve">          "org.opcfoundation.ua.avro.Variant"</w:t>
      </w:r>
    </w:p>
    <w:p w14:paraId="6FEC42E6" w14:textId="77777777" w:rsidR="008C28A7" w:rsidRDefault="00565935">
      <w:pPr>
        <w:pStyle w:val="CODE"/>
      </w:pPr>
      <w:r>
        <w:t xml:space="preserve">        ],</w:t>
      </w:r>
    </w:p>
    <w:p w14:paraId="0CB0A64E" w14:textId="77777777" w:rsidR="008C28A7" w:rsidRDefault="00565935">
      <w:pPr>
        <w:pStyle w:val="CODE"/>
      </w:pPr>
      <w:r>
        <w:t xml:space="preserve">        "type": "array"</w:t>
      </w:r>
    </w:p>
    <w:p w14:paraId="3487E8D9" w14:textId="77777777" w:rsidR="008C28A7" w:rsidRDefault="00565935">
      <w:pPr>
        <w:pStyle w:val="CODE"/>
      </w:pPr>
      <w:r>
        <w:t xml:space="preserve">      }</w:t>
      </w:r>
    </w:p>
    <w:p w14:paraId="1F6424B0" w14:textId="77777777" w:rsidR="008C28A7" w:rsidRDefault="00565935">
      <w:pPr>
        <w:pStyle w:val="CODE"/>
      </w:pPr>
      <w:r>
        <w:t xml:space="preserve">    }</w:t>
      </w:r>
    </w:p>
    <w:p w14:paraId="10B18665" w14:textId="77777777" w:rsidR="008C28A7" w:rsidRDefault="00565935">
      <w:pPr>
        <w:pStyle w:val="CODE"/>
      </w:pPr>
      <w:r>
        <w:t xml:space="preserve">  ],</w:t>
      </w:r>
    </w:p>
    <w:p w14:paraId="1F4DDBBC" w14:textId="77777777" w:rsidR="008C28A7" w:rsidRDefault="00565935">
      <w:pPr>
        <w:pStyle w:val="CODE"/>
      </w:pPr>
      <w:r>
        <w:t xml:space="preserve">  "name": "AvroActionRequestDataSetMessage",</w:t>
      </w:r>
    </w:p>
    <w:p w14:paraId="0E0F9567" w14:textId="77777777" w:rsidR="008C28A7" w:rsidRDefault="00565935">
      <w:pPr>
        <w:pStyle w:val="CODE"/>
      </w:pPr>
      <w:r>
        <w:t xml:space="preserve">  "namespace": "org.opcfoundation.ua.avro",</w:t>
      </w:r>
    </w:p>
    <w:p w14:paraId="5F4AF089" w14:textId="77777777" w:rsidR="008C28A7" w:rsidRDefault="00565935">
      <w:pPr>
        <w:pStyle w:val="CODE"/>
      </w:pPr>
      <w:r>
        <w:t xml:space="preserve">  "type": "record"</w:t>
      </w:r>
    </w:p>
    <w:p w14:paraId="649CE099" w14:textId="77777777" w:rsidR="008C28A7" w:rsidRDefault="00565935">
      <w:pPr>
        <w:pStyle w:val="CODE"/>
      </w:pPr>
      <w:r>
        <w:t>}</w:t>
      </w:r>
    </w:p>
    <w:p w14:paraId="0D5CB10C" w14:textId="77777777" w:rsidR="008C28A7" w:rsidRDefault="00565935">
      <w:pPr>
        <w:pStyle w:val="PARAGRAPH"/>
      </w:pPr>
      <w:r>
        <w:t xml:space="preserve">The published Action request NetworkMessage schema is </w:t>
      </w:r>
      <w:r>
        <w:rPr>
          <w:rStyle w:val="VARIABLE"/>
        </w:rPr>
        <w:t>../extras/avro-encoding/schemas/AvroActionRequestNetworkMessage.avsc</w:t>
      </w:r>
      <w:r>
        <w:t>:</w:t>
      </w:r>
    </w:p>
    <w:p w14:paraId="3408835E" w14:textId="77777777" w:rsidR="008C28A7" w:rsidRDefault="00565935">
      <w:pPr>
        <w:pStyle w:val="CODE"/>
      </w:pPr>
      <w:r>
        <w:t>{</w:t>
      </w:r>
    </w:p>
    <w:p w14:paraId="303CC84E" w14:textId="77777777" w:rsidR="008C28A7" w:rsidRDefault="00565935">
      <w:pPr>
        <w:pStyle w:val="CODE"/>
      </w:pPr>
      <w:r>
        <w:t xml:space="preserve">  "fields": [</w:t>
      </w:r>
    </w:p>
    <w:p w14:paraId="11166DD8" w14:textId="77777777" w:rsidR="008C28A7" w:rsidRDefault="00565935">
      <w:pPr>
        <w:pStyle w:val="CODE"/>
      </w:pPr>
      <w:r>
        <w:t xml:space="preserve">    {</w:t>
      </w:r>
    </w:p>
    <w:p w14:paraId="7DCC0B62" w14:textId="77777777" w:rsidR="008C28A7" w:rsidRDefault="00565935">
      <w:pPr>
        <w:pStyle w:val="CODE"/>
      </w:pPr>
      <w:r>
        <w:t xml:space="preserve">      "name": "PublisherId",</w:t>
      </w:r>
    </w:p>
    <w:p w14:paraId="639471D1" w14:textId="77777777" w:rsidR="008C28A7" w:rsidRDefault="00565935">
      <w:pPr>
        <w:pStyle w:val="CODE"/>
      </w:pPr>
      <w:r>
        <w:t xml:space="preserve">      "type": [</w:t>
      </w:r>
    </w:p>
    <w:p w14:paraId="31C7BE85" w14:textId="77777777" w:rsidR="008C28A7" w:rsidRDefault="00565935">
      <w:pPr>
        <w:pStyle w:val="CODE"/>
      </w:pPr>
      <w:r>
        <w:t xml:space="preserve">        "null",</w:t>
      </w:r>
    </w:p>
    <w:p w14:paraId="369D3657" w14:textId="77777777" w:rsidR="008C28A7" w:rsidRDefault="00565935">
      <w:pPr>
        <w:pStyle w:val="CODE"/>
      </w:pPr>
      <w:r>
        <w:t xml:space="preserve">        "string"</w:t>
      </w:r>
    </w:p>
    <w:p w14:paraId="0A751DB9" w14:textId="77777777" w:rsidR="008C28A7" w:rsidRDefault="00565935">
      <w:pPr>
        <w:pStyle w:val="CODE"/>
      </w:pPr>
      <w:r>
        <w:t xml:space="preserve">      ]</w:t>
      </w:r>
    </w:p>
    <w:p w14:paraId="32B6E807" w14:textId="77777777" w:rsidR="008C28A7" w:rsidRDefault="00565935">
      <w:pPr>
        <w:pStyle w:val="CODE"/>
      </w:pPr>
      <w:r>
        <w:t xml:space="preserve">    },</w:t>
      </w:r>
    </w:p>
    <w:p w14:paraId="4A1B9F39" w14:textId="77777777" w:rsidR="008C28A7" w:rsidRDefault="00565935">
      <w:pPr>
        <w:pStyle w:val="CODE"/>
      </w:pPr>
      <w:r>
        <w:t xml:space="preserve">    {</w:t>
      </w:r>
    </w:p>
    <w:p w14:paraId="242D790A" w14:textId="77777777" w:rsidR="008C28A7" w:rsidRDefault="00565935">
      <w:pPr>
        <w:pStyle w:val="CODE"/>
      </w:pPr>
      <w:r>
        <w:t xml:space="preserve">      "name": "WriterGroupId",</w:t>
      </w:r>
    </w:p>
    <w:p w14:paraId="3BAFB117" w14:textId="77777777" w:rsidR="008C28A7" w:rsidRDefault="00565935">
      <w:pPr>
        <w:pStyle w:val="CODE"/>
      </w:pPr>
      <w:r>
        <w:t xml:space="preserve">      "type": "int"</w:t>
      </w:r>
    </w:p>
    <w:p w14:paraId="6EB7B6BF" w14:textId="77777777" w:rsidR="008C28A7" w:rsidRDefault="00565935">
      <w:pPr>
        <w:pStyle w:val="CODE"/>
      </w:pPr>
      <w:r>
        <w:t xml:space="preserve">    },</w:t>
      </w:r>
    </w:p>
    <w:p w14:paraId="30A943FA" w14:textId="77777777" w:rsidR="008C28A7" w:rsidRDefault="00565935">
      <w:pPr>
        <w:pStyle w:val="CODE"/>
      </w:pPr>
      <w:r>
        <w:t xml:space="preserve">    {</w:t>
      </w:r>
    </w:p>
    <w:p w14:paraId="6A7FD707" w14:textId="77777777" w:rsidR="008C28A7" w:rsidRDefault="00565935">
      <w:pPr>
        <w:pStyle w:val="CODE"/>
      </w:pPr>
      <w:r>
        <w:t xml:space="preserve">      "name": "NetworkMessageNumber",</w:t>
      </w:r>
    </w:p>
    <w:p w14:paraId="480D1109" w14:textId="77777777" w:rsidR="008C28A7" w:rsidRDefault="00565935">
      <w:pPr>
        <w:pStyle w:val="CODE"/>
      </w:pPr>
      <w:r>
        <w:t xml:space="preserve">      "type": "int"</w:t>
      </w:r>
    </w:p>
    <w:p w14:paraId="41D0180D" w14:textId="77777777" w:rsidR="008C28A7" w:rsidRDefault="00565935">
      <w:pPr>
        <w:pStyle w:val="CODE"/>
      </w:pPr>
      <w:r>
        <w:t xml:space="preserve">    },</w:t>
      </w:r>
    </w:p>
    <w:p w14:paraId="2C88C500" w14:textId="77777777" w:rsidR="008C28A7" w:rsidRDefault="00565935">
      <w:pPr>
        <w:pStyle w:val="CODE"/>
      </w:pPr>
      <w:r>
        <w:t xml:space="preserve">    {</w:t>
      </w:r>
    </w:p>
    <w:p w14:paraId="2CD583E5" w14:textId="77777777" w:rsidR="008C28A7" w:rsidRDefault="00565935">
      <w:pPr>
        <w:pStyle w:val="CODE"/>
      </w:pPr>
      <w:r>
        <w:t xml:space="preserve">      "name": "SequenceNumber",</w:t>
      </w:r>
    </w:p>
    <w:p w14:paraId="1722C915" w14:textId="77777777" w:rsidR="008C28A7" w:rsidRDefault="00565935">
      <w:pPr>
        <w:pStyle w:val="CODE"/>
      </w:pPr>
      <w:r>
        <w:t xml:space="preserve">      "type": "int"</w:t>
      </w:r>
    </w:p>
    <w:p w14:paraId="08B02395" w14:textId="77777777" w:rsidR="008C28A7" w:rsidRDefault="00565935">
      <w:pPr>
        <w:pStyle w:val="CODE"/>
      </w:pPr>
      <w:r>
        <w:lastRenderedPageBreak/>
        <w:t xml:space="preserve">    },</w:t>
      </w:r>
    </w:p>
    <w:p w14:paraId="0D6D24BC" w14:textId="77777777" w:rsidR="008C28A7" w:rsidRDefault="00565935">
      <w:pPr>
        <w:pStyle w:val="CODE"/>
      </w:pPr>
      <w:r>
        <w:t xml:space="preserve">    {</w:t>
      </w:r>
    </w:p>
    <w:p w14:paraId="7B21F731" w14:textId="77777777" w:rsidR="008C28A7" w:rsidRDefault="00565935">
      <w:pPr>
        <w:pStyle w:val="CODE"/>
      </w:pPr>
      <w:r>
        <w:t xml:space="preserve">      "name": "Timestamp",</w:t>
      </w:r>
    </w:p>
    <w:p w14:paraId="5F39F418" w14:textId="77777777" w:rsidR="008C28A7" w:rsidRDefault="00565935">
      <w:pPr>
        <w:pStyle w:val="CODE"/>
      </w:pPr>
      <w:r>
        <w:t xml:space="preserve">      "type": "long"</w:t>
      </w:r>
    </w:p>
    <w:p w14:paraId="0DE697EA" w14:textId="77777777" w:rsidR="008C28A7" w:rsidRDefault="00565935">
      <w:pPr>
        <w:pStyle w:val="CODE"/>
      </w:pPr>
      <w:r>
        <w:t xml:space="preserve">    },</w:t>
      </w:r>
    </w:p>
    <w:p w14:paraId="337BF181" w14:textId="77777777" w:rsidR="008C28A7" w:rsidRDefault="00565935">
      <w:pPr>
        <w:pStyle w:val="CODE"/>
      </w:pPr>
      <w:r>
        <w:t xml:space="preserve">    {</w:t>
      </w:r>
    </w:p>
    <w:p w14:paraId="50DA0646" w14:textId="77777777" w:rsidR="008C28A7" w:rsidRDefault="00565935">
      <w:pPr>
        <w:pStyle w:val="CODE"/>
      </w:pPr>
      <w:r>
        <w:t xml:space="preserve">      "name": "Messages",</w:t>
      </w:r>
    </w:p>
    <w:p w14:paraId="729F3E20" w14:textId="77777777" w:rsidR="008C28A7" w:rsidRDefault="00565935">
      <w:pPr>
        <w:pStyle w:val="CODE"/>
      </w:pPr>
      <w:r>
        <w:t xml:space="preserve">      "type": {</w:t>
      </w:r>
    </w:p>
    <w:p w14:paraId="5A06DAE4" w14:textId="77777777" w:rsidR="008C28A7" w:rsidRDefault="00565935">
      <w:pPr>
        <w:pStyle w:val="CODE"/>
      </w:pPr>
      <w:r>
        <w:t xml:space="preserve">        "items": [</w:t>
      </w:r>
    </w:p>
    <w:p w14:paraId="1F9D2A0E" w14:textId="77777777" w:rsidR="008C28A7" w:rsidRDefault="00565935">
      <w:pPr>
        <w:pStyle w:val="CODE"/>
      </w:pPr>
      <w:r>
        <w:t xml:space="preserve">          "null",</w:t>
      </w:r>
    </w:p>
    <w:p w14:paraId="0C512854" w14:textId="77777777" w:rsidR="008C28A7" w:rsidRDefault="00565935">
      <w:pPr>
        <w:pStyle w:val="CODE"/>
      </w:pPr>
      <w:r>
        <w:t xml:space="preserve">          "org.opcfoundation.ua.avro.AvroActionRequestDataSetMessage"</w:t>
      </w:r>
    </w:p>
    <w:p w14:paraId="7EEAE8A0" w14:textId="77777777" w:rsidR="008C28A7" w:rsidRDefault="00565935">
      <w:pPr>
        <w:pStyle w:val="CODE"/>
      </w:pPr>
      <w:r>
        <w:t xml:space="preserve">        ],</w:t>
      </w:r>
    </w:p>
    <w:p w14:paraId="5BED3FFC" w14:textId="77777777" w:rsidR="008C28A7" w:rsidRDefault="00565935">
      <w:pPr>
        <w:pStyle w:val="CODE"/>
      </w:pPr>
      <w:r>
        <w:t xml:space="preserve">        "type": "array"</w:t>
      </w:r>
    </w:p>
    <w:p w14:paraId="55DE6DB3" w14:textId="77777777" w:rsidR="008C28A7" w:rsidRDefault="00565935">
      <w:pPr>
        <w:pStyle w:val="CODE"/>
      </w:pPr>
      <w:r>
        <w:t xml:space="preserve">      }</w:t>
      </w:r>
    </w:p>
    <w:p w14:paraId="2B46E025" w14:textId="77777777" w:rsidR="008C28A7" w:rsidRDefault="00565935">
      <w:pPr>
        <w:pStyle w:val="CODE"/>
      </w:pPr>
      <w:r>
        <w:t xml:space="preserve">    },</w:t>
      </w:r>
    </w:p>
    <w:p w14:paraId="4EB4EF9F" w14:textId="77777777" w:rsidR="008C28A7" w:rsidRDefault="00565935">
      <w:pPr>
        <w:pStyle w:val="CODE"/>
      </w:pPr>
      <w:r>
        <w:t xml:space="preserve">    {</w:t>
      </w:r>
    </w:p>
    <w:p w14:paraId="5D6014D3" w14:textId="77777777" w:rsidR="008C28A7" w:rsidRDefault="00565935">
      <w:pPr>
        <w:pStyle w:val="CODE"/>
      </w:pPr>
      <w:r>
        <w:t xml:space="preserve">      "name": "SchemaId",</w:t>
      </w:r>
    </w:p>
    <w:p w14:paraId="79B7EF7D" w14:textId="77777777" w:rsidR="008C28A7" w:rsidRDefault="00565935">
      <w:pPr>
        <w:pStyle w:val="CODE"/>
      </w:pPr>
      <w:r>
        <w:t xml:space="preserve">      "type": [</w:t>
      </w:r>
    </w:p>
    <w:p w14:paraId="787A31A4" w14:textId="77777777" w:rsidR="008C28A7" w:rsidRDefault="00565935">
      <w:pPr>
        <w:pStyle w:val="CODE"/>
      </w:pPr>
      <w:r>
        <w:t xml:space="preserve">        "null",</w:t>
      </w:r>
    </w:p>
    <w:p w14:paraId="2EB15102" w14:textId="77777777" w:rsidR="008C28A7" w:rsidRDefault="00565935">
      <w:pPr>
        <w:pStyle w:val="CODE"/>
      </w:pPr>
      <w:r>
        <w:t xml:space="preserve">        "string"</w:t>
      </w:r>
    </w:p>
    <w:p w14:paraId="6B6F6172" w14:textId="77777777" w:rsidR="008C28A7" w:rsidRDefault="00565935">
      <w:pPr>
        <w:pStyle w:val="CODE"/>
      </w:pPr>
      <w:r>
        <w:t xml:space="preserve">      ]</w:t>
      </w:r>
    </w:p>
    <w:p w14:paraId="4162E9F8" w14:textId="77777777" w:rsidR="008C28A7" w:rsidRDefault="00565935">
      <w:pPr>
        <w:pStyle w:val="CODE"/>
      </w:pPr>
      <w:r>
        <w:t xml:space="preserve">    }</w:t>
      </w:r>
    </w:p>
    <w:p w14:paraId="7B0C0729" w14:textId="77777777" w:rsidR="008C28A7" w:rsidRDefault="00565935">
      <w:pPr>
        <w:pStyle w:val="CODE"/>
      </w:pPr>
      <w:r>
        <w:t xml:space="preserve">  ],</w:t>
      </w:r>
    </w:p>
    <w:p w14:paraId="3571DC3A" w14:textId="77777777" w:rsidR="008C28A7" w:rsidRDefault="00565935">
      <w:pPr>
        <w:pStyle w:val="CODE"/>
      </w:pPr>
      <w:r>
        <w:t xml:space="preserve">  "name": "AvroActionRequestNetworkMessage",</w:t>
      </w:r>
    </w:p>
    <w:p w14:paraId="4036AD2E" w14:textId="77777777" w:rsidR="008C28A7" w:rsidRDefault="00565935">
      <w:pPr>
        <w:pStyle w:val="CODE"/>
      </w:pPr>
      <w:r>
        <w:t xml:space="preserve">  "namespace": "org.opcfoundation.ua.avro",</w:t>
      </w:r>
    </w:p>
    <w:p w14:paraId="5948032D" w14:textId="77777777" w:rsidR="008C28A7" w:rsidRDefault="00565935">
      <w:pPr>
        <w:pStyle w:val="CODE"/>
      </w:pPr>
      <w:r>
        <w:t xml:space="preserve">  "type": "record"</w:t>
      </w:r>
    </w:p>
    <w:p w14:paraId="5DF33FF8" w14:textId="77777777" w:rsidR="008C28A7" w:rsidRDefault="00565935">
      <w:pPr>
        <w:pStyle w:val="CODE"/>
      </w:pPr>
      <w:r>
        <w:t>}</w:t>
      </w:r>
    </w:p>
    <w:p w14:paraId="38EE9F93" w14:textId="77777777" w:rsidR="008C28A7" w:rsidRDefault="00565935">
      <w:pPr>
        <w:pStyle w:val="PARAGRAPH"/>
      </w:pPr>
      <w:r>
        <w:t xml:space="preserve">The published Action response DataSetMessage schema is </w:t>
      </w:r>
      <w:r>
        <w:rPr>
          <w:rStyle w:val="VARIABLE"/>
        </w:rPr>
        <w:t>../extras/avro-encoding/schemas/AvroActionResponseDataSetMessage.avsc</w:t>
      </w:r>
      <w:r>
        <w:t>:</w:t>
      </w:r>
    </w:p>
    <w:p w14:paraId="7C8A8066" w14:textId="77777777" w:rsidR="008C28A7" w:rsidRDefault="00565935">
      <w:pPr>
        <w:pStyle w:val="CODE"/>
      </w:pPr>
      <w:r>
        <w:t>{</w:t>
      </w:r>
    </w:p>
    <w:p w14:paraId="7FAF0645" w14:textId="77777777" w:rsidR="008C28A7" w:rsidRDefault="00565935">
      <w:pPr>
        <w:pStyle w:val="CODE"/>
      </w:pPr>
      <w:r>
        <w:t xml:space="preserve">  "fields": [</w:t>
      </w:r>
    </w:p>
    <w:p w14:paraId="0747EA0D" w14:textId="77777777" w:rsidR="008C28A7" w:rsidRDefault="00565935">
      <w:pPr>
        <w:pStyle w:val="CODE"/>
      </w:pPr>
      <w:r>
        <w:t xml:space="preserve">    {</w:t>
      </w:r>
    </w:p>
    <w:p w14:paraId="53EF701F" w14:textId="77777777" w:rsidR="008C28A7" w:rsidRDefault="00565935">
      <w:pPr>
        <w:pStyle w:val="CODE"/>
      </w:pPr>
      <w:r>
        <w:t xml:space="preserve">      "name": "ActionTargetId",</w:t>
      </w:r>
    </w:p>
    <w:p w14:paraId="1B8D361F" w14:textId="77777777" w:rsidR="008C28A7" w:rsidRDefault="00565935">
      <w:pPr>
        <w:pStyle w:val="CODE"/>
      </w:pPr>
      <w:r>
        <w:t xml:space="preserve">      "type": [</w:t>
      </w:r>
    </w:p>
    <w:p w14:paraId="3E609FA0" w14:textId="77777777" w:rsidR="008C28A7" w:rsidRDefault="00565935">
      <w:pPr>
        <w:pStyle w:val="CODE"/>
      </w:pPr>
      <w:r>
        <w:t xml:space="preserve">        "null",</w:t>
      </w:r>
    </w:p>
    <w:p w14:paraId="6273BA94" w14:textId="77777777" w:rsidR="008C28A7" w:rsidRDefault="00565935">
      <w:pPr>
        <w:pStyle w:val="CODE"/>
      </w:pPr>
      <w:r>
        <w:t xml:space="preserve">        "org.opcfoundation.ua.avro.NodeId"</w:t>
      </w:r>
    </w:p>
    <w:p w14:paraId="30131A46" w14:textId="77777777" w:rsidR="008C28A7" w:rsidRDefault="00565935">
      <w:pPr>
        <w:pStyle w:val="CODE"/>
      </w:pPr>
      <w:r>
        <w:t xml:space="preserve">      ]</w:t>
      </w:r>
    </w:p>
    <w:p w14:paraId="1D536FE7" w14:textId="77777777" w:rsidR="008C28A7" w:rsidRDefault="00565935">
      <w:pPr>
        <w:pStyle w:val="CODE"/>
      </w:pPr>
      <w:r>
        <w:t xml:space="preserve">    },</w:t>
      </w:r>
    </w:p>
    <w:p w14:paraId="7D9EDB78" w14:textId="77777777" w:rsidR="008C28A7" w:rsidRDefault="00565935">
      <w:pPr>
        <w:pStyle w:val="CODE"/>
      </w:pPr>
      <w:r>
        <w:t xml:space="preserve">    {</w:t>
      </w:r>
    </w:p>
    <w:p w14:paraId="38EBC28F" w14:textId="77777777" w:rsidR="008C28A7" w:rsidRDefault="00565935">
      <w:pPr>
        <w:pStyle w:val="CODE"/>
      </w:pPr>
      <w:r>
        <w:t xml:space="preserve">      "name": "RequestId",</w:t>
      </w:r>
    </w:p>
    <w:p w14:paraId="23618CE3" w14:textId="77777777" w:rsidR="008C28A7" w:rsidRDefault="00565935">
      <w:pPr>
        <w:pStyle w:val="CODE"/>
      </w:pPr>
      <w:r>
        <w:t xml:space="preserve">      "type": [</w:t>
      </w:r>
    </w:p>
    <w:p w14:paraId="783220CA" w14:textId="77777777" w:rsidR="008C28A7" w:rsidRDefault="00565935">
      <w:pPr>
        <w:pStyle w:val="CODE"/>
      </w:pPr>
      <w:r>
        <w:t xml:space="preserve">        "null",</w:t>
      </w:r>
    </w:p>
    <w:p w14:paraId="11189D0E" w14:textId="77777777" w:rsidR="008C28A7" w:rsidRDefault="00565935">
      <w:pPr>
        <w:pStyle w:val="CODE"/>
      </w:pPr>
      <w:r>
        <w:t xml:space="preserve">        "string"</w:t>
      </w:r>
    </w:p>
    <w:p w14:paraId="11BD2C17" w14:textId="77777777" w:rsidR="008C28A7" w:rsidRDefault="00565935">
      <w:pPr>
        <w:pStyle w:val="CODE"/>
      </w:pPr>
      <w:r>
        <w:t xml:space="preserve">      ]</w:t>
      </w:r>
    </w:p>
    <w:p w14:paraId="0541734F" w14:textId="77777777" w:rsidR="008C28A7" w:rsidRDefault="00565935">
      <w:pPr>
        <w:pStyle w:val="CODE"/>
      </w:pPr>
      <w:r>
        <w:t xml:space="preserve">    },</w:t>
      </w:r>
    </w:p>
    <w:p w14:paraId="3715B437" w14:textId="77777777" w:rsidR="008C28A7" w:rsidRDefault="00565935">
      <w:pPr>
        <w:pStyle w:val="CODE"/>
      </w:pPr>
      <w:r>
        <w:t xml:space="preserve">    {</w:t>
      </w:r>
    </w:p>
    <w:p w14:paraId="672243D4" w14:textId="77777777" w:rsidR="008C28A7" w:rsidRDefault="00565935">
      <w:pPr>
        <w:pStyle w:val="CODE"/>
      </w:pPr>
      <w:r>
        <w:t xml:space="preserve">      "name": "CorrelationData",</w:t>
      </w:r>
    </w:p>
    <w:p w14:paraId="0D53DC0C" w14:textId="77777777" w:rsidR="008C28A7" w:rsidRDefault="00565935">
      <w:pPr>
        <w:pStyle w:val="CODE"/>
      </w:pPr>
      <w:r>
        <w:t xml:space="preserve">      "type": [</w:t>
      </w:r>
    </w:p>
    <w:p w14:paraId="32BA8E5F" w14:textId="77777777" w:rsidR="008C28A7" w:rsidRDefault="00565935">
      <w:pPr>
        <w:pStyle w:val="CODE"/>
      </w:pPr>
      <w:r>
        <w:t xml:space="preserve">        "null",</w:t>
      </w:r>
    </w:p>
    <w:p w14:paraId="7AF52174" w14:textId="77777777" w:rsidR="008C28A7" w:rsidRDefault="00565935">
      <w:pPr>
        <w:pStyle w:val="CODE"/>
      </w:pPr>
      <w:r>
        <w:t xml:space="preserve">        "bytes"</w:t>
      </w:r>
    </w:p>
    <w:p w14:paraId="3DBB7AF0" w14:textId="77777777" w:rsidR="008C28A7" w:rsidRDefault="00565935">
      <w:pPr>
        <w:pStyle w:val="CODE"/>
      </w:pPr>
      <w:r>
        <w:t xml:space="preserve">      ]</w:t>
      </w:r>
    </w:p>
    <w:p w14:paraId="15470A1F" w14:textId="77777777" w:rsidR="008C28A7" w:rsidRDefault="00565935">
      <w:pPr>
        <w:pStyle w:val="CODE"/>
      </w:pPr>
      <w:r>
        <w:t xml:space="preserve">    },</w:t>
      </w:r>
    </w:p>
    <w:p w14:paraId="67813131" w14:textId="77777777" w:rsidR="008C28A7" w:rsidRDefault="00565935">
      <w:pPr>
        <w:pStyle w:val="CODE"/>
      </w:pPr>
      <w:r>
        <w:t xml:space="preserve">    {</w:t>
      </w:r>
    </w:p>
    <w:p w14:paraId="5B723F03" w14:textId="77777777" w:rsidR="008C28A7" w:rsidRDefault="00565935">
      <w:pPr>
        <w:pStyle w:val="CODE"/>
      </w:pPr>
      <w:r>
        <w:t xml:space="preserve">      "name": "Status",</w:t>
      </w:r>
    </w:p>
    <w:p w14:paraId="5430152A" w14:textId="77777777" w:rsidR="008C28A7" w:rsidRDefault="00565935">
      <w:pPr>
        <w:pStyle w:val="CODE"/>
      </w:pPr>
      <w:r>
        <w:t xml:space="preserve">      "type": "int"</w:t>
      </w:r>
    </w:p>
    <w:p w14:paraId="36632C71" w14:textId="77777777" w:rsidR="008C28A7" w:rsidRDefault="00565935">
      <w:pPr>
        <w:pStyle w:val="CODE"/>
      </w:pPr>
      <w:r>
        <w:t xml:space="preserve">    },</w:t>
      </w:r>
    </w:p>
    <w:p w14:paraId="7CEA7B7D" w14:textId="77777777" w:rsidR="008C28A7" w:rsidRDefault="00565935">
      <w:pPr>
        <w:pStyle w:val="CODE"/>
      </w:pPr>
      <w:r>
        <w:t xml:space="preserve">    {</w:t>
      </w:r>
    </w:p>
    <w:p w14:paraId="2C6832D9" w14:textId="77777777" w:rsidR="008C28A7" w:rsidRDefault="00565935">
      <w:pPr>
        <w:pStyle w:val="CODE"/>
      </w:pPr>
      <w:r>
        <w:t xml:space="preserve">      "name": "OutputArguments",</w:t>
      </w:r>
    </w:p>
    <w:p w14:paraId="6A979989" w14:textId="77777777" w:rsidR="008C28A7" w:rsidRDefault="00565935">
      <w:pPr>
        <w:pStyle w:val="CODE"/>
      </w:pPr>
      <w:r>
        <w:t xml:space="preserve">      "type": {</w:t>
      </w:r>
    </w:p>
    <w:p w14:paraId="61463EC1" w14:textId="77777777" w:rsidR="008C28A7" w:rsidRDefault="00565935">
      <w:pPr>
        <w:pStyle w:val="CODE"/>
      </w:pPr>
      <w:r>
        <w:t xml:space="preserve">        "items": [</w:t>
      </w:r>
    </w:p>
    <w:p w14:paraId="5EB22CB3" w14:textId="77777777" w:rsidR="008C28A7" w:rsidRDefault="00565935">
      <w:pPr>
        <w:pStyle w:val="CODE"/>
      </w:pPr>
      <w:r>
        <w:t xml:space="preserve">          "null",</w:t>
      </w:r>
    </w:p>
    <w:p w14:paraId="394F0D7B" w14:textId="77777777" w:rsidR="008C28A7" w:rsidRDefault="00565935">
      <w:pPr>
        <w:pStyle w:val="CODE"/>
      </w:pPr>
      <w:r>
        <w:t xml:space="preserve">          "org.opcfoundation.ua.avro.Variant"</w:t>
      </w:r>
    </w:p>
    <w:p w14:paraId="6BD17471" w14:textId="77777777" w:rsidR="008C28A7" w:rsidRDefault="00565935">
      <w:pPr>
        <w:pStyle w:val="CODE"/>
      </w:pPr>
      <w:r>
        <w:t xml:space="preserve">        ],</w:t>
      </w:r>
    </w:p>
    <w:p w14:paraId="760D02A3" w14:textId="77777777" w:rsidR="008C28A7" w:rsidRDefault="00565935">
      <w:pPr>
        <w:pStyle w:val="CODE"/>
      </w:pPr>
      <w:r>
        <w:t xml:space="preserve">        "type": "array"</w:t>
      </w:r>
    </w:p>
    <w:p w14:paraId="0AB1643B" w14:textId="77777777" w:rsidR="008C28A7" w:rsidRDefault="00565935">
      <w:pPr>
        <w:pStyle w:val="CODE"/>
      </w:pPr>
      <w:r>
        <w:t xml:space="preserve">      }</w:t>
      </w:r>
    </w:p>
    <w:p w14:paraId="0AEECAFD" w14:textId="77777777" w:rsidR="008C28A7" w:rsidRDefault="00565935">
      <w:pPr>
        <w:pStyle w:val="CODE"/>
      </w:pPr>
      <w:r>
        <w:t xml:space="preserve">    },</w:t>
      </w:r>
    </w:p>
    <w:p w14:paraId="013A25A7" w14:textId="77777777" w:rsidR="008C28A7" w:rsidRDefault="00565935">
      <w:pPr>
        <w:pStyle w:val="CODE"/>
      </w:pPr>
      <w:r>
        <w:lastRenderedPageBreak/>
        <w:t xml:space="preserve">    {</w:t>
      </w:r>
    </w:p>
    <w:p w14:paraId="6802A90D" w14:textId="77777777" w:rsidR="008C28A7" w:rsidRDefault="00565935">
      <w:pPr>
        <w:pStyle w:val="CODE"/>
      </w:pPr>
      <w:r>
        <w:t xml:space="preserve">      "name": "DiagnosticInfos",</w:t>
      </w:r>
    </w:p>
    <w:p w14:paraId="08DFE90F" w14:textId="77777777" w:rsidR="008C28A7" w:rsidRDefault="00565935">
      <w:pPr>
        <w:pStyle w:val="CODE"/>
      </w:pPr>
      <w:r>
        <w:t xml:space="preserve">      "type": {</w:t>
      </w:r>
    </w:p>
    <w:p w14:paraId="6DE0B692" w14:textId="77777777" w:rsidR="008C28A7" w:rsidRDefault="00565935">
      <w:pPr>
        <w:pStyle w:val="CODE"/>
      </w:pPr>
      <w:r>
        <w:t xml:space="preserve">        "items": [</w:t>
      </w:r>
    </w:p>
    <w:p w14:paraId="51673530" w14:textId="77777777" w:rsidR="008C28A7" w:rsidRDefault="00565935">
      <w:pPr>
        <w:pStyle w:val="CODE"/>
      </w:pPr>
      <w:r>
        <w:t xml:space="preserve">          "null",</w:t>
      </w:r>
    </w:p>
    <w:p w14:paraId="19103BBD" w14:textId="77777777" w:rsidR="008C28A7" w:rsidRDefault="00565935">
      <w:pPr>
        <w:pStyle w:val="CODE"/>
      </w:pPr>
      <w:r>
        <w:t xml:space="preserve">          "org.opcfoundation.ua.avro.DiagnosticInfo"</w:t>
      </w:r>
    </w:p>
    <w:p w14:paraId="4A83F2F6" w14:textId="77777777" w:rsidR="008C28A7" w:rsidRDefault="00565935">
      <w:pPr>
        <w:pStyle w:val="CODE"/>
      </w:pPr>
      <w:r>
        <w:t xml:space="preserve">        ],</w:t>
      </w:r>
    </w:p>
    <w:p w14:paraId="63BE0814" w14:textId="77777777" w:rsidR="008C28A7" w:rsidRDefault="00565935">
      <w:pPr>
        <w:pStyle w:val="CODE"/>
      </w:pPr>
      <w:r>
        <w:t xml:space="preserve">        "type": "array"</w:t>
      </w:r>
    </w:p>
    <w:p w14:paraId="164FB9FB" w14:textId="77777777" w:rsidR="008C28A7" w:rsidRDefault="00565935">
      <w:pPr>
        <w:pStyle w:val="CODE"/>
      </w:pPr>
      <w:r>
        <w:t xml:space="preserve">      }</w:t>
      </w:r>
    </w:p>
    <w:p w14:paraId="471E4F07" w14:textId="77777777" w:rsidR="008C28A7" w:rsidRDefault="00565935">
      <w:pPr>
        <w:pStyle w:val="CODE"/>
      </w:pPr>
      <w:r>
        <w:t xml:space="preserve">    }</w:t>
      </w:r>
    </w:p>
    <w:p w14:paraId="71DC8BAC" w14:textId="77777777" w:rsidR="008C28A7" w:rsidRDefault="00565935">
      <w:pPr>
        <w:pStyle w:val="CODE"/>
      </w:pPr>
      <w:r>
        <w:t xml:space="preserve">  ],</w:t>
      </w:r>
    </w:p>
    <w:p w14:paraId="7B846E63" w14:textId="77777777" w:rsidR="008C28A7" w:rsidRDefault="00565935">
      <w:pPr>
        <w:pStyle w:val="CODE"/>
      </w:pPr>
      <w:r>
        <w:t xml:space="preserve">  "name": "AvroActionResponseDataSetMessage",</w:t>
      </w:r>
    </w:p>
    <w:p w14:paraId="748F2B77" w14:textId="77777777" w:rsidR="008C28A7" w:rsidRDefault="00565935">
      <w:pPr>
        <w:pStyle w:val="CODE"/>
      </w:pPr>
      <w:r>
        <w:t xml:space="preserve">  "namespace": "org.opcfoundation.ua.avro",</w:t>
      </w:r>
    </w:p>
    <w:p w14:paraId="1FCF3C77" w14:textId="77777777" w:rsidR="008C28A7" w:rsidRDefault="00565935">
      <w:pPr>
        <w:pStyle w:val="CODE"/>
      </w:pPr>
      <w:r>
        <w:t xml:space="preserve">  "type": "record"</w:t>
      </w:r>
    </w:p>
    <w:p w14:paraId="030EECD2" w14:textId="77777777" w:rsidR="008C28A7" w:rsidRDefault="00565935">
      <w:pPr>
        <w:pStyle w:val="CODE"/>
      </w:pPr>
      <w:r>
        <w:t>}</w:t>
      </w:r>
    </w:p>
    <w:p w14:paraId="0ADF5681" w14:textId="77777777" w:rsidR="008C28A7" w:rsidRDefault="00565935">
      <w:pPr>
        <w:pStyle w:val="PARAGRAPH"/>
      </w:pPr>
      <w:r>
        <w:t xml:space="preserve">The published Action response NetworkMessage schema is </w:t>
      </w:r>
      <w:r>
        <w:rPr>
          <w:rStyle w:val="VARIABLE"/>
        </w:rPr>
        <w:t>../extras/avro-encoding/schemas/AvroActionResponseNetworkMessage.avsc</w:t>
      </w:r>
      <w:r>
        <w:t>:</w:t>
      </w:r>
    </w:p>
    <w:p w14:paraId="1FC0BE92" w14:textId="77777777" w:rsidR="008C28A7" w:rsidRDefault="00565935">
      <w:pPr>
        <w:pStyle w:val="CODE"/>
      </w:pPr>
      <w:r>
        <w:t>{</w:t>
      </w:r>
    </w:p>
    <w:p w14:paraId="3362CB2F" w14:textId="77777777" w:rsidR="008C28A7" w:rsidRDefault="00565935">
      <w:pPr>
        <w:pStyle w:val="CODE"/>
      </w:pPr>
      <w:r>
        <w:t xml:space="preserve">  "fields": [</w:t>
      </w:r>
    </w:p>
    <w:p w14:paraId="0F40A669" w14:textId="77777777" w:rsidR="008C28A7" w:rsidRDefault="00565935">
      <w:pPr>
        <w:pStyle w:val="CODE"/>
      </w:pPr>
      <w:r>
        <w:t xml:space="preserve">    {</w:t>
      </w:r>
    </w:p>
    <w:p w14:paraId="6464703C" w14:textId="77777777" w:rsidR="008C28A7" w:rsidRDefault="00565935">
      <w:pPr>
        <w:pStyle w:val="CODE"/>
      </w:pPr>
      <w:r>
        <w:t xml:space="preserve">      "name": "PublisherId",</w:t>
      </w:r>
    </w:p>
    <w:p w14:paraId="26363425" w14:textId="77777777" w:rsidR="008C28A7" w:rsidRDefault="00565935">
      <w:pPr>
        <w:pStyle w:val="CODE"/>
      </w:pPr>
      <w:r>
        <w:t xml:space="preserve">      "type": [</w:t>
      </w:r>
    </w:p>
    <w:p w14:paraId="01F5F166" w14:textId="77777777" w:rsidR="008C28A7" w:rsidRDefault="00565935">
      <w:pPr>
        <w:pStyle w:val="CODE"/>
      </w:pPr>
      <w:r>
        <w:t xml:space="preserve">        "null",</w:t>
      </w:r>
    </w:p>
    <w:p w14:paraId="1586F5B3" w14:textId="77777777" w:rsidR="008C28A7" w:rsidRDefault="00565935">
      <w:pPr>
        <w:pStyle w:val="CODE"/>
      </w:pPr>
      <w:r>
        <w:t xml:space="preserve">        "string"</w:t>
      </w:r>
    </w:p>
    <w:p w14:paraId="5B66EBD0" w14:textId="77777777" w:rsidR="008C28A7" w:rsidRDefault="00565935">
      <w:pPr>
        <w:pStyle w:val="CODE"/>
      </w:pPr>
      <w:r>
        <w:t xml:space="preserve">      ]</w:t>
      </w:r>
    </w:p>
    <w:p w14:paraId="78F24F13" w14:textId="77777777" w:rsidR="008C28A7" w:rsidRDefault="00565935">
      <w:pPr>
        <w:pStyle w:val="CODE"/>
      </w:pPr>
      <w:r>
        <w:t xml:space="preserve">    },</w:t>
      </w:r>
    </w:p>
    <w:p w14:paraId="68F7684F" w14:textId="77777777" w:rsidR="008C28A7" w:rsidRDefault="00565935">
      <w:pPr>
        <w:pStyle w:val="CODE"/>
      </w:pPr>
      <w:r>
        <w:t xml:space="preserve">    {</w:t>
      </w:r>
    </w:p>
    <w:p w14:paraId="73F7E43F" w14:textId="77777777" w:rsidR="008C28A7" w:rsidRDefault="00565935">
      <w:pPr>
        <w:pStyle w:val="CODE"/>
      </w:pPr>
      <w:r>
        <w:t xml:space="preserve">      "name": "WriterGroupId",</w:t>
      </w:r>
    </w:p>
    <w:p w14:paraId="639DAB61" w14:textId="77777777" w:rsidR="008C28A7" w:rsidRDefault="00565935">
      <w:pPr>
        <w:pStyle w:val="CODE"/>
      </w:pPr>
      <w:r>
        <w:t xml:space="preserve">      "type": "int"</w:t>
      </w:r>
    </w:p>
    <w:p w14:paraId="441F4CAF" w14:textId="77777777" w:rsidR="008C28A7" w:rsidRDefault="00565935">
      <w:pPr>
        <w:pStyle w:val="CODE"/>
      </w:pPr>
      <w:r>
        <w:t xml:space="preserve">    },</w:t>
      </w:r>
    </w:p>
    <w:p w14:paraId="5735DE40" w14:textId="77777777" w:rsidR="008C28A7" w:rsidRDefault="00565935">
      <w:pPr>
        <w:pStyle w:val="CODE"/>
      </w:pPr>
      <w:r>
        <w:t xml:space="preserve">    {</w:t>
      </w:r>
    </w:p>
    <w:p w14:paraId="080EB8F7" w14:textId="77777777" w:rsidR="008C28A7" w:rsidRDefault="00565935">
      <w:pPr>
        <w:pStyle w:val="CODE"/>
      </w:pPr>
      <w:r>
        <w:t xml:space="preserve">      "name": "NetworkMessageNumber",</w:t>
      </w:r>
    </w:p>
    <w:p w14:paraId="21C10A9D" w14:textId="77777777" w:rsidR="008C28A7" w:rsidRDefault="00565935">
      <w:pPr>
        <w:pStyle w:val="CODE"/>
      </w:pPr>
      <w:r>
        <w:t xml:space="preserve">      "type": "int"</w:t>
      </w:r>
    </w:p>
    <w:p w14:paraId="355C835B" w14:textId="77777777" w:rsidR="008C28A7" w:rsidRDefault="00565935">
      <w:pPr>
        <w:pStyle w:val="CODE"/>
      </w:pPr>
      <w:r>
        <w:t xml:space="preserve">    },</w:t>
      </w:r>
    </w:p>
    <w:p w14:paraId="009ADDE2" w14:textId="77777777" w:rsidR="008C28A7" w:rsidRDefault="00565935">
      <w:pPr>
        <w:pStyle w:val="CODE"/>
      </w:pPr>
      <w:r>
        <w:t xml:space="preserve">    {</w:t>
      </w:r>
    </w:p>
    <w:p w14:paraId="51094D02" w14:textId="77777777" w:rsidR="008C28A7" w:rsidRDefault="00565935">
      <w:pPr>
        <w:pStyle w:val="CODE"/>
      </w:pPr>
      <w:r>
        <w:t xml:space="preserve">      "name": "SequenceNumber",</w:t>
      </w:r>
    </w:p>
    <w:p w14:paraId="24DD0501" w14:textId="77777777" w:rsidR="008C28A7" w:rsidRDefault="00565935">
      <w:pPr>
        <w:pStyle w:val="CODE"/>
      </w:pPr>
      <w:r>
        <w:t xml:space="preserve">      "type": "int"</w:t>
      </w:r>
    </w:p>
    <w:p w14:paraId="7451CDE7" w14:textId="77777777" w:rsidR="008C28A7" w:rsidRDefault="00565935">
      <w:pPr>
        <w:pStyle w:val="CODE"/>
      </w:pPr>
      <w:r>
        <w:t xml:space="preserve">    },</w:t>
      </w:r>
    </w:p>
    <w:p w14:paraId="2C14CFCE" w14:textId="77777777" w:rsidR="008C28A7" w:rsidRDefault="00565935">
      <w:pPr>
        <w:pStyle w:val="CODE"/>
      </w:pPr>
      <w:r>
        <w:t xml:space="preserve">    {</w:t>
      </w:r>
    </w:p>
    <w:p w14:paraId="60D18BB0" w14:textId="77777777" w:rsidR="008C28A7" w:rsidRDefault="00565935">
      <w:pPr>
        <w:pStyle w:val="CODE"/>
      </w:pPr>
      <w:r>
        <w:t xml:space="preserve">      "name": "Timestamp",</w:t>
      </w:r>
    </w:p>
    <w:p w14:paraId="4D7A6CEC" w14:textId="77777777" w:rsidR="008C28A7" w:rsidRDefault="00565935">
      <w:pPr>
        <w:pStyle w:val="CODE"/>
      </w:pPr>
      <w:r>
        <w:t xml:space="preserve">      "type": "long"</w:t>
      </w:r>
    </w:p>
    <w:p w14:paraId="280E2DD2" w14:textId="77777777" w:rsidR="008C28A7" w:rsidRDefault="00565935">
      <w:pPr>
        <w:pStyle w:val="CODE"/>
      </w:pPr>
      <w:r>
        <w:t xml:space="preserve">    },</w:t>
      </w:r>
    </w:p>
    <w:p w14:paraId="2B8155B7" w14:textId="77777777" w:rsidR="008C28A7" w:rsidRDefault="00565935">
      <w:pPr>
        <w:pStyle w:val="CODE"/>
      </w:pPr>
      <w:r>
        <w:t xml:space="preserve">    {</w:t>
      </w:r>
    </w:p>
    <w:p w14:paraId="783848B1" w14:textId="77777777" w:rsidR="008C28A7" w:rsidRDefault="00565935">
      <w:pPr>
        <w:pStyle w:val="CODE"/>
      </w:pPr>
      <w:r>
        <w:t xml:space="preserve">      "name": "Messages",</w:t>
      </w:r>
    </w:p>
    <w:p w14:paraId="6F7F688B" w14:textId="77777777" w:rsidR="008C28A7" w:rsidRDefault="00565935">
      <w:pPr>
        <w:pStyle w:val="CODE"/>
      </w:pPr>
      <w:r>
        <w:t xml:space="preserve">      "type": {</w:t>
      </w:r>
    </w:p>
    <w:p w14:paraId="5C9C1296" w14:textId="77777777" w:rsidR="008C28A7" w:rsidRDefault="00565935">
      <w:pPr>
        <w:pStyle w:val="CODE"/>
      </w:pPr>
      <w:r>
        <w:t xml:space="preserve">        "items": [</w:t>
      </w:r>
    </w:p>
    <w:p w14:paraId="22BC6C65" w14:textId="77777777" w:rsidR="008C28A7" w:rsidRDefault="00565935">
      <w:pPr>
        <w:pStyle w:val="CODE"/>
      </w:pPr>
      <w:r>
        <w:t xml:space="preserve">          "null",</w:t>
      </w:r>
    </w:p>
    <w:p w14:paraId="4D848FD8" w14:textId="77777777" w:rsidR="008C28A7" w:rsidRDefault="00565935">
      <w:pPr>
        <w:pStyle w:val="CODE"/>
      </w:pPr>
      <w:r>
        <w:t xml:space="preserve">          "org.opcfoundation.ua.avro.AvroActionResponseDataSetMessage"</w:t>
      </w:r>
    </w:p>
    <w:p w14:paraId="2AA76B43" w14:textId="77777777" w:rsidR="008C28A7" w:rsidRDefault="00565935">
      <w:pPr>
        <w:pStyle w:val="CODE"/>
      </w:pPr>
      <w:r>
        <w:t xml:space="preserve">        ],</w:t>
      </w:r>
    </w:p>
    <w:p w14:paraId="4C1B1810" w14:textId="77777777" w:rsidR="008C28A7" w:rsidRDefault="00565935">
      <w:pPr>
        <w:pStyle w:val="CODE"/>
      </w:pPr>
      <w:r>
        <w:t xml:space="preserve">        "type": "array"</w:t>
      </w:r>
    </w:p>
    <w:p w14:paraId="4AFEAC8F" w14:textId="77777777" w:rsidR="008C28A7" w:rsidRDefault="00565935">
      <w:pPr>
        <w:pStyle w:val="CODE"/>
      </w:pPr>
      <w:r>
        <w:t xml:space="preserve">      }</w:t>
      </w:r>
    </w:p>
    <w:p w14:paraId="20F0D7D9" w14:textId="77777777" w:rsidR="008C28A7" w:rsidRDefault="00565935">
      <w:pPr>
        <w:pStyle w:val="CODE"/>
      </w:pPr>
      <w:r>
        <w:t xml:space="preserve">    },</w:t>
      </w:r>
    </w:p>
    <w:p w14:paraId="0219F741" w14:textId="77777777" w:rsidR="008C28A7" w:rsidRDefault="00565935">
      <w:pPr>
        <w:pStyle w:val="CODE"/>
      </w:pPr>
      <w:r>
        <w:t xml:space="preserve">    {</w:t>
      </w:r>
    </w:p>
    <w:p w14:paraId="4FDC2CB0" w14:textId="77777777" w:rsidR="008C28A7" w:rsidRDefault="00565935">
      <w:pPr>
        <w:pStyle w:val="CODE"/>
      </w:pPr>
      <w:r>
        <w:t xml:space="preserve">      "name": "SchemaId",</w:t>
      </w:r>
    </w:p>
    <w:p w14:paraId="5BA72793" w14:textId="77777777" w:rsidR="008C28A7" w:rsidRDefault="00565935">
      <w:pPr>
        <w:pStyle w:val="CODE"/>
      </w:pPr>
      <w:r>
        <w:t xml:space="preserve">      "type": [</w:t>
      </w:r>
    </w:p>
    <w:p w14:paraId="2C835D06" w14:textId="77777777" w:rsidR="008C28A7" w:rsidRDefault="00565935">
      <w:pPr>
        <w:pStyle w:val="CODE"/>
      </w:pPr>
      <w:r>
        <w:t xml:space="preserve">        "null",</w:t>
      </w:r>
    </w:p>
    <w:p w14:paraId="79F60CFD" w14:textId="77777777" w:rsidR="008C28A7" w:rsidRDefault="00565935">
      <w:pPr>
        <w:pStyle w:val="CODE"/>
      </w:pPr>
      <w:r>
        <w:t xml:space="preserve">        "string"</w:t>
      </w:r>
    </w:p>
    <w:p w14:paraId="69071F39" w14:textId="77777777" w:rsidR="008C28A7" w:rsidRDefault="00565935">
      <w:pPr>
        <w:pStyle w:val="CODE"/>
      </w:pPr>
      <w:r>
        <w:t xml:space="preserve">      ]</w:t>
      </w:r>
    </w:p>
    <w:p w14:paraId="1A40232D" w14:textId="77777777" w:rsidR="008C28A7" w:rsidRDefault="00565935">
      <w:pPr>
        <w:pStyle w:val="CODE"/>
      </w:pPr>
      <w:r>
        <w:t xml:space="preserve">    }</w:t>
      </w:r>
    </w:p>
    <w:p w14:paraId="6C83BD71" w14:textId="77777777" w:rsidR="008C28A7" w:rsidRDefault="00565935">
      <w:pPr>
        <w:pStyle w:val="CODE"/>
      </w:pPr>
      <w:r>
        <w:t xml:space="preserve">  ],</w:t>
      </w:r>
    </w:p>
    <w:p w14:paraId="2C37CFFF" w14:textId="77777777" w:rsidR="008C28A7" w:rsidRDefault="00565935">
      <w:pPr>
        <w:pStyle w:val="CODE"/>
      </w:pPr>
      <w:r>
        <w:t xml:space="preserve">  "name": "AvroActionResponseNetworkMessage",</w:t>
      </w:r>
    </w:p>
    <w:p w14:paraId="54FD177D" w14:textId="77777777" w:rsidR="008C28A7" w:rsidRDefault="00565935">
      <w:pPr>
        <w:pStyle w:val="CODE"/>
      </w:pPr>
      <w:r>
        <w:t xml:space="preserve">  "namespace": "org.opcfoundation.ua.avro",</w:t>
      </w:r>
    </w:p>
    <w:p w14:paraId="231DE1D5" w14:textId="77777777" w:rsidR="008C28A7" w:rsidRDefault="00565935">
      <w:pPr>
        <w:pStyle w:val="CODE"/>
      </w:pPr>
      <w:r>
        <w:t xml:space="preserve">  "type": "record"</w:t>
      </w:r>
    </w:p>
    <w:p w14:paraId="6D431074" w14:textId="77777777" w:rsidR="008C28A7" w:rsidRDefault="00565935">
      <w:pPr>
        <w:pStyle w:val="CODE"/>
      </w:pPr>
      <w:r>
        <w:t>}</w:t>
      </w:r>
    </w:p>
    <w:p w14:paraId="7603A486" w14:textId="77777777" w:rsidR="008C28A7" w:rsidRDefault="00565935">
      <w:pPr>
        <w:pStyle w:val="PARAGRAPH"/>
      </w:pPr>
      <w:r>
        <w:lastRenderedPageBreak/>
        <w:t xml:space="preserve">The published DataSetWriter configuration announcement schema is </w:t>
      </w:r>
      <w:r>
        <w:rPr>
          <w:rStyle w:val="VARIABLE"/>
        </w:rPr>
        <w:t>../extras/avro-encoding/schemas/AvroDataSetWriterConfigurationAnnouncement.avsc</w:t>
      </w:r>
      <w:r>
        <w:t>:</w:t>
      </w:r>
    </w:p>
    <w:p w14:paraId="7B9AE91A" w14:textId="77777777" w:rsidR="008C28A7" w:rsidRDefault="00565935">
      <w:pPr>
        <w:pStyle w:val="CODE"/>
      </w:pPr>
      <w:r>
        <w:t>{</w:t>
      </w:r>
    </w:p>
    <w:p w14:paraId="4FF73607" w14:textId="77777777" w:rsidR="008C28A7" w:rsidRDefault="00565935">
      <w:pPr>
        <w:pStyle w:val="CODE"/>
      </w:pPr>
      <w:r>
        <w:t xml:space="preserve">  "fields": [</w:t>
      </w:r>
    </w:p>
    <w:p w14:paraId="04735376" w14:textId="77777777" w:rsidR="008C28A7" w:rsidRDefault="00565935">
      <w:pPr>
        <w:pStyle w:val="CODE"/>
      </w:pPr>
      <w:r>
        <w:t xml:space="preserve">    {</w:t>
      </w:r>
    </w:p>
    <w:p w14:paraId="3915E877" w14:textId="77777777" w:rsidR="008C28A7" w:rsidRDefault="00565935">
      <w:pPr>
        <w:pStyle w:val="CODE"/>
      </w:pPr>
      <w:r>
        <w:t xml:space="preserve">      "name": "PublisherId",</w:t>
      </w:r>
    </w:p>
    <w:p w14:paraId="1EDC19B2" w14:textId="77777777" w:rsidR="008C28A7" w:rsidRDefault="00565935">
      <w:pPr>
        <w:pStyle w:val="CODE"/>
      </w:pPr>
      <w:r>
        <w:t xml:space="preserve">      "type": [</w:t>
      </w:r>
    </w:p>
    <w:p w14:paraId="0188E2E4" w14:textId="77777777" w:rsidR="008C28A7" w:rsidRDefault="00565935">
      <w:pPr>
        <w:pStyle w:val="CODE"/>
      </w:pPr>
      <w:r>
        <w:t xml:space="preserve">        "null",</w:t>
      </w:r>
    </w:p>
    <w:p w14:paraId="242A7884" w14:textId="77777777" w:rsidR="008C28A7" w:rsidRDefault="00565935">
      <w:pPr>
        <w:pStyle w:val="CODE"/>
      </w:pPr>
      <w:r>
        <w:t xml:space="preserve">        "string"</w:t>
      </w:r>
    </w:p>
    <w:p w14:paraId="7B7289E6" w14:textId="77777777" w:rsidR="008C28A7" w:rsidRDefault="00565935">
      <w:pPr>
        <w:pStyle w:val="CODE"/>
      </w:pPr>
      <w:r>
        <w:t xml:space="preserve">      ]</w:t>
      </w:r>
    </w:p>
    <w:p w14:paraId="503FC8ED" w14:textId="77777777" w:rsidR="008C28A7" w:rsidRDefault="00565935">
      <w:pPr>
        <w:pStyle w:val="CODE"/>
      </w:pPr>
      <w:r>
        <w:t xml:space="preserve">    },</w:t>
      </w:r>
    </w:p>
    <w:p w14:paraId="0BCA2215" w14:textId="77777777" w:rsidR="008C28A7" w:rsidRDefault="00565935">
      <w:pPr>
        <w:pStyle w:val="CODE"/>
      </w:pPr>
      <w:r>
        <w:t xml:space="preserve">    {</w:t>
      </w:r>
    </w:p>
    <w:p w14:paraId="1341F6B1" w14:textId="77777777" w:rsidR="008C28A7" w:rsidRDefault="00565935">
      <w:pPr>
        <w:pStyle w:val="CODE"/>
      </w:pPr>
      <w:r>
        <w:t xml:space="preserve">      "name": "WriterGroupId",</w:t>
      </w:r>
    </w:p>
    <w:p w14:paraId="4D7337EC" w14:textId="77777777" w:rsidR="008C28A7" w:rsidRDefault="00565935">
      <w:pPr>
        <w:pStyle w:val="CODE"/>
      </w:pPr>
      <w:r>
        <w:t xml:space="preserve">      "type": "int"</w:t>
      </w:r>
    </w:p>
    <w:p w14:paraId="6E684C25" w14:textId="77777777" w:rsidR="008C28A7" w:rsidRDefault="00565935">
      <w:pPr>
        <w:pStyle w:val="CODE"/>
      </w:pPr>
      <w:r>
        <w:t xml:space="preserve">    },</w:t>
      </w:r>
    </w:p>
    <w:p w14:paraId="22B3D499" w14:textId="77777777" w:rsidR="008C28A7" w:rsidRDefault="00565935">
      <w:pPr>
        <w:pStyle w:val="CODE"/>
      </w:pPr>
      <w:r>
        <w:t xml:space="preserve">    {</w:t>
      </w:r>
    </w:p>
    <w:p w14:paraId="5B5202C5" w14:textId="77777777" w:rsidR="008C28A7" w:rsidRDefault="00565935">
      <w:pPr>
        <w:pStyle w:val="CODE"/>
      </w:pPr>
      <w:r>
        <w:t xml:space="preserve">      "name": "DataSetWriterId",</w:t>
      </w:r>
    </w:p>
    <w:p w14:paraId="3D6DE3A1" w14:textId="77777777" w:rsidR="008C28A7" w:rsidRDefault="00565935">
      <w:pPr>
        <w:pStyle w:val="CODE"/>
      </w:pPr>
      <w:r>
        <w:t xml:space="preserve">      "type": "int"</w:t>
      </w:r>
    </w:p>
    <w:p w14:paraId="501BFAAD" w14:textId="77777777" w:rsidR="008C28A7" w:rsidRDefault="00565935">
      <w:pPr>
        <w:pStyle w:val="CODE"/>
      </w:pPr>
      <w:r>
        <w:t xml:space="preserve">    },</w:t>
      </w:r>
    </w:p>
    <w:p w14:paraId="2B0C0483" w14:textId="77777777" w:rsidR="008C28A7" w:rsidRDefault="00565935">
      <w:pPr>
        <w:pStyle w:val="CODE"/>
      </w:pPr>
      <w:r>
        <w:t xml:space="preserve">    {</w:t>
      </w:r>
    </w:p>
    <w:p w14:paraId="58994333" w14:textId="77777777" w:rsidR="008C28A7" w:rsidRDefault="00565935">
      <w:pPr>
        <w:pStyle w:val="CODE"/>
      </w:pPr>
      <w:r>
        <w:t xml:space="preserve">      "name": "ConfigurationVersion",</w:t>
      </w:r>
    </w:p>
    <w:p w14:paraId="62AE311E" w14:textId="77777777" w:rsidR="008C28A7" w:rsidRDefault="00565935">
      <w:pPr>
        <w:pStyle w:val="CODE"/>
      </w:pPr>
      <w:r>
        <w:t xml:space="preserve">      "type": "org.opcfoundation.ua.avro.AvroConfigurationVersionDataType"</w:t>
      </w:r>
    </w:p>
    <w:p w14:paraId="3873B09F" w14:textId="77777777" w:rsidR="008C28A7" w:rsidRDefault="00565935">
      <w:pPr>
        <w:pStyle w:val="CODE"/>
      </w:pPr>
      <w:r>
        <w:t xml:space="preserve">    },</w:t>
      </w:r>
    </w:p>
    <w:p w14:paraId="68B5F818" w14:textId="77777777" w:rsidR="008C28A7" w:rsidRDefault="00565935">
      <w:pPr>
        <w:pStyle w:val="CODE"/>
      </w:pPr>
      <w:r>
        <w:t xml:space="preserve">    {</w:t>
      </w:r>
    </w:p>
    <w:p w14:paraId="37B74B01" w14:textId="77777777" w:rsidR="008C28A7" w:rsidRDefault="00565935">
      <w:pPr>
        <w:pStyle w:val="CODE"/>
      </w:pPr>
      <w:r>
        <w:t xml:space="preserve">      "name": "DataSetMetaData",</w:t>
      </w:r>
    </w:p>
    <w:p w14:paraId="3C5BA96D" w14:textId="77777777" w:rsidR="008C28A7" w:rsidRDefault="00565935">
      <w:pPr>
        <w:pStyle w:val="CODE"/>
      </w:pPr>
      <w:r>
        <w:t xml:space="preserve">      "type": "org.opcfoundation.ua.avro.AvroDataSetMetaData"</w:t>
      </w:r>
    </w:p>
    <w:p w14:paraId="1B4E8B2D" w14:textId="77777777" w:rsidR="008C28A7" w:rsidRDefault="00565935">
      <w:pPr>
        <w:pStyle w:val="CODE"/>
      </w:pPr>
      <w:r>
        <w:t xml:space="preserve">    },</w:t>
      </w:r>
    </w:p>
    <w:p w14:paraId="4E4AD579" w14:textId="77777777" w:rsidR="008C28A7" w:rsidRDefault="00565935">
      <w:pPr>
        <w:pStyle w:val="CODE"/>
      </w:pPr>
      <w:r>
        <w:t xml:space="preserve">    {</w:t>
      </w:r>
    </w:p>
    <w:p w14:paraId="470F58FE" w14:textId="77777777" w:rsidR="008C28A7" w:rsidRDefault="00565935">
      <w:pPr>
        <w:pStyle w:val="CODE"/>
      </w:pPr>
      <w:r>
        <w:t xml:space="preserve">      "name": "SchemaId",</w:t>
      </w:r>
    </w:p>
    <w:p w14:paraId="78B1E181" w14:textId="77777777" w:rsidR="008C28A7" w:rsidRDefault="00565935">
      <w:pPr>
        <w:pStyle w:val="CODE"/>
      </w:pPr>
      <w:r>
        <w:t xml:space="preserve">      "type": [</w:t>
      </w:r>
    </w:p>
    <w:p w14:paraId="5D880508" w14:textId="77777777" w:rsidR="008C28A7" w:rsidRDefault="00565935">
      <w:pPr>
        <w:pStyle w:val="CODE"/>
      </w:pPr>
      <w:r>
        <w:t xml:space="preserve">        "null",</w:t>
      </w:r>
    </w:p>
    <w:p w14:paraId="15D2FAA8" w14:textId="77777777" w:rsidR="008C28A7" w:rsidRDefault="00565935">
      <w:pPr>
        <w:pStyle w:val="CODE"/>
      </w:pPr>
      <w:r>
        <w:t xml:space="preserve">        "string"</w:t>
      </w:r>
    </w:p>
    <w:p w14:paraId="09E5B2C0" w14:textId="77777777" w:rsidR="008C28A7" w:rsidRDefault="00565935">
      <w:pPr>
        <w:pStyle w:val="CODE"/>
      </w:pPr>
      <w:r>
        <w:t xml:space="preserve">      ]</w:t>
      </w:r>
    </w:p>
    <w:p w14:paraId="4E1496CF" w14:textId="77777777" w:rsidR="008C28A7" w:rsidRDefault="00565935">
      <w:pPr>
        <w:pStyle w:val="CODE"/>
      </w:pPr>
      <w:r>
        <w:t xml:space="preserve">    },</w:t>
      </w:r>
    </w:p>
    <w:p w14:paraId="40FB139A" w14:textId="77777777" w:rsidR="008C28A7" w:rsidRDefault="00565935">
      <w:pPr>
        <w:pStyle w:val="CODE"/>
      </w:pPr>
      <w:r>
        <w:t xml:space="preserve">    {</w:t>
      </w:r>
    </w:p>
    <w:p w14:paraId="765C1FAF" w14:textId="77777777" w:rsidR="008C28A7" w:rsidRDefault="00565935">
      <w:pPr>
        <w:pStyle w:val="CODE"/>
      </w:pPr>
      <w:r>
        <w:t xml:space="preserve">      "name": "SchemaJson",</w:t>
      </w:r>
    </w:p>
    <w:p w14:paraId="5601072A" w14:textId="77777777" w:rsidR="008C28A7" w:rsidRDefault="00565935">
      <w:pPr>
        <w:pStyle w:val="CODE"/>
      </w:pPr>
      <w:r>
        <w:t xml:space="preserve">      "type": [</w:t>
      </w:r>
    </w:p>
    <w:p w14:paraId="57ABA46C" w14:textId="77777777" w:rsidR="008C28A7" w:rsidRDefault="00565935">
      <w:pPr>
        <w:pStyle w:val="CODE"/>
      </w:pPr>
      <w:r>
        <w:t xml:space="preserve">        "null",</w:t>
      </w:r>
    </w:p>
    <w:p w14:paraId="4C6CBC1E" w14:textId="77777777" w:rsidR="008C28A7" w:rsidRDefault="00565935">
      <w:pPr>
        <w:pStyle w:val="CODE"/>
      </w:pPr>
      <w:r>
        <w:t xml:space="preserve">        "string"</w:t>
      </w:r>
    </w:p>
    <w:p w14:paraId="2696CE6C" w14:textId="77777777" w:rsidR="008C28A7" w:rsidRDefault="00565935">
      <w:pPr>
        <w:pStyle w:val="CODE"/>
      </w:pPr>
      <w:r>
        <w:t xml:space="preserve">      ]</w:t>
      </w:r>
    </w:p>
    <w:p w14:paraId="08F74CF6" w14:textId="77777777" w:rsidR="008C28A7" w:rsidRDefault="00565935">
      <w:pPr>
        <w:pStyle w:val="CODE"/>
      </w:pPr>
      <w:r>
        <w:t xml:space="preserve">    }</w:t>
      </w:r>
    </w:p>
    <w:p w14:paraId="2D9181B6" w14:textId="77777777" w:rsidR="008C28A7" w:rsidRDefault="00565935">
      <w:pPr>
        <w:pStyle w:val="CODE"/>
      </w:pPr>
      <w:r>
        <w:t xml:space="preserve">  ],</w:t>
      </w:r>
    </w:p>
    <w:p w14:paraId="23F65DF1" w14:textId="77777777" w:rsidR="008C28A7" w:rsidRDefault="00565935">
      <w:pPr>
        <w:pStyle w:val="CODE"/>
      </w:pPr>
      <w:r>
        <w:t xml:space="preserve">  "name": "AvroDataSetWriterConfigurationAnnouncement",</w:t>
      </w:r>
    </w:p>
    <w:p w14:paraId="6845361C" w14:textId="77777777" w:rsidR="008C28A7" w:rsidRDefault="00565935">
      <w:pPr>
        <w:pStyle w:val="CODE"/>
      </w:pPr>
      <w:r>
        <w:t xml:space="preserve">  "namespace": "org.opcfoundation.ua.avro",</w:t>
      </w:r>
    </w:p>
    <w:p w14:paraId="7ADA4FB8" w14:textId="77777777" w:rsidR="008C28A7" w:rsidRDefault="00565935">
      <w:pPr>
        <w:pStyle w:val="CODE"/>
      </w:pPr>
      <w:r>
        <w:t xml:space="preserve">  "type": "record"</w:t>
      </w:r>
    </w:p>
    <w:p w14:paraId="07B3F865" w14:textId="77777777" w:rsidR="008C28A7" w:rsidRDefault="00565935">
      <w:pPr>
        <w:pStyle w:val="CODE"/>
      </w:pPr>
      <w:r>
        <w:t>}</w:t>
      </w:r>
    </w:p>
    <w:p w14:paraId="70515431" w14:textId="77777777" w:rsidR="008C28A7" w:rsidRDefault="00565935">
      <w:pPr>
        <w:pStyle w:val="ANNEXtitle"/>
      </w:pPr>
      <w:bookmarkStart w:id="568" w:name="_Annex_cC"/>
      <w:bookmarkStart w:id="569" w:name="_Toc236318960"/>
      <w:r>
        <w:lastRenderedPageBreak/>
        <w:t>(informative)</w:t>
      </w:r>
      <w:r>
        <w:br/>
      </w:r>
      <w:r>
        <w:br/>
        <w:t>Worked schema-evolution example (incremental growth)</w:t>
      </w:r>
      <w:bookmarkEnd w:id="568"/>
      <w:bookmarkEnd w:id="569"/>
    </w:p>
    <w:p w14:paraId="34FD68BF" w14:textId="77777777" w:rsidR="008C28A7" w:rsidRDefault="00565935">
      <w:pPr>
        <w:pStyle w:val="PARAGRAPH"/>
      </w:pPr>
      <w:r>
        <w:t>&lt;!-- BEGIN GENERATED: evolution-annex --&gt;</w:t>
      </w:r>
    </w:p>
    <w:p w14:paraId="74097E4A" w14:textId="77777777" w:rsidR="008C28A7" w:rsidRDefault="00565935">
      <w:pPr>
        <w:pStyle w:val="PARAGRAPH"/>
      </w:pPr>
      <w:r>
        <w:t xml:space="preserve">This annex is generated from real Avro schemas by </w:t>
      </w:r>
      <w:r>
        <w:rPr>
          <w:rStyle w:val="VARIABLE"/>
        </w:rPr>
        <w:t>../extras/avro-encoding/tools/gen_evolution_annex.py</w:t>
      </w:r>
      <w:r>
        <w:t>; do not edit it by hand.</w:t>
      </w:r>
    </w:p>
    <w:p w14:paraId="4F985D72" w14:textId="2FF4DE0C" w:rsidR="008C28A7" w:rsidRDefault="00565935">
      <w:pPr>
        <w:pStyle w:val="PARAGRAPH"/>
      </w:pPr>
      <w:r>
        <w:t xml:space="preserve">It shows one lineage of self-contained schemas built and adapted incrementally as values are observed, per the per-field growing-union model of </w:t>
      </w:r>
      <w:r>
        <w:fldChar w:fldCharType="begin"/>
      </w:r>
      <w:r>
        <w:instrText xml:space="preserve"> REF _Clause_c6_6_4 \r \h </w:instrText>
      </w:r>
      <w:r>
        <w:fldChar w:fldCharType="separate"/>
      </w:r>
      <w:r w:rsidR="0043736B">
        <w:t>6.6.4</w:t>
      </w:r>
      <w:r>
        <w:fldChar w:fldCharType="end"/>
      </w:r>
      <w:r>
        <w:t xml:space="preserve"> and </w:t>
      </w:r>
      <w:r>
        <w:rPr>
          <w:i/>
        </w:rPr>
        <w:t>OPC UA — Schema Registry</w:t>
      </w:r>
      <w:r>
        <w:t xml:space="preserve"> §5.6. All record names below are in the </w:t>
      </w:r>
      <w:r>
        <w:rPr>
          <w:rStyle w:val="VARIABLE"/>
        </w:rPr>
        <w:t>org.opcfoundation.ua.avro</w:t>
      </w:r>
      <w:r>
        <w:t xml:space="preserve"> namespace.</w:t>
      </w:r>
    </w:p>
    <w:p w14:paraId="3664B5D6" w14:textId="77777777" w:rsidR="008C28A7" w:rsidRDefault="00565935">
      <w:pPr>
        <w:pStyle w:val="PARAGRAPH"/>
      </w:pPr>
      <w:r>
        <w:rPr>
          <w:b/>
        </w:rPr>
        <w:t>Scenario.</w:t>
      </w:r>
      <w:r>
        <w:t xml:space="preserve"> A DataSet sample has two fields: </w:t>
      </w:r>
      <w:r>
        <w:rPr>
          <w:rStyle w:val="VARIABLE"/>
        </w:rPr>
        <w:t>signal</w:t>
      </w:r>
      <w:r>
        <w:t xml:space="preserve">, a Variant, and </w:t>
      </w:r>
      <w:r>
        <w:rPr>
          <w:rStyle w:val="VARIABLE"/>
        </w:rPr>
        <w:t>event</w:t>
      </w:r>
      <w:r>
        <w:t xml:space="preserve">, an ExtensionObject whose concrete struct </w:t>
      </w:r>
      <w:r>
        <w:rPr>
          <w:rStyle w:val="VARIABLE"/>
        </w:rPr>
        <w:t>SensorEvent</w:t>
      </w:r>
      <w:r>
        <w:t xml:space="preserve"> itself contains a Variant field </w:t>
      </w:r>
      <w:r>
        <w:rPr>
          <w:rStyle w:val="VARIABLE"/>
        </w:rPr>
        <w:t>detail</w:t>
      </w:r>
      <w:r>
        <w:t xml:space="preserve"> (a struct with a variant). Under the per-field model each Variant field has its </w:t>
      </w:r>
      <w:r>
        <w:rPr>
          <w:b/>
        </w:rPr>
        <w:t>own</w:t>
      </w:r>
      <w:r>
        <w:t xml:space="preserve"> record named by field path — </w:t>
      </w:r>
      <w:r>
        <w:rPr>
          <w:rStyle w:val="VARIABLE"/>
        </w:rPr>
        <w:t>VariantSignal</w:t>
      </w:r>
      <w:r>
        <w:t xml:space="preserve"> and </w:t>
      </w:r>
      <w:r>
        <w:rPr>
          <w:rStyle w:val="VARIABLE"/>
        </w:rPr>
        <w:t>VariantEventDetail</w:t>
      </w:r>
      <w:r>
        <w:t xml:space="preserve"> — each with its own body union, so </w:t>
      </w:r>
      <w:r>
        <w:rPr>
          <w:rStyle w:val="VARIABLE"/>
        </w:rPr>
        <w:t>signal</w:t>
      </w:r>
      <w:r>
        <w:t xml:space="preserve"> and the nested </w:t>
      </w:r>
      <w:r>
        <w:rPr>
          <w:rStyle w:val="VARIABLE"/>
        </w:rPr>
        <w:t>detail</w:t>
      </w:r>
      <w:r>
        <w:t xml:space="preserve"> grow independently. The </w:t>
      </w:r>
      <w:r>
        <w:rPr>
          <w:rStyle w:val="VARIABLE"/>
        </w:rPr>
        <w:t>event</w:t>
      </w:r>
      <w:r>
        <w:t xml:space="preserve"> ExtensionObject likewise has its own struct-type union. The initial schema is built data-driven from the first values, then grown append-only at whichever field changes.</w:t>
      </w:r>
    </w:p>
    <w:p w14:paraId="6F2606FB" w14:textId="77777777" w:rsidR="008C28A7" w:rsidRDefault="00565935">
      <w:pPr>
        <w:pStyle w:val="ANNEX-heading1"/>
      </w:pPr>
      <w:bookmarkStart w:id="570" w:name="_Clause_cC_1"/>
      <w:bookmarkStart w:id="571" w:name="_Toc236318961"/>
      <w:r>
        <w:t>MinorVersion 1.0</w:t>
      </w:r>
      <w:bookmarkEnd w:id="570"/>
      <w:bookmarkEnd w:id="571"/>
    </w:p>
    <w:p w14:paraId="7C41DAC3" w14:textId="77777777" w:rsidR="008C28A7" w:rsidRDefault="00565935">
      <w:pPr>
        <w:pStyle w:val="PARAGRAPH"/>
      </w:pPr>
      <w:r>
        <w:t xml:space="preserve">First message: </w:t>
      </w:r>
      <w:r>
        <w:rPr>
          <w:rStyle w:val="VARIABLE"/>
        </w:rPr>
        <w:t>signal</w:t>
      </w:r>
      <w:r>
        <w:t xml:space="preserve"> = Int32(42), </w:t>
      </w:r>
      <w:r>
        <w:rPr>
          <w:rStyle w:val="VARIABLE"/>
        </w:rPr>
        <w:t>event</w:t>
      </w:r>
      <w:r>
        <w:t xml:space="preserve"> = SensorEvent{ detail = Boolean(true) }. The initial (</w:t>
      </w:r>
      <w:r>
        <w:rPr>
          <w:rStyle w:val="VARIABLE"/>
        </w:rPr>
        <w:t>MAJOR.0</w:t>
      </w:r>
      <w:r>
        <w:t>) schema is narrowed data-driven to exactly the concrete types each field first carries, and each Variant field has its own record (</w:t>
      </w:r>
      <w:r>
        <w:rPr>
          <w:rStyle w:val="VARIABLE"/>
        </w:rPr>
        <w:t>VariantSignal</w:t>
      </w:r>
      <w:r>
        <w:t xml:space="preserve">, </w:t>
      </w:r>
      <w:r>
        <w:rPr>
          <w:rStyle w:val="VARIABLE"/>
        </w:rPr>
        <w:t>VariantEventDetail</w:t>
      </w:r>
      <w:r>
        <w:t>).</w:t>
      </w:r>
    </w:p>
    <w:p w14:paraId="2A41BADC" w14:textId="77777777" w:rsidR="008C28A7" w:rsidRDefault="00565935">
      <w:pPr>
        <w:pStyle w:val="ListBullet"/>
        <w:numPr>
          <w:ilvl w:val="0"/>
          <w:numId w:val="21"/>
        </w:numPr>
      </w:pPr>
      <w:r>
        <w:rPr>
          <w:rStyle w:val="VARIABLE"/>
        </w:rPr>
        <w:t>VariantSignal</w:t>
      </w:r>
      <w:r>
        <w:t xml:space="preserve"> body union: </w:t>
      </w:r>
      <w:r>
        <w:rPr>
          <w:rStyle w:val="VARIABLE"/>
        </w:rPr>
        <w:t>["null", "VariantSignal_Int32Scalar"]</w:t>
      </w:r>
    </w:p>
    <w:p w14:paraId="20298402" w14:textId="77777777" w:rsidR="008C28A7" w:rsidRDefault="00565935">
      <w:pPr>
        <w:pStyle w:val="ListBullet"/>
        <w:numPr>
          <w:ilvl w:val="0"/>
          <w:numId w:val="21"/>
        </w:numPr>
      </w:pPr>
      <w:r>
        <w:rPr>
          <w:rStyle w:val="VARIABLE"/>
        </w:rPr>
        <w:t>VariantEventDetail</w:t>
      </w:r>
      <w:r>
        <w:t xml:space="preserve"> body union: </w:t>
      </w:r>
      <w:r>
        <w:rPr>
          <w:rStyle w:val="VARIABLE"/>
        </w:rPr>
        <w:t>["null", "VariantEventDetail_BooleanScalar"]</w:t>
      </w:r>
    </w:p>
    <w:p w14:paraId="5FE4A8FC" w14:textId="77777777" w:rsidR="008C28A7" w:rsidRDefault="00565935">
      <w:pPr>
        <w:pStyle w:val="ListBullet"/>
        <w:numPr>
          <w:ilvl w:val="0"/>
          <w:numId w:val="21"/>
        </w:numPr>
      </w:pPr>
      <w:r>
        <w:rPr>
          <w:rStyle w:val="VARIABLE"/>
        </w:rPr>
        <w:t>ExtensionObjectEvent</w:t>
      </w:r>
      <w:r>
        <w:t xml:space="preserve"> body union: </w:t>
      </w:r>
      <w:r>
        <w:rPr>
          <w:rStyle w:val="VARIABLE"/>
        </w:rPr>
        <w:t>["null", "SensorEvent"]</w:t>
      </w:r>
    </w:p>
    <w:p w14:paraId="37097B06" w14:textId="77777777" w:rsidR="008C28A7" w:rsidRDefault="00565935">
      <w:pPr>
        <w:pStyle w:val="ListBullet"/>
        <w:numPr>
          <w:ilvl w:val="0"/>
          <w:numId w:val="21"/>
        </w:numPr>
      </w:pPr>
      <w:r>
        <w:rPr>
          <w:b/>
        </w:rPr>
        <w:t>SchemaId</w:t>
      </w:r>
      <w:r>
        <w:t xml:space="preserve"> </w:t>
      </w:r>
      <w:r>
        <w:rPr>
          <w:rStyle w:val="VARIABLE"/>
        </w:rPr>
        <w:t>08f4e71eb59f973a</w:t>
      </w:r>
    </w:p>
    <w:p w14:paraId="208043AA" w14:textId="77777777" w:rsidR="008C28A7" w:rsidRDefault="00565935">
      <w:pPr>
        <w:pStyle w:val="PARAGRAPH"/>
      </w:pPr>
      <w:r>
        <w:t xml:space="preserve">Self-contained </w:t>
      </w:r>
      <w:r>
        <w:rPr>
          <w:rStyle w:val="VARIABLE"/>
        </w:rPr>
        <w:t>MAJOR.0</w:t>
      </w:r>
      <w:r>
        <w:t xml:space="preserve"> schema:</w:t>
      </w:r>
    </w:p>
    <w:p w14:paraId="3584DF5F" w14:textId="77777777" w:rsidR="008C28A7" w:rsidRDefault="00565935">
      <w:pPr>
        <w:pStyle w:val="CODE"/>
      </w:pPr>
      <w:r>
        <w:t>{</w:t>
      </w:r>
    </w:p>
    <w:p w14:paraId="28F53664" w14:textId="77777777" w:rsidR="008C28A7" w:rsidRDefault="00565935">
      <w:pPr>
        <w:pStyle w:val="CODE"/>
      </w:pPr>
      <w:r>
        <w:t xml:space="preserve">  "fields": [</w:t>
      </w:r>
    </w:p>
    <w:p w14:paraId="4431F712" w14:textId="77777777" w:rsidR="008C28A7" w:rsidRDefault="00565935">
      <w:pPr>
        <w:pStyle w:val="CODE"/>
      </w:pPr>
      <w:r>
        <w:t xml:space="preserve">    {</w:t>
      </w:r>
    </w:p>
    <w:p w14:paraId="48B3E1DE" w14:textId="77777777" w:rsidR="008C28A7" w:rsidRDefault="00565935">
      <w:pPr>
        <w:pStyle w:val="CODE"/>
      </w:pPr>
      <w:r>
        <w:t xml:space="preserve">      "name": "signal",</w:t>
      </w:r>
    </w:p>
    <w:p w14:paraId="06762939" w14:textId="77777777" w:rsidR="008C28A7" w:rsidRDefault="00565935">
      <w:pPr>
        <w:pStyle w:val="CODE"/>
      </w:pPr>
      <w:r>
        <w:t xml:space="preserve">      "type": {</w:t>
      </w:r>
    </w:p>
    <w:p w14:paraId="22ED170E" w14:textId="77777777" w:rsidR="008C28A7" w:rsidRDefault="00565935">
      <w:pPr>
        <w:pStyle w:val="CODE"/>
      </w:pPr>
      <w:r>
        <w:t xml:space="preserve">        "fields": [</w:t>
      </w:r>
    </w:p>
    <w:p w14:paraId="33413CE5" w14:textId="77777777" w:rsidR="008C28A7" w:rsidRDefault="00565935">
      <w:pPr>
        <w:pStyle w:val="CODE"/>
      </w:pPr>
      <w:r>
        <w:t xml:space="preserve">          {</w:t>
      </w:r>
    </w:p>
    <w:p w14:paraId="6D33F460" w14:textId="77777777" w:rsidR="008C28A7" w:rsidRDefault="00565935">
      <w:pPr>
        <w:pStyle w:val="CODE"/>
      </w:pPr>
      <w:r>
        <w:t xml:space="preserve">            "name": "builtInType",</w:t>
      </w:r>
    </w:p>
    <w:p w14:paraId="47F02D05" w14:textId="77777777" w:rsidR="008C28A7" w:rsidRDefault="00565935">
      <w:pPr>
        <w:pStyle w:val="CODE"/>
      </w:pPr>
      <w:r>
        <w:t xml:space="preserve">            "type": "int"</w:t>
      </w:r>
    </w:p>
    <w:p w14:paraId="52F54DE7" w14:textId="77777777" w:rsidR="008C28A7" w:rsidRDefault="00565935">
      <w:pPr>
        <w:pStyle w:val="CODE"/>
      </w:pPr>
      <w:r>
        <w:t xml:space="preserve">          },</w:t>
      </w:r>
    </w:p>
    <w:p w14:paraId="26CC61C0" w14:textId="77777777" w:rsidR="008C28A7" w:rsidRDefault="00565935">
      <w:pPr>
        <w:pStyle w:val="CODE"/>
      </w:pPr>
      <w:r>
        <w:t xml:space="preserve">          {</w:t>
      </w:r>
    </w:p>
    <w:p w14:paraId="30456B82" w14:textId="77777777" w:rsidR="008C28A7" w:rsidRDefault="00565935">
      <w:pPr>
        <w:pStyle w:val="CODE"/>
      </w:pPr>
      <w:r>
        <w:t xml:space="preserve">            "default": null,</w:t>
      </w:r>
    </w:p>
    <w:p w14:paraId="5950408B" w14:textId="77777777" w:rsidR="008C28A7" w:rsidRDefault="00565935">
      <w:pPr>
        <w:pStyle w:val="CODE"/>
      </w:pPr>
      <w:r>
        <w:t xml:space="preserve">            "name": "dimensions",</w:t>
      </w:r>
    </w:p>
    <w:p w14:paraId="2A39B256" w14:textId="77777777" w:rsidR="008C28A7" w:rsidRDefault="00565935">
      <w:pPr>
        <w:pStyle w:val="CODE"/>
      </w:pPr>
      <w:r>
        <w:t xml:space="preserve">            "type": [</w:t>
      </w:r>
    </w:p>
    <w:p w14:paraId="2AB8DF0E" w14:textId="77777777" w:rsidR="008C28A7" w:rsidRDefault="00565935">
      <w:pPr>
        <w:pStyle w:val="CODE"/>
      </w:pPr>
      <w:r>
        <w:t xml:space="preserve">              "null",</w:t>
      </w:r>
    </w:p>
    <w:p w14:paraId="4BCDA531" w14:textId="77777777" w:rsidR="008C28A7" w:rsidRDefault="00565935">
      <w:pPr>
        <w:pStyle w:val="CODE"/>
      </w:pPr>
      <w:r>
        <w:t xml:space="preserve">              {</w:t>
      </w:r>
    </w:p>
    <w:p w14:paraId="68C677BF" w14:textId="77777777" w:rsidR="008C28A7" w:rsidRDefault="00565935">
      <w:pPr>
        <w:pStyle w:val="CODE"/>
      </w:pPr>
      <w:r>
        <w:t xml:space="preserve">                "items": "int",</w:t>
      </w:r>
    </w:p>
    <w:p w14:paraId="7DF24434" w14:textId="77777777" w:rsidR="008C28A7" w:rsidRDefault="00565935">
      <w:pPr>
        <w:pStyle w:val="CODE"/>
      </w:pPr>
      <w:r>
        <w:t xml:space="preserve">                "type": "array"</w:t>
      </w:r>
    </w:p>
    <w:p w14:paraId="56CAFEB7" w14:textId="77777777" w:rsidR="008C28A7" w:rsidRDefault="00565935">
      <w:pPr>
        <w:pStyle w:val="CODE"/>
      </w:pPr>
      <w:r>
        <w:t xml:space="preserve">              }</w:t>
      </w:r>
    </w:p>
    <w:p w14:paraId="1BAF95B5" w14:textId="77777777" w:rsidR="008C28A7" w:rsidRDefault="00565935">
      <w:pPr>
        <w:pStyle w:val="CODE"/>
      </w:pPr>
      <w:r>
        <w:t xml:space="preserve">            ]</w:t>
      </w:r>
    </w:p>
    <w:p w14:paraId="210ED695" w14:textId="77777777" w:rsidR="008C28A7" w:rsidRDefault="00565935">
      <w:pPr>
        <w:pStyle w:val="CODE"/>
      </w:pPr>
      <w:r>
        <w:t xml:space="preserve">          },</w:t>
      </w:r>
    </w:p>
    <w:p w14:paraId="1A3D3A98" w14:textId="77777777" w:rsidR="008C28A7" w:rsidRDefault="00565935">
      <w:pPr>
        <w:pStyle w:val="CODE"/>
      </w:pPr>
      <w:r>
        <w:t xml:space="preserve">          {</w:t>
      </w:r>
    </w:p>
    <w:p w14:paraId="44A32900" w14:textId="77777777" w:rsidR="008C28A7" w:rsidRDefault="00565935">
      <w:pPr>
        <w:pStyle w:val="CODE"/>
      </w:pPr>
      <w:r>
        <w:t xml:space="preserve">            "default": null,</w:t>
      </w:r>
    </w:p>
    <w:p w14:paraId="2BFD5A31" w14:textId="77777777" w:rsidR="008C28A7" w:rsidRDefault="00565935">
      <w:pPr>
        <w:pStyle w:val="CODE"/>
      </w:pPr>
      <w:r>
        <w:t xml:space="preserve">            "name": "body",</w:t>
      </w:r>
    </w:p>
    <w:p w14:paraId="50F7BF64" w14:textId="77777777" w:rsidR="008C28A7" w:rsidRDefault="00565935">
      <w:pPr>
        <w:pStyle w:val="CODE"/>
      </w:pPr>
      <w:r>
        <w:t xml:space="preserve">            "type": [</w:t>
      </w:r>
    </w:p>
    <w:p w14:paraId="534B5526" w14:textId="77777777" w:rsidR="008C28A7" w:rsidRDefault="00565935">
      <w:pPr>
        <w:pStyle w:val="CODE"/>
      </w:pPr>
      <w:r>
        <w:lastRenderedPageBreak/>
        <w:t xml:space="preserve">              "null",</w:t>
      </w:r>
    </w:p>
    <w:p w14:paraId="3B7790D5" w14:textId="77777777" w:rsidR="008C28A7" w:rsidRDefault="00565935">
      <w:pPr>
        <w:pStyle w:val="CODE"/>
      </w:pPr>
      <w:r>
        <w:t xml:space="preserve">              {</w:t>
      </w:r>
    </w:p>
    <w:p w14:paraId="6CD4B379" w14:textId="77777777" w:rsidR="008C28A7" w:rsidRDefault="00565935">
      <w:pPr>
        <w:pStyle w:val="CODE"/>
      </w:pPr>
      <w:r>
        <w:t xml:space="preserve">                "fields": [</w:t>
      </w:r>
    </w:p>
    <w:p w14:paraId="5F27F40D" w14:textId="77777777" w:rsidR="008C28A7" w:rsidRDefault="00565935">
      <w:pPr>
        <w:pStyle w:val="CODE"/>
      </w:pPr>
      <w:r>
        <w:t xml:space="preserve">                  {</w:t>
      </w:r>
    </w:p>
    <w:p w14:paraId="0636D645" w14:textId="77777777" w:rsidR="008C28A7" w:rsidRDefault="00565935">
      <w:pPr>
        <w:pStyle w:val="CODE"/>
      </w:pPr>
      <w:r>
        <w:t xml:space="preserve">                    "name": "value",</w:t>
      </w:r>
    </w:p>
    <w:p w14:paraId="0AD5198E" w14:textId="77777777" w:rsidR="008C28A7" w:rsidRDefault="00565935">
      <w:pPr>
        <w:pStyle w:val="CODE"/>
      </w:pPr>
      <w:r>
        <w:t xml:space="preserve">                    "type": "int"</w:t>
      </w:r>
    </w:p>
    <w:p w14:paraId="0352047B" w14:textId="77777777" w:rsidR="008C28A7" w:rsidRDefault="00565935">
      <w:pPr>
        <w:pStyle w:val="CODE"/>
      </w:pPr>
      <w:r>
        <w:t xml:space="preserve">                  }</w:t>
      </w:r>
    </w:p>
    <w:p w14:paraId="14AC3A18" w14:textId="77777777" w:rsidR="008C28A7" w:rsidRDefault="00565935">
      <w:pPr>
        <w:pStyle w:val="CODE"/>
      </w:pPr>
      <w:r>
        <w:t xml:space="preserve">                ],</w:t>
      </w:r>
    </w:p>
    <w:p w14:paraId="6C4FA72E" w14:textId="77777777" w:rsidR="008C28A7" w:rsidRDefault="00565935">
      <w:pPr>
        <w:pStyle w:val="CODE"/>
      </w:pPr>
      <w:r>
        <w:t xml:space="preserve">                "name": "VariantSignal_Int32Scalar",</w:t>
      </w:r>
    </w:p>
    <w:p w14:paraId="5241CCF8" w14:textId="77777777" w:rsidR="008C28A7" w:rsidRDefault="00565935">
      <w:pPr>
        <w:pStyle w:val="CODE"/>
      </w:pPr>
      <w:r>
        <w:t xml:space="preserve">                "namespace": "org.opcfoundation.ua.avro",</w:t>
      </w:r>
    </w:p>
    <w:p w14:paraId="346A808E" w14:textId="77777777" w:rsidR="008C28A7" w:rsidRDefault="00565935">
      <w:pPr>
        <w:pStyle w:val="CODE"/>
      </w:pPr>
      <w:r>
        <w:t xml:space="preserve">                "type": "record"</w:t>
      </w:r>
    </w:p>
    <w:p w14:paraId="185B4049" w14:textId="77777777" w:rsidR="008C28A7" w:rsidRDefault="00565935">
      <w:pPr>
        <w:pStyle w:val="CODE"/>
      </w:pPr>
      <w:r>
        <w:t xml:space="preserve">              }</w:t>
      </w:r>
    </w:p>
    <w:p w14:paraId="32BC207C" w14:textId="77777777" w:rsidR="008C28A7" w:rsidRDefault="00565935">
      <w:pPr>
        <w:pStyle w:val="CODE"/>
      </w:pPr>
      <w:r>
        <w:t xml:space="preserve">            ]</w:t>
      </w:r>
    </w:p>
    <w:p w14:paraId="1D7C5787" w14:textId="77777777" w:rsidR="008C28A7" w:rsidRDefault="00565935">
      <w:pPr>
        <w:pStyle w:val="CODE"/>
      </w:pPr>
      <w:r>
        <w:t xml:space="preserve">          }</w:t>
      </w:r>
    </w:p>
    <w:p w14:paraId="76F8B459" w14:textId="77777777" w:rsidR="008C28A7" w:rsidRDefault="00565935">
      <w:pPr>
        <w:pStyle w:val="CODE"/>
      </w:pPr>
      <w:r>
        <w:t xml:space="preserve">        ],</w:t>
      </w:r>
    </w:p>
    <w:p w14:paraId="1C8C2E1A" w14:textId="77777777" w:rsidR="008C28A7" w:rsidRDefault="00565935">
      <w:pPr>
        <w:pStyle w:val="CODE"/>
      </w:pPr>
      <w:r>
        <w:t xml:space="preserve">        "name": "VariantSignal",</w:t>
      </w:r>
    </w:p>
    <w:p w14:paraId="5366FE75" w14:textId="77777777" w:rsidR="008C28A7" w:rsidRDefault="00565935">
      <w:pPr>
        <w:pStyle w:val="CODE"/>
      </w:pPr>
      <w:r>
        <w:t xml:space="preserve">        "namespace": "org.opcfoundation.ua.avro",</w:t>
      </w:r>
    </w:p>
    <w:p w14:paraId="4CFBB1EC" w14:textId="77777777" w:rsidR="008C28A7" w:rsidRDefault="00565935">
      <w:pPr>
        <w:pStyle w:val="CODE"/>
      </w:pPr>
      <w:r>
        <w:t xml:space="preserve">        "type": "record"</w:t>
      </w:r>
    </w:p>
    <w:p w14:paraId="48E58954" w14:textId="77777777" w:rsidR="008C28A7" w:rsidRDefault="00565935">
      <w:pPr>
        <w:pStyle w:val="CODE"/>
      </w:pPr>
      <w:r>
        <w:t xml:space="preserve">      }</w:t>
      </w:r>
    </w:p>
    <w:p w14:paraId="4E1F0F1B" w14:textId="77777777" w:rsidR="008C28A7" w:rsidRDefault="00565935">
      <w:pPr>
        <w:pStyle w:val="CODE"/>
      </w:pPr>
      <w:r>
        <w:t xml:space="preserve">    },</w:t>
      </w:r>
    </w:p>
    <w:p w14:paraId="03D92102" w14:textId="77777777" w:rsidR="008C28A7" w:rsidRDefault="00565935">
      <w:pPr>
        <w:pStyle w:val="CODE"/>
      </w:pPr>
      <w:r>
        <w:t xml:space="preserve">    {</w:t>
      </w:r>
    </w:p>
    <w:p w14:paraId="4146A5D5" w14:textId="77777777" w:rsidR="008C28A7" w:rsidRDefault="00565935">
      <w:pPr>
        <w:pStyle w:val="CODE"/>
      </w:pPr>
      <w:r>
        <w:t xml:space="preserve">      "name": "event",</w:t>
      </w:r>
    </w:p>
    <w:p w14:paraId="79A430B6" w14:textId="77777777" w:rsidR="008C28A7" w:rsidRDefault="00565935">
      <w:pPr>
        <w:pStyle w:val="CODE"/>
      </w:pPr>
      <w:r>
        <w:t xml:space="preserve">      "type": {</w:t>
      </w:r>
    </w:p>
    <w:p w14:paraId="0D37A6DB" w14:textId="77777777" w:rsidR="008C28A7" w:rsidRDefault="00565935">
      <w:pPr>
        <w:pStyle w:val="CODE"/>
      </w:pPr>
      <w:r>
        <w:t xml:space="preserve">        "fields": [</w:t>
      </w:r>
    </w:p>
    <w:p w14:paraId="16867F24" w14:textId="77777777" w:rsidR="008C28A7" w:rsidRDefault="00565935">
      <w:pPr>
        <w:pStyle w:val="CODE"/>
      </w:pPr>
      <w:r>
        <w:t xml:space="preserve">          {</w:t>
      </w:r>
    </w:p>
    <w:p w14:paraId="342320B4" w14:textId="77777777" w:rsidR="008C28A7" w:rsidRDefault="00565935">
      <w:pPr>
        <w:pStyle w:val="CODE"/>
      </w:pPr>
      <w:r>
        <w:t xml:space="preserve">            "name": "typeId",</w:t>
      </w:r>
    </w:p>
    <w:p w14:paraId="6DC34CDC" w14:textId="77777777" w:rsidR="008C28A7" w:rsidRDefault="00565935">
      <w:pPr>
        <w:pStyle w:val="CODE"/>
      </w:pPr>
      <w:r>
        <w:t xml:space="preserve">            "type": "string"</w:t>
      </w:r>
    </w:p>
    <w:p w14:paraId="389332C7" w14:textId="77777777" w:rsidR="008C28A7" w:rsidRDefault="00565935">
      <w:pPr>
        <w:pStyle w:val="CODE"/>
      </w:pPr>
      <w:r>
        <w:t xml:space="preserve">          },</w:t>
      </w:r>
    </w:p>
    <w:p w14:paraId="68F70633" w14:textId="77777777" w:rsidR="008C28A7" w:rsidRDefault="00565935">
      <w:pPr>
        <w:pStyle w:val="CODE"/>
      </w:pPr>
      <w:r>
        <w:t xml:space="preserve">          {</w:t>
      </w:r>
    </w:p>
    <w:p w14:paraId="3BA0E64F" w14:textId="77777777" w:rsidR="008C28A7" w:rsidRDefault="00565935">
      <w:pPr>
        <w:pStyle w:val="CODE"/>
      </w:pPr>
      <w:r>
        <w:t xml:space="preserve">            "default": null,</w:t>
      </w:r>
    </w:p>
    <w:p w14:paraId="0AAFDAEE" w14:textId="77777777" w:rsidR="008C28A7" w:rsidRDefault="00565935">
      <w:pPr>
        <w:pStyle w:val="CODE"/>
      </w:pPr>
      <w:r>
        <w:t xml:space="preserve">            "name": "body",</w:t>
      </w:r>
    </w:p>
    <w:p w14:paraId="7AA69E06" w14:textId="77777777" w:rsidR="008C28A7" w:rsidRDefault="00565935">
      <w:pPr>
        <w:pStyle w:val="CODE"/>
      </w:pPr>
      <w:r>
        <w:t xml:space="preserve">            "type": [</w:t>
      </w:r>
    </w:p>
    <w:p w14:paraId="2F478692" w14:textId="77777777" w:rsidR="008C28A7" w:rsidRDefault="00565935">
      <w:pPr>
        <w:pStyle w:val="CODE"/>
      </w:pPr>
      <w:r>
        <w:t xml:space="preserve">              "null",</w:t>
      </w:r>
    </w:p>
    <w:p w14:paraId="459ABEA6" w14:textId="77777777" w:rsidR="008C28A7" w:rsidRDefault="00565935">
      <w:pPr>
        <w:pStyle w:val="CODE"/>
      </w:pPr>
      <w:r>
        <w:t xml:space="preserve">              {</w:t>
      </w:r>
    </w:p>
    <w:p w14:paraId="08134C3C" w14:textId="77777777" w:rsidR="008C28A7" w:rsidRDefault="00565935">
      <w:pPr>
        <w:pStyle w:val="CODE"/>
      </w:pPr>
      <w:r>
        <w:t xml:space="preserve">                "fields": [</w:t>
      </w:r>
    </w:p>
    <w:p w14:paraId="591CF4D1" w14:textId="77777777" w:rsidR="008C28A7" w:rsidRDefault="00565935">
      <w:pPr>
        <w:pStyle w:val="CODE"/>
      </w:pPr>
      <w:r>
        <w:t xml:space="preserve">                  {</w:t>
      </w:r>
    </w:p>
    <w:p w14:paraId="66D22063" w14:textId="77777777" w:rsidR="008C28A7" w:rsidRDefault="00565935">
      <w:pPr>
        <w:pStyle w:val="CODE"/>
      </w:pPr>
      <w:r>
        <w:t xml:space="preserve">                    "name": "deviceId",</w:t>
      </w:r>
    </w:p>
    <w:p w14:paraId="21ADD967" w14:textId="77777777" w:rsidR="008C28A7" w:rsidRDefault="00565935">
      <w:pPr>
        <w:pStyle w:val="CODE"/>
      </w:pPr>
      <w:r>
        <w:t xml:space="preserve">                    "type": "string"</w:t>
      </w:r>
    </w:p>
    <w:p w14:paraId="7FF237CD" w14:textId="77777777" w:rsidR="008C28A7" w:rsidRDefault="00565935">
      <w:pPr>
        <w:pStyle w:val="CODE"/>
      </w:pPr>
      <w:r>
        <w:t xml:space="preserve">                  },</w:t>
      </w:r>
    </w:p>
    <w:p w14:paraId="61D790D1" w14:textId="77777777" w:rsidR="008C28A7" w:rsidRDefault="00565935">
      <w:pPr>
        <w:pStyle w:val="CODE"/>
      </w:pPr>
      <w:r>
        <w:t xml:space="preserve">                  {</w:t>
      </w:r>
    </w:p>
    <w:p w14:paraId="2FFC29E4" w14:textId="77777777" w:rsidR="008C28A7" w:rsidRDefault="00565935">
      <w:pPr>
        <w:pStyle w:val="CODE"/>
      </w:pPr>
      <w:r>
        <w:t xml:space="preserve">                    "name": "detail",</w:t>
      </w:r>
    </w:p>
    <w:p w14:paraId="362E58DD" w14:textId="77777777" w:rsidR="008C28A7" w:rsidRDefault="00565935">
      <w:pPr>
        <w:pStyle w:val="CODE"/>
      </w:pPr>
      <w:r>
        <w:t xml:space="preserve">                    "type": {</w:t>
      </w:r>
    </w:p>
    <w:p w14:paraId="32867856" w14:textId="77777777" w:rsidR="008C28A7" w:rsidRDefault="00565935">
      <w:pPr>
        <w:pStyle w:val="CODE"/>
      </w:pPr>
      <w:r>
        <w:t xml:space="preserve">                      "fields": [</w:t>
      </w:r>
    </w:p>
    <w:p w14:paraId="20132A8F" w14:textId="77777777" w:rsidR="008C28A7" w:rsidRDefault="00565935">
      <w:pPr>
        <w:pStyle w:val="CODE"/>
      </w:pPr>
      <w:r>
        <w:t xml:space="preserve">                        {</w:t>
      </w:r>
    </w:p>
    <w:p w14:paraId="69A0148B" w14:textId="77777777" w:rsidR="008C28A7" w:rsidRDefault="00565935">
      <w:pPr>
        <w:pStyle w:val="CODE"/>
      </w:pPr>
      <w:r>
        <w:t xml:space="preserve">                          "name": "builtInType",</w:t>
      </w:r>
    </w:p>
    <w:p w14:paraId="79985FB1" w14:textId="77777777" w:rsidR="008C28A7" w:rsidRDefault="00565935">
      <w:pPr>
        <w:pStyle w:val="CODE"/>
      </w:pPr>
      <w:r>
        <w:t xml:space="preserve">                          "type": "int"</w:t>
      </w:r>
    </w:p>
    <w:p w14:paraId="2AD28621" w14:textId="77777777" w:rsidR="008C28A7" w:rsidRDefault="00565935">
      <w:pPr>
        <w:pStyle w:val="CODE"/>
      </w:pPr>
      <w:r>
        <w:t xml:space="preserve">                        },</w:t>
      </w:r>
    </w:p>
    <w:p w14:paraId="2156C4A5" w14:textId="77777777" w:rsidR="008C28A7" w:rsidRDefault="00565935">
      <w:pPr>
        <w:pStyle w:val="CODE"/>
      </w:pPr>
      <w:r>
        <w:t xml:space="preserve">                        {</w:t>
      </w:r>
    </w:p>
    <w:p w14:paraId="37ACDD4B" w14:textId="77777777" w:rsidR="008C28A7" w:rsidRDefault="00565935">
      <w:pPr>
        <w:pStyle w:val="CODE"/>
      </w:pPr>
      <w:r>
        <w:t xml:space="preserve">                          "default": null,</w:t>
      </w:r>
    </w:p>
    <w:p w14:paraId="6FFE5684" w14:textId="77777777" w:rsidR="008C28A7" w:rsidRDefault="00565935">
      <w:pPr>
        <w:pStyle w:val="CODE"/>
      </w:pPr>
      <w:r>
        <w:t xml:space="preserve">                          "name": "dimensions",</w:t>
      </w:r>
    </w:p>
    <w:p w14:paraId="39D9471B" w14:textId="77777777" w:rsidR="008C28A7" w:rsidRDefault="00565935">
      <w:pPr>
        <w:pStyle w:val="CODE"/>
      </w:pPr>
      <w:r>
        <w:t xml:space="preserve">                          "type": [</w:t>
      </w:r>
    </w:p>
    <w:p w14:paraId="4AFDE680" w14:textId="77777777" w:rsidR="008C28A7" w:rsidRDefault="00565935">
      <w:pPr>
        <w:pStyle w:val="CODE"/>
      </w:pPr>
      <w:r>
        <w:t xml:space="preserve">                            "null",</w:t>
      </w:r>
    </w:p>
    <w:p w14:paraId="3957A699" w14:textId="77777777" w:rsidR="008C28A7" w:rsidRDefault="00565935">
      <w:pPr>
        <w:pStyle w:val="CODE"/>
      </w:pPr>
      <w:r>
        <w:t xml:space="preserve">                            {</w:t>
      </w:r>
    </w:p>
    <w:p w14:paraId="21DE3998" w14:textId="77777777" w:rsidR="008C28A7" w:rsidRDefault="00565935">
      <w:pPr>
        <w:pStyle w:val="CODE"/>
      </w:pPr>
      <w:r>
        <w:t xml:space="preserve">                              "items": "int",</w:t>
      </w:r>
    </w:p>
    <w:p w14:paraId="4A36B8DE" w14:textId="77777777" w:rsidR="008C28A7" w:rsidRDefault="00565935">
      <w:pPr>
        <w:pStyle w:val="CODE"/>
      </w:pPr>
      <w:r>
        <w:t xml:space="preserve">                              "type": "array"</w:t>
      </w:r>
    </w:p>
    <w:p w14:paraId="51827710" w14:textId="77777777" w:rsidR="008C28A7" w:rsidRDefault="00565935">
      <w:pPr>
        <w:pStyle w:val="CODE"/>
      </w:pPr>
      <w:r>
        <w:t xml:space="preserve">                            }</w:t>
      </w:r>
    </w:p>
    <w:p w14:paraId="045A0B75" w14:textId="77777777" w:rsidR="008C28A7" w:rsidRDefault="00565935">
      <w:pPr>
        <w:pStyle w:val="CODE"/>
      </w:pPr>
      <w:r>
        <w:t xml:space="preserve">                          ]</w:t>
      </w:r>
    </w:p>
    <w:p w14:paraId="2DA1F140" w14:textId="77777777" w:rsidR="008C28A7" w:rsidRDefault="00565935">
      <w:pPr>
        <w:pStyle w:val="CODE"/>
      </w:pPr>
      <w:r>
        <w:t xml:space="preserve">                        },</w:t>
      </w:r>
    </w:p>
    <w:p w14:paraId="5BB47B72" w14:textId="77777777" w:rsidR="008C28A7" w:rsidRDefault="00565935">
      <w:pPr>
        <w:pStyle w:val="CODE"/>
      </w:pPr>
      <w:r>
        <w:t xml:space="preserve">                        {</w:t>
      </w:r>
    </w:p>
    <w:p w14:paraId="62615266" w14:textId="77777777" w:rsidR="008C28A7" w:rsidRDefault="00565935">
      <w:pPr>
        <w:pStyle w:val="CODE"/>
      </w:pPr>
      <w:r>
        <w:t xml:space="preserve">                          "default": null,</w:t>
      </w:r>
    </w:p>
    <w:p w14:paraId="3B25D34C" w14:textId="77777777" w:rsidR="008C28A7" w:rsidRDefault="00565935">
      <w:pPr>
        <w:pStyle w:val="CODE"/>
      </w:pPr>
      <w:r>
        <w:t xml:space="preserve">                          "name": "body",</w:t>
      </w:r>
    </w:p>
    <w:p w14:paraId="752DDD5E" w14:textId="77777777" w:rsidR="008C28A7" w:rsidRDefault="00565935">
      <w:pPr>
        <w:pStyle w:val="CODE"/>
      </w:pPr>
      <w:r>
        <w:t xml:space="preserve">                          "type": [</w:t>
      </w:r>
    </w:p>
    <w:p w14:paraId="0BEBE0FF" w14:textId="77777777" w:rsidR="008C28A7" w:rsidRDefault="00565935">
      <w:pPr>
        <w:pStyle w:val="CODE"/>
      </w:pPr>
      <w:r>
        <w:t xml:space="preserve">                            "null",</w:t>
      </w:r>
    </w:p>
    <w:p w14:paraId="10C43667" w14:textId="77777777" w:rsidR="008C28A7" w:rsidRDefault="00565935">
      <w:pPr>
        <w:pStyle w:val="CODE"/>
      </w:pPr>
      <w:r>
        <w:t xml:space="preserve">                            {</w:t>
      </w:r>
    </w:p>
    <w:p w14:paraId="533A34CE" w14:textId="77777777" w:rsidR="008C28A7" w:rsidRDefault="00565935">
      <w:pPr>
        <w:pStyle w:val="CODE"/>
      </w:pPr>
      <w:r>
        <w:t xml:space="preserve">                              "fields": [</w:t>
      </w:r>
    </w:p>
    <w:p w14:paraId="3FEA574B" w14:textId="77777777" w:rsidR="008C28A7" w:rsidRDefault="00565935">
      <w:pPr>
        <w:pStyle w:val="CODE"/>
      </w:pPr>
      <w:r>
        <w:t xml:space="preserve">                                {</w:t>
      </w:r>
    </w:p>
    <w:p w14:paraId="65FC634D" w14:textId="77777777" w:rsidR="008C28A7" w:rsidRDefault="00565935">
      <w:pPr>
        <w:pStyle w:val="CODE"/>
      </w:pPr>
      <w:r>
        <w:t xml:space="preserve">                                  "name": "value",</w:t>
      </w:r>
    </w:p>
    <w:p w14:paraId="17A8CDA8" w14:textId="77777777" w:rsidR="008C28A7" w:rsidRDefault="00565935">
      <w:pPr>
        <w:pStyle w:val="CODE"/>
      </w:pPr>
      <w:r>
        <w:t xml:space="preserve">                                  "type": "boolean"</w:t>
      </w:r>
    </w:p>
    <w:p w14:paraId="53135AB8" w14:textId="77777777" w:rsidR="008C28A7" w:rsidRDefault="00565935">
      <w:pPr>
        <w:pStyle w:val="CODE"/>
      </w:pPr>
      <w:r>
        <w:t xml:space="preserve">                                }</w:t>
      </w:r>
    </w:p>
    <w:p w14:paraId="4546A9CE" w14:textId="77777777" w:rsidR="008C28A7" w:rsidRDefault="00565935">
      <w:pPr>
        <w:pStyle w:val="CODE"/>
      </w:pPr>
      <w:r>
        <w:lastRenderedPageBreak/>
        <w:t xml:space="preserve">                              ],</w:t>
      </w:r>
    </w:p>
    <w:p w14:paraId="77FA855A" w14:textId="77777777" w:rsidR="008C28A7" w:rsidRDefault="00565935">
      <w:pPr>
        <w:pStyle w:val="CODE"/>
      </w:pPr>
      <w:r>
        <w:t xml:space="preserve">                              "name": "VariantEventDetail_BooleanScalar",</w:t>
      </w:r>
    </w:p>
    <w:p w14:paraId="597D2C03" w14:textId="77777777" w:rsidR="008C28A7" w:rsidRDefault="00565935">
      <w:pPr>
        <w:pStyle w:val="CODE"/>
      </w:pPr>
      <w:r>
        <w:t xml:space="preserve">                              "namespace": "org.opcfoundation.ua.avro",</w:t>
      </w:r>
    </w:p>
    <w:p w14:paraId="77537926" w14:textId="77777777" w:rsidR="008C28A7" w:rsidRDefault="00565935">
      <w:pPr>
        <w:pStyle w:val="CODE"/>
      </w:pPr>
      <w:r>
        <w:t xml:space="preserve">                              "type": "record"</w:t>
      </w:r>
    </w:p>
    <w:p w14:paraId="7E5963C9" w14:textId="77777777" w:rsidR="008C28A7" w:rsidRDefault="00565935">
      <w:pPr>
        <w:pStyle w:val="CODE"/>
      </w:pPr>
      <w:r>
        <w:t xml:space="preserve">                            }</w:t>
      </w:r>
    </w:p>
    <w:p w14:paraId="79257174" w14:textId="77777777" w:rsidR="008C28A7" w:rsidRDefault="00565935">
      <w:pPr>
        <w:pStyle w:val="CODE"/>
      </w:pPr>
      <w:r>
        <w:t xml:space="preserve">                          ]</w:t>
      </w:r>
    </w:p>
    <w:p w14:paraId="604AB99F" w14:textId="77777777" w:rsidR="008C28A7" w:rsidRDefault="00565935">
      <w:pPr>
        <w:pStyle w:val="CODE"/>
      </w:pPr>
      <w:r>
        <w:t xml:space="preserve">                        }</w:t>
      </w:r>
    </w:p>
    <w:p w14:paraId="4B986FE6" w14:textId="77777777" w:rsidR="008C28A7" w:rsidRDefault="00565935">
      <w:pPr>
        <w:pStyle w:val="CODE"/>
      </w:pPr>
      <w:r>
        <w:t xml:space="preserve">                      ],</w:t>
      </w:r>
    </w:p>
    <w:p w14:paraId="3E56206C" w14:textId="77777777" w:rsidR="008C28A7" w:rsidRDefault="00565935">
      <w:pPr>
        <w:pStyle w:val="CODE"/>
      </w:pPr>
      <w:r>
        <w:t xml:space="preserve">                      "name": "VariantEventDetail",</w:t>
      </w:r>
    </w:p>
    <w:p w14:paraId="017BD3FC" w14:textId="77777777" w:rsidR="008C28A7" w:rsidRDefault="00565935">
      <w:pPr>
        <w:pStyle w:val="CODE"/>
      </w:pPr>
      <w:r>
        <w:t xml:space="preserve">                      "namespace": "org.opcfoundation.ua.avro",</w:t>
      </w:r>
    </w:p>
    <w:p w14:paraId="74F69037" w14:textId="77777777" w:rsidR="008C28A7" w:rsidRDefault="00565935">
      <w:pPr>
        <w:pStyle w:val="CODE"/>
      </w:pPr>
      <w:r>
        <w:t xml:space="preserve">                      "type": "record"</w:t>
      </w:r>
    </w:p>
    <w:p w14:paraId="0A99A722" w14:textId="77777777" w:rsidR="008C28A7" w:rsidRDefault="00565935">
      <w:pPr>
        <w:pStyle w:val="CODE"/>
      </w:pPr>
      <w:r>
        <w:t xml:space="preserve">                    }</w:t>
      </w:r>
    </w:p>
    <w:p w14:paraId="40B14128" w14:textId="77777777" w:rsidR="008C28A7" w:rsidRDefault="00565935">
      <w:pPr>
        <w:pStyle w:val="CODE"/>
      </w:pPr>
      <w:r>
        <w:t xml:space="preserve">                  }</w:t>
      </w:r>
    </w:p>
    <w:p w14:paraId="6EEC02E1" w14:textId="77777777" w:rsidR="008C28A7" w:rsidRDefault="00565935">
      <w:pPr>
        <w:pStyle w:val="CODE"/>
      </w:pPr>
      <w:r>
        <w:t xml:space="preserve">                ],</w:t>
      </w:r>
    </w:p>
    <w:p w14:paraId="0F3F67FC" w14:textId="77777777" w:rsidR="008C28A7" w:rsidRDefault="00565935">
      <w:pPr>
        <w:pStyle w:val="CODE"/>
      </w:pPr>
      <w:r>
        <w:t xml:space="preserve">                "name": "SensorEvent",</w:t>
      </w:r>
    </w:p>
    <w:p w14:paraId="62A48B33" w14:textId="77777777" w:rsidR="008C28A7" w:rsidRDefault="00565935">
      <w:pPr>
        <w:pStyle w:val="CODE"/>
      </w:pPr>
      <w:r>
        <w:t xml:space="preserve">                "namespace": "org.opcfoundation.ua.avro",</w:t>
      </w:r>
    </w:p>
    <w:p w14:paraId="56FBD35C" w14:textId="77777777" w:rsidR="008C28A7" w:rsidRDefault="00565935">
      <w:pPr>
        <w:pStyle w:val="CODE"/>
      </w:pPr>
      <w:r>
        <w:t xml:space="preserve">                "type": "record"</w:t>
      </w:r>
    </w:p>
    <w:p w14:paraId="5E2B522F" w14:textId="77777777" w:rsidR="008C28A7" w:rsidRDefault="00565935">
      <w:pPr>
        <w:pStyle w:val="CODE"/>
      </w:pPr>
      <w:r>
        <w:t xml:space="preserve">              }</w:t>
      </w:r>
    </w:p>
    <w:p w14:paraId="63F26070" w14:textId="77777777" w:rsidR="008C28A7" w:rsidRDefault="00565935">
      <w:pPr>
        <w:pStyle w:val="CODE"/>
      </w:pPr>
      <w:r>
        <w:t xml:space="preserve">            ]</w:t>
      </w:r>
    </w:p>
    <w:p w14:paraId="229DD67A" w14:textId="77777777" w:rsidR="008C28A7" w:rsidRDefault="00565935">
      <w:pPr>
        <w:pStyle w:val="CODE"/>
      </w:pPr>
      <w:r>
        <w:t xml:space="preserve">          }</w:t>
      </w:r>
    </w:p>
    <w:p w14:paraId="3CEF625D" w14:textId="77777777" w:rsidR="008C28A7" w:rsidRDefault="00565935">
      <w:pPr>
        <w:pStyle w:val="CODE"/>
      </w:pPr>
      <w:r>
        <w:t xml:space="preserve">        ],</w:t>
      </w:r>
    </w:p>
    <w:p w14:paraId="4A7AFE5E" w14:textId="77777777" w:rsidR="008C28A7" w:rsidRDefault="00565935">
      <w:pPr>
        <w:pStyle w:val="CODE"/>
      </w:pPr>
      <w:r>
        <w:t xml:space="preserve">        "name": "ExtensionObjectEvent",</w:t>
      </w:r>
    </w:p>
    <w:p w14:paraId="1E9A5B2E" w14:textId="77777777" w:rsidR="008C28A7" w:rsidRDefault="00565935">
      <w:pPr>
        <w:pStyle w:val="CODE"/>
      </w:pPr>
      <w:r>
        <w:t xml:space="preserve">        "namespace": "org.opcfoundation.ua.avro",</w:t>
      </w:r>
    </w:p>
    <w:p w14:paraId="2C23F49E" w14:textId="77777777" w:rsidR="008C28A7" w:rsidRDefault="00565935">
      <w:pPr>
        <w:pStyle w:val="CODE"/>
      </w:pPr>
      <w:r>
        <w:t xml:space="preserve">        "type": "record"</w:t>
      </w:r>
    </w:p>
    <w:p w14:paraId="1397A35A" w14:textId="77777777" w:rsidR="008C28A7" w:rsidRDefault="00565935">
      <w:pPr>
        <w:pStyle w:val="CODE"/>
      </w:pPr>
      <w:r>
        <w:t xml:space="preserve">      }</w:t>
      </w:r>
    </w:p>
    <w:p w14:paraId="65BE9938" w14:textId="77777777" w:rsidR="008C28A7" w:rsidRDefault="00565935">
      <w:pPr>
        <w:pStyle w:val="CODE"/>
      </w:pPr>
      <w:r>
        <w:t xml:space="preserve">    }</w:t>
      </w:r>
    </w:p>
    <w:p w14:paraId="58957B17" w14:textId="77777777" w:rsidR="008C28A7" w:rsidRDefault="00565935">
      <w:pPr>
        <w:pStyle w:val="CODE"/>
      </w:pPr>
      <w:r>
        <w:t xml:space="preserve">  ],</w:t>
      </w:r>
    </w:p>
    <w:p w14:paraId="7CD8623F" w14:textId="77777777" w:rsidR="008C28A7" w:rsidRDefault="00565935">
      <w:pPr>
        <w:pStyle w:val="CODE"/>
      </w:pPr>
      <w:r>
        <w:t xml:space="preserve">  "name": "Sample",</w:t>
      </w:r>
    </w:p>
    <w:p w14:paraId="1E55E4F8" w14:textId="77777777" w:rsidR="008C28A7" w:rsidRDefault="00565935">
      <w:pPr>
        <w:pStyle w:val="CODE"/>
      </w:pPr>
      <w:r>
        <w:t xml:space="preserve">  "namespace": "org.opcfoundation.ua.avro",</w:t>
      </w:r>
    </w:p>
    <w:p w14:paraId="5A0A174D" w14:textId="77777777" w:rsidR="008C28A7" w:rsidRDefault="00565935">
      <w:pPr>
        <w:pStyle w:val="CODE"/>
      </w:pPr>
      <w:r>
        <w:t xml:space="preserve">  "type": "record"</w:t>
      </w:r>
    </w:p>
    <w:p w14:paraId="287D5166" w14:textId="77777777" w:rsidR="008C28A7" w:rsidRDefault="00565935">
      <w:pPr>
        <w:pStyle w:val="CODE"/>
      </w:pPr>
      <w:r>
        <w:t>}</w:t>
      </w:r>
    </w:p>
    <w:p w14:paraId="28CA0C45" w14:textId="77777777" w:rsidR="008C28A7" w:rsidRDefault="00565935">
      <w:pPr>
        <w:pStyle w:val="ANNEX-heading1"/>
      </w:pPr>
      <w:bookmarkStart w:id="572" w:name="_Clause_cC_2"/>
      <w:bookmarkStart w:id="573" w:name="_Toc236318962"/>
      <w:r>
        <w:t>MinorVersion 1.1</w:t>
      </w:r>
      <w:bookmarkEnd w:id="572"/>
      <w:bookmarkEnd w:id="573"/>
    </w:p>
    <w:p w14:paraId="392C2970" w14:textId="77777777" w:rsidR="008C28A7" w:rsidRDefault="00565935">
      <w:pPr>
        <w:pStyle w:val="PARAGRAPH"/>
      </w:pPr>
      <w:r>
        <w:rPr>
          <w:rStyle w:val="VARIABLE"/>
        </w:rPr>
        <w:t>signal</w:t>
      </w:r>
      <w:r>
        <w:t xml:space="preserve"> now carries a Double, so </w:t>
      </w:r>
      <w:r>
        <w:rPr>
          <w:rStyle w:val="VARIABLE"/>
        </w:rPr>
        <w:t>VariantSignal_DoubleScalar</w:t>
      </w:r>
      <w:r>
        <w:t xml:space="preserve"> is appended to </w:t>
      </w:r>
      <w:r>
        <w:rPr>
          <w:rStyle w:val="VARIABLE"/>
        </w:rPr>
        <w:t>VariantSignal</w:t>
      </w:r>
      <w:r>
        <w:t xml:space="preserve"> only. </w:t>
      </w:r>
      <w:r>
        <w:rPr>
          <w:rStyle w:val="VARIABLE"/>
        </w:rPr>
        <w:t>VariantEventDetail</w:t>
      </w:r>
      <w:r>
        <w:t xml:space="preserve"> and the ExtensionObject union are untouched.</w:t>
      </w:r>
    </w:p>
    <w:p w14:paraId="49205EDF" w14:textId="77777777" w:rsidR="008C28A7" w:rsidRDefault="00565935">
      <w:pPr>
        <w:pStyle w:val="ListBullet"/>
        <w:numPr>
          <w:ilvl w:val="0"/>
          <w:numId w:val="21"/>
        </w:numPr>
      </w:pPr>
      <w:r>
        <w:rPr>
          <w:rStyle w:val="VARIABLE"/>
        </w:rPr>
        <w:t>VariantSignal</w:t>
      </w:r>
      <w:r>
        <w:t xml:space="preserve"> body union: </w:t>
      </w:r>
      <w:r>
        <w:rPr>
          <w:rStyle w:val="VARIABLE"/>
        </w:rPr>
        <w:t>["null", "VariantSignal_Int32Scalar", "VariantSignal_DoubleScalar"]</w:t>
      </w:r>
    </w:p>
    <w:p w14:paraId="1A6846EC" w14:textId="77777777" w:rsidR="008C28A7" w:rsidRDefault="00565935">
      <w:pPr>
        <w:pStyle w:val="ListBullet"/>
        <w:numPr>
          <w:ilvl w:val="0"/>
          <w:numId w:val="21"/>
        </w:numPr>
      </w:pPr>
      <w:r>
        <w:rPr>
          <w:rStyle w:val="VARIABLE"/>
        </w:rPr>
        <w:t>VariantEventDetail</w:t>
      </w:r>
      <w:r>
        <w:t xml:space="preserve"> body union: </w:t>
      </w:r>
      <w:r>
        <w:rPr>
          <w:rStyle w:val="VARIABLE"/>
        </w:rPr>
        <w:t>["null", "VariantEventDetail_BooleanScalar"]</w:t>
      </w:r>
    </w:p>
    <w:p w14:paraId="7337CB82" w14:textId="77777777" w:rsidR="008C28A7" w:rsidRDefault="00565935">
      <w:pPr>
        <w:pStyle w:val="ListBullet"/>
        <w:numPr>
          <w:ilvl w:val="0"/>
          <w:numId w:val="21"/>
        </w:numPr>
      </w:pPr>
      <w:r>
        <w:rPr>
          <w:rStyle w:val="VARIABLE"/>
        </w:rPr>
        <w:t>ExtensionObjectEvent</w:t>
      </w:r>
      <w:r>
        <w:t xml:space="preserve"> body union: </w:t>
      </w:r>
      <w:r>
        <w:rPr>
          <w:rStyle w:val="VARIABLE"/>
        </w:rPr>
        <w:t>["null", "SensorEvent"]</w:t>
      </w:r>
    </w:p>
    <w:p w14:paraId="4506A6F7" w14:textId="77777777" w:rsidR="008C28A7" w:rsidRDefault="00565935">
      <w:pPr>
        <w:pStyle w:val="ListBullet"/>
        <w:numPr>
          <w:ilvl w:val="0"/>
          <w:numId w:val="21"/>
        </w:numPr>
      </w:pPr>
      <w:r>
        <w:rPr>
          <w:b/>
        </w:rPr>
        <w:t>SchemaId</w:t>
      </w:r>
      <w:r>
        <w:t xml:space="preserve"> </w:t>
      </w:r>
      <w:r>
        <w:rPr>
          <w:rStyle w:val="VARIABLE"/>
        </w:rPr>
        <w:t>2bdb850ff832697c</w:t>
      </w:r>
    </w:p>
    <w:p w14:paraId="0286BF3D" w14:textId="77777777" w:rsidR="008C28A7" w:rsidRDefault="00565935">
      <w:pPr>
        <w:pStyle w:val="ANNEX-heading1"/>
      </w:pPr>
      <w:bookmarkStart w:id="574" w:name="_Clause_cC_3"/>
      <w:bookmarkStart w:id="575" w:name="_Toc236318963"/>
      <w:r>
        <w:t>MinorVersion 1.2</w:t>
      </w:r>
      <w:bookmarkEnd w:id="574"/>
      <w:bookmarkEnd w:id="575"/>
    </w:p>
    <w:p w14:paraId="179C3A2A" w14:textId="77777777" w:rsidR="008C28A7" w:rsidRDefault="00565935">
      <w:pPr>
        <w:pStyle w:val="PARAGRAPH"/>
      </w:pPr>
      <w:r>
        <w:t xml:space="preserve">The nested </w:t>
      </w:r>
      <w:r>
        <w:rPr>
          <w:rStyle w:val="VARIABLE"/>
        </w:rPr>
        <w:t>event.detail</w:t>
      </w:r>
      <w:r>
        <w:t xml:space="preserve"> Variant now carries a Float, so </w:t>
      </w:r>
      <w:r>
        <w:rPr>
          <w:rStyle w:val="VARIABLE"/>
        </w:rPr>
        <w:t>VariantEventDetail_FloatScalar</w:t>
      </w:r>
      <w:r>
        <w:t xml:space="preserve"> is appended to </w:t>
      </w:r>
      <w:r>
        <w:rPr>
          <w:rStyle w:val="VARIABLE"/>
        </w:rPr>
        <w:t>VariantEventDetail</w:t>
      </w:r>
      <w:r>
        <w:t xml:space="preserve"> only — because it has its own record, </w:t>
      </w:r>
      <w:r>
        <w:rPr>
          <w:rStyle w:val="VARIABLE"/>
        </w:rPr>
        <w:t>VariantSignal</w:t>
      </w:r>
      <w:r>
        <w:t xml:space="preserve"> is unchanged (independent evolution). This is the key difference from a single shared </w:t>
      </w:r>
      <w:r>
        <w:rPr>
          <w:rStyle w:val="VARIABLE"/>
        </w:rPr>
        <w:t>Variant</w:t>
      </w:r>
      <w:r>
        <w:t xml:space="preserve"> record.</w:t>
      </w:r>
    </w:p>
    <w:p w14:paraId="6B223996" w14:textId="77777777" w:rsidR="008C28A7" w:rsidRDefault="00565935">
      <w:pPr>
        <w:pStyle w:val="ListBullet"/>
        <w:numPr>
          <w:ilvl w:val="0"/>
          <w:numId w:val="21"/>
        </w:numPr>
      </w:pPr>
      <w:r>
        <w:rPr>
          <w:rStyle w:val="VARIABLE"/>
        </w:rPr>
        <w:t>VariantSignal</w:t>
      </w:r>
      <w:r>
        <w:t xml:space="preserve"> body union: </w:t>
      </w:r>
      <w:r>
        <w:rPr>
          <w:rStyle w:val="VARIABLE"/>
        </w:rPr>
        <w:t>["null", "VariantSignal_Int32Scalar", "VariantSignal_DoubleScalar"]</w:t>
      </w:r>
    </w:p>
    <w:p w14:paraId="01DEE417" w14:textId="77777777" w:rsidR="008C28A7" w:rsidRDefault="00565935">
      <w:pPr>
        <w:pStyle w:val="ListBullet"/>
        <w:numPr>
          <w:ilvl w:val="0"/>
          <w:numId w:val="21"/>
        </w:numPr>
      </w:pPr>
      <w:r>
        <w:rPr>
          <w:rStyle w:val="VARIABLE"/>
        </w:rPr>
        <w:t>VariantEventDetail</w:t>
      </w:r>
      <w:r>
        <w:t xml:space="preserve"> body union: </w:t>
      </w:r>
      <w:r>
        <w:rPr>
          <w:rStyle w:val="VARIABLE"/>
        </w:rPr>
        <w:t>["null", "VariantEventDetail_BooleanScalar", "VariantEventDetail_FloatScalar"]</w:t>
      </w:r>
    </w:p>
    <w:p w14:paraId="62D30AC6" w14:textId="77777777" w:rsidR="008C28A7" w:rsidRDefault="00565935">
      <w:pPr>
        <w:pStyle w:val="ListBullet"/>
        <w:numPr>
          <w:ilvl w:val="0"/>
          <w:numId w:val="21"/>
        </w:numPr>
      </w:pPr>
      <w:r>
        <w:rPr>
          <w:rStyle w:val="VARIABLE"/>
        </w:rPr>
        <w:t>ExtensionObjectEvent</w:t>
      </w:r>
      <w:r>
        <w:t xml:space="preserve"> body union: </w:t>
      </w:r>
      <w:r>
        <w:rPr>
          <w:rStyle w:val="VARIABLE"/>
        </w:rPr>
        <w:t>["null", "SensorEvent"]</w:t>
      </w:r>
    </w:p>
    <w:p w14:paraId="5B71E0A6" w14:textId="77777777" w:rsidR="008C28A7" w:rsidRDefault="00565935">
      <w:pPr>
        <w:pStyle w:val="ListBullet"/>
        <w:numPr>
          <w:ilvl w:val="0"/>
          <w:numId w:val="21"/>
        </w:numPr>
      </w:pPr>
      <w:r>
        <w:rPr>
          <w:b/>
        </w:rPr>
        <w:t>SchemaId</w:t>
      </w:r>
      <w:r>
        <w:t xml:space="preserve"> </w:t>
      </w:r>
      <w:r>
        <w:rPr>
          <w:rStyle w:val="VARIABLE"/>
        </w:rPr>
        <w:t>c48908757c5263b6</w:t>
      </w:r>
    </w:p>
    <w:p w14:paraId="2FC79531" w14:textId="77777777" w:rsidR="008C28A7" w:rsidRDefault="00565935">
      <w:pPr>
        <w:pStyle w:val="ANNEX-heading1"/>
      </w:pPr>
      <w:bookmarkStart w:id="576" w:name="_Clause_cC_4"/>
      <w:bookmarkStart w:id="577" w:name="_Toc236318964"/>
      <w:r>
        <w:lastRenderedPageBreak/>
        <w:t>MinorVersion 1.3</w:t>
      </w:r>
      <w:bookmarkEnd w:id="576"/>
      <w:bookmarkEnd w:id="577"/>
    </w:p>
    <w:p w14:paraId="22753458" w14:textId="77777777" w:rsidR="008C28A7" w:rsidRDefault="00565935">
      <w:pPr>
        <w:pStyle w:val="PARAGRAPH"/>
      </w:pPr>
      <w:r>
        <w:rPr>
          <w:rStyle w:val="VARIABLE"/>
        </w:rPr>
        <w:t>event</w:t>
      </w:r>
      <w:r>
        <w:t xml:space="preserve"> now carries a second concrete struct, </w:t>
      </w:r>
      <w:r>
        <w:rPr>
          <w:rStyle w:val="VARIABLE"/>
        </w:rPr>
        <w:t>AlarmEvent</w:t>
      </w:r>
      <w:r>
        <w:t xml:space="preserve">, appended to the </w:t>
      </w:r>
      <w:r>
        <w:rPr>
          <w:rStyle w:val="VARIABLE"/>
        </w:rPr>
        <w:t>ExtensionObjectEvent</w:t>
      </w:r>
      <w:r>
        <w:t xml:space="preserve"> body union. Both Variant records are unchanged.</w:t>
      </w:r>
    </w:p>
    <w:p w14:paraId="11CF6609" w14:textId="77777777" w:rsidR="008C28A7" w:rsidRDefault="00565935">
      <w:pPr>
        <w:pStyle w:val="ListBullet"/>
        <w:numPr>
          <w:ilvl w:val="0"/>
          <w:numId w:val="21"/>
        </w:numPr>
      </w:pPr>
      <w:r>
        <w:rPr>
          <w:rStyle w:val="VARIABLE"/>
        </w:rPr>
        <w:t>VariantSignal</w:t>
      </w:r>
      <w:r>
        <w:t xml:space="preserve"> body union: </w:t>
      </w:r>
      <w:r>
        <w:rPr>
          <w:rStyle w:val="VARIABLE"/>
        </w:rPr>
        <w:t>["null", "VariantSignal_Int32Scalar", "VariantSignal_DoubleScalar"]</w:t>
      </w:r>
    </w:p>
    <w:p w14:paraId="02C1638B" w14:textId="77777777" w:rsidR="008C28A7" w:rsidRDefault="00565935">
      <w:pPr>
        <w:pStyle w:val="ListBullet"/>
        <w:numPr>
          <w:ilvl w:val="0"/>
          <w:numId w:val="21"/>
        </w:numPr>
      </w:pPr>
      <w:r>
        <w:rPr>
          <w:rStyle w:val="VARIABLE"/>
        </w:rPr>
        <w:t>VariantEventDetail</w:t>
      </w:r>
      <w:r>
        <w:t xml:space="preserve"> body union: </w:t>
      </w:r>
      <w:r>
        <w:rPr>
          <w:rStyle w:val="VARIABLE"/>
        </w:rPr>
        <w:t>["null", "VariantEventDetail_BooleanScalar", "VariantEventDetail_FloatScalar"]</w:t>
      </w:r>
    </w:p>
    <w:p w14:paraId="1A650599" w14:textId="77777777" w:rsidR="008C28A7" w:rsidRDefault="00565935">
      <w:pPr>
        <w:pStyle w:val="ListBullet"/>
        <w:numPr>
          <w:ilvl w:val="0"/>
          <w:numId w:val="21"/>
        </w:numPr>
      </w:pPr>
      <w:r>
        <w:rPr>
          <w:rStyle w:val="VARIABLE"/>
        </w:rPr>
        <w:t>ExtensionObjectEvent</w:t>
      </w:r>
      <w:r>
        <w:t xml:space="preserve"> body union: </w:t>
      </w:r>
      <w:r>
        <w:rPr>
          <w:rStyle w:val="VARIABLE"/>
        </w:rPr>
        <w:t>["null", "SensorEvent", "AlarmEvent"]</w:t>
      </w:r>
    </w:p>
    <w:p w14:paraId="00F77EAA" w14:textId="77777777" w:rsidR="008C28A7" w:rsidRDefault="00565935">
      <w:pPr>
        <w:pStyle w:val="ListBullet"/>
        <w:numPr>
          <w:ilvl w:val="0"/>
          <w:numId w:val="21"/>
        </w:numPr>
      </w:pPr>
      <w:r>
        <w:rPr>
          <w:b/>
        </w:rPr>
        <w:t>SchemaId</w:t>
      </w:r>
      <w:r>
        <w:t xml:space="preserve"> </w:t>
      </w:r>
      <w:r>
        <w:rPr>
          <w:rStyle w:val="VARIABLE"/>
        </w:rPr>
        <w:t>18864ae3ca92df54</w:t>
      </w:r>
    </w:p>
    <w:p w14:paraId="0B76ED47" w14:textId="77777777" w:rsidR="008C28A7" w:rsidRDefault="00565935">
      <w:pPr>
        <w:pStyle w:val="ANNEX-heading1"/>
      </w:pPr>
      <w:bookmarkStart w:id="578" w:name="_Clause_cC_5"/>
      <w:bookmarkStart w:id="579" w:name="_Toc236318965"/>
      <w:r>
        <w:t>Backward compatibility</w:t>
      </w:r>
      <w:bookmarkEnd w:id="578"/>
      <w:bookmarkEnd w:id="579"/>
    </w:p>
    <w:p w14:paraId="42711694" w14:textId="2B5307CC" w:rsidR="008C28A7" w:rsidRDefault="00565935">
      <w:pPr>
        <w:pStyle w:val="PARAGRAPH"/>
      </w:pPr>
      <w:r>
        <w:t xml:space="preserve">A </w:t>
      </w:r>
      <w:r>
        <w:rPr>
          <w:rStyle w:val="VARIABLE"/>
        </w:rPr>
        <w:t>Sample</w:t>
      </w:r>
      <w:r>
        <w:t xml:space="preserve"> written under 1.0 — </w:t>
      </w:r>
      <w:r>
        <w:rPr>
          <w:rStyle w:val="VARIABLE"/>
        </w:rPr>
        <w:t>signal</w:t>
      </w:r>
      <w:r>
        <w:t xml:space="preserve"> = Int32(42), </w:t>
      </w:r>
      <w:r>
        <w:rPr>
          <w:rStyle w:val="VARIABLE"/>
        </w:rPr>
        <w:t>event</w:t>
      </w:r>
      <w:r>
        <w:t xml:space="preserve"> = SensorEvent{ detail = Boolean(true) } — encodes to </w:t>
      </w:r>
      <w:r>
        <w:rPr>
          <w:rStyle w:val="VARIABLE"/>
        </w:rPr>
        <w:t>0c0002540c693d31303031020a6465762d3102000201</w:t>
      </w:r>
      <w:r>
        <w:t xml:space="preserve"> and decodes unchanged under the 1.3 schema. Each per-field record keeps its members' branch indices under growth (</w:t>
      </w:r>
      <w:r>
        <w:rPr>
          <w:rStyle w:val="VARIABLE"/>
        </w:rPr>
        <w:t>VariantSignal_Int32Scalar</w:t>
      </w:r>
      <w:r>
        <w:t xml:space="preserve">, </w:t>
      </w:r>
      <w:r>
        <w:rPr>
          <w:rStyle w:val="VARIABLE"/>
        </w:rPr>
        <w:t>VariantEventDetail_BooleanScalar</w:t>
      </w:r>
      <w:r>
        <w:t xml:space="preserve"> and </w:t>
      </w:r>
      <w:r>
        <w:rPr>
          <w:rStyle w:val="VARIABLE"/>
        </w:rPr>
        <w:t>SensorEvent</w:t>
      </w:r>
      <w:r>
        <w:t xml:space="preserve"> all stay at branch 1), because members are only ever appended, never reordered. Each minor is a distinct SchemaId in one lineage; a decoder holding the 1.3 schema decodes every earlier minor of that lineage, while the appended members stay unused for older values (</w:t>
      </w:r>
      <w:r>
        <w:fldChar w:fldCharType="begin"/>
      </w:r>
      <w:r>
        <w:instrText xml:space="preserve"> REF _Clause_c6_6_4 \r \h </w:instrText>
      </w:r>
      <w:r>
        <w:fldChar w:fldCharType="separate"/>
      </w:r>
      <w:r w:rsidR="0043736B">
        <w:t>6.6.4</w:t>
      </w:r>
      <w:r>
        <w:fldChar w:fldCharType="end"/>
      </w:r>
      <w:r>
        <w:t xml:space="preserve">). Note that between 1.1 and 1.2 the </w:t>
      </w:r>
      <w:r>
        <w:rPr>
          <w:rStyle w:val="VARIABLE"/>
        </w:rPr>
        <w:t>VariantSignal</w:t>
      </w:r>
      <w:r>
        <w:t xml:space="preserve"> schema is byte-identical: growing </w:t>
      </w:r>
      <w:r>
        <w:rPr>
          <w:rStyle w:val="VARIABLE"/>
        </w:rPr>
        <w:t>detail</w:t>
      </w:r>
      <w:r>
        <w:t xml:space="preserve"> cannot affect </w:t>
      </w:r>
      <w:r>
        <w:rPr>
          <w:rStyle w:val="VARIABLE"/>
        </w:rPr>
        <w:t>signal</w:t>
      </w:r>
      <w:r>
        <w:t xml:space="preserve"> because they are separate records.</w:t>
      </w:r>
    </w:p>
    <w:p w14:paraId="68288B3C" w14:textId="77777777" w:rsidR="008C28A7" w:rsidRDefault="00565935">
      <w:pPr>
        <w:pStyle w:val="PARAGRAPH"/>
      </w:pPr>
      <w:r>
        <w:t>&lt;!-- END GENERATED: evolution-annex --&gt;</w:t>
      </w:r>
    </w:p>
    <w:p w14:paraId="24C98CDA" w14:textId="77777777" w:rsidR="008C28A7" w:rsidRDefault="00565935">
      <w:pPr>
        <w:pStyle w:val="ANNEXtitle"/>
      </w:pPr>
      <w:bookmarkStart w:id="580" w:name="_Annex_cD"/>
      <w:bookmarkStart w:id="581" w:name="_Toc236318966"/>
      <w:r>
        <w:lastRenderedPageBreak/>
        <w:t>(informative)</w:t>
      </w:r>
      <w:r>
        <w:br/>
      </w:r>
      <w:r>
        <w:br/>
      </w:r>
      <w:r>
        <w:t>Wire byte-layout examples (illustrative)</w:t>
      </w:r>
      <w:bookmarkEnd w:id="580"/>
      <w:bookmarkEnd w:id="581"/>
    </w:p>
    <w:p w14:paraId="2D0EB8BA" w14:textId="77777777" w:rsidR="008C28A7" w:rsidRDefault="00565935">
      <w:pPr>
        <w:pStyle w:val="PARAGRAPH"/>
      </w:pPr>
      <w:r>
        <w:t xml:space="preserve">This annex illustrates, byte by byte, how representative values look </w:t>
      </w:r>
      <w:r>
        <w:rPr>
          <w:b/>
        </w:rPr>
        <w:t>on the wire</w:t>
      </w:r>
      <w:r>
        <w:t xml:space="preserve"> under Avro. Avro binary carries </w:t>
      </w:r>
      <w:r>
        <w:rPr>
          <w:b/>
        </w:rPr>
        <w:t>no per-value type tags</w:t>
      </w:r>
      <w:r>
        <w:t xml:space="preserve"> — the schema alone defines the layout — so these diagrams show the exact bytes a decoder consumes for a given schema. The byte values are taken from the shared conformance corpus and match the annotated breakdowns in Annex A; they are informative examples, not additional normative rules.</w:t>
      </w:r>
    </w:p>
    <w:p w14:paraId="7E574CA5" w14:textId="77777777" w:rsidR="008C28A7" w:rsidRDefault="00565935">
      <w:pPr>
        <w:pStyle w:val="PARAGRAPH"/>
      </w:pPr>
      <w:r>
        <w:t>Recurring layout patterns:</w:t>
      </w:r>
    </w:p>
    <w:p w14:paraId="2BDCAE49" w14:textId="77777777" w:rsidR="008C28A7" w:rsidRDefault="00565935">
      <w:pPr>
        <w:pStyle w:val="ListBullet"/>
        <w:numPr>
          <w:ilvl w:val="0"/>
          <w:numId w:val="21"/>
        </w:numPr>
      </w:pPr>
      <w:r>
        <w:rPr>
          <w:b/>
        </w:rPr>
        <w:t>Integers, lengths, enum values and union branch indices</w:t>
      </w:r>
      <w:r>
        <w:t xml:space="preserve"> use Avro's </w:t>
      </w:r>
      <w:r>
        <w:rPr>
          <w:b/>
        </w:rPr>
        <w:t>zig-zag + base-128 varint</w:t>
      </w:r>
      <w:r>
        <w:t>. Each byte carries 7 value bits; the high bit (</w:t>
      </w:r>
      <w:r>
        <w:rPr>
          <w:rStyle w:val="VARIABLE"/>
        </w:rPr>
        <w:t>0x80</w:t>
      </w:r>
      <w:r>
        <w:t xml:space="preserve">) is a continuation flag, so the encoding is </w:t>
      </w:r>
      <w:r>
        <w:rPr>
          <w:b/>
        </w:rPr>
        <w:t>byte-order-neutral</w:t>
      </w:r>
      <w:r>
        <w:t xml:space="preserve"> (there is no "little vs big endian" for a varint). Zig-zag maps signed values so small magnitudes stay short: </w:t>
      </w:r>
      <w:r>
        <w:rPr>
          <w:rStyle w:val="VARIABLE"/>
        </w:rPr>
        <w:t>0→0</w:t>
      </w:r>
      <w:r>
        <w:t xml:space="preserve">, </w:t>
      </w:r>
      <w:r>
        <w:rPr>
          <w:rStyle w:val="VARIABLE"/>
        </w:rPr>
        <w:t>-1→1</w:t>
      </w:r>
      <w:r>
        <w:t xml:space="preserve">, </w:t>
      </w:r>
      <w:r>
        <w:rPr>
          <w:rStyle w:val="VARIABLE"/>
        </w:rPr>
        <w:t>1→2</w:t>
      </w:r>
      <w:r>
        <w:t xml:space="preserve">, </w:t>
      </w:r>
      <w:r>
        <w:rPr>
          <w:rStyle w:val="VARIABLE"/>
        </w:rPr>
        <w:t>-128→255</w:t>
      </w:r>
      <w:r>
        <w:t>.</w:t>
      </w:r>
    </w:p>
    <w:p w14:paraId="4B71878F" w14:textId="77777777" w:rsidR="008C28A7" w:rsidRDefault="00565935">
      <w:pPr>
        <w:pStyle w:val="ListBullet"/>
        <w:numPr>
          <w:ilvl w:val="0"/>
          <w:numId w:val="21"/>
        </w:numPr>
      </w:pPr>
      <w:r>
        <w:rPr>
          <w:rStyle w:val="VARIABLE"/>
        </w:rPr>
        <w:t>float</w:t>
      </w:r>
      <w:r>
        <w:rPr>
          <w:b/>
        </w:rPr>
        <w:t xml:space="preserve"> and </w:t>
      </w:r>
      <w:r>
        <w:rPr>
          <w:rStyle w:val="VARIABLE"/>
        </w:rPr>
        <w:t>double</w:t>
      </w:r>
      <w:r>
        <w:t xml:space="preserve"> are fixed-width </w:t>
      </w:r>
      <w:r>
        <w:rPr>
          <w:b/>
        </w:rPr>
        <w:t>IEEE-754, little-endian</w:t>
      </w:r>
      <w:r>
        <w:t xml:space="preserve"> (4 and 8 bytes; least-significant byte first).</w:t>
      </w:r>
    </w:p>
    <w:p w14:paraId="35A4E377" w14:textId="77777777" w:rsidR="008C28A7" w:rsidRDefault="00565935">
      <w:pPr>
        <w:pStyle w:val="ListBullet"/>
        <w:numPr>
          <w:ilvl w:val="0"/>
          <w:numId w:val="21"/>
        </w:numPr>
      </w:pPr>
      <w:r>
        <w:rPr>
          <w:rStyle w:val="VARIABLE"/>
        </w:rPr>
        <w:t>fixed</w:t>
      </w:r>
      <w:r>
        <w:t xml:space="preserve"> (used for Guid) is written </w:t>
      </w:r>
      <w:r>
        <w:rPr>
          <w:b/>
        </w:rPr>
        <w:t>verbatim</w:t>
      </w:r>
      <w:r>
        <w:t>, preserving the 16 OPC UA Guid bytes.</w:t>
      </w:r>
    </w:p>
    <w:p w14:paraId="369BF0C5" w14:textId="77777777" w:rsidR="008C28A7" w:rsidRDefault="00565935">
      <w:pPr>
        <w:pStyle w:val="ListBullet"/>
        <w:numPr>
          <w:ilvl w:val="0"/>
          <w:numId w:val="21"/>
        </w:numPr>
      </w:pPr>
      <w:r>
        <w:rPr>
          <w:rStyle w:val="VARIABLE"/>
        </w:rPr>
        <w:t>string</w:t>
      </w:r>
      <w:r>
        <w:rPr>
          <w:b/>
        </w:rPr>
        <w:t xml:space="preserve"> / </w:t>
      </w:r>
      <w:r>
        <w:rPr>
          <w:rStyle w:val="VARIABLE"/>
        </w:rPr>
        <w:t>bytes</w:t>
      </w:r>
      <w:r>
        <w:t xml:space="preserve"> are a varint </w:t>
      </w:r>
      <w:r>
        <w:rPr>
          <w:b/>
        </w:rPr>
        <w:t>length</w:t>
      </w:r>
      <w:r>
        <w:t xml:space="preserve"> followed by the raw UTF-8 / octet payload.</w:t>
      </w:r>
    </w:p>
    <w:p w14:paraId="46245425" w14:textId="77777777" w:rsidR="008C28A7" w:rsidRDefault="00565935">
      <w:pPr>
        <w:pStyle w:val="ListBullet"/>
        <w:numPr>
          <w:ilvl w:val="0"/>
          <w:numId w:val="21"/>
        </w:numPr>
      </w:pPr>
      <w:r>
        <w:t xml:space="preserve">A </w:t>
      </w:r>
      <w:r>
        <w:rPr>
          <w:b/>
        </w:rPr>
        <w:t>nullable</w:t>
      </w:r>
      <w:r>
        <w:t xml:space="preserve"> value is preceded by a </w:t>
      </w:r>
      <w:r>
        <w:rPr>
          <w:b/>
        </w:rPr>
        <w:t>union branch index</w:t>
      </w:r>
      <w:r>
        <w:t xml:space="preserve"> varint: </w:t>
      </w:r>
      <w:r>
        <w:rPr>
          <w:rStyle w:val="VARIABLE"/>
        </w:rPr>
        <w:t>0</w:t>
      </w:r>
      <w:r>
        <w:t xml:space="preserve"> selects </w:t>
      </w:r>
      <w:r>
        <w:rPr>
          <w:rStyle w:val="VARIABLE"/>
        </w:rPr>
        <w:t>null</w:t>
      </w:r>
      <w:r>
        <w:t xml:space="preserve">, a non-zero index selects the value branch (for </w:t>
      </w:r>
      <w:r>
        <w:rPr>
          <w:rStyle w:val="VARIABLE"/>
        </w:rPr>
        <w:t>["null", T]</w:t>
      </w:r>
      <w:r>
        <w:t xml:space="preserve">, branch </w:t>
      </w:r>
      <w:r>
        <w:rPr>
          <w:rStyle w:val="VARIABLE"/>
        </w:rPr>
        <w:t>1</w:t>
      </w:r>
      <w:r>
        <w:t xml:space="preserve"> = </w:t>
      </w:r>
      <w:r>
        <w:rPr>
          <w:rStyle w:val="VARIABLE"/>
        </w:rPr>
        <w:t>T</w:t>
      </w:r>
      <w:r>
        <w:t>).</w:t>
      </w:r>
    </w:p>
    <w:p w14:paraId="59D567A8" w14:textId="77777777" w:rsidR="008C28A7" w:rsidRDefault="00565935">
      <w:pPr>
        <w:pStyle w:val="ListBullet"/>
        <w:numPr>
          <w:ilvl w:val="0"/>
          <w:numId w:val="21"/>
        </w:numPr>
      </w:pPr>
      <w:r>
        <w:t xml:space="preserve">A </w:t>
      </w:r>
      <w:r>
        <w:rPr>
          <w:b/>
        </w:rPr>
        <w:t>record</w:t>
      </w:r>
      <w:r>
        <w:t xml:space="preserve"> is simply its fields </w:t>
      </w:r>
      <w:r>
        <w:rPr>
          <w:b/>
        </w:rPr>
        <w:t>concatenated in schema order</w:t>
      </w:r>
      <w:r>
        <w:t>, with no length prefix or separators.</w:t>
      </w:r>
    </w:p>
    <w:p w14:paraId="6C862D7D" w14:textId="77777777" w:rsidR="008C28A7" w:rsidRDefault="00565935">
      <w:pPr>
        <w:pStyle w:val="ListBullet"/>
        <w:numPr>
          <w:ilvl w:val="0"/>
          <w:numId w:val="21"/>
        </w:numPr>
      </w:pPr>
      <w:r>
        <w:t xml:space="preserve">An </w:t>
      </w:r>
      <w:r>
        <w:rPr>
          <w:b/>
        </w:rPr>
        <w:t>array</w:t>
      </w:r>
      <w:r>
        <w:t xml:space="preserve"> is one or more </w:t>
      </w:r>
      <w:r>
        <w:rPr>
          <w:b/>
        </w:rPr>
        <w:t>blocks</w:t>
      </w:r>
      <w:r>
        <w:t xml:space="preserve">; each block is a varint </w:t>
      </w:r>
      <w:r>
        <w:rPr>
          <w:b/>
        </w:rPr>
        <w:t>item count</w:t>
      </w:r>
      <w:r>
        <w:t xml:space="preserve"> followed by that many items, and the array ends with a </w:t>
      </w:r>
      <w:r>
        <w:rPr>
          <w:rStyle w:val="VARIABLE"/>
        </w:rPr>
        <w:t>0</w:t>
      </w:r>
      <w:r>
        <w:t xml:space="preserve"> count block.</w:t>
      </w:r>
    </w:p>
    <w:p w14:paraId="5539160A" w14:textId="77777777" w:rsidR="008C28A7" w:rsidRDefault="00565935">
      <w:pPr>
        <w:pStyle w:val="ANNEX-heading1"/>
      </w:pPr>
      <w:bookmarkStart w:id="582" w:name="_Clause_cD_1"/>
      <w:bookmarkStart w:id="583" w:name="_Toc236318967"/>
      <w:r>
        <w:t>Boolean — true</w:t>
      </w:r>
      <w:bookmarkEnd w:id="582"/>
      <w:bookmarkEnd w:id="583"/>
    </w:p>
    <w:p w14:paraId="2108A796" w14:textId="77777777" w:rsidR="008C28A7" w:rsidRDefault="00565935">
      <w:pPr>
        <w:pStyle w:val="CODE"/>
      </w:pPr>
      <w:r>
        <w:t>Boolean  true  -&gt;  1 byte</w:t>
      </w:r>
    </w:p>
    <w:p w14:paraId="72B4E9B2" w14:textId="77777777" w:rsidR="008C28A7" w:rsidRDefault="00565935">
      <w:pPr>
        <w:pStyle w:val="CODE"/>
      </w:pPr>
      <w:r>
        <w:t xml:space="preserve"> off  0</w:t>
      </w:r>
    </w:p>
    <w:p w14:paraId="0F666D9D" w14:textId="77777777" w:rsidR="008C28A7" w:rsidRDefault="00565935">
      <w:pPr>
        <w:pStyle w:val="CODE"/>
      </w:pPr>
      <w:r>
        <w:t xml:space="preserve">     +----+</w:t>
      </w:r>
    </w:p>
    <w:p w14:paraId="03E21E27" w14:textId="77777777" w:rsidR="008C28A7" w:rsidRDefault="00565935">
      <w:pPr>
        <w:pStyle w:val="CODE"/>
      </w:pPr>
      <w:r>
        <w:t xml:space="preserve">     | 01 |   0x00 = false, 0x01 = true</w:t>
      </w:r>
    </w:p>
    <w:p w14:paraId="43B8DBF8" w14:textId="77777777" w:rsidR="008C28A7" w:rsidRDefault="00565935">
      <w:pPr>
        <w:pStyle w:val="CODE"/>
      </w:pPr>
      <w:r>
        <w:t xml:space="preserve">     +----+</w:t>
      </w:r>
    </w:p>
    <w:p w14:paraId="5AEE1FC3" w14:textId="77777777" w:rsidR="008C28A7" w:rsidRDefault="00565935">
      <w:pPr>
        <w:pStyle w:val="ANNEX-heading1"/>
      </w:pPr>
      <w:bookmarkStart w:id="584" w:name="_Clause_cD_2"/>
      <w:bookmarkStart w:id="585" w:name="_Toc236318968"/>
      <w:r>
        <w:t>SByte — -128 (zig-zag varint)</w:t>
      </w:r>
      <w:bookmarkEnd w:id="584"/>
      <w:bookmarkEnd w:id="585"/>
    </w:p>
    <w:p w14:paraId="6090D48A" w14:textId="77777777" w:rsidR="008C28A7" w:rsidRDefault="00565935">
      <w:pPr>
        <w:pStyle w:val="CODE"/>
      </w:pPr>
      <w:r>
        <w:t>SByte  -128  -&gt;  2 bytes  (int, zig-zag base-128 varint; byte-order-neutral)</w:t>
      </w:r>
    </w:p>
    <w:p w14:paraId="45838F9A" w14:textId="77777777" w:rsidR="008C28A7" w:rsidRDefault="00565935">
      <w:pPr>
        <w:pStyle w:val="CODE"/>
      </w:pPr>
      <w:r>
        <w:t xml:space="preserve"> off  0    1</w:t>
      </w:r>
    </w:p>
    <w:p w14:paraId="0F6FB344" w14:textId="77777777" w:rsidR="008C28A7" w:rsidRDefault="00565935">
      <w:pPr>
        <w:pStyle w:val="CODE"/>
      </w:pPr>
      <w:r>
        <w:t xml:space="preserve">     +----+----+</w:t>
      </w:r>
    </w:p>
    <w:p w14:paraId="55DA2339" w14:textId="77777777" w:rsidR="008C28A7" w:rsidRDefault="00565935">
      <w:pPr>
        <w:pStyle w:val="CODE"/>
      </w:pPr>
      <w:r>
        <w:t xml:space="preserve">     | FF | 01 |   zigzag(-128)=255 ; varint(255)=0xFF 0x01</w:t>
      </w:r>
    </w:p>
    <w:p w14:paraId="4E0F16B3" w14:textId="77777777" w:rsidR="008C28A7" w:rsidRDefault="00565935">
      <w:pPr>
        <w:pStyle w:val="CODE"/>
      </w:pPr>
      <w:r>
        <w:t xml:space="preserve">     +----+----+</w:t>
      </w:r>
    </w:p>
    <w:p w14:paraId="3A860958" w14:textId="77777777" w:rsidR="008C28A7" w:rsidRDefault="00565935">
      <w:pPr>
        <w:pStyle w:val="CODE"/>
      </w:pPr>
      <w:r>
        <w:t xml:space="preserve">       ^    ^</w:t>
      </w:r>
    </w:p>
    <w:p w14:paraId="20AEB84E" w14:textId="77777777" w:rsidR="008C28A7" w:rsidRDefault="00565935">
      <w:pPr>
        <w:pStyle w:val="CODE"/>
      </w:pPr>
      <w:r>
        <w:t xml:space="preserve">       |    +-- 0x01: high bit clear -&gt; last varint byte</w:t>
      </w:r>
    </w:p>
    <w:p w14:paraId="4673C026" w14:textId="77777777" w:rsidR="008C28A7" w:rsidRDefault="00565935">
      <w:pPr>
        <w:pStyle w:val="CODE"/>
      </w:pPr>
      <w:r>
        <w:t xml:space="preserve">       +------- 0xFF: high bit set   -&gt; continues</w:t>
      </w:r>
    </w:p>
    <w:p w14:paraId="14626B06" w14:textId="77777777" w:rsidR="008C28A7" w:rsidRDefault="00565935">
      <w:pPr>
        <w:pStyle w:val="ANNEX-heading1"/>
      </w:pPr>
      <w:bookmarkStart w:id="586" w:name="_Clause_cD_3"/>
      <w:bookmarkStart w:id="587" w:name="_Toc236318969"/>
      <w:r>
        <w:t>Int32 — -2147483648 (zig-zag varint)</w:t>
      </w:r>
      <w:bookmarkEnd w:id="586"/>
      <w:bookmarkEnd w:id="587"/>
    </w:p>
    <w:p w14:paraId="65A9F8B7" w14:textId="77777777" w:rsidR="008C28A7" w:rsidRDefault="00565935">
      <w:pPr>
        <w:pStyle w:val="CODE"/>
      </w:pPr>
      <w:r>
        <w:t>Int32  -2147483648  -&gt;  5 bytes  (int, zig-zag base-128 varint)</w:t>
      </w:r>
    </w:p>
    <w:p w14:paraId="345D8756" w14:textId="77777777" w:rsidR="008C28A7" w:rsidRDefault="00565935">
      <w:pPr>
        <w:pStyle w:val="CODE"/>
      </w:pPr>
      <w:r>
        <w:t xml:space="preserve"> off  0    1    2    3    4</w:t>
      </w:r>
    </w:p>
    <w:p w14:paraId="4AF6A5CB" w14:textId="77777777" w:rsidR="008C28A7" w:rsidRDefault="00565935">
      <w:pPr>
        <w:pStyle w:val="CODE"/>
      </w:pPr>
      <w:r>
        <w:t xml:space="preserve">     +----+----+----+----+----+</w:t>
      </w:r>
    </w:p>
    <w:p w14:paraId="12FD8416" w14:textId="77777777" w:rsidR="008C28A7" w:rsidRDefault="00565935">
      <w:pPr>
        <w:pStyle w:val="CODE"/>
      </w:pPr>
      <w:r>
        <w:t xml:space="preserve">     | FF | FF | FF | FF | 0F |   zigzag(-2147483648)=4294967295</w:t>
      </w:r>
    </w:p>
    <w:p w14:paraId="5A8CEA65" w14:textId="77777777" w:rsidR="008C28A7" w:rsidRDefault="00565935">
      <w:pPr>
        <w:pStyle w:val="CODE"/>
      </w:pPr>
      <w:r>
        <w:t xml:space="preserve">     +----+----+----+----+----+</w:t>
      </w:r>
    </w:p>
    <w:p w14:paraId="5EC583B2" w14:textId="77777777" w:rsidR="008C28A7" w:rsidRDefault="00565935">
      <w:pPr>
        <w:pStyle w:val="CODE"/>
      </w:pPr>
      <w:r>
        <w:t xml:space="preserve">      &lt;-------- continues -------&gt;  last byte 0x0F clears the high bit</w:t>
      </w:r>
    </w:p>
    <w:p w14:paraId="04F84C10" w14:textId="77777777" w:rsidR="008C28A7" w:rsidRDefault="00565935">
      <w:pPr>
        <w:pStyle w:val="ANNEX-heading1"/>
      </w:pPr>
      <w:bookmarkStart w:id="588" w:name="_Clause_cD_4"/>
      <w:bookmarkStart w:id="589" w:name="_Toc236318970"/>
      <w:r>
        <w:lastRenderedPageBreak/>
        <w:t>Double — 1.0 (IEEE-754 little-endian)</w:t>
      </w:r>
      <w:bookmarkEnd w:id="588"/>
      <w:bookmarkEnd w:id="589"/>
    </w:p>
    <w:p w14:paraId="304E6871" w14:textId="77777777" w:rsidR="008C28A7" w:rsidRDefault="00565935">
      <w:pPr>
        <w:pStyle w:val="CODE"/>
      </w:pPr>
      <w:r>
        <w:t>Double  1.0  -&gt;  8 bytes  (double, IEEE-754 binary64, little-endian)</w:t>
      </w:r>
    </w:p>
    <w:p w14:paraId="68AC4419" w14:textId="77777777" w:rsidR="008C28A7" w:rsidRDefault="00565935">
      <w:pPr>
        <w:pStyle w:val="CODE"/>
      </w:pPr>
      <w:r>
        <w:t xml:space="preserve"> off  0    1    2    3    4    5    6    7</w:t>
      </w:r>
    </w:p>
    <w:p w14:paraId="7628F997" w14:textId="77777777" w:rsidR="008C28A7" w:rsidRDefault="00565935">
      <w:pPr>
        <w:pStyle w:val="CODE"/>
      </w:pPr>
      <w:r>
        <w:t xml:space="preserve">     +----+----+----+----+----+----+----+----+</w:t>
      </w:r>
    </w:p>
    <w:p w14:paraId="647306AE" w14:textId="77777777" w:rsidR="008C28A7" w:rsidRDefault="00565935">
      <w:pPr>
        <w:pStyle w:val="CODE"/>
      </w:pPr>
      <w:r>
        <w:t xml:space="preserve">     | 00 | 00 | 00 | 00 | 00 | 00 | F0 | 3F |</w:t>
      </w:r>
    </w:p>
    <w:p w14:paraId="44D48A4D" w14:textId="77777777" w:rsidR="008C28A7" w:rsidRDefault="00565935">
      <w:pPr>
        <w:pStyle w:val="CODE"/>
      </w:pPr>
      <w:r>
        <w:t xml:space="preserve">     +----+----+----+----+----+----+----+----+</w:t>
      </w:r>
    </w:p>
    <w:p w14:paraId="0F53E0B4" w14:textId="77777777" w:rsidR="008C28A7" w:rsidRDefault="00565935">
      <w:pPr>
        <w:pStyle w:val="CODE"/>
      </w:pPr>
      <w:r>
        <w:t xml:space="preserve">      LSB                                 MSB   (0x3FF0000000000000 = 1.0)</w:t>
      </w:r>
    </w:p>
    <w:p w14:paraId="1889C735" w14:textId="77777777" w:rsidR="008C28A7" w:rsidRDefault="00565935">
      <w:pPr>
        <w:pStyle w:val="ANNEX-heading1"/>
      </w:pPr>
      <w:bookmarkStart w:id="590" w:name="_Clause_cD_5"/>
      <w:bookmarkStart w:id="591" w:name="_Toc236318971"/>
      <w:r>
        <w:t>String — "grüße-</w:t>
      </w:r>
      <w:r>
        <w:t>中文</w:t>
      </w:r>
      <w:r>
        <w:t>-</w:t>
      </w:r>
      <w:r>
        <w:t>😀</w:t>
      </w:r>
      <w:r>
        <w:t>" (union branch, varint length, UTF-8)</w:t>
      </w:r>
      <w:bookmarkEnd w:id="590"/>
      <w:bookmarkEnd w:id="591"/>
    </w:p>
    <w:p w14:paraId="3537C872" w14:textId="77777777" w:rsidR="008C28A7" w:rsidRDefault="00565935">
      <w:pPr>
        <w:pStyle w:val="CODE"/>
      </w:pPr>
      <w:r>
        <w:t>String  "grüße-</w:t>
      </w:r>
      <w:r>
        <w:t>中文</w:t>
      </w:r>
      <w:r>
        <w:t>-</w:t>
      </w:r>
      <w:r>
        <w:t>😀</w:t>
      </w:r>
      <w:r>
        <w:t>"  -&gt;  21 bytes   schema ["null","string"]</w:t>
      </w:r>
    </w:p>
    <w:p w14:paraId="00E9E831" w14:textId="77777777" w:rsidR="008C28A7" w:rsidRDefault="00565935">
      <w:pPr>
        <w:pStyle w:val="CODE"/>
      </w:pPr>
      <w:r>
        <w:t xml:space="preserve"> off  0    1    2 ....................... 20</w:t>
      </w:r>
    </w:p>
    <w:p w14:paraId="65EAEBDD" w14:textId="77777777" w:rsidR="008C28A7" w:rsidRDefault="00565935">
      <w:pPr>
        <w:pStyle w:val="CODE"/>
      </w:pPr>
      <w:r>
        <w:t xml:space="preserve">     +----+----+---------------------------+</w:t>
      </w:r>
    </w:p>
    <w:p w14:paraId="7C8E7F2A" w14:textId="77777777" w:rsidR="008C28A7" w:rsidRDefault="00565935">
      <w:pPr>
        <w:pStyle w:val="CODE"/>
      </w:pPr>
      <w:r>
        <w:t xml:space="preserve">     | 02 | 26 | 67 72 C3 BC ... (19 bytes)|</w:t>
      </w:r>
    </w:p>
    <w:p w14:paraId="12F90614" w14:textId="77777777" w:rsidR="008C28A7" w:rsidRDefault="00565935">
      <w:pPr>
        <w:pStyle w:val="CODE"/>
      </w:pPr>
      <w:r>
        <w:t xml:space="preserve">     +----+----+---------------------------+</w:t>
      </w:r>
    </w:p>
    <w:p w14:paraId="78BE4AE4" w14:textId="77777777" w:rsidR="008C28A7" w:rsidRDefault="00565935">
      <w:pPr>
        <w:pStyle w:val="CODE"/>
      </w:pPr>
      <w:r>
        <w:t xml:space="preserve">       ^    ^    ^</w:t>
      </w:r>
    </w:p>
    <w:p w14:paraId="43ABE4C3" w14:textId="77777777" w:rsidR="008C28A7" w:rsidRDefault="00565935">
      <w:pPr>
        <w:pStyle w:val="CODE"/>
      </w:pPr>
      <w:r>
        <w:t xml:space="preserve">       |    |    +-- UTF-8 code units (not normalized)</w:t>
      </w:r>
    </w:p>
    <w:p w14:paraId="42B5FD4A" w14:textId="77777777" w:rsidR="008C28A7" w:rsidRDefault="00565935">
      <w:pPr>
        <w:pStyle w:val="CODE"/>
      </w:pPr>
      <w:r>
        <w:t xml:space="preserve">       |    +------- length  = zigzag(19) = 38 = 0x26</w:t>
      </w:r>
    </w:p>
    <w:p w14:paraId="6E8CB321" w14:textId="77777777" w:rsidR="008C28A7" w:rsidRDefault="00565935">
      <w:pPr>
        <w:pStyle w:val="CODE"/>
      </w:pPr>
      <w:r>
        <w:t xml:space="preserve">       +------------ branch  = zigzag(1)  = 2  -&gt; "string" (non-null; 0 would be null)</w:t>
      </w:r>
    </w:p>
    <w:p w14:paraId="3CF62601" w14:textId="77777777" w:rsidR="008C28A7" w:rsidRDefault="00565935">
      <w:pPr>
        <w:pStyle w:val="ANNEX-heading1"/>
      </w:pPr>
      <w:bookmarkStart w:id="592" w:name="_Clause_cD_6"/>
      <w:bookmarkStart w:id="593" w:name="_Toc236318972"/>
      <w:r>
        <w:t>DateTime — 133000000000000000 ticks (zig-zag varint long)</w:t>
      </w:r>
      <w:bookmarkEnd w:id="592"/>
      <w:bookmarkEnd w:id="593"/>
    </w:p>
    <w:p w14:paraId="3BC84835" w14:textId="77777777" w:rsidR="008C28A7" w:rsidRDefault="00565935">
      <w:pPr>
        <w:pStyle w:val="CODE"/>
      </w:pPr>
      <w:r>
        <w:t>DateTime  133000000000000000  -&gt;  9 bytes  (long ticks of 100 ns since 1601-01-01 UTC)</w:t>
      </w:r>
    </w:p>
    <w:p w14:paraId="45F2E4B4" w14:textId="77777777" w:rsidR="008C28A7" w:rsidRDefault="00565935">
      <w:pPr>
        <w:pStyle w:val="CODE"/>
      </w:pPr>
      <w:r>
        <w:t xml:space="preserve"> off  0    1    2    3    4    5    6    7    8</w:t>
      </w:r>
    </w:p>
    <w:p w14:paraId="572284E3" w14:textId="77777777" w:rsidR="008C28A7" w:rsidRDefault="00565935">
      <w:pPr>
        <w:pStyle w:val="CODE"/>
      </w:pPr>
      <w:r>
        <w:t xml:space="preserve">     +----+----+----+----+----+----+----+----+----+</w:t>
      </w:r>
    </w:p>
    <w:p w14:paraId="55A0CC26" w14:textId="77777777" w:rsidR="008C28A7" w:rsidRDefault="00565935">
      <w:pPr>
        <w:pStyle w:val="CODE"/>
      </w:pPr>
      <w:r>
        <w:t xml:space="preserve">     | 80 | 80 | 84 | B2 | F3 | B2 | C1 | D8 | 03 |</w:t>
      </w:r>
    </w:p>
    <w:p w14:paraId="3A003BEA" w14:textId="77777777" w:rsidR="008C28A7" w:rsidRDefault="00565935">
      <w:pPr>
        <w:pStyle w:val="CODE"/>
      </w:pPr>
      <w:r>
        <w:t xml:space="preserve">     +----+----+----+----+----+----+----+----+----+</w:t>
      </w:r>
    </w:p>
    <w:p w14:paraId="3EBE15DC" w14:textId="77777777" w:rsidR="008C28A7" w:rsidRDefault="00565935">
      <w:pPr>
        <w:pStyle w:val="CODE"/>
      </w:pPr>
      <w:r>
        <w:t xml:space="preserve">      &lt;----------------- continues -------------------&gt;  final 0x03 ends the varint</w:t>
      </w:r>
    </w:p>
    <w:p w14:paraId="26EB253E" w14:textId="77777777" w:rsidR="008C28A7" w:rsidRDefault="00565935">
      <w:pPr>
        <w:pStyle w:val="ANNEX-heading1"/>
      </w:pPr>
      <w:bookmarkStart w:id="594" w:name="_Clause_cD_7"/>
      <w:bookmarkStart w:id="595" w:name="_Toc236318973"/>
      <w:r>
        <w:t>Guid — 01020304-0506-0708-090a-0b0c0d0e0f10 (fixed 16, verbatim)</w:t>
      </w:r>
      <w:bookmarkEnd w:id="594"/>
      <w:bookmarkEnd w:id="595"/>
    </w:p>
    <w:p w14:paraId="2B164BE5" w14:textId="77777777" w:rsidR="008C28A7" w:rsidRDefault="00565935">
      <w:pPr>
        <w:pStyle w:val="CODE"/>
      </w:pPr>
      <w:r>
        <w:t>Guid  -&gt;  16 bytes  (fixed[16] logical type opcua-guid; OPC UA Guid bytes preserved verbatim)</w:t>
      </w:r>
    </w:p>
    <w:p w14:paraId="3B1CD89F" w14:textId="77777777" w:rsidR="008C28A7" w:rsidRDefault="00565935">
      <w:pPr>
        <w:pStyle w:val="CODE"/>
      </w:pPr>
      <w:r>
        <w:t xml:space="preserve"> off  0                                                             15</w:t>
      </w:r>
    </w:p>
    <w:p w14:paraId="2B90F9CE" w14:textId="77777777" w:rsidR="008C28A7" w:rsidRDefault="00565935">
      <w:pPr>
        <w:pStyle w:val="CODE"/>
      </w:pPr>
      <w:r>
        <w:t xml:space="preserve">     +----+----+----+----+----+----+----+----+----+----+----+----+----+----+----+----+</w:t>
      </w:r>
    </w:p>
    <w:p w14:paraId="11E66ED7" w14:textId="77777777" w:rsidR="008C28A7" w:rsidRDefault="00565935">
      <w:pPr>
        <w:pStyle w:val="CODE"/>
      </w:pPr>
      <w:r>
        <w:t xml:space="preserve">     | 01 | 02 | 03 | 04 | 05 | 06 | 07 | 08 | 09 | 0A | 0B | 0C | 0D | 0E | 0F | 10 |</w:t>
      </w:r>
    </w:p>
    <w:p w14:paraId="74C12F1C" w14:textId="77777777" w:rsidR="008C28A7" w:rsidRDefault="00565935">
      <w:pPr>
        <w:pStyle w:val="CODE"/>
      </w:pPr>
      <w:r>
        <w:t xml:space="preserve">     +----+----+----+----+----+----+----+----+----+----+----+----+----+----+----+----+</w:t>
      </w:r>
    </w:p>
    <w:p w14:paraId="7758F394" w14:textId="77777777" w:rsidR="008C28A7" w:rsidRDefault="00565935">
      <w:pPr>
        <w:pStyle w:val="ANNEX-heading1"/>
      </w:pPr>
      <w:bookmarkStart w:id="596" w:name="_Clause_cD_8"/>
      <w:bookmarkStart w:id="597" w:name="_Toc236318974"/>
      <w:r>
        <w:t>Structure — Point { X: 1.25, Y: -3.5 } (record = fields concatenated)</w:t>
      </w:r>
      <w:bookmarkEnd w:id="596"/>
      <w:bookmarkEnd w:id="597"/>
    </w:p>
    <w:p w14:paraId="57CA0BD3" w14:textId="77777777" w:rsidR="008C28A7" w:rsidRDefault="00565935">
      <w:pPr>
        <w:pStyle w:val="CODE"/>
      </w:pPr>
      <w:r>
        <w:t>Point { X: 1.25, Y: -3.5 }  -&gt;  16 bytes  (record: fields in DataTypeDefinition order, no framing)</w:t>
      </w:r>
    </w:p>
    <w:p w14:paraId="351F44D8" w14:textId="77777777" w:rsidR="008C28A7" w:rsidRDefault="00565935">
      <w:pPr>
        <w:pStyle w:val="CODE"/>
      </w:pPr>
      <w:r>
        <w:t xml:space="preserve"> off  0                       7   8                      15</w:t>
      </w:r>
    </w:p>
    <w:p w14:paraId="23838233" w14:textId="77777777" w:rsidR="008C28A7" w:rsidRDefault="00565935">
      <w:pPr>
        <w:pStyle w:val="CODE"/>
      </w:pPr>
      <w:r>
        <w:t xml:space="preserve">     +-------------------------+-------------------------+</w:t>
      </w:r>
    </w:p>
    <w:p w14:paraId="1E6B2692" w14:textId="77777777" w:rsidR="008C28A7" w:rsidRDefault="00565935">
      <w:pPr>
        <w:pStyle w:val="CODE"/>
      </w:pPr>
      <w:r>
        <w:t xml:space="preserve">     | 00 00 00 00 00 00 F4 3F | 00 00 00 00 00 00 0C C0 |</w:t>
      </w:r>
    </w:p>
    <w:p w14:paraId="55ED7637" w14:textId="77777777" w:rsidR="008C28A7" w:rsidRDefault="00565935">
      <w:pPr>
        <w:pStyle w:val="CODE"/>
      </w:pPr>
      <w:r>
        <w:t xml:space="preserve">     +-------------------------+-------------------------+</w:t>
      </w:r>
    </w:p>
    <w:p w14:paraId="1DCB1974" w14:textId="77777777" w:rsidR="008C28A7" w:rsidRDefault="00565935">
      <w:pPr>
        <w:pStyle w:val="CODE"/>
      </w:pPr>
      <w:r>
        <w:t xml:space="preserve">       X: double LE (1.25)       Y: double LE (-3.5)</w:t>
      </w:r>
    </w:p>
    <w:p w14:paraId="6691335B" w14:textId="77777777" w:rsidR="008C28A7" w:rsidRDefault="00565935">
      <w:pPr>
        <w:pStyle w:val="ANNEX-heading1"/>
      </w:pPr>
      <w:bookmarkStart w:id="598" w:name="_Clause_cD_9"/>
      <w:bookmarkStart w:id="599" w:name="_Toc236318975"/>
      <w:r>
        <w:t>Matrix — 2×2 double (array block-count framing)</w:t>
      </w:r>
      <w:bookmarkEnd w:id="598"/>
      <w:bookmarkEnd w:id="599"/>
    </w:p>
    <w:p w14:paraId="524B9D46" w14:textId="77777777" w:rsidR="008C28A7" w:rsidRDefault="00565935">
      <w:pPr>
        <w:pStyle w:val="CODE"/>
      </w:pPr>
      <w:r>
        <w:t>Matrix { dimensions:[2,2], values:[1.0, NaN, -Infinity, -0.0] }  -&gt;  43 bytes</w:t>
      </w:r>
    </w:p>
    <w:p w14:paraId="4BDF4917" w14:textId="77777777" w:rsidR="008C28A7" w:rsidRDefault="00565935">
      <w:pPr>
        <w:pStyle w:val="CODE"/>
      </w:pPr>
      <w:r>
        <w:t>schema ["null", record{ dimensions: array&lt;int&gt;, values: array&lt;["null","double"]&gt; }]</w:t>
      </w:r>
    </w:p>
    <w:p w14:paraId="32EBB6A4" w14:textId="77777777" w:rsidR="008C28A7" w:rsidRDefault="00565935">
      <w:pPr>
        <w:pStyle w:val="CODE"/>
      </w:pPr>
      <w:r>
        <w:t xml:space="preserve"> off  0    1    2    3    4    5    6    7 ...... 14   15  ....        ....        42</w:t>
      </w:r>
    </w:p>
    <w:p w14:paraId="09A9BC65" w14:textId="77777777" w:rsidR="008C28A7" w:rsidRDefault="00565935">
      <w:pPr>
        <w:pStyle w:val="CODE"/>
      </w:pPr>
      <w:r>
        <w:t xml:space="preserve">     +----+----+----+----+----+----+----+---------+---- ....  four doubles ....  ----+----+</w:t>
      </w:r>
    </w:p>
    <w:p w14:paraId="257A6A76" w14:textId="77777777" w:rsidR="008C28A7" w:rsidRDefault="00565935">
      <w:pPr>
        <w:pStyle w:val="CODE"/>
      </w:pPr>
      <w:r>
        <w:lastRenderedPageBreak/>
        <w:t xml:space="preserve">     | 02 | 04 | 04 | 04 | 00 | 08 | 02 |  8 bytes | 02  8B    02  8B    02  8B    | 00 |</w:t>
      </w:r>
    </w:p>
    <w:p w14:paraId="4F1046AB" w14:textId="77777777" w:rsidR="008C28A7" w:rsidRDefault="00565935">
      <w:pPr>
        <w:pStyle w:val="CODE"/>
      </w:pPr>
      <w:r>
        <w:t xml:space="preserve">     +----+----+----+----+----+----+----+---------+---- .................. --------+----+</w:t>
      </w:r>
    </w:p>
    <w:p w14:paraId="35395D97" w14:textId="77777777" w:rsidR="008C28A7" w:rsidRDefault="00565935">
      <w:pPr>
        <w:pStyle w:val="CODE"/>
      </w:pPr>
      <w:r>
        <w:t xml:space="preserve">       |    |    \_______/   |    |    |   \_____/</w:t>
      </w:r>
    </w:p>
    <w:p w14:paraId="351113C0" w14:textId="77777777" w:rsidR="008C28A7" w:rsidRDefault="00565935">
      <w:pPr>
        <w:pStyle w:val="CODE"/>
      </w:pPr>
      <w:r>
        <w:t xml:space="preserve">       |    |    dims 2,2     |    |    |   value[0]=1.0 (double LE)</w:t>
      </w:r>
    </w:p>
    <w:p w14:paraId="75E8C2E2" w14:textId="77777777" w:rsidR="008C28A7" w:rsidRDefault="00565935">
      <w:pPr>
        <w:pStyle w:val="CODE"/>
      </w:pPr>
      <w:r>
        <w:t xml:space="preserve">       |    |                 |    |    +-- value union branch = 1 (non-null)</w:t>
      </w:r>
    </w:p>
    <w:p w14:paraId="384A221F" w14:textId="77777777" w:rsidR="008C28A7" w:rsidRDefault="00565935">
      <w:pPr>
        <w:pStyle w:val="CODE"/>
      </w:pPr>
      <w:r>
        <w:t xml:space="preserve">       |    |                 |    +------- values: block count = zigzag-varint 4</w:t>
      </w:r>
    </w:p>
    <w:p w14:paraId="15AC18F5" w14:textId="77777777" w:rsidR="008C28A7" w:rsidRDefault="00565935">
      <w:pPr>
        <w:pStyle w:val="CODE"/>
      </w:pPr>
      <w:r>
        <w:t xml:space="preserve">       |    |                 +------------ dimensions: end-of-array 0-count block</w:t>
      </w:r>
    </w:p>
    <w:p w14:paraId="2FC08600" w14:textId="77777777" w:rsidR="008C28A7" w:rsidRDefault="00565935">
      <w:pPr>
        <w:pStyle w:val="CODE"/>
      </w:pPr>
      <w:r>
        <w:t xml:space="preserve">       |    +------------------------------ dimensions: block count = 2, then ints 2, 2</w:t>
      </w:r>
    </w:p>
    <w:p w14:paraId="1792BB81" w14:textId="77777777" w:rsidR="008C28A7" w:rsidRDefault="00565935">
      <w:pPr>
        <w:pStyle w:val="CODE"/>
      </w:pPr>
      <w:r>
        <w:t xml:space="preserve">       +----------------------------------- outer union branch = 1 (non-null matrix record)</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7"/>
      <w:headerReference w:type="default" r:id="rId78"/>
      <w:footerReference w:type="even" r:id="rId79"/>
      <w:footerReference w:type="default" r:id="rId80"/>
      <w:headerReference w:type="first" r:id="rId81"/>
      <w:footerReference w:type="first" r:id="rId82"/>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7"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4A652" w14:textId="77777777" w:rsidR="00565935" w:rsidRDefault="00565935">
      <w:r>
        <w:separator/>
      </w:r>
    </w:p>
  </w:endnote>
  <w:endnote w:type="continuationSeparator" w:id="0">
    <w:p w14:paraId="7E7B8A05" w14:textId="77777777" w:rsidR="00565935" w:rsidRDefault="005659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BA34E3" w14:textId="77777777" w:rsidR="00565935" w:rsidRDefault="00565935">
      <w:pPr>
        <w:pStyle w:val="NOTE"/>
        <w:spacing w:after="0"/>
        <w:rPr>
          <w:spacing w:val="0"/>
        </w:rPr>
      </w:pPr>
      <w:r>
        <w:t>—————————</w:t>
      </w:r>
    </w:p>
  </w:footnote>
  <w:footnote w:type="continuationSeparator" w:id="0">
    <w:p w14:paraId="3B66AE7D" w14:textId="77777777" w:rsidR="00565935" w:rsidRDefault="00565935">
      <w:r>
        <w:continuationSeparator/>
      </w:r>
    </w:p>
  </w:footnote>
  <w:footnote w:type="continuationNotice" w:id="1">
    <w:p w14:paraId="68215AAC" w14:textId="77777777" w:rsidR="00565935" w:rsidRDefault="005659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063E04E6" w:rsidR="00FA04C8" w:rsidRDefault="00FA04C8" w:rsidP="00B419D5">
    <w:pPr>
      <w:pStyle w:val="Header"/>
      <w:tabs>
        <w:tab w:val="clear" w:pos="9072"/>
        <w:tab w:val="left" w:pos="5182"/>
        <w:tab w:val="right" w:pos="9630"/>
      </w:tabs>
    </w:pPr>
    <w:fldSimple w:instr=" DOCPROPERTY  HeaderLeft  \* MERGEFORMAT ">
      <w:r w:rsidR="0043736B">
        <w:t>OPC nnnnn-m: Avro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43736B">
        <w:t>Draft 0.1.0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01554DCD" w:rsidR="00FA04C8" w:rsidRDefault="00FA04C8">
    <w:pPr>
      <w:pStyle w:val="Header"/>
    </w:pPr>
    <w:fldSimple w:instr=" DOCPROPERTY  HeaderLeft  \* MERGEFORMAT ">
      <w:r w:rsidR="0043736B">
        <w:t>OPC nnnnn-m: Avro Encoding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43736B">
        <w:t>Draft 0.1.0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AD00ACF" w:rsidR="00FA04C8" w:rsidRDefault="00FA04C8" w:rsidP="00A15705">
    <w:pPr>
      <w:pStyle w:val="Header"/>
      <w:tabs>
        <w:tab w:val="clear" w:pos="9072"/>
        <w:tab w:val="left" w:pos="5182"/>
        <w:tab w:val="right" w:pos="9630"/>
      </w:tabs>
    </w:pPr>
    <w:fldSimple w:instr=" DOCPROPERTY  HeaderRight  \* MERGEFORMAT ">
      <w:r w:rsidR="0043736B">
        <w:t>Draft 0.1.0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43736B">
        <w:t>OPC nnnnn-m: Avro Encoding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1C9119FA" w:rsidR="00FA04C8" w:rsidRDefault="00FA04C8" w:rsidP="00A15705">
    <w:pPr>
      <w:pStyle w:val="Header"/>
      <w:tabs>
        <w:tab w:val="clear" w:pos="9072"/>
        <w:tab w:val="left" w:pos="5182"/>
        <w:tab w:val="right" w:pos="9630"/>
      </w:tabs>
    </w:pPr>
    <w:fldSimple w:instr=" DOCPROPERTY  HeaderLeft  \* MERGEFORMAT ">
      <w:r w:rsidR="0043736B">
        <w:t>OPC nnnnn-m: Avro Encoding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43736B">
        <w:t>Draft 0.1.0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3736B"/>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35"/>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425C"/>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28A7"/>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microsoft.com/office/2011/relationships/people" Target="people.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package" Target="embeddings/Microsoft_PowerPoint_Presentation1.pptx"/><Relationship Id="rId79" Type="http://schemas.openxmlformats.org/officeDocument/2006/relationships/footer" Target="footer2.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header" Target="header4.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3.xml"/><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9.emf"/><Relationship Id="rId83"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image" Target="media/image8.emf"/><Relationship Id="rId78" Type="http://schemas.openxmlformats.org/officeDocument/2006/relationships/header" Target="header5.xml"/><Relationship Id="rId81" Type="http://schemas.openxmlformats.org/officeDocument/2006/relationships/header" Target="header6.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2.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61" Type="http://schemas.openxmlformats.org/officeDocument/2006/relationships/comments" Target="comments.xml"/><Relationship Id="rId82" Type="http://schemas.openxmlformats.org/officeDocument/2006/relationships/footer" Target="foot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112</Pages>
  <Words>31904</Words>
  <Characters>191428</Characters>
  <Application>Microsoft Office Word</Application>
  <DocSecurity>0</DocSecurity>
  <Lines>7362</Lines>
  <Paragraphs>5583</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217749</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Avro Encoding</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0.1.0</vt:lpwstr>
  </property>
  <property fmtid="{D5CDD505-2E9C-101B-9397-08002B2CF9AE}" pid="3" name="Published">
    <vt:lpwstr>2026-07</vt:lpwstr>
  </property>
  <property fmtid="{D5CDD505-2E9C-101B-9397-08002B2CF9AE}" pid="4" name="OPCVersion">
    <vt:lpwstr>0.1.0</vt:lpwstr>
  </property>
  <property fmtid="{D5CDD505-2E9C-101B-9397-08002B2CF9AE}" pid="5" name="OPCReleaseType">
    <vt:lpwstr>Draft</vt:lpwstr>
  </property>
  <property fmtid="{D5CDD505-2E9C-101B-9397-08002B2CF9AE}" pid="6" name="Part Name">
    <vt:lpwstr>Avro Encoding</vt:lpwstr>
  </property>
  <property fmtid="{D5CDD505-2E9C-101B-9397-08002B2CF9AE}" pid="7" name="Part Number">
    <vt:lpwstr>Part 1</vt:lpwstr>
  </property>
  <property fmtid="{D5CDD505-2E9C-101B-9397-08002B2CF9AE}" pid="8" name="HeaderLeft">
    <vt:lpwstr>OPC nnnnn-m: Avro Encoding</vt:lpwstr>
  </property>
  <property fmtid="{D5CDD505-2E9C-101B-9397-08002B2CF9AE}" pid="9" name="DocNumber">
    <vt:lpwstr>OPC nnnnn-m</vt:lpwstr>
  </property>
  <property fmtid="{D5CDD505-2E9C-101B-9397-08002B2CF9AE}" pid="10" name="HeaderRight">
    <vt:lpwstr>Draft 0.1.0</vt:lpwstr>
  </property>
  <property fmtid="{D5CDD505-2E9C-101B-9397-08002B2CF9AE}" pid="11" name="TemplateVersion">
    <vt:lpwstr>1.01.19</vt:lpwstr>
  </property>
  <property fmtid="{D5CDD505-2E9C-101B-9397-08002B2CF9AE}" pid="12" name="Date completed">
    <vt:lpwstr>2026-07-30</vt:lpwstr>
  </property>
  <property fmtid="{D5CDD505-2E9C-101B-9397-08002B2CF9AE}" pid="13" name="SpecId">
    <vt:lpwstr>avro-encoding</vt:lpwstr>
  </property>
  <property fmtid="{D5CDD505-2E9C-101B-9397-08002B2CF9AE}" pid="14" name="SourceCommit">
    <vt:lpwstr>686eb7f32605e19b95a5ffbb2fc36480864e60ed</vt:lpwstr>
  </property>
  <property fmtid="{D5CDD505-2E9C-101B-9397-08002B2CF9AE}" pid="15" name="SourceDigest">
    <vt:lpwstr>259a5a29d4f766bb</vt:lpwstr>
  </property>
  <property fmtid="{D5CDD505-2E9C-101B-9397-08002B2CF9AE}" pid="16" name="PipelineVersion">
    <vt:lpwstr>2</vt:lpwstr>
  </property>
</Properties>
</file>