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ED3CB" w14:textId="77777777" w:rsidR="00D60FD5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IN THE CIRCUIT COURT OF {{county}} COUNTY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</w:p>
    <w:p w14:paraId="55374BD8" w14:textId="60438202" w:rsidR="00AC4BCC" w:rsidRPr="006B4B74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STATE OF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  <w:t xml:space="preserve"> MISSOURI</w:t>
      </w:r>
    </w:p>
    <w:p w14:paraId="45656EB1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F54693F" w14:textId="74B85E75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STATE OF MISSOURI</w:t>
      </w:r>
      <w:r w:rsidR="00AC4BCC" w:rsidRPr="00C9181D">
        <w:rPr>
          <w:rFonts w:ascii="Times New Roman" w:hAnsi="Times New Roman" w:cs="Times New Roman"/>
          <w:sz w:val="26"/>
          <w:szCs w:val="26"/>
        </w:rPr>
        <w:t>,</w:t>
      </w:r>
      <w:r w:rsidR="00AC4BCC"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445673C6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43A43D42" w14:textId="77777777" w:rsidR="00AC4BCC" w:rsidRPr="00C9181D" w:rsidRDefault="00AC4BCC" w:rsidP="00AC4BCC">
      <w:pPr>
        <w:tabs>
          <w:tab w:val="left" w:pos="-1440"/>
        </w:tabs>
        <w:spacing w:after="0"/>
        <w:ind w:left="4320" w:hanging="288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Plaintiff,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0ECEEE03" w14:textId="1D25E162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proofErr w:type="gramStart"/>
      <w:r w:rsidRPr="00C9181D">
        <w:rPr>
          <w:rFonts w:ascii="Times New Roman" w:hAnsi="Times New Roman" w:cs="Times New Roman"/>
          <w:sz w:val="26"/>
          <w:szCs w:val="26"/>
        </w:rPr>
        <w:t xml:space="preserve">)   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Case No: </w:t>
      </w:r>
      <w:r w:rsidR="00D60FD5">
        <w:rPr>
          <w:rFonts w:ascii="Times New Roman" w:hAnsi="Times New Roman" w:cs="Times New Roman"/>
          <w:sz w:val="26"/>
          <w:szCs w:val="26"/>
        </w:rPr>
        <w:t>{{case_number}}</w:t>
      </w:r>
    </w:p>
    <w:p w14:paraId="338DA52F" w14:textId="77777777" w:rsidR="00AC4BCC" w:rsidRPr="00C9181D" w:rsidRDefault="00AC4BCC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vs.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5C06C979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)    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0B6C1927" w14:textId="695E439F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{{defendant_name}}, </w:t>
        <w:tab/>
        <w:t>)</w:t>
      </w:r>
      <w:r w:rsidR="00AC4BCC" w:rsidRPr="006B4B74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</w:p>
    <w:p w14:paraId="4D0D99C0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1DD03783" w14:textId="77777777" w:rsidR="00AC4BCC" w:rsidRPr="00C9181D" w:rsidRDefault="00AC4BCC" w:rsidP="00AC4BCC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  <w:spacing w:after="200"/>
      </w:pPr>
      <w:r w:rsidRPr="00C9181D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57EE717C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184742A" w14:textId="55BB8C20" w:rsidR="007B5AFC" w:rsidRPr="006B4B74" w:rsidRDefault="007B5AFC" w:rsidP="007B5AFC">
      <w:pPr>
        <w:spacing w:after="200"/>
        <w:jc w:val="center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WAIVER OF RIGHTS AND PLEA OF GUILT</w:t>
      </w:r>
      <w:r w:rsid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Y</w:t>
      </w:r>
    </w:p>
    <w:p w14:paraId="01697276" w14:textId="77777777" w:rsidR="007B5AFC" w:rsidRPr="00C9181D" w:rsidRDefault="007B5AFC" w:rsidP="007B5AFC">
      <w:pPr>
        <w:spacing w:after="0"/>
        <w:rPr>
          <w:rFonts w:ascii="Times New Roman" w:hAnsi="Times New Roman" w:cs="Times New Roman"/>
          <w:sz w:val="26"/>
          <w:szCs w:val="26"/>
          <w:u w:val="single"/>
        </w:rPr>
      </w:pPr>
    </w:p>
    <w:p w14:paraId="4558CE71" w14:textId="7076B0CA" w:rsidR="007B5AFC" w:rsidRPr="00C9181D" w:rsidRDefault="007B5AFC" w:rsidP="007B5AFC">
      <w:pPr>
        <w:spacing w:after="20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{{defendant_name}} Defendant, by and through counsel, {{attorney_name}}, and enters a plea of guilty to the amended charge of {{charge}}, for a fine of {{fine_amount}} plus {{court_costs}} court costs. </w:t>
      </w:r>
      <w:r w:rsidR="00F73281" w:rsidRPr="00C9181D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proofErr w:type="gramStart"/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proofErr w:type="gramEnd"/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F73281" w:rsidRPr="00C9181D">
        <w:rPr>
          <w:rFonts w:ascii="Times New Roman" w:hAnsi="Times New Roman" w:cs="Times New Roman"/>
          <w:sz w:val="26"/>
          <w:szCs w:val="26"/>
        </w:rPr>
      </w:r>
    </w:p>
    <w:p w14:paraId="7AF49A04" w14:textId="60EBDF3D" w:rsidR="00F73281" w:rsidRPr="00C9181D" w:rsidRDefault="00F73281" w:rsidP="007B5AFC">
      <w:pPr>
        <w:spacing w:after="20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The Court finds that the plea is voluntarily made by </w:t>
      </w:r>
      <w:r w:rsidR="006B4B74">
        <w:rPr>
          <w:rFonts w:ascii="Times New Roman" w:hAnsi="Times New Roman" w:cs="Times New Roman"/>
          <w:sz w:val="26"/>
          <w:szCs w:val="26"/>
        </w:rPr>
        <w:t>D</w:t>
      </w:r>
      <w:r w:rsidRPr="00C9181D">
        <w:rPr>
          <w:rFonts w:ascii="Times New Roman" w:hAnsi="Times New Roman" w:cs="Times New Roman"/>
          <w:sz w:val="26"/>
          <w:szCs w:val="26"/>
        </w:rPr>
        <w:t>efendant with full understanding of the nature of the charge and range of punishment. The Defendant has been advised of his/h</w:t>
      </w:r>
      <w:r w:rsidR="006B4B74">
        <w:rPr>
          <w:rFonts w:ascii="Times New Roman" w:hAnsi="Times New Roman" w:cs="Times New Roman"/>
          <w:sz w:val="26"/>
          <w:szCs w:val="26"/>
        </w:rPr>
        <w:t>er</w:t>
      </w:r>
      <w:r w:rsidRPr="00C9181D">
        <w:rPr>
          <w:rFonts w:ascii="Times New Roman" w:hAnsi="Times New Roman" w:cs="Times New Roman"/>
          <w:sz w:val="26"/>
          <w:szCs w:val="26"/>
        </w:rPr>
        <w:t xml:space="preserve"> rights to plead not guilty to the offense charged; to a trial; to be represented by counsel; to call and confront witnesses; to the presumption of innocence and to not be compelled to testify. Understanding </w:t>
      </w:r>
      <w:proofErr w:type="gramStart"/>
      <w:r w:rsidRPr="00C9181D">
        <w:rPr>
          <w:rFonts w:ascii="Times New Roman" w:hAnsi="Times New Roman" w:cs="Times New Roman"/>
          <w:sz w:val="26"/>
          <w:szCs w:val="26"/>
        </w:rPr>
        <w:t>all of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the forgoing, Defendant enters a PLEA OF GUILTY, and further requests the Court to accept the PLEA OF GUILTY.</w:t>
      </w:r>
    </w:p>
    <w:p w14:paraId="14C59660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B268B5B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6A79310" w14:textId="15C1D569" w:rsidR="00D60FD5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</w:p>
    <w:p w14:paraId="42C9D6CF" w14:textId="4824D5B7" w:rsidR="00F73281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39503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13554AD" wp14:editId="1AB6DB7F">
            <wp:simplePos x="0" y="0"/>
            <wp:positionH relativeFrom="column">
              <wp:posOffset>3343628</wp:posOffset>
            </wp:positionH>
            <wp:positionV relativeFrom="paragraph">
              <wp:posOffset>140970</wp:posOffset>
            </wp:positionV>
            <wp:extent cx="635000" cy="925075"/>
            <wp:effectExtent l="0" t="0" r="0" b="889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87" t="40418" r="44589" b="42087"/>
                    <a:stretch/>
                  </pic:blipFill>
                  <pic:spPr bwMode="auto">
                    <a:xfrm>
                      <a:off x="0" y="0"/>
                      <a:ext cx="635000" cy="92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  <w:t>Defendant</w:t>
      </w:r>
    </w:p>
    <w:p w14:paraId="4827ACA4" w14:textId="77777777" w:rsidR="00D60FD5" w:rsidRPr="00C9181D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44298C4" w14:textId="345A994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9EB81AE" w14:textId="3ACD739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ADAA7F4" w14:textId="0C4F03B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  <w:r w:rsidRPr="00C9181D">
        <w:rPr>
          <w:rFonts w:ascii="Times New Roman" w:hAnsi="Times New Roman" w:cs="Times New Roman"/>
          <w:sz w:val="26"/>
          <w:szCs w:val="26"/>
        </w:rPr>
        <w:tab/>
      </w:r>
    </w:p>
    <w:p w14:paraId="0AD64D64" w14:textId="0628C131" w:rsidR="00D60FD5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="00D60FD5">
        <w:rPr>
          <w:rFonts w:ascii="Times New Roman" w:hAnsi="Times New Roman" w:cs="Times New Roman"/>
          <w:sz w:val="26"/>
          <w:szCs w:val="26"/>
        </w:rPr>
        <w:t xml:space="preserve">{{attorney_name}} </w:t>
      </w:r>
      <w:r w:rsidR="00D60FD5">
        <w:rPr>
          <w:rFonts w:ascii="Times New Roman" w:hAnsi="Times New Roman" w:cs="Times New Roman"/>
          <w:sz w:val="26"/>
          <w:szCs w:val="26"/>
        </w:rPr>
        <w:tab/>
        <w:t>{{attorney_bar}}</w:t>
      </w:r>
    </w:p>
    <w:p w14:paraId="316A413D" w14:textId="740F5254" w:rsidR="00F73281" w:rsidRPr="00C9181D" w:rsidRDefault="00F73281" w:rsidP="00D60FD5">
      <w:pPr>
        <w:spacing w:after="0"/>
        <w:ind w:left="4320" w:firstLine="7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Attorney for Defendant </w:t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       </w:t>
      </w:r>
    </w:p>
    <w:sectPr w:rsidR="00F73281" w:rsidRPr="00C91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BCC"/>
    <w:rsid w:val="001C39E8"/>
    <w:rsid w:val="002D767A"/>
    <w:rsid w:val="006B4B74"/>
    <w:rsid w:val="007B5AFC"/>
    <w:rsid w:val="00AC0BF5"/>
    <w:rsid w:val="00AC4BCC"/>
    <w:rsid w:val="00C27ED4"/>
    <w:rsid w:val="00C9181D"/>
    <w:rsid w:val="00D60FD5"/>
    <w:rsid w:val="00F7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4A977"/>
  <w15:chartTrackingRefBased/>
  <w15:docId w15:val="{827032B5-0A70-4A5B-8483-0F5DCD6CC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AC4BCC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Lindsey Kon</dc:creator>
  <cp:keywords/>
  <dc:description/>
  <cp:lastModifiedBy>John Schleiffarth</cp:lastModifiedBy>
  <cp:revision>2</cp:revision>
  <dcterms:created xsi:type="dcterms:W3CDTF">2022-10-13T16:29:00Z</dcterms:created>
  <dcterms:modified xsi:type="dcterms:W3CDTF">2022-10-13T16:29:00Z</dcterms:modified>
</cp:coreProperties>
</file>