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v0hv20t42hyb" w:id="0"/>
      <w:bookmarkEnd w:id="0"/>
      <w:r w:rsidDel="00000000" w:rsidR="00000000" w:rsidRPr="00000000">
        <w:rPr>
          <w:b w:val="1"/>
          <w:color w:val="444444"/>
          <w:sz w:val="48"/>
          <w:szCs w:val="48"/>
          <w:rtl w:val="0"/>
        </w:rPr>
        <w:t xml:space="preserve">Microsoft Public License (MS-PL)</w:t>
      </w:r>
    </w:p>
    <w:p w:rsidR="00000000" w:rsidDel="00000000" w:rsidP="00000000" w:rsidRDefault="00000000" w:rsidRPr="00000000" w14:paraId="00000001">
      <w:pPr>
        <w:rPr>
          <w:color w:val="444444"/>
          <w:sz w:val="21"/>
          <w:szCs w:val="21"/>
        </w:rPr>
      </w:pPr>
      <w:r w:rsidDel="00000000" w:rsidR="00000000" w:rsidRPr="00000000">
        <w:rPr>
          <w:color w:val="444444"/>
          <w:sz w:val="21"/>
          <w:szCs w:val="21"/>
          <w:rtl w:val="0"/>
        </w:rPr>
        <w:t xml:space="preserve">This license governs use of the accompanying software. If you use the software, you accept this license. If you do not accept the license, do not use the software.</w:t>
      </w:r>
    </w:p>
    <w:p w:rsidR="00000000" w:rsidDel="00000000" w:rsidP="00000000" w:rsidRDefault="00000000" w:rsidRPr="00000000" w14:paraId="00000002">
      <w:pPr>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03">
      <w:pPr>
        <w:rPr>
          <w:color w:val="444444"/>
          <w:sz w:val="21"/>
          <w:szCs w:val="21"/>
        </w:rPr>
      </w:pPr>
      <w:r w:rsidDel="00000000" w:rsidR="00000000" w:rsidRPr="00000000">
        <w:rPr>
          <w:color w:val="444444"/>
          <w:sz w:val="21"/>
          <w:szCs w:val="21"/>
          <w:rtl w:val="0"/>
        </w:rPr>
        <w:t xml:space="preserve">The terms "reproduce," "reproduction," "derivative works," and "distribution" have the same meaning here as under U.S. copyright law.</w:t>
      </w:r>
    </w:p>
    <w:p w:rsidR="00000000" w:rsidDel="00000000" w:rsidP="00000000" w:rsidRDefault="00000000" w:rsidRPr="00000000" w14:paraId="00000004">
      <w:pPr>
        <w:rPr>
          <w:color w:val="444444"/>
          <w:sz w:val="21"/>
          <w:szCs w:val="21"/>
        </w:rPr>
      </w:pPr>
      <w:r w:rsidDel="00000000" w:rsidR="00000000" w:rsidRPr="00000000">
        <w:rPr>
          <w:color w:val="444444"/>
          <w:sz w:val="21"/>
          <w:szCs w:val="21"/>
          <w:rtl w:val="0"/>
        </w:rPr>
        <w:t xml:space="preserve">A "contribution" is the original software, or any additions or changes to the software.</w:t>
      </w:r>
    </w:p>
    <w:p w:rsidR="00000000" w:rsidDel="00000000" w:rsidP="00000000" w:rsidRDefault="00000000" w:rsidRPr="00000000" w14:paraId="00000005">
      <w:pPr>
        <w:rPr>
          <w:color w:val="444444"/>
          <w:sz w:val="21"/>
          <w:szCs w:val="21"/>
        </w:rPr>
      </w:pPr>
      <w:r w:rsidDel="00000000" w:rsidR="00000000" w:rsidRPr="00000000">
        <w:rPr>
          <w:color w:val="444444"/>
          <w:sz w:val="21"/>
          <w:szCs w:val="21"/>
          <w:rtl w:val="0"/>
        </w:rPr>
        <w:t xml:space="preserve">A "contributor" is any person that distributes its contribution under this license.</w:t>
      </w:r>
    </w:p>
    <w:p w:rsidR="00000000" w:rsidDel="00000000" w:rsidP="00000000" w:rsidRDefault="00000000" w:rsidRPr="00000000" w14:paraId="00000006">
      <w:pPr>
        <w:rPr>
          <w:color w:val="444444"/>
          <w:sz w:val="21"/>
          <w:szCs w:val="21"/>
        </w:rPr>
      </w:pPr>
      <w:r w:rsidDel="00000000" w:rsidR="00000000" w:rsidRPr="00000000">
        <w:rPr>
          <w:color w:val="444444"/>
          <w:sz w:val="21"/>
          <w:szCs w:val="21"/>
          <w:rtl w:val="0"/>
        </w:rPr>
        <w:t xml:space="preserve">"Licensed patents" are a contributor's patent claims that read directly on its contribution.</w:t>
      </w:r>
    </w:p>
    <w:p w:rsidR="00000000" w:rsidDel="00000000" w:rsidP="00000000" w:rsidRDefault="00000000" w:rsidRPr="00000000" w14:paraId="00000007">
      <w:pPr>
        <w:rPr>
          <w:color w:val="444444"/>
          <w:sz w:val="21"/>
          <w:szCs w:val="21"/>
        </w:rPr>
      </w:pPr>
      <w:r w:rsidDel="00000000" w:rsidR="00000000" w:rsidRPr="00000000">
        <w:rPr>
          <w:color w:val="444444"/>
          <w:sz w:val="21"/>
          <w:szCs w:val="21"/>
          <w:rtl w:val="0"/>
        </w:rPr>
        <w:t xml:space="preserve">2. Grant of Rights</w:t>
      </w:r>
    </w:p>
    <w:p w:rsidR="00000000" w:rsidDel="00000000" w:rsidP="00000000" w:rsidRDefault="00000000" w:rsidRPr="00000000" w14:paraId="00000008">
      <w:pPr>
        <w:rPr>
          <w:color w:val="444444"/>
          <w:sz w:val="21"/>
          <w:szCs w:val="21"/>
        </w:rPr>
      </w:pPr>
      <w:r w:rsidDel="00000000" w:rsidR="00000000" w:rsidRPr="00000000">
        <w:rPr>
          <w:color w:val="444444"/>
          <w:sz w:val="21"/>
          <w:szCs w:val="21"/>
          <w:rtl w:val="0"/>
        </w:rP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000000" w:rsidDel="00000000" w:rsidP="00000000" w:rsidRDefault="00000000" w:rsidRPr="00000000" w14:paraId="00000009">
      <w:pPr>
        <w:rPr>
          <w:color w:val="444444"/>
          <w:sz w:val="21"/>
          <w:szCs w:val="21"/>
        </w:rPr>
      </w:pPr>
      <w:r w:rsidDel="00000000" w:rsidR="00000000" w:rsidRPr="00000000">
        <w:rPr>
          <w:color w:val="444444"/>
          <w:sz w:val="21"/>
          <w:szCs w:val="21"/>
          <w:rtl w:val="0"/>
        </w:rP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000000" w:rsidDel="00000000" w:rsidP="00000000" w:rsidRDefault="00000000" w:rsidRPr="00000000" w14:paraId="0000000A">
      <w:pPr>
        <w:rPr>
          <w:color w:val="444444"/>
          <w:sz w:val="21"/>
          <w:szCs w:val="21"/>
        </w:rPr>
      </w:pPr>
      <w:r w:rsidDel="00000000" w:rsidR="00000000" w:rsidRPr="00000000">
        <w:rPr>
          <w:color w:val="444444"/>
          <w:sz w:val="21"/>
          <w:szCs w:val="21"/>
          <w:rtl w:val="0"/>
        </w:rPr>
        <w:t xml:space="preserve">3. Conditions and Limitations</w:t>
      </w:r>
    </w:p>
    <w:p w:rsidR="00000000" w:rsidDel="00000000" w:rsidP="00000000" w:rsidRDefault="00000000" w:rsidRPr="00000000" w14:paraId="0000000B">
      <w:pPr>
        <w:rPr>
          <w:color w:val="444444"/>
          <w:sz w:val="21"/>
          <w:szCs w:val="21"/>
        </w:rPr>
      </w:pPr>
      <w:r w:rsidDel="00000000" w:rsidR="00000000" w:rsidRPr="00000000">
        <w:rPr>
          <w:color w:val="444444"/>
          <w:sz w:val="21"/>
          <w:szCs w:val="21"/>
          <w:rtl w:val="0"/>
        </w:rPr>
        <w:t xml:space="preserve">(A) No Trademark License- This license does not grant you rights to use any contributors' name, logo, or trademarks.</w:t>
      </w:r>
    </w:p>
    <w:p w:rsidR="00000000" w:rsidDel="00000000" w:rsidP="00000000" w:rsidRDefault="00000000" w:rsidRPr="00000000" w14:paraId="0000000C">
      <w:pPr>
        <w:rPr>
          <w:color w:val="444444"/>
          <w:sz w:val="21"/>
          <w:szCs w:val="21"/>
        </w:rPr>
      </w:pPr>
      <w:r w:rsidDel="00000000" w:rsidR="00000000" w:rsidRPr="00000000">
        <w:rPr>
          <w:color w:val="444444"/>
          <w:sz w:val="21"/>
          <w:szCs w:val="21"/>
          <w:rtl w:val="0"/>
        </w:rPr>
        <w:t xml:space="preserve">(B) If you bring a patent claim against any contributor over patents that you claim are infringed by the software, your patent license from such contributor to the software ends automatically.</w:t>
      </w:r>
    </w:p>
    <w:p w:rsidR="00000000" w:rsidDel="00000000" w:rsidP="00000000" w:rsidRDefault="00000000" w:rsidRPr="00000000" w14:paraId="0000000D">
      <w:pPr>
        <w:rPr>
          <w:color w:val="444444"/>
          <w:sz w:val="21"/>
          <w:szCs w:val="21"/>
        </w:rPr>
      </w:pPr>
      <w:r w:rsidDel="00000000" w:rsidR="00000000" w:rsidRPr="00000000">
        <w:rPr>
          <w:color w:val="444444"/>
          <w:sz w:val="21"/>
          <w:szCs w:val="21"/>
          <w:rtl w:val="0"/>
        </w:rPr>
        <w:t xml:space="preserve">(C) If you distribute any portion of the software, you must retain all copyright, patent, trademark, and attribution notices that are present in the software.</w:t>
      </w:r>
    </w:p>
    <w:p w:rsidR="00000000" w:rsidDel="00000000" w:rsidP="00000000" w:rsidRDefault="00000000" w:rsidRPr="00000000" w14:paraId="0000000E">
      <w:pPr>
        <w:rPr>
          <w:color w:val="444444"/>
          <w:sz w:val="21"/>
          <w:szCs w:val="21"/>
        </w:rPr>
      </w:pPr>
      <w:r w:rsidDel="00000000" w:rsidR="00000000" w:rsidRPr="00000000">
        <w:rPr>
          <w:color w:val="444444"/>
          <w:sz w:val="21"/>
          <w:szCs w:val="21"/>
          <w:rtl w:val="0"/>
        </w:rP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000000" w:rsidDel="00000000" w:rsidP="00000000" w:rsidRDefault="00000000" w:rsidRPr="00000000" w14:paraId="0000000F">
      <w:pPr>
        <w:rPr>
          <w:color w:val="444444"/>
          <w:sz w:val="21"/>
          <w:szCs w:val="21"/>
        </w:rPr>
      </w:pPr>
      <w:r w:rsidDel="00000000" w:rsidR="00000000" w:rsidRPr="00000000">
        <w:rPr>
          <w:color w:val="444444"/>
          <w:sz w:val="21"/>
          <w:szCs w:val="21"/>
          <w:rtl w:val="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