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dqtqcz3pdar0" w:id="0"/>
      <w:bookmarkEnd w:id="0"/>
      <w:r w:rsidDel="00000000" w:rsidR="00000000" w:rsidRPr="00000000">
        <w:rPr>
          <w:b w:val="1"/>
          <w:color w:val="444444"/>
          <w:sz w:val="48"/>
          <w:szCs w:val="48"/>
          <w:rtl w:val="0"/>
        </w:rPr>
        <w:t xml:space="preserve">Microsoft Reciprocal License (MS-RL)</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SPDX Short identifier: MS-RL</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governs use of the accompanying software. If you use the software, you accept this license. If you do not accept the license, do not use the software.</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9lrwlfevaz0r" w:id="1"/>
      <w:bookmarkEnd w:id="1"/>
      <w:r w:rsidDel="00000000" w:rsidR="00000000" w:rsidRPr="00000000">
        <w:rPr>
          <w:b w:val="1"/>
          <w:color w:val="444444"/>
          <w:sz w:val="45"/>
          <w:szCs w:val="45"/>
          <w:rtl w:val="0"/>
        </w:rPr>
        <w:t xml:space="preserve">1. Definitions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terms "reproduce," "reproduction," "derivative works," and "distribution" have the same meaning here as under U.S. copyright law.</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"contribution" is the original software, or any additions or changes to the software.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 "contributor" is any person that distributes its contribution under this license.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"Licensed patents" are a contributor's patent claims that read directly on its contribution.</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jhr2otpi31kf" w:id="2"/>
      <w:bookmarkEnd w:id="2"/>
      <w:r w:rsidDel="00000000" w:rsidR="00000000" w:rsidRPr="00000000">
        <w:rPr>
          <w:b w:val="1"/>
          <w:color w:val="444444"/>
          <w:sz w:val="45"/>
          <w:szCs w:val="45"/>
          <w:rtl w:val="0"/>
        </w:rPr>
        <w:t xml:space="preserve">2. Grant of Rights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ind w:left="600" w:firstLine="0"/>
        <w:rPr>
          <w:color w:val="444444"/>
          <w:sz w:val="21"/>
          <w:szCs w:val="21"/>
        </w:rPr>
      </w:pPr>
      <w:r w:rsidDel="00000000" w:rsidR="00000000" w:rsidRPr="00000000">
        <w:rPr>
          <w:color w:val="444444"/>
          <w:sz w:val="21"/>
          <w:szCs w:val="21"/>
          <w:rtl w:val="0"/>
        </w:rPr>
        <w:t xml:space="preserve">(A)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ind w:left="600" w:firstLine="0"/>
        <w:rPr>
          <w:color w:val="444444"/>
          <w:sz w:val="21"/>
          <w:szCs w:val="21"/>
        </w:rPr>
      </w:pPr>
      <w:r w:rsidDel="00000000" w:rsidR="00000000" w:rsidRPr="00000000">
        <w:rPr>
          <w:color w:val="444444"/>
          <w:sz w:val="21"/>
          <w:szCs w:val="21"/>
          <w:rtl w:val="0"/>
        </w:rPr>
        <w:t xml:space="preserve">(B)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92.72727272727275" w:lineRule="auto"/>
        <w:rPr>
          <w:b w:val="1"/>
          <w:color w:val="444444"/>
          <w:sz w:val="45"/>
          <w:szCs w:val="45"/>
        </w:rPr>
      </w:pPr>
      <w:bookmarkStart w:colFirst="0" w:colLast="0" w:name="_34ctzm1cr13r" w:id="3"/>
      <w:bookmarkEnd w:id="3"/>
      <w:r w:rsidDel="00000000" w:rsidR="00000000" w:rsidRPr="00000000">
        <w:rPr>
          <w:b w:val="1"/>
          <w:color w:val="444444"/>
          <w:sz w:val="45"/>
          <w:szCs w:val="45"/>
          <w:rtl w:val="0"/>
        </w:rPr>
        <w:t xml:space="preserve">3. Conditions and Limitations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Rule="auto"/>
        <w:ind w:left="600" w:firstLine="0"/>
        <w:rPr>
          <w:color w:val="444444"/>
          <w:sz w:val="21"/>
          <w:szCs w:val="21"/>
        </w:rPr>
      </w:pPr>
      <w:r w:rsidDel="00000000" w:rsidR="00000000" w:rsidRPr="00000000">
        <w:rPr>
          <w:color w:val="444444"/>
          <w:sz w:val="21"/>
          <w:szCs w:val="21"/>
          <w:rtl w:val="0"/>
        </w:rPr>
        <w:t xml:space="preserve">(A) Reciprocal Grants- For any file you distribute that contains code from the software (in source code or binary format), you must provide recipients the source code to that file along with a copy of this license, which license will govern that file. You may license other files that are entirely your own work and do not contain code from the software under any terms you choose.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ind w:left="600" w:firstLine="0"/>
        <w:rPr>
          <w:color w:val="444444"/>
          <w:sz w:val="21"/>
          <w:szCs w:val="21"/>
        </w:rPr>
      </w:pPr>
      <w:r w:rsidDel="00000000" w:rsidR="00000000" w:rsidRPr="00000000">
        <w:rPr>
          <w:color w:val="444444"/>
          <w:sz w:val="21"/>
          <w:szCs w:val="21"/>
          <w:rtl w:val="0"/>
        </w:rPr>
        <w:t xml:space="preserve">(B) No Trademark License- This license does not grant you rights to use any contributors' name, logo, or trademarks.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ind w:left="600" w:firstLine="0"/>
        <w:rPr>
          <w:color w:val="444444"/>
          <w:sz w:val="21"/>
          <w:szCs w:val="21"/>
        </w:rPr>
      </w:pPr>
      <w:r w:rsidDel="00000000" w:rsidR="00000000" w:rsidRPr="00000000">
        <w:rPr>
          <w:color w:val="444444"/>
          <w:sz w:val="21"/>
          <w:szCs w:val="21"/>
          <w:rtl w:val="0"/>
        </w:rPr>
        <w:t xml:space="preserve">(C) If you bring a patent claim against any contributor over patents that you claim are infringed by the software, your patent license from such contributor to the software ends automatically.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ind w:left="600" w:firstLine="0"/>
        <w:rPr>
          <w:color w:val="444444"/>
          <w:sz w:val="21"/>
          <w:szCs w:val="21"/>
        </w:rPr>
      </w:pPr>
      <w:r w:rsidDel="00000000" w:rsidR="00000000" w:rsidRPr="00000000">
        <w:rPr>
          <w:color w:val="444444"/>
          <w:sz w:val="21"/>
          <w:szCs w:val="21"/>
          <w:rtl w:val="0"/>
        </w:rPr>
        <w:t xml:space="preserve">(D) If you distribute any portion of the software, you must retain all copyright, patent, trademark, and attribution notices that are present in the software.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80" w:lineRule="auto"/>
        <w:ind w:left="600" w:firstLine="0"/>
        <w:rPr>
          <w:color w:val="444444"/>
          <w:sz w:val="21"/>
          <w:szCs w:val="21"/>
        </w:rPr>
      </w:pPr>
      <w:r w:rsidDel="00000000" w:rsidR="00000000" w:rsidRPr="00000000">
        <w:rPr>
          <w:color w:val="444444"/>
          <w:sz w:val="21"/>
          <w:szCs w:val="21"/>
          <w:rtl w:val="0"/>
        </w:rPr>
        <w:t xml:space="preserve">(E)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ind w:left="600" w:firstLine="0"/>
        <w:rPr>
          <w:color w:val="444444"/>
          <w:sz w:val="21"/>
          <w:szCs w:val="21"/>
        </w:rPr>
      </w:pPr>
      <w:r w:rsidDel="00000000" w:rsidR="00000000" w:rsidRPr="00000000">
        <w:rPr>
          <w:color w:val="444444"/>
          <w:sz w:val="21"/>
          <w:szCs w:val="21"/>
          <w:rtl w:val="0"/>
        </w:rPr>
        <w:t xml:space="preserve">(F)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