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yyf211anb92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Unidad 3: Librerías científicas en Python</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6duvda76cly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Objetivos</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bcqovgggd7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Introducción</w:t>
            </w:r>
          </w:hyperlink>
          <w:r w:rsidDel="00000000" w:rsidR="00000000" w:rsidRPr="00000000">
            <w:rPr>
              <w:rtl w:val="0"/>
            </w:rPr>
          </w:r>
        </w:p>
        <w:p w:rsidR="00000000" w:rsidDel="00000000" w:rsidP="00000000" w:rsidRDefault="00000000" w:rsidRPr="00000000" w14:paraId="00000005">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rqpw1tkgfz0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2.1. NumPy</w:t>
            </w:r>
          </w:hyperlink>
          <w:r w:rsidDel="00000000" w:rsidR="00000000" w:rsidRPr="00000000">
            <w:rPr>
              <w:rtl w:val="0"/>
            </w:rPr>
          </w:r>
        </w:p>
        <w:p w:rsidR="00000000" w:rsidDel="00000000" w:rsidP="00000000" w:rsidRDefault="00000000" w:rsidRPr="00000000" w14:paraId="00000006">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avb2xumflum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2.2. Matplotlib</w:t>
            </w:r>
          </w:hyperlink>
          <w:r w:rsidDel="00000000" w:rsidR="00000000" w:rsidRPr="00000000">
            <w:rPr>
              <w:rtl w:val="0"/>
            </w:rPr>
          </w:r>
        </w:p>
        <w:p w:rsidR="00000000" w:rsidDel="00000000" w:rsidP="00000000" w:rsidRDefault="00000000" w:rsidRPr="00000000" w14:paraId="00000007">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m1l6hq3kntm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2.3. SciPy</w:t>
            </w:r>
          </w:hyperlink>
          <w:r w:rsidDel="00000000" w:rsidR="00000000" w:rsidRPr="00000000">
            <w:rPr>
              <w:rtl w:val="0"/>
            </w:rPr>
          </w:r>
        </w:p>
        <w:p w:rsidR="00000000" w:rsidDel="00000000" w:rsidP="00000000" w:rsidRDefault="00000000" w:rsidRPr="00000000" w14:paraId="00000008">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n84xdkmbr8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Ejercicios y preguntas teóricas</w:t>
            </w:r>
          </w:hyperlink>
          <w:r w:rsidDel="00000000" w:rsidR="00000000" w:rsidRPr="00000000">
            <w:rPr>
              <w:rtl w:val="0"/>
            </w:rPr>
          </w:r>
        </w:p>
        <w:p w:rsidR="00000000" w:rsidDel="00000000" w:rsidP="00000000" w:rsidRDefault="00000000" w:rsidRPr="00000000" w14:paraId="00000009">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x4wzbx9bio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3.1. Materiales</w:t>
            </w:r>
          </w:hyperlink>
          <w:r w:rsidDel="00000000" w:rsidR="00000000" w:rsidRPr="00000000">
            <w:rPr>
              <w:rtl w:val="0"/>
            </w:rPr>
          </w:r>
        </w:p>
        <w:p w:rsidR="00000000" w:rsidDel="00000000" w:rsidP="00000000" w:rsidRDefault="00000000" w:rsidRPr="00000000" w14:paraId="0000000A">
          <w:pPr>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1shr7zhit93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3.2. Instrucciones importantes</w:t>
            </w:r>
          </w:hyperlink>
          <w:r w:rsidDel="00000000" w:rsidR="00000000" w:rsidRPr="00000000">
            <w:rPr>
              <w:rtl w:val="0"/>
            </w:rPr>
          </w:r>
        </w:p>
        <w:p w:rsidR="00000000" w:rsidDel="00000000" w:rsidP="00000000" w:rsidRDefault="00000000" w:rsidRPr="00000000" w14:paraId="0000000B">
          <w:pPr>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udcbsuk4qh7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3.3. Nota importante sobre la evaluación de la unidad</w:t>
            </w:r>
          </w:hyperlink>
          <w:r w:rsidDel="00000000" w:rsidR="00000000" w:rsidRPr="00000000">
            <w:rPr>
              <w:rtl w:val="0"/>
            </w:rPr>
          </w:r>
        </w:p>
        <w:p w:rsidR="00000000" w:rsidDel="00000000" w:rsidP="00000000" w:rsidRDefault="00000000" w:rsidRPr="00000000" w14:paraId="0000000C">
          <w:pPr>
            <w:spacing w:after="8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negj3rhlmc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4. Bibliografía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line="360" w:lineRule="auto"/>
        <w:rPr>
          <w:b w:val="1"/>
        </w:rPr>
      </w:pPr>
      <w:r w:rsidDel="00000000" w:rsidR="00000000" w:rsidRPr="00000000">
        <w:rPr>
          <w:rtl w:val="0"/>
        </w:rPr>
      </w:r>
    </w:p>
    <w:p w:rsidR="00000000" w:rsidDel="00000000" w:rsidP="00000000" w:rsidRDefault="00000000" w:rsidRPr="00000000" w14:paraId="0000000E">
      <w:pPr>
        <w:pStyle w:val="Heading1"/>
        <w:widowControl w:val="0"/>
        <w:spacing w:before="327.8515625" w:line="360" w:lineRule="auto"/>
        <w:jc w:val="both"/>
        <w:rPr>
          <w:b w:val="1"/>
          <w:sz w:val="48"/>
          <w:szCs w:val="48"/>
        </w:rPr>
      </w:pPr>
      <w:bookmarkStart w:colFirst="0" w:colLast="0" w:name="_yyf211anb92j" w:id="0"/>
      <w:bookmarkEnd w:id="0"/>
      <w:r w:rsidDel="00000000" w:rsidR="00000000" w:rsidRPr="00000000">
        <w:rPr>
          <w:b w:val="1"/>
          <w:sz w:val="48"/>
          <w:szCs w:val="48"/>
          <w:rtl w:val="0"/>
        </w:rPr>
        <w:t xml:space="preserve">Unidad 3: Librerías científicas en Python </w:t>
      </w:r>
    </w:p>
    <w:p w:rsidR="00000000" w:rsidDel="00000000" w:rsidP="00000000" w:rsidRDefault="00000000" w:rsidRPr="00000000" w14:paraId="0000000F">
      <w:pPr>
        <w:pStyle w:val="Heading2"/>
        <w:widowControl w:val="0"/>
        <w:spacing w:before="327.8515625" w:line="360" w:lineRule="auto"/>
        <w:jc w:val="both"/>
        <w:rPr>
          <w:b w:val="1"/>
          <w:sz w:val="36"/>
          <w:szCs w:val="36"/>
        </w:rPr>
      </w:pPr>
      <w:bookmarkStart w:colFirst="0" w:colLast="0" w:name="_6duvda76clyj" w:id="1"/>
      <w:bookmarkEnd w:id="1"/>
      <w:r w:rsidDel="00000000" w:rsidR="00000000" w:rsidRPr="00000000">
        <w:rPr>
          <w:b w:val="1"/>
          <w:sz w:val="36"/>
          <w:szCs w:val="36"/>
          <w:rtl w:val="0"/>
        </w:rPr>
        <w:t xml:space="preserve">1. Objetivos </w:t>
      </w:r>
    </w:p>
    <w:p w:rsidR="00000000" w:rsidDel="00000000" w:rsidP="00000000" w:rsidRDefault="00000000" w:rsidRPr="00000000" w14:paraId="00000010">
      <w:pPr>
        <w:widowControl w:val="0"/>
        <w:spacing w:before="141.57958984375" w:line="360" w:lineRule="auto"/>
        <w:ind w:left="0" w:right="322.0361328125" w:firstLine="0"/>
        <w:jc w:val="both"/>
        <w:rPr>
          <w:sz w:val="24"/>
          <w:szCs w:val="24"/>
        </w:rPr>
      </w:pPr>
      <w:r w:rsidDel="00000000" w:rsidR="00000000" w:rsidRPr="00000000">
        <w:rPr>
          <w:sz w:val="24"/>
          <w:szCs w:val="24"/>
          <w:rtl w:val="0"/>
        </w:rPr>
        <w:t xml:space="preserve">El objetivo de esta unidad será presentar al alumno las librerías científicas en Python más utilizadas por la comunidad, así como ejemplos de su uso. </w:t>
      </w:r>
    </w:p>
    <w:p w:rsidR="00000000" w:rsidDel="00000000" w:rsidP="00000000" w:rsidRDefault="00000000" w:rsidRPr="00000000" w14:paraId="00000011">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36"/>
          <w:szCs w:val="36"/>
        </w:rPr>
      </w:pPr>
      <w:bookmarkStart w:colFirst="0" w:colLast="0" w:name="_ybcqovgggd7d" w:id="2"/>
      <w:bookmarkEnd w:id="2"/>
      <w:r w:rsidDel="00000000" w:rsidR="00000000" w:rsidRPr="00000000">
        <w:rPr>
          <w:b w:val="1"/>
          <w:sz w:val="36"/>
          <w:szCs w:val="36"/>
          <w:rtl w:val="0"/>
        </w:rPr>
        <w:t xml:space="preserve">2. Introducción </w:t>
      </w:r>
    </w:p>
    <w:p w:rsidR="00000000" w:rsidDel="00000000" w:rsidP="00000000" w:rsidRDefault="00000000" w:rsidRPr="00000000" w14:paraId="00000012">
      <w:pPr>
        <w:widowControl w:val="0"/>
        <w:spacing w:before="141.580810546875" w:line="360" w:lineRule="auto"/>
        <w:ind w:left="0" w:right="230.185546875" w:firstLine="0"/>
        <w:jc w:val="both"/>
        <w:rPr>
          <w:sz w:val="24"/>
          <w:szCs w:val="24"/>
        </w:rPr>
      </w:pPr>
      <w:r w:rsidDel="00000000" w:rsidR="00000000" w:rsidRPr="00000000">
        <w:rPr>
          <w:sz w:val="24"/>
          <w:szCs w:val="24"/>
          <w:rtl w:val="0"/>
        </w:rPr>
        <w:t xml:space="preserve">Python, desde su nacimiento, y más concretamente desde la rama de desarrollo 2.x, ha contado con el desarrollo de muchas librerías para el uso de la comunidad científica. En esta unidad vamos a presentar las más importantes desde el punto de vista de la bioinformática en general y vamos a dejar para unidades posteriores el uso de otras librerías más específicas. Podéis consultar en la wiki oficial de Python una lista más exhaustiva de </w:t>
      </w:r>
      <w:hyperlink r:id="rId6">
        <w:r w:rsidDel="00000000" w:rsidR="00000000" w:rsidRPr="00000000">
          <w:rPr>
            <w:color w:val="1155cc"/>
            <w:sz w:val="24"/>
            <w:szCs w:val="24"/>
            <w:u w:val="single"/>
            <w:rtl w:val="0"/>
          </w:rPr>
          <w:t xml:space="preserve">librerías numéricas y científicas</w:t>
        </w:r>
      </w:hyperlink>
      <w:r w:rsidDel="00000000" w:rsidR="00000000" w:rsidRPr="00000000">
        <w:rPr>
          <w:sz w:val="24"/>
          <w:szCs w:val="24"/>
          <w:rtl w:val="0"/>
        </w:rPr>
        <w:t xml:space="preserve">. </w:t>
      </w:r>
    </w:p>
    <w:p w:rsidR="00000000" w:rsidDel="00000000" w:rsidP="00000000" w:rsidRDefault="00000000" w:rsidRPr="00000000" w14:paraId="00000013">
      <w:pPr>
        <w:pStyle w:val="Heading3"/>
        <w:widowControl w:val="0"/>
        <w:spacing w:before="327.8515625" w:line="360" w:lineRule="auto"/>
        <w:jc w:val="both"/>
        <w:rPr>
          <w:b w:val="1"/>
          <w:color w:val="000000"/>
        </w:rPr>
      </w:pPr>
      <w:bookmarkStart w:colFirst="0" w:colLast="0" w:name="_rqpw1tkgfz0t" w:id="3"/>
      <w:bookmarkEnd w:id="3"/>
      <w:r w:rsidDel="00000000" w:rsidR="00000000" w:rsidRPr="00000000">
        <w:rPr>
          <w:b w:val="1"/>
          <w:color w:val="000000"/>
          <w:rtl w:val="0"/>
        </w:rPr>
        <w:t xml:space="preserve">2.1. NumPy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80810546875" w:line="360" w:lineRule="auto"/>
        <w:ind w:left="0" w:right="230.185546875" w:firstLine="0"/>
        <w:jc w:val="both"/>
        <w:rPr>
          <w:sz w:val="24"/>
          <w:szCs w:val="24"/>
        </w:rPr>
      </w:pPr>
      <w:hyperlink r:id="rId7">
        <w:r w:rsidDel="00000000" w:rsidR="00000000" w:rsidRPr="00000000">
          <w:rPr>
            <w:color w:val="1155cc"/>
            <w:sz w:val="24"/>
            <w:szCs w:val="24"/>
            <w:u w:val="single"/>
            <w:rtl w:val="0"/>
          </w:rPr>
          <w:t xml:space="preserve">NumPy</w:t>
        </w:r>
      </w:hyperlink>
      <w:r w:rsidDel="00000000" w:rsidR="00000000" w:rsidRPr="00000000">
        <w:rPr>
          <w:sz w:val="24"/>
          <w:szCs w:val="24"/>
          <w:rtl w:val="0"/>
        </w:rPr>
        <w:t xml:space="preserve"> nació con el nombre de </w:t>
      </w:r>
      <w:hyperlink r:id="rId8">
        <w:r w:rsidDel="00000000" w:rsidR="00000000" w:rsidRPr="00000000">
          <w:rPr>
            <w:color w:val="1155cc"/>
            <w:sz w:val="24"/>
            <w:szCs w:val="24"/>
            <w:u w:val="single"/>
            <w:rtl w:val="0"/>
          </w:rPr>
          <w:t xml:space="preserve">Numeric</w:t>
        </w:r>
      </w:hyperlink>
      <w:r w:rsidDel="00000000" w:rsidR="00000000" w:rsidRPr="00000000">
        <w:rPr>
          <w:sz w:val="24"/>
          <w:szCs w:val="24"/>
          <w:rtl w:val="0"/>
        </w:rPr>
        <w:t xml:space="preserve"> y, poco a poco, fue centralizando muchos otros desarrollos de otros autores (como </w:t>
      </w:r>
      <w:hyperlink r:id="rId9">
        <w:r w:rsidDel="00000000" w:rsidR="00000000" w:rsidRPr="00000000">
          <w:rPr>
            <w:color w:val="1155cc"/>
            <w:sz w:val="24"/>
            <w:szCs w:val="24"/>
            <w:u w:val="single"/>
            <w:rtl w:val="0"/>
          </w:rPr>
          <w:t xml:space="preserve">NumArray</w:t>
        </w:r>
      </w:hyperlink>
      <w:r w:rsidDel="00000000" w:rsidR="00000000" w:rsidRPr="00000000">
        <w:rPr>
          <w:sz w:val="24"/>
          <w:szCs w:val="24"/>
          <w:rtl w:val="0"/>
        </w:rPr>
        <w:t xml:space="preserve">) para acabar siendo la librería que hoy día conocemos como NumPy. En la actualidad NumPy se integra en la </w:t>
      </w:r>
      <w:hyperlink r:id="rId10">
        <w:r w:rsidDel="00000000" w:rsidR="00000000" w:rsidRPr="00000000">
          <w:rPr>
            <w:color w:val="1155cc"/>
            <w:sz w:val="24"/>
            <w:szCs w:val="24"/>
            <w:u w:val="single"/>
            <w:rtl w:val="0"/>
          </w:rPr>
          <w:t xml:space="preserve">SciPy stack</w:t>
        </w:r>
      </w:hyperlink>
      <w:r w:rsidDel="00000000" w:rsidR="00000000" w:rsidRPr="00000000">
        <w:rPr>
          <w:sz w:val="24"/>
          <w:szCs w:val="24"/>
          <w:rtl w:val="0"/>
        </w:rPr>
        <w:t xml:space="preserve"> aunque continúa siendo un paquete independiente de </w:t>
      </w:r>
      <w:r w:rsidDel="00000000" w:rsidR="00000000" w:rsidRPr="00000000">
        <w:rPr>
          <w:sz w:val="24"/>
          <w:szCs w:val="24"/>
          <w:rtl w:val="0"/>
        </w:rPr>
        <w:t xml:space="preserve">SciPy </w:t>
      </w:r>
      <w:r w:rsidDel="00000000" w:rsidR="00000000" w:rsidRPr="00000000">
        <w:rPr>
          <w:sz w:val="24"/>
          <w:szCs w:val="24"/>
          <w:rtl w:val="0"/>
        </w:rPr>
        <w:t xml:space="preserve">(más tarde hablaremos de este paquete).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80810546875" w:line="360" w:lineRule="auto"/>
        <w:ind w:left="0" w:right="230.185546875" w:firstLine="0"/>
        <w:jc w:val="both"/>
        <w:rPr>
          <w:sz w:val="24"/>
          <w:szCs w:val="24"/>
        </w:rPr>
      </w:pPr>
      <w:r w:rsidDel="00000000" w:rsidR="00000000" w:rsidRPr="00000000">
        <w:rPr>
          <w:sz w:val="24"/>
          <w:szCs w:val="24"/>
          <w:rtl w:val="0"/>
        </w:rPr>
        <w:t xml:space="preserve">NumPy es una librería de cálculo matricial en origen, aunque hoy en día implementa muchas otras funcionalidades interesantes como son herramientas para integrar código C/C++ y Fortran, funciones de álgebra lineal, transformada de Fourier, etc. </w:t>
      </w:r>
    </w:p>
    <w:p w:rsidR="00000000" w:rsidDel="00000000" w:rsidP="00000000" w:rsidRDefault="00000000" w:rsidRPr="00000000" w14:paraId="00000016">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28"/>
          <w:szCs w:val="28"/>
        </w:rPr>
      </w:pPr>
      <w:bookmarkStart w:colFirst="0" w:colLast="0" w:name="_avb2xumflum6" w:id="4"/>
      <w:bookmarkEnd w:id="4"/>
      <w:r w:rsidDel="00000000" w:rsidR="00000000" w:rsidRPr="00000000">
        <w:rPr>
          <w:b w:val="1"/>
          <w:sz w:val="28"/>
          <w:szCs w:val="28"/>
          <w:rtl w:val="0"/>
        </w:rPr>
        <w:t xml:space="preserve">2.2. Matplotlib </w:t>
      </w:r>
    </w:p>
    <w:p w:rsidR="00000000" w:rsidDel="00000000" w:rsidP="00000000" w:rsidRDefault="00000000" w:rsidRPr="00000000" w14:paraId="00000017">
      <w:pPr>
        <w:widowControl w:val="0"/>
        <w:spacing w:before="141.5789794921875" w:line="360" w:lineRule="auto"/>
        <w:ind w:left="0" w:right="300.128173828125" w:firstLine="0"/>
        <w:jc w:val="both"/>
        <w:rPr>
          <w:sz w:val="24"/>
          <w:szCs w:val="24"/>
        </w:rPr>
      </w:pPr>
      <w:hyperlink r:id="rId11">
        <w:r w:rsidDel="00000000" w:rsidR="00000000" w:rsidRPr="00000000">
          <w:rPr>
            <w:color w:val="1155cc"/>
            <w:sz w:val="24"/>
            <w:szCs w:val="24"/>
            <w:u w:val="single"/>
            <w:rtl w:val="0"/>
          </w:rPr>
          <w:t xml:space="preserve">Matplotlib</w:t>
        </w:r>
      </w:hyperlink>
      <w:r w:rsidDel="00000000" w:rsidR="00000000" w:rsidRPr="00000000">
        <w:rPr>
          <w:sz w:val="24"/>
          <w:szCs w:val="24"/>
          <w:rtl w:val="0"/>
        </w:rPr>
        <w:t xml:space="preserve"> es una librería de representación de datos en 2D muy utilizada en la comunidad dada la gran calidad de las figuras generadas y por su capacidad de representación de datos de distinta índole. Un vistazo rápido a la </w:t>
      </w:r>
      <w:hyperlink r:id="rId12">
        <w:r w:rsidDel="00000000" w:rsidR="00000000" w:rsidRPr="00000000">
          <w:rPr>
            <w:color w:val="1155cc"/>
            <w:sz w:val="24"/>
            <w:szCs w:val="24"/>
            <w:u w:val="single"/>
            <w:rtl w:val="0"/>
          </w:rPr>
          <w:t xml:space="preserve">galería de ejemplos</w:t>
        </w:r>
      </w:hyperlink>
      <w:r w:rsidDel="00000000" w:rsidR="00000000" w:rsidRPr="00000000">
        <w:rPr>
          <w:sz w:val="24"/>
          <w:szCs w:val="24"/>
          <w:rtl w:val="0"/>
        </w:rPr>
        <w:t xml:space="preserve"> nos convencerá de su gran potencia. </w:t>
      </w:r>
    </w:p>
    <w:p w:rsidR="00000000" w:rsidDel="00000000" w:rsidP="00000000" w:rsidRDefault="00000000" w:rsidRPr="00000000" w14:paraId="00000018">
      <w:pPr>
        <w:widowControl w:val="0"/>
        <w:spacing w:before="133.6126708984375" w:line="360" w:lineRule="auto"/>
        <w:ind w:left="0" w:right="171.2890625" w:firstLine="0"/>
        <w:jc w:val="both"/>
        <w:rPr>
          <w:sz w:val="24"/>
          <w:szCs w:val="24"/>
        </w:rPr>
      </w:pPr>
      <w:r w:rsidDel="00000000" w:rsidR="00000000" w:rsidRPr="00000000">
        <w:rPr>
          <w:sz w:val="24"/>
          <w:szCs w:val="24"/>
          <w:rtl w:val="0"/>
        </w:rPr>
        <w:t xml:space="preserve">Esta librería puede ser utilizada mediante la interfaz </w:t>
      </w:r>
      <w:r w:rsidDel="00000000" w:rsidR="00000000" w:rsidRPr="00000000">
        <w:rPr>
          <w:i w:val="1"/>
          <w:sz w:val="24"/>
          <w:szCs w:val="24"/>
          <w:rtl w:val="0"/>
        </w:rPr>
        <w:t xml:space="preserve">pyplot</w:t>
      </w:r>
      <w:r w:rsidDel="00000000" w:rsidR="00000000" w:rsidRPr="00000000">
        <w:rPr>
          <w:sz w:val="24"/>
          <w:szCs w:val="24"/>
          <w:rtl w:val="0"/>
        </w:rPr>
        <w:t xml:space="preserve">, que se integra muy bien con IPython y Notebook y tiene una sintaxis muy similar a </w:t>
      </w:r>
      <w:hyperlink r:id="rId13">
        <w:r w:rsidDel="00000000" w:rsidR="00000000" w:rsidRPr="00000000">
          <w:rPr>
            <w:color w:val="1155cc"/>
            <w:sz w:val="24"/>
            <w:szCs w:val="24"/>
            <w:u w:val="single"/>
            <w:rtl w:val="0"/>
          </w:rPr>
          <w:t xml:space="preserve">MATLAB</w:t>
        </w:r>
      </w:hyperlink>
      <w:r w:rsidDel="00000000" w:rsidR="00000000" w:rsidRPr="00000000">
        <w:rPr>
          <w:sz w:val="24"/>
          <w:szCs w:val="24"/>
          <w:rtl w:val="0"/>
        </w:rPr>
        <w:t xml:space="preserve">, o bien utilizando los objetos que proporciona la librería para utilizar toda su capacidad de personalización de dibujado. </w:t>
      </w:r>
    </w:p>
    <w:p w:rsidR="00000000" w:rsidDel="00000000" w:rsidP="00000000" w:rsidRDefault="00000000" w:rsidRPr="00000000" w14:paraId="00000019">
      <w:pPr>
        <w:widowControl w:val="0"/>
        <w:spacing w:before="133.61236572265625" w:line="360" w:lineRule="auto"/>
        <w:ind w:left="0" w:right="430.206298828125" w:firstLine="0"/>
        <w:jc w:val="both"/>
        <w:rPr>
          <w:sz w:val="24"/>
          <w:szCs w:val="24"/>
        </w:rPr>
      </w:pPr>
      <w:r w:rsidDel="00000000" w:rsidR="00000000" w:rsidRPr="00000000">
        <w:rPr>
          <w:sz w:val="24"/>
          <w:szCs w:val="24"/>
          <w:rtl w:val="0"/>
        </w:rPr>
        <w:t xml:space="preserve">Esa similitud con </w:t>
      </w:r>
      <w:r w:rsidDel="00000000" w:rsidR="00000000" w:rsidRPr="00000000">
        <w:rPr>
          <w:i w:val="1"/>
          <w:sz w:val="24"/>
          <w:szCs w:val="24"/>
          <w:rtl w:val="0"/>
        </w:rPr>
        <w:t xml:space="preserve">MATLAB</w:t>
      </w:r>
      <w:r w:rsidDel="00000000" w:rsidR="00000000" w:rsidRPr="00000000">
        <w:rPr>
          <w:sz w:val="24"/>
          <w:szCs w:val="24"/>
          <w:rtl w:val="0"/>
        </w:rPr>
        <w:t xml:space="preserve"> ha ayudado a su diseminación, debido a que muchos usuarios científicos buscaban una alternativa de código abierto frente a </w:t>
      </w:r>
      <w:r w:rsidDel="00000000" w:rsidR="00000000" w:rsidRPr="00000000">
        <w:rPr>
          <w:i w:val="1"/>
          <w:sz w:val="24"/>
          <w:szCs w:val="24"/>
          <w:rtl w:val="0"/>
        </w:rPr>
        <w:t xml:space="preserve">MATLAB</w:t>
      </w:r>
      <w:r w:rsidDel="00000000" w:rsidR="00000000" w:rsidRPr="00000000">
        <w:rPr>
          <w:sz w:val="24"/>
          <w:szCs w:val="24"/>
          <w:rtl w:val="0"/>
        </w:rPr>
        <w:t xml:space="preserve"> y que pudiera ser integrada con otras librerías en Python. </w:t>
      </w:r>
    </w:p>
    <w:p w:rsidR="00000000" w:rsidDel="00000000" w:rsidP="00000000" w:rsidRDefault="00000000" w:rsidRPr="00000000" w14:paraId="0000001A">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28"/>
          <w:szCs w:val="28"/>
        </w:rPr>
      </w:pPr>
      <w:bookmarkStart w:colFirst="0" w:colLast="0" w:name="_m1l6hq3kntm8" w:id="5"/>
      <w:bookmarkEnd w:id="5"/>
      <w:r w:rsidDel="00000000" w:rsidR="00000000" w:rsidRPr="00000000">
        <w:rPr>
          <w:b w:val="1"/>
          <w:sz w:val="28"/>
          <w:szCs w:val="28"/>
          <w:rtl w:val="0"/>
        </w:rPr>
        <w:t xml:space="preserve">2.3. SciPy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36572265625" w:line="360" w:lineRule="auto"/>
        <w:ind w:left="0" w:right="430.206298828125" w:firstLine="0"/>
        <w:jc w:val="both"/>
        <w:rPr>
          <w:sz w:val="24"/>
          <w:szCs w:val="24"/>
        </w:rPr>
      </w:pPr>
      <w:hyperlink r:id="rId14">
        <w:r w:rsidDel="00000000" w:rsidR="00000000" w:rsidRPr="00000000">
          <w:rPr>
            <w:color w:val="1155cc"/>
            <w:sz w:val="24"/>
            <w:szCs w:val="24"/>
            <w:u w:val="single"/>
            <w:rtl w:val="0"/>
          </w:rPr>
          <w:t xml:space="preserve">SciPy</w:t>
        </w:r>
      </w:hyperlink>
      <w:r w:rsidDel="00000000" w:rsidR="00000000" w:rsidRPr="00000000">
        <w:rPr>
          <w:sz w:val="24"/>
          <w:szCs w:val="24"/>
          <w:rtl w:val="0"/>
        </w:rPr>
        <w:t xml:space="preserve"> es una librería muy importante para la comunidad científica y bioinformática en Python. Como apuntábamos antes, ha ido incluyendo poco a poco otros paquetes importantes como </w:t>
      </w:r>
      <w:hyperlink r:id="rId15">
        <w:r w:rsidDel="00000000" w:rsidR="00000000" w:rsidRPr="00000000">
          <w:rPr>
            <w:color w:val="1155cc"/>
            <w:sz w:val="24"/>
            <w:szCs w:val="24"/>
            <w:u w:val="single"/>
            <w:rtl w:val="0"/>
          </w:rPr>
          <w:t xml:space="preserve">NumPy</w:t>
        </w:r>
      </w:hyperlink>
      <w:r w:rsidDel="00000000" w:rsidR="00000000" w:rsidRPr="00000000">
        <w:rPr>
          <w:sz w:val="24"/>
          <w:szCs w:val="24"/>
          <w:rtl w:val="0"/>
        </w:rPr>
        <w:t xml:space="preserve">, </w:t>
      </w:r>
      <w:hyperlink r:id="rId16">
        <w:r w:rsidDel="00000000" w:rsidR="00000000" w:rsidRPr="00000000">
          <w:rPr>
            <w:color w:val="1155cc"/>
            <w:sz w:val="24"/>
            <w:szCs w:val="24"/>
            <w:u w:val="single"/>
            <w:rtl w:val="0"/>
          </w:rPr>
          <w:t xml:space="preserve">SymPy</w:t>
        </w:r>
      </w:hyperlink>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Matplotlib</w:t>
        </w:r>
      </w:hyperlink>
      <w:r w:rsidDel="00000000" w:rsidR="00000000" w:rsidRPr="00000000">
        <w:rPr>
          <w:sz w:val="24"/>
          <w:szCs w:val="24"/>
          <w:rtl w:val="0"/>
        </w:rPr>
        <w:t xml:space="preserve"> o el propio IPython en lo que se conoce como </w:t>
      </w:r>
      <w:r w:rsidDel="00000000" w:rsidR="00000000" w:rsidRPr="00000000">
        <w:rPr>
          <w:i w:val="1"/>
          <w:sz w:val="24"/>
          <w:szCs w:val="24"/>
          <w:rtl w:val="0"/>
        </w:rPr>
        <w:t xml:space="preserve">SciPy stack</w:t>
      </w:r>
      <w:r w:rsidDel="00000000" w:rsidR="00000000" w:rsidRPr="00000000">
        <w:rPr>
          <w:sz w:val="24"/>
          <w:szCs w:val="24"/>
          <w:rtl w:val="0"/>
        </w:rPr>
        <w:t xml:space="preserve">, o la pila de desarrollo de herramientas científicas en Python. La clara ventaja de integrar los diferentes paquetes en una librería es diseñar una interfaz común que permita la comunicación entre diferentes librerías de desarrollo. Por ejemplo, imaginemos que queremos representar datos de forma matricial (usaremos </w:t>
      </w:r>
      <w:r w:rsidDel="00000000" w:rsidR="00000000" w:rsidRPr="00000000">
        <w:rPr>
          <w:i w:val="1"/>
          <w:sz w:val="24"/>
          <w:szCs w:val="24"/>
          <w:rtl w:val="0"/>
        </w:rPr>
        <w:t xml:space="preserve">NumPy</w:t>
      </w:r>
      <w:r w:rsidDel="00000000" w:rsidR="00000000" w:rsidRPr="00000000">
        <w:rPr>
          <w:sz w:val="24"/>
          <w:szCs w:val="24"/>
          <w:rtl w:val="0"/>
        </w:rPr>
        <w:t xml:space="preserve"> para ello) que utilizaremos para calcular distancias (usaremos algoritmos incluidos en </w:t>
      </w:r>
      <w:r w:rsidDel="00000000" w:rsidR="00000000" w:rsidRPr="00000000">
        <w:rPr>
          <w:i w:val="1"/>
          <w:sz w:val="24"/>
          <w:szCs w:val="24"/>
          <w:rtl w:val="0"/>
        </w:rPr>
        <w:t xml:space="preserve">SciPy</w:t>
      </w:r>
      <w:r w:rsidDel="00000000" w:rsidR="00000000" w:rsidRPr="00000000">
        <w:rPr>
          <w:sz w:val="24"/>
          <w:szCs w:val="24"/>
          <w:rtl w:val="0"/>
        </w:rPr>
        <w:t xml:space="preserve">) y finalmente queremos representar esos resultados (Matplotlib fue diseñado para ello). Con tan solo tres líneas al principio de nuestro código, tendremos toda la potencia de estas librerías y los datos que manejen serán compatibles entre ellas.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36572265625" w:line="360" w:lineRule="auto"/>
        <w:ind w:left="0" w:right="430.206298828125"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36572265625" w:line="360" w:lineRule="auto"/>
        <w:ind w:left="0" w:right="430.206298828125" w:firstLine="0"/>
        <w:jc w:val="both"/>
        <w:rPr>
          <w:sz w:val="24"/>
          <w:szCs w:val="24"/>
        </w:rPr>
      </w:pPr>
      <w:r w:rsidDel="00000000" w:rsidR="00000000" w:rsidRPr="00000000">
        <w:rPr>
          <w:sz w:val="24"/>
          <w:szCs w:val="24"/>
          <w:rtl w:val="0"/>
        </w:rPr>
        <w:t xml:space="preserve">Por último, el paquete principal de SciPy es la </w:t>
      </w:r>
      <w:hyperlink r:id="rId18">
        <w:r w:rsidDel="00000000" w:rsidR="00000000" w:rsidRPr="00000000">
          <w:rPr>
            <w:color w:val="1155cc"/>
            <w:sz w:val="24"/>
            <w:szCs w:val="24"/>
            <w:u w:val="single"/>
            <w:rtl w:val="0"/>
          </w:rPr>
          <w:t xml:space="preserve">SciPy library</w:t>
        </w:r>
      </w:hyperlink>
      <w:r w:rsidDel="00000000" w:rsidR="00000000" w:rsidRPr="00000000">
        <w:rPr>
          <w:sz w:val="24"/>
          <w:szCs w:val="24"/>
          <w:rtl w:val="0"/>
        </w:rPr>
        <w:t xml:space="preserve">. </w:t>
      </w:r>
    </w:p>
    <w:p w:rsidR="00000000" w:rsidDel="00000000" w:rsidP="00000000" w:rsidRDefault="00000000" w:rsidRPr="00000000" w14:paraId="0000001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36"/>
          <w:szCs w:val="36"/>
        </w:rPr>
      </w:pPr>
      <w:bookmarkStart w:colFirst="0" w:colLast="0" w:name="_hn84xdkmbr89" w:id="6"/>
      <w:bookmarkEnd w:id="6"/>
      <w:r w:rsidDel="00000000" w:rsidR="00000000" w:rsidRPr="00000000">
        <w:rPr>
          <w:b w:val="1"/>
          <w:sz w:val="36"/>
          <w:szCs w:val="36"/>
          <w:rtl w:val="0"/>
        </w:rPr>
        <w:t xml:space="preserve">3. Ejercicios y preguntas teóricas </w:t>
      </w:r>
    </w:p>
    <w:p w:rsidR="00000000" w:rsidDel="00000000" w:rsidP="00000000" w:rsidRDefault="00000000" w:rsidRPr="00000000" w14:paraId="0000001F">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28"/>
          <w:szCs w:val="28"/>
        </w:rPr>
      </w:pPr>
      <w:bookmarkStart w:colFirst="0" w:colLast="0" w:name="_cx4wzbx9biob" w:id="7"/>
      <w:bookmarkEnd w:id="7"/>
      <w:r w:rsidDel="00000000" w:rsidR="00000000" w:rsidRPr="00000000">
        <w:rPr>
          <w:b w:val="1"/>
          <w:color w:val="000000"/>
          <w:sz w:val="28"/>
          <w:szCs w:val="28"/>
          <w:rtl w:val="0"/>
        </w:rPr>
        <w:t xml:space="preserve">3.1. Materiales </w:t>
      </w:r>
      <w:r w:rsidDel="00000000" w:rsidR="00000000" w:rsidRPr="00000000">
        <w:rPr>
          <w:rtl w:val="0"/>
        </w:rPr>
      </w:r>
    </w:p>
    <w:p w:rsidR="00000000" w:rsidDel="00000000" w:rsidP="00000000" w:rsidRDefault="00000000" w:rsidRPr="00000000" w14:paraId="00000020">
      <w:pPr>
        <w:widowControl w:val="0"/>
        <w:numPr>
          <w:ilvl w:val="0"/>
          <w:numId w:val="3"/>
        </w:numPr>
        <w:tabs>
          <w:tab w:val="left" w:leader="none" w:pos="0"/>
        </w:tabs>
        <w:spacing w:line="360" w:lineRule="auto"/>
        <w:ind w:left="707" w:hanging="283"/>
        <w:jc w:val="both"/>
        <w:rPr>
          <w:sz w:val="24"/>
          <w:szCs w:val="24"/>
        </w:rPr>
      </w:pPr>
      <w:r w:rsidDel="00000000" w:rsidR="00000000" w:rsidRPr="00000000">
        <w:rPr>
          <w:rFonts w:ascii="DejaVu Serif" w:cs="DejaVu Serif" w:eastAsia="DejaVu Serif" w:hAnsi="DejaVu Serif"/>
          <w:sz w:val="24"/>
          <w:szCs w:val="24"/>
          <w:rtl w:val="0"/>
        </w:rPr>
        <w:t xml:space="preserve">Fichero notebook de teoría Numpy:</w:t>
      </w:r>
      <w:r w:rsidDel="00000000" w:rsidR="00000000" w:rsidRPr="00000000">
        <w:rPr>
          <w:sz w:val="24"/>
          <w:szCs w:val="24"/>
          <w:rtl w:val="0"/>
        </w:rPr>
        <w:t xml:space="preserve"> </w:t>
      </w:r>
      <w:hyperlink r:id="rId19">
        <w:r w:rsidDel="00000000" w:rsidR="00000000" w:rsidRPr="00000000">
          <w:rPr>
            <w:rFonts w:ascii="Consolas" w:cs="Consolas" w:eastAsia="Consolas" w:hAnsi="Consolas"/>
            <w:color w:val="585260"/>
            <w:sz w:val="24"/>
            <w:szCs w:val="24"/>
            <w:shd w:fill="efecf4" w:val="clear"/>
            <w:rtl w:val="0"/>
          </w:rPr>
          <w:t xml:space="preserve">prog_bio_3_numpy.ipynb</w:t>
        </w:r>
      </w:hyperlink>
      <w:r w:rsidDel="00000000" w:rsidR="00000000" w:rsidRPr="00000000">
        <w:rPr>
          <w:rtl w:val="0"/>
        </w:rPr>
      </w:r>
    </w:p>
    <w:p w:rsidR="00000000" w:rsidDel="00000000" w:rsidP="00000000" w:rsidRDefault="00000000" w:rsidRPr="00000000" w14:paraId="00000021">
      <w:pPr>
        <w:numPr>
          <w:ilvl w:val="0"/>
          <w:numId w:val="3"/>
        </w:numPr>
        <w:tabs>
          <w:tab w:val="left" w:leader="none" w:pos="0"/>
        </w:tabs>
        <w:spacing w:line="360" w:lineRule="auto"/>
        <w:ind w:left="707" w:hanging="283"/>
      </w:pPr>
      <w:r w:rsidDel="00000000" w:rsidR="00000000" w:rsidRPr="00000000">
        <w:rPr>
          <w:rtl w:val="0"/>
        </w:rPr>
        <w:t xml:space="preserve">Fichero notebook de ejercicios Numpy: </w:t>
      </w:r>
      <w:r w:rsidDel="00000000" w:rsidR="00000000" w:rsidRPr="00000000">
        <w:rPr>
          <w:rFonts w:ascii="Consolas" w:cs="Consolas" w:eastAsia="Consolas" w:hAnsi="Consolas"/>
          <w:color w:val="585260"/>
          <w:sz w:val="24"/>
          <w:szCs w:val="24"/>
          <w:shd w:fill="efecf4" w:val="clear"/>
          <w:rtl w:val="0"/>
        </w:rPr>
        <w:t xml:space="preserve">PEC</w:t>
      </w:r>
      <w:hyperlink r:id="rId20">
        <w:r w:rsidDel="00000000" w:rsidR="00000000" w:rsidRPr="00000000">
          <w:rPr>
            <w:rFonts w:ascii="Consolas" w:cs="Consolas" w:eastAsia="Consolas" w:hAnsi="Consolas"/>
            <w:color w:val="585260"/>
            <w:sz w:val="24"/>
            <w:szCs w:val="24"/>
            <w:shd w:fill="efecf4" w:val="clear"/>
            <w:rtl w:val="0"/>
          </w:rPr>
          <w:t xml:space="preserve">3_numpy.ipynb</w:t>
        </w:r>
      </w:hyperlink>
      <w:r w:rsidDel="00000000" w:rsidR="00000000" w:rsidRPr="00000000">
        <w:rPr>
          <w:rtl w:val="0"/>
        </w:rPr>
      </w:r>
    </w:p>
    <w:p w:rsidR="00000000" w:rsidDel="00000000" w:rsidP="00000000" w:rsidRDefault="00000000" w:rsidRPr="00000000" w14:paraId="00000022">
      <w:pPr>
        <w:widowControl w:val="0"/>
        <w:numPr>
          <w:ilvl w:val="0"/>
          <w:numId w:val="3"/>
        </w:numPr>
        <w:tabs>
          <w:tab w:val="left" w:leader="none" w:pos="0"/>
        </w:tabs>
        <w:spacing w:line="360" w:lineRule="auto"/>
        <w:ind w:left="707" w:hanging="283"/>
        <w:jc w:val="both"/>
        <w:rPr>
          <w:sz w:val="24"/>
          <w:szCs w:val="24"/>
        </w:rPr>
      </w:pPr>
      <w:r w:rsidDel="00000000" w:rsidR="00000000" w:rsidRPr="00000000">
        <w:rPr>
          <w:rFonts w:ascii="DejaVu Serif" w:cs="DejaVu Serif" w:eastAsia="DejaVu Serif" w:hAnsi="DejaVu Serif"/>
          <w:sz w:val="24"/>
          <w:szCs w:val="24"/>
          <w:rtl w:val="0"/>
        </w:rPr>
        <w:t xml:space="preserve">Fichero</w:t>
      </w:r>
      <w:r w:rsidDel="00000000" w:rsidR="00000000" w:rsidRPr="00000000">
        <w:rPr>
          <w:rFonts w:ascii="DejaVu Serif" w:cs="DejaVu Serif" w:eastAsia="DejaVu Serif" w:hAnsi="DejaVu Serif"/>
          <w:sz w:val="24"/>
          <w:szCs w:val="24"/>
          <w:rtl w:val="0"/>
        </w:rPr>
        <w:t xml:space="preserve"> notebook de teoría </w:t>
      </w:r>
      <w:r w:rsidDel="00000000" w:rsidR="00000000" w:rsidRPr="00000000">
        <w:rPr>
          <w:sz w:val="24"/>
          <w:szCs w:val="24"/>
          <w:rtl w:val="0"/>
        </w:rPr>
        <w:t xml:space="preserve">Matplotlib: </w:t>
      </w:r>
      <w:hyperlink r:id="rId21">
        <w:r w:rsidDel="00000000" w:rsidR="00000000" w:rsidRPr="00000000">
          <w:rPr>
            <w:rFonts w:ascii="Consolas" w:cs="Consolas" w:eastAsia="Consolas" w:hAnsi="Consolas"/>
            <w:color w:val="585260"/>
            <w:sz w:val="24"/>
            <w:szCs w:val="24"/>
            <w:shd w:fill="efecf4" w:val="clear"/>
            <w:rtl w:val="0"/>
          </w:rPr>
          <w:t xml:space="preserve">prog_bio_3_matplotlib.ipynb</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7" w:right="0" w:hanging="283"/>
        <w:jc w:val="both"/>
        <w:rPr>
          <w:sz w:val="24"/>
          <w:szCs w:val="24"/>
        </w:rPr>
      </w:pPr>
      <w:r w:rsidDel="00000000" w:rsidR="00000000" w:rsidRPr="00000000">
        <w:rPr>
          <w:rFonts w:ascii="DejaVu Serif" w:cs="DejaVu Serif" w:eastAsia="DejaVu Serif" w:hAnsi="DejaVu Serif"/>
          <w:sz w:val="24"/>
          <w:szCs w:val="24"/>
          <w:rtl w:val="0"/>
        </w:rPr>
        <w:t xml:space="preserve">Fichero</w:t>
      </w:r>
      <w:r w:rsidDel="00000000" w:rsidR="00000000" w:rsidRPr="00000000">
        <w:rPr>
          <w:rFonts w:ascii="DejaVu Serif" w:cs="DejaVu Serif" w:eastAsia="DejaVu Serif" w:hAnsi="DejaVu Serif"/>
          <w:sz w:val="24"/>
          <w:szCs w:val="24"/>
          <w:rtl w:val="0"/>
        </w:rPr>
        <w:t xml:space="preserve"> notebook de ejercicios</w:t>
      </w:r>
      <w:r w:rsidDel="00000000" w:rsidR="00000000" w:rsidRPr="00000000">
        <w:rPr>
          <w:sz w:val="24"/>
          <w:szCs w:val="24"/>
          <w:rtl w:val="0"/>
        </w:rPr>
        <w:t xml:space="preserve"> Matplotlib:</w:t>
      </w:r>
      <w:r w:rsidDel="00000000" w:rsidR="00000000" w:rsidRPr="00000000">
        <w:rPr>
          <w:b w:val="1"/>
          <w:sz w:val="24"/>
          <w:szCs w:val="24"/>
          <w:rtl w:val="0"/>
        </w:rPr>
        <w:t xml:space="preserve"> </w:t>
      </w:r>
      <w:r w:rsidDel="00000000" w:rsidR="00000000" w:rsidRPr="00000000">
        <w:rPr>
          <w:rFonts w:ascii="Consolas" w:cs="Consolas" w:eastAsia="Consolas" w:hAnsi="Consolas"/>
          <w:color w:val="585260"/>
          <w:sz w:val="24"/>
          <w:szCs w:val="24"/>
          <w:shd w:fill="efecf4" w:val="clear"/>
          <w:rtl w:val="0"/>
        </w:rPr>
        <w:t xml:space="preserve">PEC</w:t>
      </w:r>
      <w:hyperlink r:id="rId22">
        <w:r w:rsidDel="00000000" w:rsidR="00000000" w:rsidRPr="00000000">
          <w:rPr>
            <w:rFonts w:ascii="Consolas" w:cs="Consolas" w:eastAsia="Consolas" w:hAnsi="Consolas"/>
            <w:color w:val="585260"/>
            <w:sz w:val="24"/>
            <w:szCs w:val="24"/>
            <w:shd w:fill="efecf4" w:val="clear"/>
            <w:rtl w:val="0"/>
          </w:rPr>
          <w:t xml:space="preserve">3_matplotlib.ipynb</w:t>
        </w:r>
      </w:hyperlink>
      <w:r w:rsidDel="00000000" w:rsidR="00000000" w:rsidRPr="00000000">
        <w:rPr>
          <w:rtl w:val="0"/>
        </w:rPr>
      </w:r>
    </w:p>
    <w:p w:rsidR="00000000" w:rsidDel="00000000" w:rsidP="00000000" w:rsidRDefault="00000000" w:rsidRPr="00000000" w14:paraId="00000024">
      <w:pPr>
        <w:widowControl w:val="0"/>
        <w:numPr>
          <w:ilvl w:val="0"/>
          <w:numId w:val="3"/>
        </w:numPr>
        <w:tabs>
          <w:tab w:val="left" w:leader="none" w:pos="0"/>
        </w:tabs>
        <w:spacing w:line="360" w:lineRule="auto"/>
        <w:ind w:left="707" w:hanging="283"/>
        <w:jc w:val="both"/>
        <w:rPr>
          <w:sz w:val="24"/>
          <w:szCs w:val="24"/>
        </w:rPr>
      </w:pPr>
      <w:r w:rsidDel="00000000" w:rsidR="00000000" w:rsidRPr="00000000">
        <w:rPr>
          <w:rFonts w:ascii="DejaVu Serif" w:cs="DejaVu Serif" w:eastAsia="DejaVu Serif" w:hAnsi="DejaVu Serif"/>
          <w:sz w:val="24"/>
          <w:szCs w:val="24"/>
          <w:rtl w:val="0"/>
        </w:rPr>
        <w:t xml:space="preserve">Fichero</w:t>
      </w:r>
      <w:r w:rsidDel="00000000" w:rsidR="00000000" w:rsidRPr="00000000">
        <w:rPr>
          <w:rFonts w:ascii="DejaVu Serif" w:cs="DejaVu Serif" w:eastAsia="DejaVu Serif" w:hAnsi="DejaVu Serif"/>
          <w:sz w:val="24"/>
          <w:szCs w:val="24"/>
          <w:rtl w:val="0"/>
        </w:rPr>
        <w:t xml:space="preserve"> notebook de teoría </w:t>
      </w:r>
      <w:r w:rsidDel="00000000" w:rsidR="00000000" w:rsidRPr="00000000">
        <w:rPr>
          <w:sz w:val="24"/>
          <w:szCs w:val="24"/>
          <w:rtl w:val="0"/>
        </w:rPr>
        <w:t xml:space="preserve">Scipy: </w:t>
      </w:r>
      <w:hyperlink r:id="rId23">
        <w:r w:rsidDel="00000000" w:rsidR="00000000" w:rsidRPr="00000000">
          <w:rPr>
            <w:rFonts w:ascii="Consolas" w:cs="Consolas" w:eastAsia="Consolas" w:hAnsi="Consolas"/>
            <w:color w:val="585260"/>
            <w:sz w:val="24"/>
            <w:szCs w:val="24"/>
            <w:shd w:fill="efecf4" w:val="clear"/>
            <w:rtl w:val="0"/>
          </w:rPr>
          <w:t xml:space="preserve">prog_bio_3_scipy.ipynb</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7" w:right="0" w:hanging="283"/>
        <w:jc w:val="both"/>
        <w:rPr>
          <w:sz w:val="24"/>
          <w:szCs w:val="24"/>
        </w:rPr>
      </w:pPr>
      <w:r w:rsidDel="00000000" w:rsidR="00000000" w:rsidRPr="00000000">
        <w:rPr>
          <w:rFonts w:ascii="DejaVu Serif" w:cs="DejaVu Serif" w:eastAsia="DejaVu Serif" w:hAnsi="DejaVu Serif"/>
          <w:sz w:val="24"/>
          <w:szCs w:val="24"/>
          <w:rtl w:val="0"/>
        </w:rPr>
        <w:t xml:space="preserve">Fichero</w:t>
      </w:r>
      <w:r w:rsidDel="00000000" w:rsidR="00000000" w:rsidRPr="00000000">
        <w:rPr>
          <w:rFonts w:ascii="DejaVu Serif" w:cs="DejaVu Serif" w:eastAsia="DejaVu Serif" w:hAnsi="DejaVu Serif"/>
          <w:sz w:val="24"/>
          <w:szCs w:val="24"/>
          <w:rtl w:val="0"/>
        </w:rPr>
        <w:t xml:space="preserve"> notebook de ejercicios</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rFonts w:ascii="Consolas" w:cs="Consolas" w:eastAsia="Consolas" w:hAnsi="Consolas"/>
          <w:color w:val="585260"/>
          <w:sz w:val="24"/>
          <w:szCs w:val="24"/>
          <w:shd w:fill="efecf4" w:val="clear"/>
          <w:rtl w:val="0"/>
        </w:rPr>
        <w:t xml:space="preserve">PEC</w:t>
      </w:r>
      <w:hyperlink r:id="rId24">
        <w:r w:rsidDel="00000000" w:rsidR="00000000" w:rsidRPr="00000000">
          <w:rPr>
            <w:rFonts w:ascii="Consolas" w:cs="Consolas" w:eastAsia="Consolas" w:hAnsi="Consolas"/>
            <w:color w:val="585260"/>
            <w:sz w:val="24"/>
            <w:szCs w:val="24"/>
            <w:shd w:fill="efecf4" w:val="clear"/>
            <w:rtl w:val="0"/>
          </w:rPr>
          <w:t xml:space="preserve">3_scipy.ipynb</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07" w:right="0" w:firstLine="0"/>
        <w:jc w:val="both"/>
        <w:rPr>
          <w:rFonts w:ascii="DejaVu Serif" w:cs="DejaVu Serif" w:eastAsia="DejaVu Serif" w:hAnsi="DejaVu Serif"/>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Roboto" w:cs="Roboto" w:eastAsia="Roboto" w:hAnsi="Roboto"/>
          <w:color w:val="212121"/>
          <w:sz w:val="24"/>
          <w:szCs w:val="24"/>
        </w:rPr>
      </w:pPr>
      <w:r w:rsidDel="00000000" w:rsidR="00000000" w:rsidRPr="00000000">
        <w:rPr>
          <w:rFonts w:ascii="DejaVu Serif" w:cs="DejaVu Serif" w:eastAsia="DejaVu Serif" w:hAnsi="DejaVu Serif"/>
          <w:sz w:val="24"/>
          <w:szCs w:val="24"/>
          <w:rtl w:val="0"/>
        </w:rPr>
        <w:t xml:space="preserve">En el fichero de ejercicios podréis encontrar tanto ejercicios prácticos como preguntas teóricas. C</w:t>
      </w:r>
      <w:r w:rsidDel="00000000" w:rsidR="00000000" w:rsidRPr="00000000">
        <w:rPr>
          <w:rFonts w:ascii="Roboto" w:cs="Roboto" w:eastAsia="Roboto" w:hAnsi="Roboto"/>
          <w:color w:val="212121"/>
          <w:sz w:val="24"/>
          <w:szCs w:val="24"/>
          <w:rtl w:val="0"/>
        </w:rPr>
        <w:t xml:space="preserve">ada uno de ellos tendrá una etiqueta que indica los recursos necesarios para resolverlos. Hay tres posibles etiquetas:</w:t>
      </w:r>
    </w:p>
    <w:p w:rsidR="00000000" w:rsidDel="00000000" w:rsidP="00000000" w:rsidRDefault="00000000" w:rsidRPr="00000000" w14:paraId="00000028">
      <w:pPr>
        <w:widowControl w:val="0"/>
        <w:numPr>
          <w:ilvl w:val="0"/>
          <w:numId w:val="1"/>
        </w:numPr>
        <w:shd w:fill="ffffff" w:val="clear"/>
        <w:spacing w:after="0" w:afterAutospacing="0" w:before="120" w:line="240" w:lineRule="auto"/>
        <w:ind w:left="720" w:hanging="360"/>
      </w:pPr>
      <w:r w:rsidDel="00000000" w:rsidR="00000000" w:rsidRPr="00000000">
        <w:rPr>
          <w:rFonts w:ascii="Roboto" w:cs="Roboto" w:eastAsia="Roboto" w:hAnsi="Roboto"/>
          <w:b w:val="1"/>
          <w:color w:val="008000"/>
          <w:sz w:val="36"/>
          <w:szCs w:val="36"/>
          <w:rtl w:val="0"/>
        </w:rPr>
        <w:t xml:space="preserve">MU</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Materiales unidad</w:t>
      </w:r>
      <w:r w:rsidDel="00000000" w:rsidR="00000000" w:rsidRPr="00000000">
        <w:rPr>
          <w:rFonts w:ascii="Roboto" w:cs="Roboto" w:eastAsia="Roboto" w:hAnsi="Roboto"/>
          <w:color w:val="212121"/>
          <w:sz w:val="24"/>
          <w:szCs w:val="24"/>
          <w:rtl w:val="0"/>
        </w:rPr>
        <w:t xml:space="preserve">: las herramientas necesarias para realizar la actividad se pueden encontrar en los materiales de la asignatura.</w:t>
      </w:r>
    </w:p>
    <w:p w:rsidR="00000000" w:rsidDel="00000000" w:rsidP="00000000" w:rsidRDefault="00000000" w:rsidRPr="00000000" w14:paraId="00000029">
      <w:pPr>
        <w:widowControl w:val="0"/>
        <w:numPr>
          <w:ilvl w:val="0"/>
          <w:numId w:val="1"/>
        </w:numPr>
        <w:shd w:fill="ffffff" w:val="clear"/>
        <w:spacing w:after="0" w:afterAutospacing="0" w:before="0" w:beforeAutospacing="0" w:line="240" w:lineRule="auto"/>
        <w:ind w:left="720" w:hanging="360"/>
      </w:pPr>
      <w:r w:rsidDel="00000000" w:rsidR="00000000" w:rsidRPr="00000000">
        <w:rPr>
          <w:rFonts w:ascii="Roboto" w:cs="Roboto" w:eastAsia="Roboto" w:hAnsi="Roboto"/>
          <w:b w:val="1"/>
          <w:color w:val="0000ff"/>
          <w:sz w:val="36"/>
          <w:szCs w:val="36"/>
          <w:rtl w:val="0"/>
        </w:rPr>
        <w:t xml:space="preserve">EG</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Consulta externa guiada</w:t>
      </w:r>
      <w:r w:rsidDel="00000000" w:rsidR="00000000" w:rsidRPr="00000000">
        <w:rPr>
          <w:rFonts w:ascii="Roboto" w:cs="Roboto" w:eastAsia="Roboto" w:hAnsi="Roboto"/>
          <w:color w:val="212121"/>
          <w:sz w:val="24"/>
          <w:szCs w:val="24"/>
          <w:rtl w:val="0"/>
        </w:rPr>
        <w:t xml:space="preserve">: la actividad puede requerir utilizar herramientas que no se encuentran en los materiales de la asignatura, pero el enunciado contiene indicaciones de como encontrar la información adicional necesaria.</w:t>
      </w:r>
    </w:p>
    <w:p w:rsidR="00000000" w:rsidDel="00000000" w:rsidP="00000000" w:rsidRDefault="00000000" w:rsidRPr="00000000" w14:paraId="0000002A">
      <w:pPr>
        <w:widowControl w:val="0"/>
        <w:numPr>
          <w:ilvl w:val="0"/>
          <w:numId w:val="1"/>
        </w:numPr>
        <w:shd w:fill="ffffff" w:val="clear"/>
        <w:spacing w:after="100" w:before="0" w:beforeAutospacing="0" w:line="240" w:lineRule="auto"/>
        <w:ind w:left="720" w:hanging="360"/>
      </w:pPr>
      <w:r w:rsidDel="00000000" w:rsidR="00000000" w:rsidRPr="00000000">
        <w:rPr>
          <w:rFonts w:ascii="Roboto" w:cs="Roboto" w:eastAsia="Roboto" w:hAnsi="Roboto"/>
          <w:b w:val="1"/>
          <w:color w:val="ffd700"/>
          <w:sz w:val="36"/>
          <w:szCs w:val="36"/>
          <w:rtl w:val="0"/>
        </w:rPr>
        <w:t xml:space="preserve">CI</w:t>
      </w:r>
      <w:r w:rsidDel="00000000" w:rsidR="00000000" w:rsidRPr="00000000">
        <w:rPr>
          <w:rFonts w:ascii="Roboto" w:cs="Roboto" w:eastAsia="Roboto" w:hAnsi="Roboto"/>
          <w:color w:val="212121"/>
          <w:sz w:val="24"/>
          <w:szCs w:val="24"/>
          <w:rtl w:val="0"/>
        </w:rPr>
        <w:t xml:space="preserve"> </w:t>
      </w:r>
      <w:r w:rsidDel="00000000" w:rsidR="00000000" w:rsidRPr="00000000">
        <w:rPr>
          <w:rFonts w:ascii="Roboto" w:cs="Roboto" w:eastAsia="Roboto" w:hAnsi="Roboto"/>
          <w:b w:val="1"/>
          <w:color w:val="212121"/>
          <w:sz w:val="24"/>
          <w:szCs w:val="24"/>
          <w:rtl w:val="0"/>
        </w:rPr>
        <w:t xml:space="preserve">Consulta externa independiente</w:t>
      </w:r>
      <w:r w:rsidDel="00000000" w:rsidR="00000000" w:rsidRPr="00000000">
        <w:rPr>
          <w:rFonts w:ascii="Roboto" w:cs="Roboto" w:eastAsia="Roboto" w:hAnsi="Roboto"/>
          <w:color w:val="212121"/>
          <w:sz w:val="24"/>
          <w:szCs w:val="24"/>
          <w:rtl w:val="0"/>
        </w:rPr>
        <w:t xml:space="preserve">: la actividad puede requerir utilizar herramientas que no se encuentran en los materiales de la asignatura, y el enunciado no incluye las indicaciones de como encontrar la información adicional. El estudiante deberá buscar esta información independientemente.)</w:t>
      </w:r>
    </w:p>
    <w:p w:rsidR="00000000" w:rsidDel="00000000" w:rsidP="00000000" w:rsidRDefault="00000000" w:rsidRPr="00000000" w14:paraId="0000002B">
      <w:pPr>
        <w:widowControl w:val="0"/>
        <w:shd w:fill="ffffff" w:val="clear"/>
        <w:spacing w:after="100" w:before="120" w:line="240" w:lineRule="auto"/>
        <w:ind w:left="720" w:firstLine="0"/>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2C">
      <w:pPr>
        <w:pStyle w:val="Heading3"/>
        <w:keepLines w:val="0"/>
        <w:widowControl w:val="0"/>
        <w:spacing w:after="120" w:before="140" w:line="360" w:lineRule="auto"/>
        <w:rPr>
          <w:b w:val="1"/>
          <w:color w:val="000000"/>
        </w:rPr>
      </w:pPr>
      <w:bookmarkStart w:colFirst="0" w:colLast="0" w:name="_unrvr23e2dd3" w:id="8"/>
      <w:bookmarkEnd w:id="8"/>
      <w:r w:rsidDel="00000000" w:rsidR="00000000" w:rsidRPr="00000000">
        <w:rPr>
          <w:rFonts w:ascii="DejaVu Serif" w:cs="DejaVu Serif" w:eastAsia="DejaVu Serif" w:hAnsi="DejaVu Serif"/>
          <w:color w:val="000000"/>
          <w:sz w:val="24"/>
          <w:szCs w:val="24"/>
          <w:rtl w:val="0"/>
        </w:rPr>
        <w:t xml:space="preserve">Estos ejercicios están dentro de la sección </w:t>
      </w:r>
      <w:r w:rsidDel="00000000" w:rsidR="00000000" w:rsidRPr="00000000">
        <w:rPr>
          <w:rFonts w:ascii="DejaVu Serif" w:cs="DejaVu Serif" w:eastAsia="DejaVu Serif" w:hAnsi="DejaVu Serif"/>
          <w:i w:val="1"/>
          <w:color w:val="000000"/>
          <w:sz w:val="24"/>
          <w:szCs w:val="24"/>
          <w:rtl w:val="0"/>
        </w:rPr>
        <w:t xml:space="preserve">ejercicios evaluables</w:t>
      </w:r>
      <w:r w:rsidDel="00000000" w:rsidR="00000000" w:rsidRPr="00000000">
        <w:rPr>
          <w:rFonts w:ascii="DejaVu Serif" w:cs="DejaVu Serif" w:eastAsia="DejaVu Serif" w:hAnsi="DejaVu Serif"/>
          <w:color w:val="000000"/>
          <w:sz w:val="24"/>
          <w:szCs w:val="24"/>
          <w:rtl w:val="0"/>
        </w:rPr>
        <w:t xml:space="preserve">. Además de estos ejercicios, hay otros de gran utilidad que no tienen etiquetas y están dentro de la sección llamada </w:t>
      </w:r>
      <w:r w:rsidDel="00000000" w:rsidR="00000000" w:rsidRPr="00000000">
        <w:rPr>
          <w:rFonts w:ascii="DejaVu Serif" w:cs="DejaVu Serif" w:eastAsia="DejaVu Serif" w:hAnsi="DejaVu Serif"/>
          <w:i w:val="1"/>
          <w:color w:val="000000"/>
          <w:sz w:val="24"/>
          <w:szCs w:val="24"/>
          <w:rtl w:val="0"/>
        </w:rPr>
        <w:t xml:space="preserve">ejercicios ejemplo</w:t>
      </w:r>
      <w:r w:rsidDel="00000000" w:rsidR="00000000" w:rsidRPr="00000000">
        <w:rPr>
          <w:rFonts w:ascii="DejaVu Serif" w:cs="DejaVu Serif" w:eastAsia="DejaVu Serif" w:hAnsi="DejaVu Serif"/>
          <w:color w:val="000000"/>
          <w:sz w:val="24"/>
          <w:szCs w:val="24"/>
          <w:rtl w:val="0"/>
        </w:rPr>
        <w:t xml:space="preserve">. Esta sección contiene ejercicios similares a los evaluables. Estos ejercicios son de entrenamiento y podréis comentar su resolución en el foro de la asignatura. El hecho de comentar estos ejercicios en el foro, junto con la participación en el mismo, computan el 5% de la nota que se indica en el plan docente como participación activa en el aula</w:t>
      </w:r>
      <w:r w:rsidDel="00000000" w:rsidR="00000000" w:rsidRPr="00000000">
        <w:rPr>
          <w:rtl w:val="0"/>
        </w:rPr>
      </w:r>
    </w:p>
    <w:p w:rsidR="00000000" w:rsidDel="00000000" w:rsidP="00000000" w:rsidRDefault="00000000" w:rsidRPr="00000000" w14:paraId="0000002D">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27.8515625" w:line="360" w:lineRule="auto"/>
        <w:ind w:left="0" w:right="0" w:firstLine="0"/>
        <w:jc w:val="both"/>
        <w:rPr>
          <w:b w:val="1"/>
          <w:color w:val="000000"/>
          <w:sz w:val="28"/>
          <w:szCs w:val="28"/>
        </w:rPr>
      </w:pPr>
      <w:bookmarkStart w:colFirst="0" w:colLast="0" w:name="_1shr7zhit93q" w:id="9"/>
      <w:bookmarkEnd w:id="9"/>
      <w:r w:rsidDel="00000000" w:rsidR="00000000" w:rsidRPr="00000000">
        <w:rPr>
          <w:b w:val="1"/>
          <w:color w:val="000000"/>
          <w:sz w:val="28"/>
          <w:szCs w:val="28"/>
          <w:rtl w:val="0"/>
        </w:rPr>
        <w:t xml:space="preserve">3.2. Instrucciones importantes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36572265625" w:line="360" w:lineRule="auto"/>
        <w:ind w:left="0" w:right="430.206298828125" w:firstLine="0"/>
        <w:jc w:val="both"/>
        <w:rPr>
          <w:sz w:val="24"/>
          <w:szCs w:val="24"/>
        </w:rPr>
      </w:pPr>
      <w:r w:rsidDel="00000000" w:rsidR="00000000" w:rsidRPr="00000000">
        <w:rPr>
          <w:sz w:val="24"/>
          <w:szCs w:val="24"/>
          <w:rtl w:val="0"/>
        </w:rPr>
        <w:t xml:space="preserve">Es muy importante que a la hora de entregar los ficheros notebook os aseguréis de: </w:t>
      </w:r>
    </w:p>
    <w:p w:rsidR="00000000" w:rsidDel="00000000" w:rsidP="00000000" w:rsidRDefault="00000000" w:rsidRPr="00000000" w14:paraId="0000002F">
      <w:pPr>
        <w:numPr>
          <w:ilvl w:val="0"/>
          <w:numId w:val="2"/>
        </w:numPr>
        <w:spacing w:before="240" w:line="360" w:lineRule="auto"/>
        <w:ind w:left="720" w:hanging="360"/>
        <w:jc w:val="both"/>
        <w:rPr>
          <w:sz w:val="24"/>
          <w:szCs w:val="24"/>
        </w:rPr>
      </w:pPr>
      <w:r w:rsidDel="00000000" w:rsidR="00000000" w:rsidRPr="00000000">
        <w:rPr>
          <w:sz w:val="24"/>
          <w:szCs w:val="24"/>
          <w:rtl w:val="0"/>
        </w:rPr>
        <w:t xml:space="preserve">Que vuestras soluciones sean originales. </w:t>
      </w:r>
      <w:r w:rsidDel="00000000" w:rsidR="00000000" w:rsidRPr="00000000">
        <w:rPr>
          <w:b w:val="1"/>
          <w:sz w:val="24"/>
          <w:szCs w:val="24"/>
          <w:rtl w:val="0"/>
        </w:rPr>
        <w:t xml:space="preserve">Esperamos NO detectar copia directa entre estudiantes</w:t>
      </w:r>
      <w:r w:rsidDel="00000000" w:rsidR="00000000" w:rsidRPr="00000000">
        <w:rPr>
          <w:sz w:val="24"/>
          <w:szCs w:val="24"/>
          <w:rtl w:val="0"/>
        </w:rPr>
        <w:t xml:space="preserve">. </w:t>
      </w:r>
      <w:r w:rsidDel="00000000" w:rsidR="00000000" w:rsidRPr="00000000">
        <w:rPr>
          <w:rFonts w:ascii="DejaVu Serif" w:cs="DejaVu Serif" w:eastAsia="DejaVu Serif" w:hAnsi="DejaVu Serif"/>
          <w:sz w:val="24"/>
          <w:szCs w:val="24"/>
          <w:rtl w:val="0"/>
        </w:rPr>
        <w:t xml:space="preserve">En caso de copia, será notificado al director de estudios del máster con graves consecuencias para el estudiante.</w:t>
      </w:r>
      <w:r w:rsidDel="00000000" w:rsidR="00000000" w:rsidRPr="00000000">
        <w:rPr>
          <w:rtl w:val="0"/>
        </w:rPr>
      </w:r>
    </w:p>
    <w:p w:rsidR="00000000" w:rsidDel="00000000" w:rsidP="00000000" w:rsidRDefault="00000000" w:rsidRPr="00000000" w14:paraId="00000030">
      <w:pPr>
        <w:numPr>
          <w:ilvl w:val="0"/>
          <w:numId w:val="2"/>
        </w:numPr>
        <w:spacing w:after="240" w:line="360" w:lineRule="auto"/>
        <w:ind w:left="720" w:hanging="360"/>
        <w:jc w:val="both"/>
        <w:rPr>
          <w:sz w:val="24"/>
          <w:szCs w:val="24"/>
        </w:rPr>
      </w:pPr>
      <w:r w:rsidDel="00000000" w:rsidR="00000000" w:rsidRPr="00000000">
        <w:rPr>
          <w:sz w:val="24"/>
          <w:szCs w:val="24"/>
          <w:rtl w:val="0"/>
        </w:rPr>
        <w:t xml:space="preserve">Todo el código tiene que estar correctamente documentado. </w:t>
      </w:r>
      <w:r w:rsidDel="00000000" w:rsidR="00000000" w:rsidRPr="00000000">
        <w:rPr>
          <w:b w:val="1"/>
          <w:sz w:val="24"/>
          <w:szCs w:val="24"/>
          <w:rtl w:val="0"/>
        </w:rPr>
        <w:t xml:space="preserve">Código sin documentar será un 0</w:t>
      </w:r>
      <w:r w:rsidDel="00000000" w:rsidR="00000000" w:rsidRPr="00000000">
        <w:rPr>
          <w:sz w:val="24"/>
          <w:szCs w:val="24"/>
          <w:rtl w:val="0"/>
        </w:rPr>
        <w:t xml:space="preserve">. </w:t>
      </w:r>
    </w:p>
    <w:p w:rsidR="00000000" w:rsidDel="00000000" w:rsidP="00000000" w:rsidRDefault="00000000" w:rsidRPr="00000000" w14:paraId="00000031">
      <w:pPr>
        <w:numPr>
          <w:ilvl w:val="0"/>
          <w:numId w:val="2"/>
        </w:numPr>
        <w:spacing w:after="240" w:line="360" w:lineRule="auto"/>
        <w:ind w:left="720" w:hanging="360"/>
        <w:jc w:val="both"/>
        <w:rPr>
          <w:sz w:val="24"/>
          <w:szCs w:val="24"/>
        </w:rPr>
      </w:pPr>
      <w:r w:rsidDel="00000000" w:rsidR="00000000" w:rsidRPr="00000000">
        <w:rPr>
          <w:sz w:val="24"/>
          <w:szCs w:val="24"/>
          <w:rtl w:val="0"/>
        </w:rPr>
        <w:t xml:space="preserve">Recordad que hay que añadir cualquier referencia bibliográfica utilizada.</w:t>
      </w:r>
    </w:p>
    <w:p w:rsidR="00000000" w:rsidDel="00000000" w:rsidP="00000000" w:rsidRDefault="00000000" w:rsidRPr="00000000" w14:paraId="00000032">
      <w:pPr>
        <w:widowControl w:val="0"/>
        <w:spacing w:after="283" w:line="360" w:lineRule="auto"/>
        <w:jc w:val="both"/>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tl w:val="0"/>
        </w:rPr>
        <w:t xml:space="preserve">Para hacer la entrega, haced click sobre los ficheros de entrega y  los de teoría que previamente os habéis descargado a vuestro drive y seleccionad la opción </w:t>
      </w:r>
      <w:r w:rsidDel="00000000" w:rsidR="00000000" w:rsidRPr="00000000">
        <w:rPr>
          <w:rFonts w:ascii="DejaVu Serif" w:cs="DejaVu Serif" w:eastAsia="DejaVu Serif" w:hAnsi="DejaVu Serif"/>
          <w:i w:val="1"/>
          <w:sz w:val="24"/>
          <w:szCs w:val="24"/>
          <w:rtl w:val="0"/>
        </w:rPr>
        <w:t xml:space="preserve">Download</w:t>
      </w:r>
      <w:r w:rsidDel="00000000" w:rsidR="00000000" w:rsidRPr="00000000">
        <w:rPr>
          <w:rFonts w:ascii="DejaVu Serif" w:cs="DejaVu Serif" w:eastAsia="DejaVu Serif" w:hAnsi="DejaVu Serif"/>
          <w:sz w:val="24"/>
          <w:szCs w:val="24"/>
          <w:rtl w:val="0"/>
        </w:rPr>
        <w:t xml:space="preserve"> (</w:t>
      </w:r>
      <w:r w:rsidDel="00000000" w:rsidR="00000000" w:rsidRPr="00000000">
        <w:rPr>
          <w:rFonts w:ascii="DejaVu Serif" w:cs="DejaVu Serif" w:eastAsia="DejaVu Serif" w:hAnsi="DejaVu Serif"/>
          <w:i w:val="1"/>
          <w:sz w:val="24"/>
          <w:szCs w:val="24"/>
          <w:rtl w:val="0"/>
        </w:rPr>
        <w:t xml:space="preserve">Descargar</w:t>
      </w:r>
      <w:r w:rsidDel="00000000" w:rsidR="00000000" w:rsidRPr="00000000">
        <w:rPr>
          <w:rFonts w:ascii="DejaVu Serif" w:cs="DejaVu Serif" w:eastAsia="DejaVu Serif" w:hAnsi="DejaVu Serif"/>
          <w:sz w:val="24"/>
          <w:szCs w:val="24"/>
          <w:rtl w:val="0"/>
        </w:rPr>
        <w:t xml:space="preserve">):</w:t>
      </w:r>
    </w:p>
    <w:p w:rsidR="00000000" w:rsidDel="00000000" w:rsidP="00000000" w:rsidRDefault="00000000" w:rsidRPr="00000000" w14:paraId="00000033">
      <w:pPr>
        <w:widowControl w:val="0"/>
        <w:spacing w:after="283" w:line="360" w:lineRule="auto"/>
        <w:jc w:val="both"/>
        <w:rPr>
          <w:rFonts w:ascii="DejaVu Serif" w:cs="DejaVu Serif" w:eastAsia="DejaVu Serif" w:hAnsi="DejaVu Serif"/>
          <w:sz w:val="24"/>
          <w:szCs w:val="24"/>
        </w:rPr>
      </w:pPr>
      <w:r w:rsidDel="00000000" w:rsidR="00000000" w:rsidRPr="00000000">
        <w:rPr>
          <w:rFonts w:ascii="DejaVu Serif" w:cs="DejaVu Serif" w:eastAsia="DejaVu Serif" w:hAnsi="DejaVu Serif"/>
          <w:sz w:val="24"/>
          <w:szCs w:val="24"/>
        </w:rPr>
        <w:drawing>
          <wp:inline distB="114300" distT="114300" distL="114300" distR="114300">
            <wp:extent cx="6115050" cy="2603500"/>
            <wp:effectExtent b="0" l="0" r="0" t="0"/>
            <wp:docPr id="1" name="image1.png"/>
            <a:graphic>
              <a:graphicData uri="http://schemas.openxmlformats.org/drawingml/2006/picture">
                <pic:pic>
                  <pic:nvPicPr>
                    <pic:cNvPr id="0" name="image1.png"/>
                    <pic:cNvPicPr preferRelativeResize="0"/>
                  </pic:nvPicPr>
                  <pic:blipFill>
                    <a:blip r:embed="rId25"/>
                    <a:srcRect b="29540" l="15264" r="20249" t="21755"/>
                    <a:stretch>
                      <a:fillRect/>
                    </a:stretch>
                  </pic:blipFill>
                  <pic:spPr>
                    <a:xfrm>
                      <a:off x="0" y="0"/>
                      <a:ext cx="61150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after="283" w:line="360" w:lineRule="auto"/>
        <w:jc w:val="both"/>
        <w:rPr>
          <w:sz w:val="24"/>
          <w:szCs w:val="24"/>
        </w:rPr>
      </w:pPr>
      <w:r w:rsidDel="00000000" w:rsidR="00000000" w:rsidRPr="00000000">
        <w:rPr>
          <w:rFonts w:ascii="DejaVu Serif" w:cs="DejaVu Serif" w:eastAsia="DejaVu Serif" w:hAnsi="DejaVu Serif"/>
          <w:sz w:val="24"/>
          <w:szCs w:val="24"/>
          <w:rtl w:val="0"/>
        </w:rPr>
        <w:t xml:space="preserve">Una vez descargado el archivo de vuestra solución comprimido en formato zip, podréis subir automáticamente este mismo archivo comprimido al al apartado de entrega correspondiente, en este caso </w:t>
      </w:r>
      <w:r w:rsidDel="00000000" w:rsidR="00000000" w:rsidRPr="00000000">
        <w:rPr>
          <w:rFonts w:ascii="DejaVu Serif" w:cs="DejaVu Serif" w:eastAsia="DejaVu Serif" w:hAnsi="DejaVu Serif"/>
          <w:i w:val="1"/>
          <w:sz w:val="24"/>
          <w:szCs w:val="24"/>
          <w:rtl w:val="0"/>
        </w:rPr>
        <w:t xml:space="preserve">LLiurament PAC3 | Entrega PEC3</w:t>
      </w:r>
      <w:r w:rsidDel="00000000" w:rsidR="00000000" w:rsidRPr="00000000">
        <w:rPr>
          <w:rFonts w:ascii="DejaVu Serif" w:cs="DejaVu Serif" w:eastAsia="DejaVu Serif" w:hAnsi="DejaVu Serif"/>
          <w:sz w:val="24"/>
          <w:szCs w:val="24"/>
          <w:rtl w:val="0"/>
        </w:rPr>
        <w:t xml:space="preserve"> para que podamos evaluarlo. Antes de subirlo, cambiadle el nombre siguiendo el formato </w:t>
      </w:r>
      <w:r w:rsidDel="00000000" w:rsidR="00000000" w:rsidRPr="00000000">
        <w:rPr>
          <w:rFonts w:ascii="DejaVu Serif" w:cs="DejaVu Serif" w:eastAsia="DejaVu Serif" w:hAnsi="DejaVu Serif"/>
          <w:i w:val="1"/>
          <w:sz w:val="24"/>
          <w:szCs w:val="24"/>
          <w:rtl w:val="0"/>
        </w:rPr>
        <w:t xml:space="preserve">‘Nombre_Apellido.zip’</w:t>
      </w:r>
      <w:r w:rsidDel="00000000" w:rsidR="00000000" w:rsidRPr="00000000">
        <w:rPr>
          <w:rFonts w:ascii="DejaVu Serif" w:cs="DejaVu Serif" w:eastAsia="DejaVu Serif" w:hAnsi="DejaVu Serif"/>
          <w:sz w:val="24"/>
          <w:szCs w:val="24"/>
          <w:rtl w:val="0"/>
        </w:rPr>
        <w:t xml:space="preserve">. Si hacéis cambios en el notebook de la solución, podéis volver a repetir los pasos y subir tantas versiones como sean necesarias. </w:t>
      </w:r>
      <w:r w:rsidDel="00000000" w:rsidR="00000000" w:rsidRPr="00000000">
        <w:rPr>
          <w:rFonts w:ascii="DejaVu Serif" w:cs="DejaVu Serif" w:eastAsia="DejaVu Serif" w:hAnsi="DejaVu Serif"/>
          <w:b w:val="1"/>
          <w:sz w:val="24"/>
          <w:szCs w:val="24"/>
          <w:rtl w:val="0"/>
        </w:rPr>
        <w:t xml:space="preserve">Utilizaremos la última versión a la hora de corregir vuestra PEC</w:t>
      </w:r>
      <w:r w:rsidDel="00000000" w:rsidR="00000000" w:rsidRPr="00000000">
        <w:rPr>
          <w:rFonts w:ascii="DejaVu Serif" w:cs="DejaVu Serif" w:eastAsia="DejaVu Serif" w:hAnsi="DejaVu Serif"/>
          <w:sz w:val="24"/>
          <w:szCs w:val="24"/>
          <w:rtl w:val="0"/>
        </w:rPr>
        <w:t xml:space="preserve">.</w:t>
      </w:r>
      <w:r w:rsidDel="00000000" w:rsidR="00000000" w:rsidRPr="00000000">
        <w:rPr>
          <w:rtl w:val="0"/>
        </w:rPr>
      </w:r>
    </w:p>
    <w:p w:rsidR="00000000" w:rsidDel="00000000" w:rsidP="00000000" w:rsidRDefault="00000000" w:rsidRPr="00000000" w14:paraId="0000003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36"/>
          <w:szCs w:val="36"/>
        </w:rPr>
      </w:pPr>
      <w:bookmarkStart w:colFirst="0" w:colLast="0" w:name="_udcbsuk4qh79" w:id="10"/>
      <w:bookmarkEnd w:id="10"/>
      <w:r w:rsidDel="00000000" w:rsidR="00000000" w:rsidRPr="00000000">
        <w:rPr>
          <w:b w:val="1"/>
          <w:sz w:val="28"/>
          <w:szCs w:val="28"/>
          <w:rtl w:val="0"/>
        </w:rPr>
        <w:t xml:space="preserve">3.3. Nota importante sobre la evaluación de la unidad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1236572265625" w:line="360" w:lineRule="auto"/>
        <w:ind w:left="0" w:right="0" w:firstLine="0"/>
        <w:jc w:val="both"/>
        <w:rPr>
          <w:sz w:val="24"/>
          <w:szCs w:val="24"/>
        </w:rPr>
      </w:pPr>
      <w:r w:rsidDel="00000000" w:rsidR="00000000" w:rsidRPr="00000000">
        <w:rPr>
          <w:sz w:val="24"/>
          <w:szCs w:val="24"/>
          <w:rtl w:val="0"/>
        </w:rPr>
        <w:t xml:space="preserve">Como veis en el apartado anterior, hemos separado el material en tres </w:t>
      </w:r>
      <w:r w:rsidDel="00000000" w:rsidR="00000000" w:rsidRPr="00000000">
        <w:rPr>
          <w:i w:val="1"/>
          <w:sz w:val="24"/>
          <w:szCs w:val="24"/>
          <w:rtl w:val="0"/>
        </w:rPr>
        <w:t xml:space="preserve">notebooks</w:t>
      </w:r>
      <w:r w:rsidDel="00000000" w:rsidR="00000000" w:rsidRPr="00000000">
        <w:rPr>
          <w:sz w:val="24"/>
          <w:szCs w:val="24"/>
          <w:rtl w:val="0"/>
        </w:rPr>
        <w:t xml:space="preserve"> </w:t>
      </w:r>
      <w:r w:rsidDel="00000000" w:rsidR="00000000" w:rsidRPr="00000000">
        <w:rPr>
          <w:sz w:val="24"/>
          <w:szCs w:val="24"/>
          <w:rtl w:val="0"/>
        </w:rPr>
        <w:t xml:space="preserve">diferentes, uno por cada librería que presentamos. A modo de evaluación, </w:t>
      </w:r>
      <w:r w:rsidDel="00000000" w:rsidR="00000000" w:rsidRPr="00000000">
        <w:rPr>
          <w:b w:val="1"/>
          <w:sz w:val="24"/>
          <w:szCs w:val="24"/>
          <w:rtl w:val="0"/>
        </w:rPr>
        <w:t xml:space="preserve">consideraremos</w:t>
      </w:r>
      <w:r w:rsidDel="00000000" w:rsidR="00000000" w:rsidRPr="00000000">
        <w:rPr>
          <w:sz w:val="24"/>
          <w:szCs w:val="24"/>
          <w:rtl w:val="0"/>
        </w:rPr>
        <w:t xml:space="preserve"> los </w:t>
      </w:r>
      <w:r w:rsidDel="00000000" w:rsidR="00000000" w:rsidRPr="00000000">
        <w:rPr>
          <w:i w:val="1"/>
          <w:sz w:val="24"/>
          <w:szCs w:val="24"/>
          <w:rtl w:val="0"/>
        </w:rPr>
        <w:t xml:space="preserve">notebooks</w:t>
      </w:r>
      <w:r w:rsidDel="00000000" w:rsidR="00000000" w:rsidRPr="00000000">
        <w:rPr>
          <w:sz w:val="24"/>
          <w:szCs w:val="24"/>
          <w:rtl w:val="0"/>
        </w:rPr>
        <w:t xml:space="preserve"> de </w:t>
      </w:r>
      <w:r w:rsidDel="00000000" w:rsidR="00000000" w:rsidRPr="00000000">
        <w:rPr>
          <w:b w:val="1"/>
          <w:sz w:val="24"/>
          <w:szCs w:val="24"/>
          <w:rtl w:val="0"/>
        </w:rPr>
        <w:t xml:space="preserve">NumPy y Matplotlib de entrega obligatoria</w:t>
      </w:r>
      <w:r w:rsidDel="00000000" w:rsidR="00000000" w:rsidRPr="00000000">
        <w:rPr>
          <w:sz w:val="24"/>
          <w:szCs w:val="24"/>
          <w:rtl w:val="0"/>
        </w:rPr>
        <w:t xml:space="preserve"> </w:t>
      </w:r>
      <w:r w:rsidDel="00000000" w:rsidR="00000000" w:rsidRPr="00000000">
        <w:rPr>
          <w:sz w:val="24"/>
          <w:szCs w:val="24"/>
          <w:rtl w:val="0"/>
        </w:rPr>
        <w:t xml:space="preserve">para superar la unidad. El resto, </w:t>
      </w:r>
      <w:r w:rsidDel="00000000" w:rsidR="00000000" w:rsidRPr="00000000">
        <w:rPr>
          <w:i w:val="1"/>
          <w:sz w:val="24"/>
          <w:szCs w:val="24"/>
          <w:rtl w:val="0"/>
        </w:rPr>
        <w:t xml:space="preserve">SciPy</w:t>
      </w:r>
      <w:r w:rsidDel="00000000" w:rsidR="00000000" w:rsidRPr="00000000">
        <w:rPr>
          <w:sz w:val="24"/>
          <w:szCs w:val="24"/>
          <w:rtl w:val="0"/>
        </w:rPr>
        <w:t xml:space="preserve">, será considerado como unidad más avanzada que servirá al alumno para mejorar la calificación.</w:t>
      </w:r>
    </w:p>
    <w:p w:rsidR="00000000" w:rsidDel="00000000" w:rsidP="00000000" w:rsidRDefault="00000000" w:rsidRPr="00000000" w14:paraId="00000037">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7.8515625" w:line="360" w:lineRule="auto"/>
        <w:ind w:left="0" w:right="0" w:firstLine="0"/>
        <w:jc w:val="both"/>
        <w:rPr>
          <w:b w:val="1"/>
          <w:sz w:val="36"/>
          <w:szCs w:val="36"/>
        </w:rPr>
      </w:pPr>
      <w:bookmarkStart w:colFirst="0" w:colLast="0" w:name="_8negj3rhlmc6" w:id="11"/>
      <w:bookmarkEnd w:id="11"/>
      <w:r w:rsidDel="00000000" w:rsidR="00000000" w:rsidRPr="00000000">
        <w:rPr>
          <w:b w:val="1"/>
          <w:sz w:val="36"/>
          <w:szCs w:val="36"/>
          <w:rtl w:val="0"/>
        </w:rPr>
        <w:t xml:space="preserve">4. Bibliografía </w:t>
      </w:r>
    </w:p>
    <w:p w:rsidR="00000000" w:rsidDel="00000000" w:rsidP="00000000" w:rsidRDefault="00000000" w:rsidRPr="00000000" w14:paraId="00000038">
      <w:pPr>
        <w:widowControl w:val="0"/>
        <w:numPr>
          <w:ilvl w:val="0"/>
          <w:numId w:val="4"/>
        </w:numPr>
        <w:tabs>
          <w:tab w:val="left" w:leader="none" w:pos="0"/>
        </w:tabs>
        <w:spacing w:line="360" w:lineRule="auto"/>
        <w:ind w:left="707" w:hanging="283"/>
        <w:jc w:val="both"/>
        <w:rPr>
          <w:sz w:val="24"/>
          <w:szCs w:val="24"/>
        </w:rPr>
      </w:pPr>
      <w:hyperlink r:id="rId26">
        <w:r w:rsidDel="00000000" w:rsidR="00000000" w:rsidRPr="00000000">
          <w:rPr>
            <w:color w:val="1155cc"/>
            <w:sz w:val="24"/>
            <w:szCs w:val="24"/>
            <w:u w:val="single"/>
            <w:rtl w:val="0"/>
          </w:rPr>
          <w:t xml:space="preserve">Tutorial de NumPy</w:t>
        </w:r>
      </w:hyperlink>
      <w:r w:rsidDel="00000000" w:rsidR="00000000" w:rsidRPr="00000000">
        <w:rPr>
          <w:rtl w:val="0"/>
        </w:rPr>
      </w:r>
    </w:p>
    <w:p w:rsidR="00000000" w:rsidDel="00000000" w:rsidP="00000000" w:rsidRDefault="00000000" w:rsidRPr="00000000" w14:paraId="00000039">
      <w:pPr>
        <w:widowControl w:val="0"/>
        <w:numPr>
          <w:ilvl w:val="0"/>
          <w:numId w:val="4"/>
        </w:numPr>
        <w:tabs>
          <w:tab w:val="left" w:leader="none" w:pos="0"/>
        </w:tabs>
        <w:spacing w:after="283" w:line="360" w:lineRule="auto"/>
        <w:ind w:left="707" w:hanging="283"/>
        <w:rPr>
          <w:sz w:val="24"/>
          <w:szCs w:val="24"/>
        </w:rPr>
      </w:pPr>
      <w:hyperlink r:id="rId27">
        <w:r w:rsidDel="00000000" w:rsidR="00000000" w:rsidRPr="00000000">
          <w:rPr>
            <w:color w:val="1155cc"/>
            <w:sz w:val="24"/>
            <w:szCs w:val="24"/>
            <w:u w:val="single"/>
            <w:rtl w:val="0"/>
          </w:rPr>
          <w:t xml:space="preserve">100 ejercicios resueltos de NumPy</w:t>
        </w:r>
      </w:hyperlink>
      <w:r w:rsidDel="00000000" w:rsidR="00000000" w:rsidRPr="00000000">
        <w:rPr>
          <w:rtl w:val="0"/>
        </w:rPr>
      </w:r>
    </w:p>
    <w:sectPr>
      <w:pgSz w:h="15840" w:w="12240" w:orient="portrait"/>
      <w:pgMar w:bottom="1440" w:top="5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DejaVu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07" w:hanging="282.99999999999994"/>
      </w:pPr>
      <w:rPr>
        <w:rFonts w:ascii="Noto Sans Symbols" w:cs="Noto Sans Symbols" w:eastAsia="Noto Sans Symbols" w:hAnsi="Noto Sans Symbols"/>
      </w:rPr>
    </w:lvl>
    <w:lvl w:ilvl="1">
      <w:start w:val="1"/>
      <w:numFmt w:val="bullet"/>
      <w:lvlText w:val="●"/>
      <w:lvlJc w:val="left"/>
      <w:pPr>
        <w:ind w:left="1414" w:hanging="283"/>
      </w:pPr>
      <w:rPr>
        <w:rFonts w:ascii="Noto Sans Symbols" w:cs="Noto Sans Symbols" w:eastAsia="Noto Sans Symbols" w:hAnsi="Noto Sans Symbols"/>
      </w:rPr>
    </w:lvl>
    <w:lvl w:ilvl="2">
      <w:start w:val="1"/>
      <w:numFmt w:val="bullet"/>
      <w:lvlText w:val="●"/>
      <w:lvlJc w:val="left"/>
      <w:pPr>
        <w:ind w:left="2121" w:hanging="283.0000000000002"/>
      </w:pPr>
      <w:rPr>
        <w:rFonts w:ascii="Noto Sans Symbols" w:cs="Noto Sans Symbols" w:eastAsia="Noto Sans Symbols" w:hAnsi="Noto Sans Symbols"/>
      </w:rPr>
    </w:lvl>
    <w:lvl w:ilvl="3">
      <w:start w:val="1"/>
      <w:numFmt w:val="bullet"/>
      <w:lvlText w:val="●"/>
      <w:lvlJc w:val="left"/>
      <w:pPr>
        <w:ind w:left="2828" w:hanging="283"/>
      </w:pPr>
      <w:rPr>
        <w:rFonts w:ascii="Noto Sans Symbols" w:cs="Noto Sans Symbols" w:eastAsia="Noto Sans Symbols" w:hAnsi="Noto Sans Symbols"/>
      </w:rPr>
    </w:lvl>
    <w:lvl w:ilvl="4">
      <w:start w:val="1"/>
      <w:numFmt w:val="bullet"/>
      <w:lvlText w:val="●"/>
      <w:lvlJc w:val="left"/>
      <w:pPr>
        <w:ind w:left="3535" w:hanging="283"/>
      </w:pPr>
      <w:rPr>
        <w:rFonts w:ascii="Noto Sans Symbols" w:cs="Noto Sans Symbols" w:eastAsia="Noto Sans Symbols" w:hAnsi="Noto Sans Symbols"/>
      </w:rPr>
    </w:lvl>
    <w:lvl w:ilvl="5">
      <w:start w:val="1"/>
      <w:numFmt w:val="bullet"/>
      <w:lvlText w:val="●"/>
      <w:lvlJc w:val="left"/>
      <w:pPr>
        <w:ind w:left="4242" w:hanging="283"/>
      </w:pPr>
      <w:rPr>
        <w:rFonts w:ascii="Noto Sans Symbols" w:cs="Noto Sans Symbols" w:eastAsia="Noto Sans Symbols" w:hAnsi="Noto Sans Symbols"/>
      </w:rPr>
    </w:lvl>
    <w:lvl w:ilvl="6">
      <w:start w:val="1"/>
      <w:numFmt w:val="bullet"/>
      <w:lvlText w:val="●"/>
      <w:lvlJc w:val="left"/>
      <w:pPr>
        <w:ind w:left="4949" w:hanging="283"/>
      </w:pPr>
      <w:rPr>
        <w:rFonts w:ascii="Noto Sans Symbols" w:cs="Noto Sans Symbols" w:eastAsia="Noto Sans Symbols" w:hAnsi="Noto Sans Symbols"/>
      </w:rPr>
    </w:lvl>
    <w:lvl w:ilvl="7">
      <w:start w:val="1"/>
      <w:numFmt w:val="bullet"/>
      <w:lvlText w:val="●"/>
      <w:lvlJc w:val="left"/>
      <w:pPr>
        <w:ind w:left="5656" w:hanging="282.9999999999991"/>
      </w:pPr>
      <w:rPr>
        <w:rFonts w:ascii="Noto Sans Symbols" w:cs="Noto Sans Symbols" w:eastAsia="Noto Sans Symbols" w:hAnsi="Noto Sans Symbols"/>
      </w:rPr>
    </w:lvl>
    <w:lvl w:ilvl="8">
      <w:start w:val="1"/>
      <w:numFmt w:val="bullet"/>
      <w:lvlText w:val="●"/>
      <w:lvlJc w:val="left"/>
      <w:pPr>
        <w:ind w:left="6363" w:hanging="283"/>
      </w:pPr>
      <w:rPr>
        <w:rFonts w:ascii="Noto Sans Symbols" w:cs="Noto Sans Symbols" w:eastAsia="Noto Sans Symbols" w:hAnsi="Noto Sans Symbols"/>
      </w:rPr>
    </w:lvl>
  </w:abstractNum>
  <w:abstractNum w:abstractNumId="4">
    <w:lvl w:ilvl="0">
      <w:start w:val="1"/>
      <w:numFmt w:val="decimal"/>
      <w:lvlText w:val="%1."/>
      <w:lvlJc w:val="left"/>
      <w:pPr>
        <w:ind w:left="707" w:hanging="282.99999999999994"/>
      </w:pPr>
      <w:rPr/>
    </w:lvl>
    <w:lvl w:ilvl="1">
      <w:start w:val="1"/>
      <w:numFmt w:val="decimal"/>
      <w:lvlText w:val="%2."/>
      <w:lvlJc w:val="left"/>
      <w:pPr>
        <w:ind w:left="1414" w:hanging="283"/>
      </w:pPr>
      <w:rPr/>
    </w:lvl>
    <w:lvl w:ilvl="2">
      <w:start w:val="1"/>
      <w:numFmt w:val="decimal"/>
      <w:lvlText w:val="%3."/>
      <w:lvlJc w:val="left"/>
      <w:pPr>
        <w:ind w:left="2121" w:hanging="283.0000000000002"/>
      </w:pPr>
      <w:rPr/>
    </w:lvl>
    <w:lvl w:ilvl="3">
      <w:start w:val="1"/>
      <w:numFmt w:val="decimal"/>
      <w:lvlText w:val="%4."/>
      <w:lvlJc w:val="left"/>
      <w:pPr>
        <w:ind w:left="2828" w:hanging="283"/>
      </w:pPr>
      <w:rPr/>
    </w:lvl>
    <w:lvl w:ilvl="4">
      <w:start w:val="1"/>
      <w:numFmt w:val="decimal"/>
      <w:lvlText w:val="%5."/>
      <w:lvlJc w:val="left"/>
      <w:pPr>
        <w:ind w:left="3535" w:hanging="283"/>
      </w:pPr>
      <w:rPr/>
    </w:lvl>
    <w:lvl w:ilvl="5">
      <w:start w:val="1"/>
      <w:numFmt w:val="decimal"/>
      <w:lvlText w:val="%6."/>
      <w:lvlJc w:val="left"/>
      <w:pPr>
        <w:ind w:left="4242" w:hanging="283"/>
      </w:pPr>
      <w:rPr/>
    </w:lvl>
    <w:lvl w:ilvl="6">
      <w:start w:val="1"/>
      <w:numFmt w:val="decimal"/>
      <w:lvlText w:val="%7."/>
      <w:lvlJc w:val="left"/>
      <w:pPr>
        <w:ind w:left="4949" w:hanging="283"/>
      </w:pPr>
      <w:rPr/>
    </w:lvl>
    <w:lvl w:ilvl="7">
      <w:start w:val="1"/>
      <w:numFmt w:val="decimal"/>
      <w:lvlText w:val="%8."/>
      <w:lvlJc w:val="left"/>
      <w:pPr>
        <w:ind w:left="5656" w:hanging="282.9999999999991"/>
      </w:pPr>
      <w:rPr/>
    </w:lvl>
    <w:lvl w:ilvl="8">
      <w:start w:val="1"/>
      <w:numFmt w:val="decimal"/>
      <w:lvlText w:val="%9."/>
      <w:lvlJc w:val="left"/>
      <w:pPr>
        <w:ind w:left="6363" w:hanging="283"/>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lab.uoclabs.uoc.es/prog_bioinf/prog_bio_4/-/blob/master/ca/entrega_4_numpy.ipynb" TargetMode="External"/><Relationship Id="rId22" Type="http://schemas.openxmlformats.org/officeDocument/2006/relationships/hyperlink" Target="https://gitlab.uoclabs.uoc.es/prog_bioinf/prog_bio_4/-/blob/master/ca/entrega_4_matplotlib.ipynb" TargetMode="External"/><Relationship Id="rId21" Type="http://schemas.openxmlformats.org/officeDocument/2006/relationships/hyperlink" Target="https://gitlab.uoclabs.uoc.es/prog_bioinf/prog_bio_4/-/blob/master/ca/prog_bio_4_matplotlib.ipynb" TargetMode="External"/><Relationship Id="rId24" Type="http://schemas.openxmlformats.org/officeDocument/2006/relationships/hyperlink" Target="https://gitlab.uoclabs.uoc.es/prog_bioinf/prog_bio_4/-/blob/master/ca/entrega_4_scipy.ipynb" TargetMode="External"/><Relationship Id="rId23" Type="http://schemas.openxmlformats.org/officeDocument/2006/relationships/hyperlink" Target="https://gitlab.uoclabs.uoc.es/prog_bioinf/prog_bio_4/-/blob/master/ca/prog_bio_4_scipy.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python.org/moin/NumArray" TargetMode="External"/><Relationship Id="rId26" Type="http://schemas.openxmlformats.org/officeDocument/2006/relationships/hyperlink" Target="https://cs231n.github.io/python-numpy-tutorial/#numpy" TargetMode="External"/><Relationship Id="rId25" Type="http://schemas.openxmlformats.org/officeDocument/2006/relationships/image" Target="media/image1.png"/><Relationship Id="rId27" Type="http://schemas.openxmlformats.org/officeDocument/2006/relationships/hyperlink" Target="http://www.labri.fr/perso/nrougier/teaching/numpy.100/" TargetMode="External"/><Relationship Id="rId5" Type="http://schemas.openxmlformats.org/officeDocument/2006/relationships/styles" Target="styles.xml"/><Relationship Id="rId6" Type="http://schemas.openxmlformats.org/officeDocument/2006/relationships/hyperlink" Target="https://wiki.python.org/moin/NumericAndScientific" TargetMode="External"/><Relationship Id="rId7" Type="http://schemas.openxmlformats.org/officeDocument/2006/relationships/hyperlink" Target="http://www.numpy.org/" TargetMode="External"/><Relationship Id="rId8" Type="http://schemas.openxmlformats.org/officeDocument/2006/relationships/hyperlink" Target="https://wiki.python.org/moin/NumPy?action=show&amp;redirect=Numeric" TargetMode="External"/><Relationship Id="rId11" Type="http://schemas.openxmlformats.org/officeDocument/2006/relationships/hyperlink" Target="http://matplotlib.org/" TargetMode="External"/><Relationship Id="rId10" Type="http://schemas.openxmlformats.org/officeDocument/2006/relationships/hyperlink" Target="http://www.scipy.org/install.html" TargetMode="External"/><Relationship Id="rId13" Type="http://schemas.openxmlformats.org/officeDocument/2006/relationships/hyperlink" Target="http://es.mathworks.com/products/matlab/" TargetMode="External"/><Relationship Id="rId12" Type="http://schemas.openxmlformats.org/officeDocument/2006/relationships/hyperlink" Target="http://matplotlib.org/gallery.html" TargetMode="External"/><Relationship Id="rId15" Type="http://schemas.openxmlformats.org/officeDocument/2006/relationships/hyperlink" Target="http://www.numpy.org/" TargetMode="External"/><Relationship Id="rId14" Type="http://schemas.openxmlformats.org/officeDocument/2006/relationships/hyperlink" Target="http://www.scipy.org/" TargetMode="External"/><Relationship Id="rId17" Type="http://schemas.openxmlformats.org/officeDocument/2006/relationships/hyperlink" Target="http://matplotlib.org/" TargetMode="External"/><Relationship Id="rId16" Type="http://schemas.openxmlformats.org/officeDocument/2006/relationships/hyperlink" Target="http://www.sympy.org/en/index.html" TargetMode="External"/><Relationship Id="rId19" Type="http://schemas.openxmlformats.org/officeDocument/2006/relationships/hyperlink" Target="https://gitlab.uoclabs.uoc.es/prog_bioinf/prog_bio_4/-/blob/master/ca/prog_bio_4_numpy.ipynb" TargetMode="External"/><Relationship Id="rId18" Type="http://schemas.openxmlformats.org/officeDocument/2006/relationships/hyperlink" Target="http://www.scipy.org/scipylib/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