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AEF6" w14:textId="0AB20650" w:rsidR="00412C05" w:rsidRDefault="00412C05">
      <w:r>
        <w:t>Motivação</w:t>
      </w:r>
    </w:p>
    <w:p w14:paraId="454B36AD" w14:textId="6AA8D099" w:rsidR="00412C05" w:rsidRDefault="00412C05">
      <w:r>
        <w:t>Causa Raiz</w:t>
      </w:r>
    </w:p>
    <w:p w14:paraId="69577DDB" w14:textId="77777777" w:rsidR="00412C05" w:rsidRDefault="00412C05"/>
    <w:p w14:paraId="5DD8E9E1" w14:textId="7B8FD86D" w:rsidR="00412C05" w:rsidRDefault="00412C05">
      <w:r>
        <w:t>Partes Interessadas</w:t>
      </w:r>
    </w:p>
    <w:p w14:paraId="586ED897" w14:textId="595BFF33" w:rsidR="00412C05" w:rsidRDefault="00412C05">
      <w:r>
        <w:t>Formato de Entrega</w:t>
      </w:r>
    </w:p>
    <w:p w14:paraId="395A28B6" w14:textId="77777777" w:rsidR="00412C05" w:rsidRDefault="00412C05"/>
    <w:sectPr w:rsidR="0041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05"/>
    <w:rsid w:val="0041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B676"/>
  <w15:chartTrackingRefBased/>
  <w15:docId w15:val="{C5134DAC-5DFB-4B6B-85D3-91C28CA3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Bragion</dc:creator>
  <cp:keywords/>
  <dc:description/>
  <cp:lastModifiedBy>Marcus Bragion</cp:lastModifiedBy>
  <cp:revision>1</cp:revision>
  <dcterms:created xsi:type="dcterms:W3CDTF">2022-02-18T18:45:00Z</dcterms:created>
  <dcterms:modified xsi:type="dcterms:W3CDTF">2022-02-18T18:47:00Z</dcterms:modified>
</cp:coreProperties>
</file>