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2F4DFD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 xml:space="preserve">Mac &amp; </w:t>
      </w:r>
      <w:proofErr w:type="spellStart"/>
      <w:r>
        <w:rPr>
          <w:rFonts w:ascii="Roboto Black" w:hAnsi="Roboto Black"/>
          <w:b/>
          <w:sz w:val="40"/>
          <w:szCs w:val="40"/>
          <w:lang w:val="fr-CA"/>
        </w:rPr>
        <w:t>Cheese</w:t>
      </w:r>
      <w:proofErr w:type="spellEnd"/>
      <w:r>
        <w:rPr>
          <w:rFonts w:ascii="Roboto Black" w:hAnsi="Roboto Black"/>
          <w:b/>
          <w:sz w:val="40"/>
          <w:szCs w:val="40"/>
          <w:lang w:val="fr-CA"/>
        </w:rPr>
        <w:t xml:space="preserve"> Courge Musquée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20-24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2F4DF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2kg courge musquée, pelée</w:t>
      </w:r>
    </w:p>
    <w:p w:rsidR="002F4DFD" w:rsidRPr="00F903C4" w:rsidRDefault="002F4DF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Pr="00F903C4" w:rsidRDefault="00B30537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Couper le tofu en dés et bien l’enrober de fécule de maïs.</w:t>
      </w:r>
    </w:p>
    <w:p w:rsidR="00A10C62" w:rsidRPr="00F903C4" w:rsidRDefault="00A10C62" w:rsidP="00A10C62">
      <w:pPr>
        <w:pStyle w:val="Paragraphedeliste"/>
        <w:spacing w:after="0"/>
        <w:rPr>
          <w:lang w:val="fr-CA"/>
        </w:rPr>
      </w:pPr>
    </w:p>
    <w:p w:rsidR="00A10C62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Mettre au four Mode : Pané, pendant 6 minutes.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 xml:space="preserve">Mélanger l’ail, le gingembre, le sirop d’érable, la sauce soya, le ketchup, la sauce </w:t>
      </w:r>
      <w:proofErr w:type="spellStart"/>
      <w:r w:rsidRPr="00F903C4">
        <w:rPr>
          <w:lang w:val="fr-CA"/>
        </w:rPr>
        <w:t>Sriracha</w:t>
      </w:r>
      <w:proofErr w:type="spellEnd"/>
      <w:r w:rsidRPr="00F903C4">
        <w:rPr>
          <w:lang w:val="fr-CA"/>
        </w:rPr>
        <w:t xml:space="preserve"> et le bouillon de légume dans un récipient.</w:t>
      </w:r>
    </w:p>
    <w:p w:rsidR="00A10C62" w:rsidRPr="00F903C4" w:rsidRDefault="00A10C62" w:rsidP="00A10C62">
      <w:pPr>
        <w:spacing w:after="0"/>
        <w:rPr>
          <w:lang w:val="fr-CA"/>
        </w:rPr>
      </w:pPr>
    </w:p>
    <w:p w:rsidR="00B30537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Verser la sauce dans une casserole, chauffer un peu, puis ajouter le tofu. Remuer souvent jusqu’à ce que la sauce épaississe.</w:t>
      </w:r>
    </w:p>
    <w:p w:rsidR="00B30537" w:rsidRPr="00F903C4" w:rsidRDefault="00B30537" w:rsidP="00B30537">
      <w:pPr>
        <w:pStyle w:val="Paragraphedeliste"/>
        <w:spacing w:after="0"/>
        <w:rPr>
          <w:lang w:val="fr-CA"/>
        </w:rPr>
      </w:pPr>
    </w:p>
    <w:p w:rsidR="00B30537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Retirer du rond, laisser reposer en remuant de temps en temps.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>Dans un contenant, mettre 180G de riz, 220-240G du mélange Tao, décorer d’oignons verts en rondelles.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35214"/>
    <w:rsid w:val="00264455"/>
    <w:rsid w:val="002F4DFD"/>
    <w:rsid w:val="00373032"/>
    <w:rsid w:val="003842D5"/>
    <w:rsid w:val="003A0EB9"/>
    <w:rsid w:val="00456FCF"/>
    <w:rsid w:val="00474B3E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B1B75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2019-04-01T13:54:00Z</dcterms:created>
  <dcterms:modified xsi:type="dcterms:W3CDTF">2019-04-01T13:54:00Z</dcterms:modified>
</cp:coreProperties>
</file>