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8CA" w:rsidRDefault="00A81FB5" w:rsidP="00A81FB5">
      <w:pPr>
        <w:rPr>
          <w:noProof/>
        </w:rPr>
      </w:pPr>
      <w:r>
        <w:rPr>
          <w:noProof/>
        </w:rPr>
        <w:t xml:space="preserve"> 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26858315"/>
        <w:docPartObj>
          <w:docPartGallery w:val="Table of Contents"/>
          <w:docPartUnique/>
        </w:docPartObj>
      </w:sdtPr>
      <w:sdtContent>
        <w:p w:rsidR="00B678CA" w:rsidRDefault="00B678CA">
          <w:pPr>
            <w:pStyle w:val="CabealhodoSumrio"/>
          </w:pPr>
          <w:r>
            <w:t>Conteúdo</w:t>
          </w:r>
        </w:p>
        <w:p w:rsidR="001427E1" w:rsidRPr="001427E1" w:rsidRDefault="001427E1" w:rsidP="001427E1"/>
        <w:p w:rsidR="0006560E" w:rsidRDefault="00AD3E0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 w:rsidR="00B678CA">
            <w:instrText xml:space="preserve"> TOC \o "1-3" \h \z \u </w:instrText>
          </w:r>
          <w:r>
            <w:fldChar w:fldCharType="separate"/>
          </w:r>
          <w:hyperlink w:anchor="_Toc414454463" w:history="1">
            <w:r w:rsidR="0006560E" w:rsidRPr="00313F8D">
              <w:rPr>
                <w:rStyle w:val="Hyperlink"/>
                <w:noProof/>
              </w:rPr>
              <w:t>VW_CMV_Estoque</w:t>
            </w:r>
            <w:r w:rsidR="0006560E">
              <w:rPr>
                <w:noProof/>
                <w:webHidden/>
              </w:rPr>
              <w:tab/>
            </w:r>
            <w:r w:rsidR="0006560E">
              <w:rPr>
                <w:noProof/>
                <w:webHidden/>
              </w:rPr>
              <w:fldChar w:fldCharType="begin"/>
            </w:r>
            <w:r w:rsidR="0006560E">
              <w:rPr>
                <w:noProof/>
                <w:webHidden/>
              </w:rPr>
              <w:instrText xml:space="preserve"> PAGEREF _Toc414454463 \h </w:instrText>
            </w:r>
            <w:r w:rsidR="0006560E">
              <w:rPr>
                <w:noProof/>
                <w:webHidden/>
              </w:rPr>
            </w:r>
            <w:r w:rsidR="0006560E">
              <w:rPr>
                <w:noProof/>
                <w:webHidden/>
              </w:rPr>
              <w:fldChar w:fldCharType="separate"/>
            </w:r>
            <w:r w:rsidR="0006560E">
              <w:rPr>
                <w:noProof/>
                <w:webHidden/>
              </w:rPr>
              <w:t>2</w:t>
            </w:r>
            <w:r w:rsidR="0006560E">
              <w:rPr>
                <w:noProof/>
                <w:webHidden/>
              </w:rPr>
              <w:fldChar w:fldCharType="end"/>
            </w:r>
          </w:hyperlink>
        </w:p>
        <w:p w:rsidR="0006560E" w:rsidRDefault="0006560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14454464" w:history="1">
            <w:r w:rsidRPr="00313F8D">
              <w:rPr>
                <w:rStyle w:val="Hyperlink"/>
                <w:noProof/>
              </w:rPr>
              <w:t>VW_CMV_Item_Compra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_Toc414454464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60E" w:rsidRDefault="0006560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14454465" w:history="1">
            <w:r w:rsidRPr="00313F8D">
              <w:rPr>
                <w:rStyle w:val="Hyperlink"/>
                <w:noProof/>
              </w:rPr>
              <w:t>VW_CMV_NProduto_Compra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_Toc414454465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78CA" w:rsidRDefault="00AD3E0C">
          <w:r>
            <w:fldChar w:fldCharType="end"/>
          </w:r>
        </w:p>
      </w:sdtContent>
    </w:sdt>
    <w:p w:rsidR="00B678CA" w:rsidRDefault="00B678CA">
      <w:pPr>
        <w:rPr>
          <w:noProof/>
        </w:rPr>
      </w:pPr>
      <w:r>
        <w:rPr>
          <w:noProof/>
        </w:rPr>
        <w:br w:type="page"/>
      </w:r>
    </w:p>
    <w:p w:rsidR="001E096F" w:rsidRDefault="001E096F" w:rsidP="00A81FB5">
      <w:pPr>
        <w:rPr>
          <w:noProof/>
        </w:rPr>
      </w:pPr>
    </w:p>
    <w:p w:rsidR="00912737" w:rsidRDefault="009404D6" w:rsidP="009404D6">
      <w:pPr>
        <w:pStyle w:val="Ttulo1"/>
      </w:pPr>
      <w:bookmarkStart w:id="0" w:name="_Toc414454463"/>
      <w:proofErr w:type="spellStart"/>
      <w:proofErr w:type="gramStart"/>
      <w:r w:rsidRPr="009404D6">
        <w:t>VW_CMV_Estoque</w:t>
      </w:r>
      <w:bookmarkEnd w:id="0"/>
      <w:proofErr w:type="spellEnd"/>
      <w:proofErr w:type="gramEnd"/>
    </w:p>
    <w:p w:rsidR="00912737" w:rsidRDefault="00912737" w:rsidP="00A81FB5"/>
    <w:p w:rsidR="00912737" w:rsidRDefault="00912737" w:rsidP="00A81FB5"/>
    <w:p w:rsidR="00912737" w:rsidRDefault="0006560E" w:rsidP="00A81FB5">
      <w:r>
        <w:rPr>
          <w:noProof/>
          <w:lang w:eastAsia="pt-BR"/>
        </w:rPr>
        <w:pict>
          <v:group id="_x0000_s1363" style="position:absolute;margin-left:-23.9pt;margin-top:4.35pt;width:495pt;height:257.2pt;z-index:251721728" coordorigin="1223,3832" coordsize="9900,5144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6" type="#_x0000_t202" style="position:absolute;left:4639;top:5421;width:2924;height:3555;mso-width-relative:margin;mso-height-relative:margin" o:regroupid="13">
              <v:textbox style="mso-next-textbox:#_x0000_s1026">
                <w:txbxContent>
                  <w:p w:rsidR="002B120A" w:rsidRPr="002B120A" w:rsidRDefault="009404D6" w:rsidP="002B120A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9404D6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9404D6">
                      <w:rPr>
                        <w:b/>
                        <w:sz w:val="16"/>
                        <w:szCs w:val="16"/>
                      </w:rPr>
                      <w:t>.twhina112201</w:t>
                    </w:r>
                  </w:p>
                  <w:p w:rsidR="002B120A" w:rsidRPr="002B120A" w:rsidRDefault="009404D6" w:rsidP="002B120A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9404D6">
                      <w:rPr>
                        <w:b/>
                        <w:sz w:val="16"/>
                        <w:szCs w:val="16"/>
                      </w:rPr>
                      <w:t>Transações de recebimento de inventário</w:t>
                    </w:r>
                  </w:p>
                  <w:p w:rsidR="00A81FB5" w:rsidRDefault="009404D6">
                    <w:pPr>
                      <w:rPr>
                        <w:rFonts w:cs="Courier New"/>
                        <w:noProof/>
                        <w:sz w:val="16"/>
                        <w:szCs w:val="16"/>
                      </w:rPr>
                    </w:pPr>
                    <w:r w:rsidRPr="009404D6">
                      <w:rPr>
                        <w:rFonts w:cs="Courier New"/>
                        <w:noProof/>
                        <w:sz w:val="16"/>
                        <w:szCs w:val="16"/>
                      </w:rPr>
                      <w:t>t$item</w:t>
                    </w:r>
                    <w:r>
                      <w:rPr>
                        <w:rFonts w:cs="Courier New"/>
                        <w:noProof/>
                        <w:sz w:val="16"/>
                        <w:szCs w:val="16"/>
                      </w:rPr>
                      <w:t xml:space="preserve"> = </w:t>
                    </w:r>
                    <w:r w:rsidRPr="009404D6">
                      <w:rPr>
                        <w:rFonts w:cs="Courier New"/>
                        <w:noProof/>
                        <w:sz w:val="16"/>
                        <w:szCs w:val="16"/>
                      </w:rPr>
                      <w:t>Item</w:t>
                    </w:r>
                  </w:p>
                  <w:p w:rsidR="00E72722" w:rsidRDefault="009404D6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9404D6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9404D6">
                      <w:rPr>
                        <w:sz w:val="16"/>
                        <w:szCs w:val="16"/>
                      </w:rPr>
                      <w:t>cwar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9404D6">
                      <w:rPr>
                        <w:sz w:val="16"/>
                        <w:szCs w:val="16"/>
                      </w:rPr>
                      <w:t>Armazém</w:t>
                    </w:r>
                  </w:p>
                  <w:p w:rsidR="00E72722" w:rsidRDefault="009404D6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9404D6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9404D6">
                      <w:rPr>
                        <w:sz w:val="16"/>
                        <w:szCs w:val="16"/>
                      </w:rPr>
                      <w:t>trdt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9404D6">
                      <w:rPr>
                        <w:sz w:val="16"/>
                        <w:szCs w:val="16"/>
                      </w:rPr>
                      <w:t>Data da transação</w:t>
                    </w:r>
                  </w:p>
                  <w:p w:rsidR="009404D6" w:rsidRDefault="009404D6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9404D6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9404D6">
                      <w:rPr>
                        <w:sz w:val="16"/>
                        <w:szCs w:val="16"/>
                      </w:rPr>
                      <w:t>seqn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proofErr w:type="spellStart"/>
                    <w:r>
                      <w:rPr>
                        <w:sz w:val="16"/>
                        <w:szCs w:val="16"/>
                      </w:rPr>
                      <w:t>Seqüência</w:t>
                    </w:r>
                    <w:proofErr w:type="spellEnd"/>
                  </w:p>
                  <w:p w:rsidR="00E72722" w:rsidRDefault="009404D6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9404D6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9404D6">
                      <w:rPr>
                        <w:sz w:val="16"/>
                        <w:szCs w:val="16"/>
                      </w:rPr>
                      <w:t>inwp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9404D6">
                      <w:rPr>
                        <w:sz w:val="16"/>
                        <w:szCs w:val="16"/>
                      </w:rPr>
                      <w:t>WIP de inventário</w:t>
                    </w:r>
                  </w:p>
                </w:txbxContent>
              </v:textbox>
            </v:shape>
            <v:shape id="_x0000_s1028" type="#_x0000_t202" style="position:absolute;left:1223;top:4189;width:2924;height:3561;mso-width-relative:margin;mso-height-relative:margin" o:regroupid="13">
              <v:textbox style="mso-next-textbox:#_x0000_s1028">
                <w:txbxContent>
                  <w:p w:rsidR="002B120A" w:rsidRDefault="009404D6" w:rsidP="002B120A">
                    <w:pPr>
                      <w:jc w:val="center"/>
                      <w:rPr>
                        <w:rFonts w:cs="Courier New"/>
                        <w:b/>
                        <w:noProof/>
                        <w:sz w:val="16"/>
                        <w:szCs w:val="16"/>
                      </w:rPr>
                    </w:pPr>
                    <w:r w:rsidRPr="009404D6">
                      <w:rPr>
                        <w:rFonts w:cs="Courier New"/>
                        <w:b/>
                        <w:noProof/>
                        <w:sz w:val="16"/>
                        <w:szCs w:val="16"/>
                      </w:rPr>
                      <w:t>baandb.twhina113201</w:t>
                    </w:r>
                  </w:p>
                  <w:p w:rsidR="002B120A" w:rsidRPr="002B120A" w:rsidRDefault="009404D6" w:rsidP="002B120A">
                    <w:pPr>
                      <w:jc w:val="center"/>
                      <w:rPr>
                        <w:rFonts w:cs="Courier New"/>
                        <w:b/>
                        <w:noProof/>
                        <w:sz w:val="16"/>
                        <w:szCs w:val="16"/>
                      </w:rPr>
                    </w:pPr>
                    <w:r w:rsidRPr="009404D6">
                      <w:rPr>
                        <w:rFonts w:cs="Courier New"/>
                        <w:b/>
                        <w:noProof/>
                        <w:sz w:val="16"/>
                        <w:szCs w:val="16"/>
                      </w:rPr>
                      <w:t>Transação de recebimento de inventário - Detalhes de custo</w:t>
                    </w:r>
                  </w:p>
                  <w:p w:rsidR="00EC75B2" w:rsidRDefault="00EC75B2" w:rsidP="00EC75B2">
                    <w:pPr>
                      <w:rPr>
                        <w:rFonts w:cs="Courier New"/>
                        <w:noProof/>
                        <w:sz w:val="16"/>
                        <w:szCs w:val="16"/>
                      </w:rPr>
                    </w:pPr>
                    <w:r w:rsidRPr="009404D6">
                      <w:rPr>
                        <w:rFonts w:cs="Courier New"/>
                        <w:noProof/>
                        <w:sz w:val="16"/>
                        <w:szCs w:val="16"/>
                      </w:rPr>
                      <w:t>t$item</w:t>
                    </w:r>
                    <w:r>
                      <w:rPr>
                        <w:rFonts w:cs="Courier New"/>
                        <w:noProof/>
                        <w:sz w:val="16"/>
                        <w:szCs w:val="16"/>
                      </w:rPr>
                      <w:t xml:space="preserve"> = </w:t>
                    </w:r>
                    <w:r w:rsidRPr="009404D6">
                      <w:rPr>
                        <w:rFonts w:cs="Courier New"/>
                        <w:noProof/>
                        <w:sz w:val="16"/>
                        <w:szCs w:val="16"/>
                      </w:rPr>
                      <w:t>Item</w:t>
                    </w:r>
                  </w:p>
                  <w:p w:rsidR="00EC75B2" w:rsidRDefault="00EC75B2" w:rsidP="00EC75B2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9404D6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9404D6">
                      <w:rPr>
                        <w:sz w:val="16"/>
                        <w:szCs w:val="16"/>
                      </w:rPr>
                      <w:t>cwar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9404D6">
                      <w:rPr>
                        <w:sz w:val="16"/>
                        <w:szCs w:val="16"/>
                      </w:rPr>
                      <w:t>Armazém</w:t>
                    </w:r>
                  </w:p>
                  <w:p w:rsidR="00EC75B2" w:rsidRDefault="00EC75B2" w:rsidP="00EC75B2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9404D6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9404D6">
                      <w:rPr>
                        <w:sz w:val="16"/>
                        <w:szCs w:val="16"/>
                      </w:rPr>
                      <w:t>trdt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9404D6">
                      <w:rPr>
                        <w:sz w:val="16"/>
                        <w:szCs w:val="16"/>
                      </w:rPr>
                      <w:t>Data da transação</w:t>
                    </w:r>
                  </w:p>
                  <w:p w:rsidR="00EC75B2" w:rsidRDefault="00EC75B2" w:rsidP="00EC75B2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9404D6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9404D6">
                      <w:rPr>
                        <w:sz w:val="16"/>
                        <w:szCs w:val="16"/>
                      </w:rPr>
                      <w:t>seqn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proofErr w:type="spellStart"/>
                    <w:r>
                      <w:rPr>
                        <w:sz w:val="16"/>
                        <w:szCs w:val="16"/>
                      </w:rPr>
                      <w:t>Seqüência</w:t>
                    </w:r>
                    <w:proofErr w:type="spellEnd"/>
                  </w:p>
                  <w:p w:rsidR="00EC75B2" w:rsidRDefault="00EC75B2" w:rsidP="00EC75B2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9404D6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9404D6">
                      <w:rPr>
                        <w:sz w:val="16"/>
                        <w:szCs w:val="16"/>
                      </w:rPr>
                      <w:t>inwp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9404D6">
                      <w:rPr>
                        <w:sz w:val="16"/>
                        <w:szCs w:val="16"/>
                      </w:rPr>
                      <w:t>WIP de inventário</w:t>
                    </w:r>
                  </w:p>
                  <w:p w:rsidR="00A81FB5" w:rsidRPr="00A81FB5" w:rsidRDefault="00A81FB5" w:rsidP="00793AD2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344" type="#_x0000_t202" style="position:absolute;left:4641;top:3832;width:2924;height:1352;mso-width-relative:margin;mso-height-relative:margin">
              <v:textbox style="mso-next-textbox:#_x0000_s1344">
                <w:txbxContent>
                  <w:p w:rsidR="00EC75B2" w:rsidRDefault="00EC75B2" w:rsidP="00EC75B2">
                    <w:pPr>
                      <w:jc w:val="center"/>
                      <w:rPr>
                        <w:rFonts w:cs="Courier New"/>
                        <w:b/>
                        <w:noProof/>
                        <w:sz w:val="16"/>
                        <w:szCs w:val="16"/>
                      </w:rPr>
                    </w:pPr>
                    <w:r w:rsidRPr="00EC75B2">
                      <w:rPr>
                        <w:rFonts w:cs="Courier New"/>
                        <w:b/>
                        <w:noProof/>
                        <w:sz w:val="16"/>
                        <w:szCs w:val="16"/>
                      </w:rPr>
                      <w:t>baandb.ttcemm112201</w:t>
                    </w:r>
                  </w:p>
                  <w:p w:rsidR="00EC75B2" w:rsidRPr="002B120A" w:rsidRDefault="00EC75B2" w:rsidP="00EC75B2">
                    <w:pPr>
                      <w:jc w:val="center"/>
                      <w:rPr>
                        <w:rFonts w:cs="Courier New"/>
                        <w:b/>
                        <w:noProof/>
                        <w:sz w:val="16"/>
                        <w:szCs w:val="16"/>
                      </w:rPr>
                    </w:pPr>
                    <w:r>
                      <w:rPr>
                        <w:rFonts w:cs="Courier New"/>
                        <w:b/>
                        <w:noProof/>
                        <w:sz w:val="16"/>
                        <w:szCs w:val="16"/>
                      </w:rPr>
                      <w:t>Armazém</w:t>
                    </w:r>
                  </w:p>
                  <w:p w:rsidR="00EC75B2" w:rsidRPr="00A81FB5" w:rsidRDefault="00EC75B2" w:rsidP="00EC75B2">
                    <w:pPr>
                      <w:rPr>
                        <w:sz w:val="16"/>
                        <w:szCs w:val="16"/>
                      </w:rPr>
                    </w:pPr>
                    <w:r w:rsidRPr="00EC75B2">
                      <w:rPr>
                        <w:rFonts w:cs="Courier New"/>
                        <w:noProof/>
                        <w:sz w:val="16"/>
                        <w:szCs w:val="16"/>
                      </w:rPr>
                      <w:t>t$waid</w:t>
                    </w:r>
                    <w:r w:rsidR="00692847">
                      <w:rPr>
                        <w:rFonts w:cs="Courier New"/>
                        <w:noProof/>
                        <w:sz w:val="16"/>
                        <w:szCs w:val="16"/>
                      </w:rPr>
                      <w:t xml:space="preserve"> = </w:t>
                    </w:r>
                    <w:r w:rsidR="00692847" w:rsidRPr="00692847">
                      <w:rPr>
                        <w:rFonts w:cs="Courier New"/>
                        <w:noProof/>
                        <w:sz w:val="16"/>
                        <w:szCs w:val="16"/>
                      </w:rPr>
                      <w:t>Armazém</w:t>
                    </w:r>
                  </w:p>
                </w:txbxContent>
              </v:textbox>
            </v:shape>
            <v:shape id="_x0000_s1345" type="#_x0000_t202" style="position:absolute;left:8199;top:4796;width:2924;height:1853;mso-width-relative:margin;mso-height-relative:margin">
              <v:textbox style="mso-next-textbox:#_x0000_s1345">
                <w:txbxContent>
                  <w:p w:rsidR="00692847" w:rsidRDefault="00692847" w:rsidP="00692847">
                    <w:pPr>
                      <w:jc w:val="center"/>
                      <w:rPr>
                        <w:rFonts w:cs="Courier New"/>
                        <w:b/>
                        <w:noProof/>
                        <w:sz w:val="16"/>
                        <w:szCs w:val="16"/>
                      </w:rPr>
                    </w:pPr>
                    <w:r w:rsidRPr="00692847">
                      <w:rPr>
                        <w:rFonts w:cs="Courier New"/>
                        <w:b/>
                        <w:noProof/>
                        <w:sz w:val="16"/>
                        <w:szCs w:val="16"/>
                      </w:rPr>
                      <w:t>baandb.twhwmd215201</w:t>
                    </w:r>
                  </w:p>
                  <w:p w:rsidR="00692847" w:rsidRPr="002B120A" w:rsidRDefault="00692847" w:rsidP="00692847">
                    <w:pPr>
                      <w:jc w:val="center"/>
                      <w:rPr>
                        <w:rFonts w:cs="Courier New"/>
                        <w:b/>
                        <w:noProof/>
                        <w:sz w:val="16"/>
                        <w:szCs w:val="16"/>
                      </w:rPr>
                    </w:pPr>
                    <w:r w:rsidRPr="00692847">
                      <w:rPr>
                        <w:rFonts w:cs="Courier New"/>
                        <w:b/>
                        <w:noProof/>
                        <w:sz w:val="16"/>
                        <w:szCs w:val="16"/>
                      </w:rPr>
                      <w:t>Inventário de item por armazém</w:t>
                    </w:r>
                  </w:p>
                  <w:p w:rsidR="00692847" w:rsidRDefault="00692847" w:rsidP="00692847">
                    <w:pPr>
                      <w:rPr>
                        <w:rFonts w:cs="Courier New"/>
                        <w:noProof/>
                        <w:sz w:val="16"/>
                        <w:szCs w:val="16"/>
                      </w:rPr>
                    </w:pPr>
                    <w:r w:rsidRPr="00692847">
                      <w:rPr>
                        <w:rFonts w:cs="Courier New"/>
                        <w:noProof/>
                        <w:sz w:val="16"/>
                        <w:szCs w:val="16"/>
                      </w:rPr>
                      <w:t>t$item</w:t>
                    </w:r>
                    <w:r>
                      <w:rPr>
                        <w:rFonts w:cs="Courier New"/>
                        <w:noProof/>
                        <w:sz w:val="16"/>
                        <w:szCs w:val="16"/>
                      </w:rPr>
                      <w:t xml:space="preserve"> = Item</w:t>
                    </w:r>
                  </w:p>
                  <w:p w:rsidR="00692847" w:rsidRPr="00A81FB5" w:rsidRDefault="00692847" w:rsidP="00692847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692847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692847">
                      <w:rPr>
                        <w:sz w:val="16"/>
                        <w:szCs w:val="16"/>
                      </w:rPr>
                      <w:t>cwar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Armazém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346" type="#_x0000_t32" style="position:absolute;left:2680;top:4884;width:2053;height:951;flip:x" o:connectortype="straight">
              <v:stroke endarrow="block"/>
            </v:shape>
            <v:shape id="_x0000_s1347" type="#_x0000_t32" style="position:absolute;left:2317;top:5421;width:2416;height:1228" o:connectortype="straight">
              <v:stroke endarrow="block"/>
            </v:shape>
            <v:shape id="_x0000_s1348" type="#_x0000_t32" style="position:absolute;left:2680;top:5911;width:2053;height:1177" o:connectortype="straight">
              <v:stroke endarrow="block"/>
            </v:shape>
            <v:shape id="_x0000_s1349" type="#_x0000_t32" style="position:absolute;left:3030;top:6399;width:1703;height:1052" o:connectortype="straight">
              <v:stroke endarrow="block"/>
            </v:shape>
            <v:shape id="_x0000_s1350" type="#_x0000_t32" style="position:absolute;left:2719;top:6775;width:2053;height:1127" o:connectortype="straight">
              <v:stroke endarrow="block"/>
            </v:shape>
            <v:shape id="_x0000_s1351" type="#_x0000_t32" style="position:absolute;left:2943;top:7263;width:1829;height:1039" o:connectortype="straight">
              <v:stroke endarrow="block"/>
            </v:shape>
            <v:shape id="_x0000_s1352" type="#_x0000_t32" style="position:absolute;left:5785;top:5911;width:2529;height:738;flip:x" o:connectortype="straight">
              <v:stroke endarrow="block"/>
            </v:shape>
            <v:shape id="_x0000_s1353" type="#_x0000_t32" style="position:absolute;left:6123;top:6299;width:2191;height:789;flip:x" o:connectortype="straight">
              <v:stroke endarrow="block"/>
            </v:shape>
          </v:group>
        </w:pict>
      </w:r>
    </w:p>
    <w:p w:rsidR="00912737" w:rsidRDefault="00912737" w:rsidP="00A81FB5"/>
    <w:p w:rsidR="00912737" w:rsidRDefault="00912737" w:rsidP="00A81FB5"/>
    <w:p w:rsidR="00912737" w:rsidRDefault="00912737" w:rsidP="00A81FB5"/>
    <w:p w:rsidR="00912737" w:rsidRDefault="00912737" w:rsidP="00A81FB5"/>
    <w:p w:rsidR="00912737" w:rsidRDefault="00912737" w:rsidP="00A81FB5"/>
    <w:p w:rsidR="00912737" w:rsidRDefault="00912737" w:rsidP="00A81FB5"/>
    <w:p w:rsidR="00D1184B" w:rsidRDefault="00D1184B" w:rsidP="00A81FB5"/>
    <w:p w:rsidR="00D1184B" w:rsidRDefault="00D1184B" w:rsidP="00A81FB5"/>
    <w:p w:rsidR="00D1184B" w:rsidRDefault="00D1184B" w:rsidP="00A81FB5"/>
    <w:p w:rsidR="00D1184B" w:rsidRDefault="00D1184B" w:rsidP="00A81FB5"/>
    <w:p w:rsidR="00131C0A" w:rsidRDefault="00131C0A" w:rsidP="00131C0A">
      <w:pPr>
        <w:pStyle w:val="Ttulo1"/>
      </w:pPr>
    </w:p>
    <w:p w:rsidR="00AB0C9D" w:rsidRDefault="00AB0C9D" w:rsidP="00AB0C9D"/>
    <w:p w:rsidR="00AB0C9D" w:rsidRDefault="00AB0C9D" w:rsidP="00AB0C9D"/>
    <w:p w:rsidR="00AB0C9D" w:rsidRDefault="00AB0C9D" w:rsidP="00AB0C9D"/>
    <w:p w:rsidR="00AB0C9D" w:rsidRDefault="00AB0C9D" w:rsidP="00AB0C9D"/>
    <w:p w:rsidR="00AB0C9D" w:rsidRDefault="00AB0C9D" w:rsidP="00AB0C9D"/>
    <w:p w:rsidR="00AB0C9D" w:rsidRDefault="00AB0C9D" w:rsidP="00AB0C9D"/>
    <w:p w:rsidR="00AB0C9D" w:rsidRDefault="00AB0C9D" w:rsidP="00AB0C9D"/>
    <w:p w:rsidR="00AB0C9D" w:rsidRDefault="00AB0C9D" w:rsidP="00AB0C9D"/>
    <w:p w:rsidR="00AB0C9D" w:rsidRDefault="00AB0C9D" w:rsidP="00AB0C9D"/>
    <w:p w:rsidR="00AB0C9D" w:rsidRDefault="00AB0C9D" w:rsidP="00AB0C9D"/>
    <w:p w:rsidR="00AB0C9D" w:rsidRDefault="00AB0C9D" w:rsidP="00AB0C9D"/>
    <w:p w:rsidR="00AB0C9D" w:rsidRPr="00AB0C9D" w:rsidRDefault="00AD4DE6" w:rsidP="00AD4DE6">
      <w:pPr>
        <w:pStyle w:val="Ttulo1"/>
      </w:pPr>
      <w:bookmarkStart w:id="1" w:name="_Toc414454464"/>
      <w:proofErr w:type="spellStart"/>
      <w:proofErr w:type="gramStart"/>
      <w:r w:rsidRPr="00AD4DE6">
        <w:t>VW_CMV_Item_Compra</w:t>
      </w:r>
      <w:bookmarkEnd w:id="1"/>
      <w:proofErr w:type="spellEnd"/>
      <w:proofErr w:type="gramEnd"/>
    </w:p>
    <w:p w:rsidR="00B51A17" w:rsidRDefault="00B51A17" w:rsidP="000D0D5A"/>
    <w:p w:rsidR="004A67A0" w:rsidRDefault="004A67A0" w:rsidP="000D0D5A"/>
    <w:p w:rsidR="00AD4DE6" w:rsidRDefault="0006560E" w:rsidP="000D0D5A">
      <w:r>
        <w:rPr>
          <w:noProof/>
          <w:lang w:eastAsia="pt-BR"/>
        </w:rPr>
        <w:pict>
          <v:group id="_x0000_s1364" style="position:absolute;margin-left:47.15pt;margin-top:15.6pt;width:327pt;height:68.3pt;z-index:251723776" coordorigin="2644,4057" coordsize="6540,1366">
            <v:shape id="_x0000_s1354" type="#_x0000_t202" style="position:absolute;left:6260;top:4070;width:2924;height:1353;mso-width-relative:margin;mso-height-relative:margin">
              <v:textbox style="mso-next-textbox:#_x0000_s1354">
                <w:txbxContent>
                  <w:p w:rsidR="00AD4DE6" w:rsidRDefault="00AD4DE6" w:rsidP="00AD4DE6">
                    <w:pPr>
                      <w:jc w:val="center"/>
                      <w:rPr>
                        <w:rFonts w:cs="Courier New"/>
                        <w:b/>
                        <w:noProof/>
                        <w:sz w:val="16"/>
                        <w:szCs w:val="16"/>
                      </w:rPr>
                    </w:pPr>
                    <w:r w:rsidRPr="00AD4DE6">
                      <w:rPr>
                        <w:rFonts w:cs="Courier New"/>
                        <w:b/>
                        <w:noProof/>
                        <w:sz w:val="16"/>
                        <w:szCs w:val="16"/>
                      </w:rPr>
                      <w:t>baandb.ttdipu001201</w:t>
                    </w:r>
                  </w:p>
                  <w:p w:rsidR="00AD4DE6" w:rsidRPr="002B120A" w:rsidRDefault="00AD4DE6" w:rsidP="00AD4DE6">
                    <w:pPr>
                      <w:jc w:val="center"/>
                      <w:rPr>
                        <w:rFonts w:cs="Courier New"/>
                        <w:b/>
                        <w:noProof/>
                        <w:sz w:val="16"/>
                        <w:szCs w:val="16"/>
                      </w:rPr>
                    </w:pPr>
                    <w:r w:rsidRPr="00AD4DE6">
                      <w:rPr>
                        <w:rFonts w:cs="Courier New"/>
                        <w:b/>
                        <w:noProof/>
                        <w:sz w:val="16"/>
                        <w:szCs w:val="16"/>
                      </w:rPr>
                      <w:t>Dados do item de compra</w:t>
                    </w:r>
                  </w:p>
                  <w:p w:rsidR="00AD4DE6" w:rsidRPr="00A81FB5" w:rsidRDefault="00AD4DE6" w:rsidP="00AD4DE6">
                    <w:pPr>
                      <w:rPr>
                        <w:sz w:val="16"/>
                        <w:szCs w:val="16"/>
                      </w:rPr>
                    </w:pPr>
                    <w:r w:rsidRPr="00692847">
                      <w:rPr>
                        <w:rFonts w:cs="Courier New"/>
                        <w:noProof/>
                        <w:sz w:val="16"/>
                        <w:szCs w:val="16"/>
                      </w:rPr>
                      <w:t>t$item</w:t>
                    </w:r>
                    <w:r>
                      <w:rPr>
                        <w:rFonts w:cs="Courier New"/>
                        <w:noProof/>
                        <w:sz w:val="16"/>
                        <w:szCs w:val="16"/>
                      </w:rPr>
                      <w:t xml:space="preserve"> = Item</w:t>
                    </w:r>
                  </w:p>
                </w:txbxContent>
              </v:textbox>
            </v:shape>
            <v:shape id="_x0000_s1355" type="#_x0000_t202" style="position:absolute;left:2644;top:4057;width:2924;height:1353;mso-width-relative:margin;mso-height-relative:margin">
              <v:textbox style="mso-next-textbox:#_x0000_s1355">
                <w:txbxContent>
                  <w:p w:rsidR="00AD4DE6" w:rsidRDefault="00AD4DE6" w:rsidP="00AD4DE6">
                    <w:pPr>
                      <w:jc w:val="center"/>
                      <w:rPr>
                        <w:rFonts w:cs="Courier New"/>
                        <w:b/>
                        <w:noProof/>
                        <w:sz w:val="16"/>
                        <w:szCs w:val="16"/>
                      </w:rPr>
                    </w:pPr>
                    <w:r w:rsidRPr="00AD4DE6">
                      <w:rPr>
                        <w:rFonts w:cs="Courier New"/>
                        <w:b/>
                        <w:noProof/>
                        <w:sz w:val="16"/>
                        <w:szCs w:val="16"/>
                      </w:rPr>
                      <w:t>baandb.ttcibd001201</w:t>
                    </w:r>
                  </w:p>
                  <w:p w:rsidR="00AD4DE6" w:rsidRPr="002B120A" w:rsidRDefault="00AD4DE6" w:rsidP="00AD4DE6">
                    <w:pPr>
                      <w:jc w:val="center"/>
                      <w:rPr>
                        <w:rFonts w:cs="Courier New"/>
                        <w:b/>
                        <w:noProof/>
                        <w:sz w:val="16"/>
                        <w:szCs w:val="16"/>
                      </w:rPr>
                    </w:pPr>
                    <w:r w:rsidRPr="00AD4DE6">
                      <w:rPr>
                        <w:rFonts w:cs="Courier New"/>
                        <w:b/>
                        <w:noProof/>
                        <w:sz w:val="16"/>
                        <w:szCs w:val="16"/>
                      </w:rPr>
                      <w:t>Itens - Geral</w:t>
                    </w:r>
                  </w:p>
                  <w:p w:rsidR="00AD4DE6" w:rsidRPr="00A81FB5" w:rsidRDefault="00AD4DE6" w:rsidP="00AD4DE6">
                    <w:pPr>
                      <w:rPr>
                        <w:sz w:val="16"/>
                        <w:szCs w:val="16"/>
                      </w:rPr>
                    </w:pPr>
                    <w:r w:rsidRPr="00692847">
                      <w:rPr>
                        <w:rFonts w:cs="Courier New"/>
                        <w:noProof/>
                        <w:sz w:val="16"/>
                        <w:szCs w:val="16"/>
                      </w:rPr>
                      <w:t>t$item</w:t>
                    </w:r>
                    <w:r>
                      <w:rPr>
                        <w:rFonts w:cs="Courier New"/>
                        <w:noProof/>
                        <w:sz w:val="16"/>
                        <w:szCs w:val="16"/>
                      </w:rPr>
                      <w:t xml:space="preserve"> = Item</w:t>
                    </w:r>
                  </w:p>
                </w:txbxContent>
              </v:textbox>
            </v:shape>
            <v:shape id="_x0000_s1356" type="#_x0000_t32" style="position:absolute;left:4095;top:5121;width:2241;height:0" o:connectortype="straight">
              <v:stroke endarrow="block"/>
            </v:shape>
          </v:group>
        </w:pict>
      </w:r>
    </w:p>
    <w:p w:rsidR="004A67A0" w:rsidRDefault="004A67A0" w:rsidP="000D0D5A"/>
    <w:p w:rsidR="004A67A0" w:rsidRDefault="004A67A0" w:rsidP="000D0D5A"/>
    <w:p w:rsidR="004A67A0" w:rsidRDefault="004A67A0" w:rsidP="000D0D5A"/>
    <w:p w:rsidR="004A67A0" w:rsidRDefault="004A67A0" w:rsidP="000D0D5A"/>
    <w:p w:rsidR="004A67A0" w:rsidRDefault="004A67A0" w:rsidP="000D0D5A"/>
    <w:p w:rsidR="004A67A0" w:rsidRDefault="004A67A0" w:rsidP="000D0D5A"/>
    <w:p w:rsidR="004A67A0" w:rsidRDefault="004A67A0" w:rsidP="000D0D5A"/>
    <w:p w:rsidR="004A67A0" w:rsidRDefault="004A67A0" w:rsidP="000D0D5A"/>
    <w:p w:rsidR="004A67A0" w:rsidRDefault="004A67A0" w:rsidP="000D0D5A"/>
    <w:p w:rsidR="004A67A0" w:rsidRDefault="004A67A0" w:rsidP="000D0D5A"/>
    <w:p w:rsidR="004A67A0" w:rsidRDefault="004A67A0" w:rsidP="000D0D5A"/>
    <w:p w:rsidR="004A67A0" w:rsidRDefault="004A67A0" w:rsidP="000D0D5A"/>
    <w:p w:rsidR="004A67A0" w:rsidRDefault="004A67A0" w:rsidP="000D0D5A"/>
    <w:p w:rsidR="004A67A0" w:rsidRDefault="004A67A0" w:rsidP="000D0D5A"/>
    <w:p w:rsidR="004A67A0" w:rsidRDefault="004A67A0" w:rsidP="000D0D5A"/>
    <w:p w:rsidR="004A67A0" w:rsidRDefault="004A67A0" w:rsidP="000D0D5A"/>
    <w:p w:rsidR="004A67A0" w:rsidRDefault="004A67A0" w:rsidP="000D0D5A"/>
    <w:p w:rsidR="004A67A0" w:rsidRDefault="004A67A0" w:rsidP="000D0D5A"/>
    <w:p w:rsidR="004A67A0" w:rsidRDefault="004A67A0" w:rsidP="000D0D5A"/>
    <w:p w:rsidR="004A67A0" w:rsidRDefault="004A67A0" w:rsidP="000D0D5A"/>
    <w:p w:rsidR="004A67A0" w:rsidRDefault="004A67A0" w:rsidP="000D0D5A"/>
    <w:p w:rsidR="004A67A0" w:rsidRDefault="004A67A0" w:rsidP="000D0D5A"/>
    <w:p w:rsidR="004A67A0" w:rsidRDefault="004A67A0" w:rsidP="000D0D5A"/>
    <w:p w:rsidR="004A67A0" w:rsidRDefault="00AD4DE6" w:rsidP="00AD4DE6">
      <w:pPr>
        <w:pStyle w:val="Ttulo1"/>
      </w:pPr>
      <w:bookmarkStart w:id="2" w:name="_Toc414454465"/>
      <w:proofErr w:type="spellStart"/>
      <w:proofErr w:type="gramStart"/>
      <w:r w:rsidRPr="00AD4DE6">
        <w:t>VW_CMV_NProduto_Compra</w:t>
      </w:r>
      <w:bookmarkEnd w:id="2"/>
      <w:proofErr w:type="spellEnd"/>
      <w:proofErr w:type="gramEnd"/>
    </w:p>
    <w:p w:rsidR="004A67A0" w:rsidRDefault="004A67A0" w:rsidP="000D0D5A"/>
    <w:p w:rsidR="004A67A0" w:rsidRDefault="004A67A0" w:rsidP="000D0D5A"/>
    <w:p w:rsidR="004A67A0" w:rsidRDefault="0006560E" w:rsidP="000D0D5A">
      <w:r>
        <w:rPr>
          <w:noProof/>
          <w:lang w:eastAsia="pt-BR"/>
        </w:rPr>
        <w:pict>
          <v:group id="_x0000_s1365" style="position:absolute;margin-left:-24.25pt;margin-top:3.7pt;width:495.15pt;height:114.6pt;z-index:251730944" coordorigin="1216,3819" coordsize="9903,2292">
            <v:shape id="_x0000_s1357" type="#_x0000_t202" style="position:absolute;left:1216;top:3932;width:2924;height:1377;mso-width-relative:margin;mso-height-relative:margin">
              <v:textbox style="mso-next-textbox:#_x0000_s1357">
                <w:txbxContent>
                  <w:p w:rsidR="00AD4DE6" w:rsidRDefault="00AD4DE6" w:rsidP="00AD4DE6">
                    <w:pPr>
                      <w:jc w:val="center"/>
                      <w:rPr>
                        <w:rFonts w:cs="Courier New"/>
                        <w:b/>
                        <w:noProof/>
                        <w:sz w:val="16"/>
                        <w:szCs w:val="16"/>
                      </w:rPr>
                    </w:pPr>
                    <w:r w:rsidRPr="00AD4DE6">
                      <w:rPr>
                        <w:rFonts w:cs="Courier New"/>
                        <w:b/>
                        <w:noProof/>
                        <w:sz w:val="16"/>
                        <w:szCs w:val="16"/>
                      </w:rPr>
                      <w:t>baandb.ttdipu001201</w:t>
                    </w:r>
                  </w:p>
                  <w:p w:rsidR="00AD4DE6" w:rsidRPr="002B120A" w:rsidRDefault="00AD4DE6" w:rsidP="00AD4DE6">
                    <w:pPr>
                      <w:jc w:val="center"/>
                      <w:rPr>
                        <w:rFonts w:cs="Courier New"/>
                        <w:b/>
                        <w:noProof/>
                        <w:sz w:val="16"/>
                        <w:szCs w:val="16"/>
                      </w:rPr>
                    </w:pPr>
                    <w:r w:rsidRPr="00AD4DE6">
                      <w:rPr>
                        <w:rFonts w:cs="Courier New"/>
                        <w:b/>
                        <w:noProof/>
                        <w:sz w:val="16"/>
                        <w:szCs w:val="16"/>
                      </w:rPr>
                      <w:t>Dados do item de compra</w:t>
                    </w:r>
                  </w:p>
                  <w:p w:rsidR="00AD4DE6" w:rsidRDefault="00AD4DE6" w:rsidP="00AD4DE6">
                    <w:pPr>
                      <w:rPr>
                        <w:rFonts w:cs="Courier New"/>
                        <w:noProof/>
                        <w:sz w:val="16"/>
                        <w:szCs w:val="16"/>
                      </w:rPr>
                    </w:pPr>
                    <w:r w:rsidRPr="00692847">
                      <w:rPr>
                        <w:rFonts w:cs="Courier New"/>
                        <w:noProof/>
                        <w:sz w:val="16"/>
                        <w:szCs w:val="16"/>
                      </w:rPr>
                      <w:t>t$item</w:t>
                    </w:r>
                    <w:r>
                      <w:rPr>
                        <w:rFonts w:cs="Courier New"/>
                        <w:noProof/>
                        <w:sz w:val="16"/>
                        <w:szCs w:val="16"/>
                      </w:rPr>
                      <w:t xml:space="preserve"> = Item</w:t>
                    </w:r>
                  </w:p>
                  <w:p w:rsidR="00AD4DE6" w:rsidRPr="00A81FB5" w:rsidRDefault="00AD4DE6" w:rsidP="00AD4DE6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358" type="#_x0000_t202" style="position:absolute;left:4666;top:4257;width:2924;height:1854;mso-width-relative:margin;mso-height-relative:margin">
              <v:textbox style="mso-next-textbox:#_x0000_s1358">
                <w:txbxContent>
                  <w:p w:rsidR="00AD4DE6" w:rsidRDefault="00AD4DE6" w:rsidP="00AD4DE6">
                    <w:pPr>
                      <w:jc w:val="center"/>
                      <w:rPr>
                        <w:rFonts w:cs="Courier New"/>
                        <w:b/>
                        <w:noProof/>
                        <w:sz w:val="16"/>
                        <w:szCs w:val="16"/>
                      </w:rPr>
                    </w:pPr>
                    <w:r w:rsidRPr="00AD4DE6">
                      <w:rPr>
                        <w:rFonts w:cs="Courier New"/>
                        <w:b/>
                        <w:noProof/>
                        <w:sz w:val="16"/>
                        <w:szCs w:val="16"/>
                      </w:rPr>
                      <w:t>baandb.ttcibd001201</w:t>
                    </w:r>
                  </w:p>
                  <w:p w:rsidR="00AD4DE6" w:rsidRPr="002B120A" w:rsidRDefault="00AD4DE6" w:rsidP="00AD4DE6">
                    <w:pPr>
                      <w:jc w:val="center"/>
                      <w:rPr>
                        <w:rFonts w:cs="Courier New"/>
                        <w:b/>
                        <w:noProof/>
                        <w:sz w:val="16"/>
                        <w:szCs w:val="16"/>
                      </w:rPr>
                    </w:pPr>
                    <w:r w:rsidRPr="00AD4DE6">
                      <w:rPr>
                        <w:rFonts w:cs="Courier New"/>
                        <w:b/>
                        <w:noProof/>
                        <w:sz w:val="16"/>
                        <w:szCs w:val="16"/>
                      </w:rPr>
                      <w:t>Itens - Geral</w:t>
                    </w:r>
                  </w:p>
                  <w:p w:rsidR="00AD4DE6" w:rsidRDefault="00AD4DE6" w:rsidP="00AD4DE6">
                    <w:pPr>
                      <w:rPr>
                        <w:rFonts w:cs="Courier New"/>
                        <w:noProof/>
                        <w:sz w:val="16"/>
                        <w:szCs w:val="16"/>
                      </w:rPr>
                    </w:pPr>
                    <w:r w:rsidRPr="00692847">
                      <w:rPr>
                        <w:rFonts w:cs="Courier New"/>
                        <w:noProof/>
                        <w:sz w:val="16"/>
                        <w:szCs w:val="16"/>
                      </w:rPr>
                      <w:t>t$item</w:t>
                    </w:r>
                    <w:r>
                      <w:rPr>
                        <w:rFonts w:cs="Courier New"/>
                        <w:noProof/>
                        <w:sz w:val="16"/>
                        <w:szCs w:val="16"/>
                      </w:rPr>
                      <w:t xml:space="preserve"> = Item</w:t>
                    </w:r>
                  </w:p>
                  <w:p w:rsidR="00AD4DE6" w:rsidRPr="00A81FB5" w:rsidRDefault="00AD4DE6" w:rsidP="00AD4DE6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AD4DE6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AD4DE6">
                      <w:rPr>
                        <w:sz w:val="16"/>
                        <w:szCs w:val="16"/>
                      </w:rPr>
                      <w:t>npcl$c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="00387AAC" w:rsidRPr="00387AAC">
                      <w:rPr>
                        <w:sz w:val="16"/>
                        <w:szCs w:val="16"/>
                      </w:rPr>
                      <w:t>Classe de não produto</w:t>
                    </w:r>
                  </w:p>
                </w:txbxContent>
              </v:textbox>
            </v:shape>
            <v:shape id="_x0000_s1360" type="#_x0000_t32" style="position:absolute;left:2317;top:4971;width:2429;height:338" o:connectortype="straight">
              <v:stroke endarrow="block"/>
            </v:shape>
            <v:shape id="_x0000_s1361" type="#_x0000_t202" style="position:absolute;left:8195;top:3819;width:2924;height:1490;mso-width-relative:margin;mso-height-relative:margin">
              <v:textbox style="mso-next-textbox:#_x0000_s1361">
                <w:txbxContent>
                  <w:p w:rsidR="00387AAC" w:rsidRDefault="00387AAC" w:rsidP="00387AAC">
                    <w:pPr>
                      <w:jc w:val="center"/>
                      <w:rPr>
                        <w:rFonts w:cs="Courier New"/>
                        <w:b/>
                        <w:noProof/>
                        <w:sz w:val="16"/>
                        <w:szCs w:val="16"/>
                      </w:rPr>
                    </w:pPr>
                    <w:r w:rsidRPr="00AD4DE6">
                      <w:rPr>
                        <w:rFonts w:cs="Courier New"/>
                        <w:b/>
                        <w:noProof/>
                        <w:sz w:val="16"/>
                        <w:szCs w:val="16"/>
                      </w:rPr>
                      <w:t>baandb.</w:t>
                    </w:r>
                    <w:r w:rsidRPr="00387AAC">
                      <w:rPr>
                        <w:rFonts w:cs="Courier New"/>
                        <w:b/>
                        <w:noProof/>
                        <w:sz w:val="16"/>
                        <w:szCs w:val="16"/>
                      </w:rPr>
                      <w:t>tznisa002201</w:t>
                    </w:r>
                  </w:p>
                  <w:p w:rsidR="00387AAC" w:rsidRPr="002B120A" w:rsidRDefault="00387AAC" w:rsidP="00387AAC">
                    <w:pPr>
                      <w:jc w:val="center"/>
                      <w:rPr>
                        <w:rFonts w:cs="Courier New"/>
                        <w:b/>
                        <w:noProof/>
                        <w:sz w:val="16"/>
                        <w:szCs w:val="16"/>
                      </w:rPr>
                    </w:pPr>
                    <w:r w:rsidRPr="00387AAC">
                      <w:rPr>
                        <w:rFonts w:cs="Courier New"/>
                        <w:b/>
                        <w:noProof/>
                        <w:sz w:val="16"/>
                        <w:szCs w:val="16"/>
                      </w:rPr>
                      <w:t>Classe de item não produto</w:t>
                    </w:r>
                  </w:p>
                  <w:p w:rsidR="00387AAC" w:rsidRPr="00A81FB5" w:rsidRDefault="00387AAC" w:rsidP="00387AAC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AD4DE6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AD4DE6">
                      <w:rPr>
                        <w:sz w:val="16"/>
                        <w:szCs w:val="16"/>
                      </w:rPr>
                      <w:t>npcl$c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387AAC">
                      <w:rPr>
                        <w:sz w:val="16"/>
                        <w:szCs w:val="16"/>
                      </w:rPr>
                      <w:t>Classe de não produto</w:t>
                    </w:r>
                  </w:p>
                </w:txbxContent>
              </v:textbox>
            </v:shape>
            <v:shape id="_x0000_s1362" type="#_x0000_t32" style="position:absolute;left:7075;top:4971;width:1227;height:702;flip:y" o:connectortype="straight">
              <v:stroke endarrow="block"/>
            </v:shape>
          </v:group>
        </w:pict>
      </w:r>
    </w:p>
    <w:p w:rsidR="004A67A0" w:rsidRDefault="004A67A0" w:rsidP="000D0D5A"/>
    <w:p w:rsidR="004A67A0" w:rsidRDefault="004A67A0" w:rsidP="000D0D5A"/>
    <w:p w:rsidR="004A67A0" w:rsidRDefault="004A67A0" w:rsidP="000D0D5A"/>
    <w:p w:rsidR="004A67A0" w:rsidRDefault="004A67A0" w:rsidP="000D0D5A"/>
    <w:p w:rsidR="004A67A0" w:rsidRDefault="004A67A0" w:rsidP="000D0D5A"/>
    <w:p w:rsidR="004A67A0" w:rsidRDefault="004A67A0" w:rsidP="000D0D5A"/>
    <w:p w:rsidR="00802C05" w:rsidRPr="00802C05" w:rsidRDefault="00802C05" w:rsidP="00802C05">
      <w:pPr>
        <w:rPr>
          <w:color w:val="000000" w:themeColor="text1"/>
        </w:rPr>
      </w:pPr>
      <w:r w:rsidRPr="00802C05">
        <w:rPr>
          <w:b/>
          <w:color w:val="FF0000"/>
          <w:u w:val="single"/>
        </w:rPr>
        <w:t>Filtro</w:t>
      </w:r>
      <w:r w:rsidRPr="00802C05">
        <w:rPr>
          <w:color w:val="000000" w:themeColor="text1"/>
        </w:rPr>
        <w:t xml:space="preserve">: </w:t>
      </w:r>
      <w:r>
        <w:rPr>
          <w:color w:val="000000" w:themeColor="text1"/>
        </w:rPr>
        <w:tab/>
      </w:r>
      <w:proofErr w:type="gramStart"/>
      <w:r w:rsidRPr="00802C05">
        <w:rPr>
          <w:color w:val="000000" w:themeColor="text1"/>
        </w:rPr>
        <w:t>ibd001.</w:t>
      </w:r>
      <w:proofErr w:type="spellStart"/>
      <w:proofErr w:type="gramEnd"/>
      <w:r w:rsidRPr="00802C05">
        <w:rPr>
          <w:color w:val="000000" w:themeColor="text1"/>
        </w:rPr>
        <w:t>t$kitm</w:t>
      </w:r>
      <w:proofErr w:type="spellEnd"/>
      <w:r w:rsidRPr="00802C05">
        <w:rPr>
          <w:color w:val="000000" w:themeColor="text1"/>
        </w:rPr>
        <w:t xml:space="preserve">   in (4,5)</w:t>
      </w:r>
      <w:r w:rsidR="00084799">
        <w:rPr>
          <w:color w:val="000000" w:themeColor="text1"/>
        </w:rPr>
        <w:t xml:space="preserve"> [</w:t>
      </w:r>
      <w:r w:rsidR="00084799" w:rsidRPr="00084799">
        <w:rPr>
          <w:color w:val="000000" w:themeColor="text1"/>
        </w:rPr>
        <w:t>Tipo de item</w:t>
      </w:r>
      <w:r w:rsidR="00F23348">
        <w:rPr>
          <w:color w:val="000000" w:themeColor="text1"/>
        </w:rPr>
        <w:t xml:space="preserve"> in (“Custo”, “Serviço”)</w:t>
      </w:r>
      <w:r w:rsidR="00084799">
        <w:rPr>
          <w:color w:val="000000" w:themeColor="text1"/>
        </w:rPr>
        <w:t>]</w:t>
      </w:r>
    </w:p>
    <w:p w:rsidR="00F23348" w:rsidRDefault="00802C05" w:rsidP="00802C05">
      <w:pPr>
        <w:ind w:left="708"/>
      </w:pPr>
      <w:r>
        <w:t xml:space="preserve"> </w:t>
      </w:r>
      <w:proofErr w:type="gramStart"/>
      <w:r>
        <w:t>isa002</w:t>
      </w:r>
      <w:proofErr w:type="gramEnd"/>
      <w:r>
        <w:t>.</w:t>
      </w:r>
      <w:proofErr w:type="spellStart"/>
      <w:r>
        <w:t>t$nptp$c</w:t>
      </w:r>
      <w:proofErr w:type="spellEnd"/>
      <w:r>
        <w:t xml:space="preserve"> in ('G','F','D','E')</w:t>
      </w:r>
      <w:r w:rsidR="00084799">
        <w:t xml:space="preserve"> [</w:t>
      </w:r>
      <w:r w:rsidR="00084799" w:rsidRPr="00084799">
        <w:t>Tipo de item não produto</w:t>
      </w:r>
      <w:r w:rsidR="00F23348">
        <w:t xml:space="preserve"> in </w:t>
      </w:r>
    </w:p>
    <w:p w:rsidR="00F23348" w:rsidRDefault="00F23348" w:rsidP="00F23348">
      <w:pPr>
        <w:ind w:left="708" w:firstLine="708"/>
      </w:pPr>
      <w:r>
        <w:t>(“Garantia Estendida</w:t>
      </w:r>
      <w:proofErr w:type="gramStart"/>
      <w:r>
        <w:t>”,</w:t>
      </w:r>
      <w:proofErr w:type="gramEnd"/>
      <w:r>
        <w:t>”Foto Digital”,”Downloads”,”Instalação Equipamentos”)</w:t>
      </w:r>
    </w:p>
    <w:p w:rsidR="004A67A0" w:rsidRDefault="00084799" w:rsidP="00802C05">
      <w:pPr>
        <w:ind w:left="708"/>
      </w:pPr>
      <w:proofErr w:type="gramStart"/>
      <w:r>
        <w:t>]</w:t>
      </w:r>
      <w:proofErr w:type="gramEnd"/>
    </w:p>
    <w:p w:rsidR="004A67A0" w:rsidRDefault="004A67A0" w:rsidP="000D0D5A"/>
    <w:p w:rsidR="004A67A0" w:rsidRDefault="004A67A0" w:rsidP="000D0D5A"/>
    <w:p w:rsidR="004A67A0" w:rsidRDefault="004A67A0" w:rsidP="000D0D5A"/>
    <w:p w:rsidR="004A67A0" w:rsidRDefault="004A67A0" w:rsidP="000D0D5A"/>
    <w:p w:rsidR="004A67A0" w:rsidRDefault="004A67A0" w:rsidP="000D0D5A"/>
    <w:p w:rsidR="004A67A0" w:rsidRDefault="004A67A0" w:rsidP="000D0D5A"/>
    <w:p w:rsidR="004A67A0" w:rsidRDefault="004A67A0" w:rsidP="000D0D5A"/>
    <w:p w:rsidR="004A67A0" w:rsidRDefault="004A67A0" w:rsidP="000D0D5A"/>
    <w:sectPr w:rsidR="004A67A0" w:rsidSect="00B678CA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0778" w:rsidRDefault="00630778" w:rsidP="00912737">
      <w:pPr>
        <w:spacing w:after="0" w:line="240" w:lineRule="auto"/>
      </w:pPr>
      <w:r>
        <w:separator/>
      </w:r>
    </w:p>
  </w:endnote>
  <w:endnote w:type="continuationSeparator" w:id="0">
    <w:p w:rsidR="00630778" w:rsidRDefault="00630778" w:rsidP="00912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0"/>
        <w:szCs w:val="20"/>
      </w:rPr>
      <w:id w:val="326858313"/>
      <w:docPartObj>
        <w:docPartGallery w:val="Page Numbers (Bottom of Page)"/>
        <w:docPartUnique/>
      </w:docPartObj>
    </w:sdtPr>
    <w:sdtContent>
      <w:p w:rsidR="00B678CA" w:rsidRPr="00B678CA" w:rsidRDefault="00AD3E0C">
        <w:pPr>
          <w:pStyle w:val="Rodap"/>
          <w:jc w:val="right"/>
          <w:rPr>
            <w:sz w:val="20"/>
            <w:szCs w:val="20"/>
          </w:rPr>
        </w:pPr>
        <w:r w:rsidRPr="00B678CA">
          <w:rPr>
            <w:sz w:val="20"/>
            <w:szCs w:val="20"/>
          </w:rPr>
          <w:fldChar w:fldCharType="begin"/>
        </w:r>
        <w:r w:rsidR="00B678CA" w:rsidRPr="00B678CA">
          <w:rPr>
            <w:sz w:val="20"/>
            <w:szCs w:val="20"/>
          </w:rPr>
          <w:instrText xml:space="preserve"> PAGE   \* MERGEFORMAT </w:instrText>
        </w:r>
        <w:r w:rsidRPr="00B678CA">
          <w:rPr>
            <w:sz w:val="20"/>
            <w:szCs w:val="20"/>
          </w:rPr>
          <w:fldChar w:fldCharType="separate"/>
        </w:r>
        <w:r w:rsidR="0006560E">
          <w:rPr>
            <w:noProof/>
            <w:sz w:val="20"/>
            <w:szCs w:val="20"/>
          </w:rPr>
          <w:t>1</w:t>
        </w:r>
        <w:r w:rsidRPr="00B678CA">
          <w:rPr>
            <w:sz w:val="20"/>
            <w:szCs w:val="20"/>
          </w:rPr>
          <w:fldChar w:fldCharType="end"/>
        </w:r>
      </w:p>
    </w:sdtContent>
  </w:sdt>
  <w:p w:rsidR="00B678CA" w:rsidRDefault="00B678CA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0778" w:rsidRDefault="00630778" w:rsidP="00912737">
      <w:pPr>
        <w:spacing w:after="0" w:line="240" w:lineRule="auto"/>
      </w:pPr>
      <w:r>
        <w:separator/>
      </w:r>
    </w:p>
  </w:footnote>
  <w:footnote w:type="continuationSeparator" w:id="0">
    <w:p w:rsidR="00630778" w:rsidRDefault="00630778" w:rsidP="009127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2737" w:rsidRDefault="00E41F23" w:rsidP="00912737">
    <w:pPr>
      <w:pStyle w:val="Cabealho"/>
      <w:jc w:val="center"/>
      <w:rPr>
        <w:b/>
        <w:sz w:val="32"/>
        <w:szCs w:val="32"/>
      </w:rPr>
    </w:pPr>
    <w:r>
      <w:rPr>
        <w:b/>
        <w:sz w:val="32"/>
        <w:szCs w:val="32"/>
      </w:rPr>
      <w:t>CMV</w:t>
    </w:r>
    <w:r w:rsidR="00912737" w:rsidRPr="00912737">
      <w:rPr>
        <w:b/>
        <w:sz w:val="32"/>
        <w:szCs w:val="32"/>
      </w:rPr>
      <w:t xml:space="preserve"> – </w:t>
    </w:r>
    <w:r w:rsidR="0006560E">
      <w:rPr>
        <w:b/>
        <w:sz w:val="32"/>
        <w:szCs w:val="32"/>
      </w:rPr>
      <w:t>Itens</w:t>
    </w:r>
  </w:p>
  <w:p w:rsidR="00E41F23" w:rsidRPr="00912737" w:rsidRDefault="00E41F23" w:rsidP="00912737">
    <w:pPr>
      <w:pStyle w:val="Cabealho"/>
      <w:jc w:val="center"/>
      <w:rPr>
        <w:b/>
        <w:sz w:val="32"/>
        <w:szCs w:val="3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E0223"/>
    <w:rsid w:val="000033FB"/>
    <w:rsid w:val="00052816"/>
    <w:rsid w:val="0006560E"/>
    <w:rsid w:val="00070DF2"/>
    <w:rsid w:val="00084799"/>
    <w:rsid w:val="00085116"/>
    <w:rsid w:val="00085BF7"/>
    <w:rsid w:val="000862E3"/>
    <w:rsid w:val="000A233B"/>
    <w:rsid w:val="000B4ACF"/>
    <w:rsid w:val="000D0D5A"/>
    <w:rsid w:val="000E0D26"/>
    <w:rsid w:val="000E11EA"/>
    <w:rsid w:val="00131C0A"/>
    <w:rsid w:val="001427E1"/>
    <w:rsid w:val="00147F3F"/>
    <w:rsid w:val="0017311B"/>
    <w:rsid w:val="001768C0"/>
    <w:rsid w:val="00196A51"/>
    <w:rsid w:val="00197333"/>
    <w:rsid w:val="001C0EDF"/>
    <w:rsid w:val="001D2248"/>
    <w:rsid w:val="001D31BF"/>
    <w:rsid w:val="001E096F"/>
    <w:rsid w:val="001E7EE6"/>
    <w:rsid w:val="001F288E"/>
    <w:rsid w:val="002218AA"/>
    <w:rsid w:val="0022637D"/>
    <w:rsid w:val="002337F3"/>
    <w:rsid w:val="00243DB7"/>
    <w:rsid w:val="00261A9A"/>
    <w:rsid w:val="00266537"/>
    <w:rsid w:val="00286139"/>
    <w:rsid w:val="002B120A"/>
    <w:rsid w:val="002B368E"/>
    <w:rsid w:val="002C72E6"/>
    <w:rsid w:val="002D2E7C"/>
    <w:rsid w:val="002E1374"/>
    <w:rsid w:val="002F0635"/>
    <w:rsid w:val="00340A61"/>
    <w:rsid w:val="003604A5"/>
    <w:rsid w:val="003604CA"/>
    <w:rsid w:val="00376612"/>
    <w:rsid w:val="00387AAC"/>
    <w:rsid w:val="003C2FDF"/>
    <w:rsid w:val="003C7278"/>
    <w:rsid w:val="003D3F20"/>
    <w:rsid w:val="003E2C40"/>
    <w:rsid w:val="00415D10"/>
    <w:rsid w:val="00437711"/>
    <w:rsid w:val="00457C5F"/>
    <w:rsid w:val="0046231D"/>
    <w:rsid w:val="004718E6"/>
    <w:rsid w:val="004A0AB0"/>
    <w:rsid w:val="004A1135"/>
    <w:rsid w:val="004A1A79"/>
    <w:rsid w:val="004A67A0"/>
    <w:rsid w:val="004F3072"/>
    <w:rsid w:val="0052498B"/>
    <w:rsid w:val="00547B77"/>
    <w:rsid w:val="00556F9F"/>
    <w:rsid w:val="00575A7C"/>
    <w:rsid w:val="00584616"/>
    <w:rsid w:val="00587E85"/>
    <w:rsid w:val="00595667"/>
    <w:rsid w:val="005A0EA4"/>
    <w:rsid w:val="005A242C"/>
    <w:rsid w:val="005E3F1D"/>
    <w:rsid w:val="005E73E7"/>
    <w:rsid w:val="005F066A"/>
    <w:rsid w:val="006047BF"/>
    <w:rsid w:val="00610AC4"/>
    <w:rsid w:val="00630778"/>
    <w:rsid w:val="006315A6"/>
    <w:rsid w:val="0064485A"/>
    <w:rsid w:val="00647939"/>
    <w:rsid w:val="00672FF5"/>
    <w:rsid w:val="00692847"/>
    <w:rsid w:val="00692E48"/>
    <w:rsid w:val="006A1BF1"/>
    <w:rsid w:val="00733359"/>
    <w:rsid w:val="00747D80"/>
    <w:rsid w:val="00772101"/>
    <w:rsid w:val="00793AD2"/>
    <w:rsid w:val="007A4C45"/>
    <w:rsid w:val="007D1B62"/>
    <w:rsid w:val="00802C05"/>
    <w:rsid w:val="00803A66"/>
    <w:rsid w:val="008168DC"/>
    <w:rsid w:val="0087364B"/>
    <w:rsid w:val="008B4CE9"/>
    <w:rsid w:val="00912737"/>
    <w:rsid w:val="009242AB"/>
    <w:rsid w:val="009358FB"/>
    <w:rsid w:val="009404D6"/>
    <w:rsid w:val="00945C55"/>
    <w:rsid w:val="009867C3"/>
    <w:rsid w:val="00987743"/>
    <w:rsid w:val="00997B98"/>
    <w:rsid w:val="009B0C5B"/>
    <w:rsid w:val="009B4D1A"/>
    <w:rsid w:val="009F2336"/>
    <w:rsid w:val="00A067CA"/>
    <w:rsid w:val="00A3781C"/>
    <w:rsid w:val="00A43054"/>
    <w:rsid w:val="00A55E3C"/>
    <w:rsid w:val="00A62A3C"/>
    <w:rsid w:val="00A81FB5"/>
    <w:rsid w:val="00AB0C9D"/>
    <w:rsid w:val="00AB2CB7"/>
    <w:rsid w:val="00AB38AC"/>
    <w:rsid w:val="00AD3E0C"/>
    <w:rsid w:val="00AD4DE6"/>
    <w:rsid w:val="00AD7D00"/>
    <w:rsid w:val="00B06F2E"/>
    <w:rsid w:val="00B14D9F"/>
    <w:rsid w:val="00B24995"/>
    <w:rsid w:val="00B31783"/>
    <w:rsid w:val="00B51A17"/>
    <w:rsid w:val="00B678CA"/>
    <w:rsid w:val="00B808E1"/>
    <w:rsid w:val="00B8335C"/>
    <w:rsid w:val="00B912AC"/>
    <w:rsid w:val="00B918C8"/>
    <w:rsid w:val="00BB28E9"/>
    <w:rsid w:val="00BD2A76"/>
    <w:rsid w:val="00BE0223"/>
    <w:rsid w:val="00BF5068"/>
    <w:rsid w:val="00C17E87"/>
    <w:rsid w:val="00C263E4"/>
    <w:rsid w:val="00C40051"/>
    <w:rsid w:val="00C70747"/>
    <w:rsid w:val="00C804A6"/>
    <w:rsid w:val="00C80D9E"/>
    <w:rsid w:val="00C8700C"/>
    <w:rsid w:val="00CA0A88"/>
    <w:rsid w:val="00CA0D87"/>
    <w:rsid w:val="00CC22E0"/>
    <w:rsid w:val="00CD18A5"/>
    <w:rsid w:val="00D1184B"/>
    <w:rsid w:val="00D33BA4"/>
    <w:rsid w:val="00D55C00"/>
    <w:rsid w:val="00D737F9"/>
    <w:rsid w:val="00DE291D"/>
    <w:rsid w:val="00DE4CE8"/>
    <w:rsid w:val="00E2076B"/>
    <w:rsid w:val="00E41F23"/>
    <w:rsid w:val="00E4228C"/>
    <w:rsid w:val="00E72722"/>
    <w:rsid w:val="00E729EF"/>
    <w:rsid w:val="00E8238D"/>
    <w:rsid w:val="00E87731"/>
    <w:rsid w:val="00EA79BA"/>
    <w:rsid w:val="00EB0320"/>
    <w:rsid w:val="00EC188D"/>
    <w:rsid w:val="00EC5386"/>
    <w:rsid w:val="00EC75B2"/>
    <w:rsid w:val="00ED3F37"/>
    <w:rsid w:val="00F23348"/>
    <w:rsid w:val="00F53769"/>
    <w:rsid w:val="00F95BDC"/>
    <w:rsid w:val="00FA0FFB"/>
    <w:rsid w:val="00FA2E09"/>
    <w:rsid w:val="00FE6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109" type="connector" idref="#_x0000_s1346"/>
        <o:r id="V:Rule111" type="connector" idref="#_x0000_s1347"/>
        <o:r id="V:Rule113" type="connector" idref="#_x0000_s1348"/>
        <o:r id="V:Rule115" type="connector" idref="#_x0000_s1349"/>
        <o:r id="V:Rule117" type="connector" idref="#_x0000_s1350"/>
        <o:r id="V:Rule119" type="connector" idref="#_x0000_s1351"/>
        <o:r id="V:Rule121" type="connector" idref="#_x0000_s1352"/>
        <o:r id="V:Rule123" type="connector" idref="#_x0000_s1353"/>
        <o:r id="V:Rule125" type="connector" idref="#_x0000_s1356"/>
        <o:r id="V:Rule128" type="connector" idref="#_x0000_s1360"/>
        <o:r id="V:Rule130" type="connector" idref="#_x0000_s1362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96F"/>
  </w:style>
  <w:style w:type="paragraph" w:styleId="Ttulo1">
    <w:name w:val="heading 1"/>
    <w:basedOn w:val="Normal"/>
    <w:next w:val="Normal"/>
    <w:link w:val="Ttulo1Char"/>
    <w:uiPriority w:val="9"/>
    <w:qFormat/>
    <w:rsid w:val="00196A51"/>
    <w:pPr>
      <w:keepNext/>
      <w:keepLines/>
      <w:spacing w:before="480" w:after="0"/>
      <w:outlineLvl w:val="0"/>
    </w:pPr>
    <w:rPr>
      <w:rFonts w:ascii="Calibri" w:eastAsiaTheme="majorEastAsia" w:hAnsi="Calibri" w:cstheme="majorBidi"/>
      <w:b/>
      <w:bCs/>
      <w:color w:val="000000" w:themeColor="text1"/>
      <w:sz w:val="32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E02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022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9127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12737"/>
  </w:style>
  <w:style w:type="paragraph" w:styleId="Rodap">
    <w:name w:val="footer"/>
    <w:basedOn w:val="Normal"/>
    <w:link w:val="RodapChar"/>
    <w:uiPriority w:val="99"/>
    <w:unhideWhenUsed/>
    <w:rsid w:val="009127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2737"/>
  </w:style>
  <w:style w:type="character" w:customStyle="1" w:styleId="Ttulo1Char">
    <w:name w:val="Título 1 Char"/>
    <w:basedOn w:val="Fontepargpadro"/>
    <w:link w:val="Ttulo1"/>
    <w:uiPriority w:val="9"/>
    <w:rsid w:val="00196A51"/>
    <w:rPr>
      <w:rFonts w:ascii="Calibri" w:eastAsiaTheme="majorEastAsia" w:hAnsi="Calibri" w:cstheme="majorBidi"/>
      <w:b/>
      <w:bCs/>
      <w:color w:val="000000" w:themeColor="text1"/>
      <w:sz w:val="32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678CA"/>
    <w:pPr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Sumrio1">
    <w:name w:val="toc 1"/>
    <w:basedOn w:val="Normal"/>
    <w:next w:val="Normal"/>
    <w:autoRedefine/>
    <w:uiPriority w:val="39"/>
    <w:unhideWhenUsed/>
    <w:rsid w:val="00B678CA"/>
    <w:pPr>
      <w:spacing w:after="100"/>
    </w:pPr>
  </w:style>
  <w:style w:type="character" w:styleId="Hyperlink">
    <w:name w:val="Hyperlink"/>
    <w:basedOn w:val="Fontepargpadro"/>
    <w:uiPriority w:val="99"/>
    <w:unhideWhenUsed/>
    <w:rsid w:val="00B678C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E336EF-463A-4CB1-AC37-F9658A80F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100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rosana.prignolato</dc:creator>
  <cp:lastModifiedBy>rosana.prignolato</cp:lastModifiedBy>
  <cp:revision>11</cp:revision>
  <dcterms:created xsi:type="dcterms:W3CDTF">2015-03-18T16:19:00Z</dcterms:created>
  <dcterms:modified xsi:type="dcterms:W3CDTF">2015-03-18T18:06:00Z</dcterms:modified>
</cp:coreProperties>
</file>