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4A2E93" w:rsidRDefault="002B0C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947077" w:history="1">
            <w:r w:rsidR="004A2E93" w:rsidRPr="00814898">
              <w:rPr>
                <w:rStyle w:val="Hyperlink"/>
                <w:noProof/>
              </w:rPr>
              <w:t>VW_FAT_Faturamento</w:t>
            </w:r>
            <w:r w:rsidR="004A2E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2E93">
              <w:rPr>
                <w:noProof/>
                <w:webHidden/>
              </w:rPr>
              <w:instrText xml:space="preserve"> PAGEREF _Toc414947077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E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2B0CF6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6A1642" w:rsidP="008A5E2D">
      <w:pPr>
        <w:pStyle w:val="Ttulo1"/>
      </w:pPr>
      <w:bookmarkStart w:id="0" w:name="_Toc414947077"/>
      <w:proofErr w:type="spellStart"/>
      <w:proofErr w:type="gramStart"/>
      <w:r w:rsidRPr="006A1642">
        <w:lastRenderedPageBreak/>
        <w:t>VW_</w:t>
      </w:r>
      <w:r w:rsidR="00E5161C">
        <w:t>FAT</w:t>
      </w:r>
      <w:r w:rsidRPr="006A1642">
        <w:t>_</w:t>
      </w:r>
      <w:r w:rsidR="00E5161C">
        <w:t>Faturamento</w:t>
      </w:r>
      <w:bookmarkEnd w:id="0"/>
      <w:proofErr w:type="spellEnd"/>
      <w:proofErr w:type="gramEnd"/>
    </w:p>
    <w:p w:rsidR="008A5E2D" w:rsidRPr="008A5E2D" w:rsidRDefault="008A5E2D" w:rsidP="008A5E2D"/>
    <w:p w:rsidR="00912737" w:rsidRDefault="007A15A1" w:rsidP="00A81FB5">
      <w:r>
        <w:rPr>
          <w:noProof/>
          <w:lang w:eastAsia="pt-BR"/>
        </w:rPr>
        <w:pict>
          <v:group id="_x0000_s1672" style="position:absolute;margin-left:-43.6pt;margin-top:3.5pt;width:517.1pt;height:638.6pt;z-index:252002304" coordorigin="829,2517" coordsize="10342,12772">
            <v:group id="_x0000_s1670" style="position:absolute;left:2331;top:10754;width:2083;height:2657" coordorigin="2331,10754" coordsize="2083,2657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589" type="#_x0000_t32" style="position:absolute;left:2331;top:10754;width:893;height:1" o:connectortype="straight" o:regroupid="21"/>
              <v:shape id="_x0000_s1668" type="#_x0000_t32" style="position:absolute;left:3236;top:10755;width:0;height:2656" o:connectortype="straight"/>
              <v:shape id="_x0000_s1669" type="#_x0000_t32" style="position:absolute;left:3236;top:13411;width:1178;height:0" o:connectortype="straight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310;top:7476;width:3033;height:2192;mso-width-relative:margin;mso-height-relative:margin" o:regroupid="21">
              <v:textbox style="mso-next-textbox:#_x0000_s1026">
                <w:txbxContent>
                  <w:p w:rsidR="002B120A" w:rsidRPr="002B120A" w:rsidRDefault="00424E53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24E53">
                      <w:rPr>
                        <w:b/>
                        <w:sz w:val="16"/>
                        <w:szCs w:val="16"/>
                      </w:rPr>
                      <w:t>.ttdsls401201</w:t>
                    </w:r>
                  </w:p>
                  <w:p w:rsidR="00E72722" w:rsidRDefault="00424E53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24E53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424E53" w:rsidRDefault="00424E53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24E53">
                      <w:rPr>
                        <w:sz w:val="16"/>
                        <w:szCs w:val="16"/>
                      </w:rPr>
                      <w:t>Ordem de vendas</w:t>
                    </w:r>
                  </w:p>
                  <w:p w:rsidR="006A1642" w:rsidRDefault="00424E53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401FB5" w:rsidRPr="008A5E2D" w:rsidRDefault="00401FB5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item$c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368" type="#_x0000_t202" style="position:absolute;left:8086;top:4095;width:3056;height:2834;mso-width-relative:margin;mso-height-relative:margin" o:regroupid="21">
              <v:textbox style="mso-next-textbox:#_x0000_s1368">
                <w:txbxContent>
                  <w:p w:rsidR="008A5E2D" w:rsidRPr="002B120A" w:rsidRDefault="001760D0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760D0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1760D0">
                      <w:rPr>
                        <w:b/>
                        <w:sz w:val="16"/>
                        <w:szCs w:val="16"/>
                      </w:rPr>
                      <w:t>.tcisli245201</w:t>
                    </w:r>
                  </w:p>
                  <w:p w:rsidR="008A5E2D" w:rsidRDefault="001760D0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1760D0">
                      <w:rPr>
                        <w:b/>
                        <w:sz w:val="16"/>
                        <w:szCs w:val="16"/>
                      </w:rPr>
                      <w:t>Linhas de faturas de ordens de venda e armazém</w:t>
                    </w:r>
                  </w:p>
                  <w:p w:rsidR="004449FD" w:rsidRDefault="001760D0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760D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760D0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1760D0" w:rsidRDefault="001760D0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760D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1760D0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  <w:p w:rsidR="00424E53" w:rsidRDefault="00424E53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slso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24E53">
                      <w:rPr>
                        <w:sz w:val="16"/>
                        <w:szCs w:val="16"/>
                      </w:rPr>
                      <w:t>Ordem de venda/armazém</w:t>
                    </w:r>
                  </w:p>
                  <w:p w:rsidR="00424E53" w:rsidRDefault="00424E53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</w:txbxContent>
              </v:textbox>
            </v:shape>
            <v:shape id="_x0000_s1384" type="#_x0000_t202" style="position:absolute;left:4310;top:5122;width:3033;height:2179;mso-width-relative:margin;mso-height-relative:margin" o:regroupid="21">
              <v:textbox style="mso-next-textbox:#_x0000_s1384">
                <w:txbxContent>
                  <w:p w:rsidR="006A1642" w:rsidRPr="002B120A" w:rsidRDefault="00E5161C" w:rsidP="006A164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5161C">
                      <w:rPr>
                        <w:b/>
                        <w:sz w:val="16"/>
                        <w:szCs w:val="16"/>
                      </w:rPr>
                      <w:t>.tcisli940201</w:t>
                    </w:r>
                  </w:p>
                  <w:p w:rsidR="006A1642" w:rsidRDefault="00E5161C" w:rsidP="006A1642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6A1642" w:rsidRDefault="00E5161C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552AAC" w:rsidRDefault="00552AAC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52AA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52AAC">
                      <w:rPr>
                        <w:sz w:val="16"/>
                        <w:szCs w:val="16"/>
                      </w:rPr>
                      <w:t>itoa$l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52AAC">
                      <w:rPr>
                        <w:sz w:val="16"/>
                        <w:szCs w:val="16"/>
                      </w:rPr>
                      <w:t>Endereço para faturamento</w:t>
                    </w:r>
                  </w:p>
                  <w:p w:rsidR="00552AAC" w:rsidRDefault="00552AAC" w:rsidP="006A164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552AAC">
                      <w:rPr>
                        <w:sz w:val="16"/>
                        <w:szCs w:val="16"/>
                      </w:rPr>
                      <w:t>t$stoa$l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52AAC">
                      <w:rPr>
                        <w:sz w:val="16"/>
                        <w:szCs w:val="16"/>
                      </w:rPr>
                      <w:t>Endereço de destino</w:t>
                    </w:r>
                  </w:p>
                </w:txbxContent>
              </v:textbox>
            </v:shape>
            <v:shape id="_x0000_s1532" type="#_x0000_t202" style="position:absolute;left:4222;top:2830;width:3033;height:2103;mso-width-relative:margin;mso-height-relative:margin" o:regroupid="21">
              <v:textbox style="mso-next-textbox:#_x0000_s1532">
                <w:txbxContent>
                  <w:p w:rsidR="00E5161C" w:rsidRPr="002B120A" w:rsidRDefault="00E5161C" w:rsidP="00E5161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5161C">
                      <w:rPr>
                        <w:b/>
                        <w:sz w:val="16"/>
                        <w:szCs w:val="16"/>
                      </w:rPr>
                      <w:t>.tcisli941201</w:t>
                    </w:r>
                  </w:p>
                  <w:p w:rsidR="00E5161C" w:rsidRDefault="00E5161C" w:rsidP="00E5161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Linhas da Nota Fiscal</w:t>
                    </w:r>
                  </w:p>
                  <w:p w:rsidR="00E5161C" w:rsidRDefault="00E5161C" w:rsidP="00E5161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5161C" w:rsidRDefault="00E5161C" w:rsidP="00E5161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E5161C">
                      <w:rPr>
                        <w:sz w:val="16"/>
                        <w:szCs w:val="16"/>
                      </w:rPr>
                      <w:t>Linha</w:t>
                    </w:r>
                  </w:p>
                  <w:p w:rsidR="002A6FCE" w:rsidRDefault="002A6FCE" w:rsidP="00E5161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A6FC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A6FCE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533" type="#_x0000_t202" style="position:absolute;left:829;top:2643;width:3033;height:2604;mso-width-relative:margin;mso-height-relative:margin" o:regroupid="21">
              <v:textbox style="mso-next-textbox:#_x0000_s1533">
                <w:txbxContent>
                  <w:p w:rsidR="007A23F1" w:rsidRPr="002B120A" w:rsidRDefault="007A23F1" w:rsidP="007A23F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5161C">
                      <w:rPr>
                        <w:b/>
                        <w:sz w:val="16"/>
                        <w:szCs w:val="16"/>
                      </w:rPr>
                      <w:t>.tcisli94</w:t>
                    </w:r>
                    <w:r>
                      <w:rPr>
                        <w:b/>
                        <w:sz w:val="16"/>
                        <w:szCs w:val="16"/>
                      </w:rPr>
                      <w:t>3</w:t>
                    </w:r>
                    <w:r w:rsidRPr="00E5161C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7A23F1" w:rsidRDefault="007A23F1" w:rsidP="007A23F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A23F1">
                      <w:rPr>
                        <w:b/>
                        <w:sz w:val="16"/>
                        <w:szCs w:val="16"/>
                      </w:rPr>
                      <w:t>Impostos por linha da nota fiscal</w:t>
                    </w:r>
                  </w:p>
                  <w:p w:rsidR="007A23F1" w:rsidRDefault="007A23F1" w:rsidP="007A23F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7A23F1" w:rsidRDefault="007A23F1" w:rsidP="007A23F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line$l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E5161C">
                      <w:rPr>
                        <w:sz w:val="16"/>
                        <w:szCs w:val="16"/>
                      </w:rPr>
                      <w:t>Linha</w:t>
                    </w:r>
                  </w:p>
                  <w:p w:rsidR="007A23F1" w:rsidRDefault="007A23F1" w:rsidP="007A23F1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7A23F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7A23F1">
                      <w:rPr>
                        <w:sz w:val="16"/>
                        <w:szCs w:val="16"/>
                      </w:rPr>
                      <w:t>brty$l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A23F1">
                      <w:rPr>
                        <w:sz w:val="16"/>
                        <w:szCs w:val="16"/>
                      </w:rPr>
                      <w:t>Tipo do imposto</w:t>
                    </w:r>
                    <w:r>
                      <w:rPr>
                        <w:sz w:val="16"/>
                        <w:szCs w:val="16"/>
                      </w:rPr>
                      <w:t xml:space="preserve"> [ =1 (ICMS), </w:t>
                    </w:r>
                    <w:r w:rsidR="00D009AA">
                      <w:rPr>
                        <w:sz w:val="16"/>
                        <w:szCs w:val="16"/>
                      </w:rPr>
                      <w:t xml:space="preserve">=2 (ICMS-ST),  </w:t>
                    </w:r>
                    <w:r w:rsidR="00BF2309">
                      <w:rPr>
                        <w:sz w:val="16"/>
                        <w:szCs w:val="16"/>
                      </w:rPr>
                      <w:t xml:space="preserve">=3 (IPI), </w:t>
                    </w:r>
                    <w:r>
                      <w:rPr>
                        <w:sz w:val="16"/>
                        <w:szCs w:val="16"/>
                      </w:rPr>
                      <w:t>=5 (PIS) , =6 (COFINS) e =13 (CSLL)</w:t>
                    </w:r>
                  </w:p>
                </w:txbxContent>
              </v:textbox>
            </v:shape>
            <v:shape id="_x0000_s1534" type="#_x0000_t202" style="position:absolute;left:829;top:7188;width:3033;height:4270;mso-width-relative:margin;mso-height-relative:margin" o:regroupid="21">
              <v:textbox style="mso-next-textbox:#_x0000_s1534">
                <w:txbxContent>
                  <w:p w:rsidR="00401FB5" w:rsidRPr="002B120A" w:rsidRDefault="00401FB5" w:rsidP="00401FB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01FB5">
                      <w:rPr>
                        <w:b/>
                        <w:sz w:val="16"/>
                        <w:szCs w:val="16"/>
                      </w:rPr>
                      <w:t>.tznsls004201</w:t>
                    </w:r>
                  </w:p>
                  <w:p w:rsidR="00401FB5" w:rsidRDefault="00401FB5" w:rsidP="00401FB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01FB5">
                      <w:rPr>
                        <w:b/>
                        <w:sz w:val="16"/>
                        <w:szCs w:val="16"/>
                      </w:rPr>
                      <w:t>Origem da Ordem de Venda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24E53">
                      <w:rPr>
                        <w:sz w:val="16"/>
                        <w:szCs w:val="16"/>
                      </w:rPr>
                      <w:t>Ordem de vendas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Unidade de negócio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Sequência do Pedido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Entrega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Sequencial</w:t>
                    </w:r>
                  </w:p>
                  <w:p w:rsidR="00401FB5" w:rsidRPr="008A5E2D" w:rsidRDefault="00401FB5" w:rsidP="00401FB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535" type="#_x0000_t202" style="position:absolute;left:4310;top:9843;width:3033;height:4633;mso-width-relative:margin;mso-height-relative:margin" o:regroupid="21">
              <v:textbox style="mso-next-textbox:#_x0000_s1535">
                <w:txbxContent>
                  <w:p w:rsidR="00401FB5" w:rsidRPr="002B120A" w:rsidRDefault="00401FB5" w:rsidP="00401FB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01FB5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401FB5" w:rsidRDefault="00401FB5" w:rsidP="00401FB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01FB5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24E53">
                      <w:rPr>
                        <w:sz w:val="16"/>
                        <w:szCs w:val="16"/>
                      </w:rPr>
                      <w:t>Ordem de vendas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entr$c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Entrega</w:t>
                    </w:r>
                  </w:p>
                  <w:p w:rsidR="00401FB5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sequ$c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Sequencial</w:t>
                    </w:r>
                  </w:p>
                  <w:p w:rsidR="00401FB5" w:rsidRPr="008A5E2D" w:rsidRDefault="00401FB5" w:rsidP="00401FB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01FB5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01FB5">
                      <w:rPr>
                        <w:sz w:val="16"/>
                        <w:szCs w:val="16"/>
                      </w:rPr>
                      <w:t>item$c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536" type="#_x0000_t202" style="position:absolute;left:8111;top:10146;width:3033;height:2464;mso-width-relative:margin;mso-height-relative:margin" o:regroupid="21">
              <v:textbox style="mso-next-textbox:#_x0000_s1536">
                <w:txbxContent>
                  <w:p w:rsidR="00BB2F0C" w:rsidRPr="002B120A" w:rsidRDefault="00BB2F0C" w:rsidP="00BB2F0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B2F0C">
                      <w:rPr>
                        <w:b/>
                        <w:sz w:val="16"/>
                        <w:szCs w:val="16"/>
                      </w:rPr>
                      <w:t>.tznsls400201</w:t>
                    </w:r>
                  </w:p>
                  <w:p w:rsidR="00BB2F0C" w:rsidRDefault="00BB2F0C" w:rsidP="00BB2F0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B2F0C">
                      <w:rPr>
                        <w:b/>
                        <w:sz w:val="16"/>
                        <w:szCs w:val="16"/>
                      </w:rPr>
                      <w:t>Pedido de Vendas - Cabeçalho</w:t>
                    </w:r>
                  </w:p>
                  <w:p w:rsidR="00BB2F0C" w:rsidRDefault="00BB2F0C" w:rsidP="00BB2F0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B2F0C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BB2F0C" w:rsidRDefault="00BB2F0C" w:rsidP="00BB2F0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B2F0C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BB2F0C" w:rsidRDefault="00BB2F0C" w:rsidP="00BB2F0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B2F0C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BB2F0C" w:rsidRPr="008A5E2D" w:rsidRDefault="00BB2F0C" w:rsidP="00BB2F0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B2F0C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 id="_x0000_s1537" type="#_x0000_t202" style="position:absolute;left:8109;top:12773;width:3033;height:2516;mso-width-relative:margin;mso-height-relative:margin" o:regroupid="21">
              <v:textbox style="mso-next-textbox:#_x0000_s1537">
                <w:txbxContent>
                  <w:p w:rsidR="00552AAC" w:rsidRPr="002B120A" w:rsidRDefault="00552AAC" w:rsidP="00552AA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B2F0C">
                      <w:rPr>
                        <w:b/>
                        <w:sz w:val="16"/>
                        <w:szCs w:val="16"/>
                      </w:rPr>
                      <w:t>.tznsls40</w:t>
                    </w: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r w:rsidRPr="00BB2F0C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552AAC" w:rsidRDefault="00552AAC" w:rsidP="00552AA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52AAC">
                      <w:rPr>
                        <w:b/>
                        <w:sz w:val="16"/>
                        <w:szCs w:val="16"/>
                      </w:rPr>
                      <w:t>Pedido de Vendas Site - Pagamento</w:t>
                    </w:r>
                  </w:p>
                  <w:p w:rsidR="00552AAC" w:rsidRDefault="00552AAC" w:rsidP="00552A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B2F0C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552AAC" w:rsidRDefault="00552AAC" w:rsidP="00552A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B2F0C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552AAC" w:rsidRDefault="00552AAC" w:rsidP="00552A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B2F0C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552AAC" w:rsidRPr="008A5E2D" w:rsidRDefault="00552AAC" w:rsidP="00552AA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B2F0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B2F0C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01FB5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 id="_x0000_s1539" type="#_x0000_t202" style="position:absolute;left:829;top:5435;width:3033;height:1365;mso-width-relative:margin;mso-height-relative:margin" o:regroupid="21">
              <v:textbox style="mso-next-textbox:#_x0000_s1539">
                <w:txbxContent>
                  <w:p w:rsidR="004A2E93" w:rsidRPr="002B120A" w:rsidRDefault="004A2E93" w:rsidP="004A2E9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.ttccom130201</w:t>
                    </w:r>
                  </w:p>
                  <w:p w:rsidR="004A2E93" w:rsidRDefault="004A2E93" w:rsidP="004A2E9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Endereços</w:t>
                    </w:r>
                  </w:p>
                  <w:p w:rsidR="004A2E93" w:rsidRPr="008A5E2D" w:rsidRDefault="004A2E93" w:rsidP="004A2E9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E93">
                      <w:rPr>
                        <w:sz w:val="16"/>
                        <w:szCs w:val="16"/>
                      </w:rPr>
                      <w:t>cadr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A2E93">
                      <w:rPr>
                        <w:sz w:val="16"/>
                        <w:szCs w:val="16"/>
                      </w:rPr>
                      <w:t>Código do endereço</w:t>
                    </w:r>
                  </w:p>
                </w:txbxContent>
              </v:textbox>
            </v:shape>
            <v:shape id="_x0000_s1540" type="#_x0000_t202" style="position:absolute;left:8070;top:2517;width:3033;height:1365;mso-width-relative:margin;mso-height-relative:margin" o:regroupid="21">
              <v:textbox style="mso-next-textbox:#_x0000_s1540">
                <w:txbxContent>
                  <w:p w:rsidR="004A2E93" w:rsidRPr="002B120A" w:rsidRDefault="004A2E93" w:rsidP="004A2E9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A2E93">
                      <w:rPr>
                        <w:b/>
                        <w:sz w:val="16"/>
                        <w:szCs w:val="16"/>
                      </w:rPr>
                      <w:t>.ttcibd001201</w:t>
                    </w:r>
                  </w:p>
                  <w:p w:rsidR="004A2E93" w:rsidRDefault="004A2E93" w:rsidP="004A2E9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4A2E93">
                      <w:rPr>
                        <w:b/>
                        <w:sz w:val="16"/>
                        <w:szCs w:val="16"/>
                      </w:rPr>
                      <w:t>Itens - Geral</w:t>
                    </w:r>
                    <w:proofErr w:type="gramEnd"/>
                  </w:p>
                  <w:p w:rsidR="004A2E93" w:rsidRPr="008A5E2D" w:rsidRDefault="004A2E93" w:rsidP="004A2E9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A2E9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A2E9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541" type="#_x0000_t202" style="position:absolute;left:8138;top:8832;width:3033;height:1202;mso-width-relative:margin;mso-height-relative:margin" o:regroupid="21">
              <v:textbox style="mso-next-textbox:#_x0000_s1541">
                <w:txbxContent>
                  <w:p w:rsidR="00C37DBB" w:rsidRPr="002B120A" w:rsidRDefault="00C37DBB" w:rsidP="00C37D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37D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37DBB">
                      <w:rPr>
                        <w:b/>
                        <w:sz w:val="16"/>
                        <w:szCs w:val="16"/>
                      </w:rPr>
                      <w:t>.ttdsls094201</w:t>
                    </w:r>
                  </w:p>
                  <w:p w:rsidR="00C37DBB" w:rsidRDefault="00C37DBB" w:rsidP="00C37D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C37DBB">
                      <w:rPr>
                        <w:b/>
                        <w:sz w:val="16"/>
                        <w:szCs w:val="16"/>
                      </w:rPr>
                      <w:t>Tipos de ordem de vendas</w:t>
                    </w:r>
                  </w:p>
                  <w:p w:rsidR="00C37DBB" w:rsidRPr="008A5E2D" w:rsidRDefault="00C37DBB" w:rsidP="00C37D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37DB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37DBB">
                      <w:rPr>
                        <w:sz w:val="16"/>
                        <w:szCs w:val="16"/>
                      </w:rPr>
                      <w:t>sotp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37DBB">
                      <w:rPr>
                        <w:sz w:val="16"/>
                        <w:szCs w:val="16"/>
                      </w:rPr>
                      <w:t>Tipo ord. vendas</w:t>
                    </w:r>
                  </w:p>
                </w:txbxContent>
              </v:textbox>
            </v:shape>
            <v:shape id="_x0000_s1542" type="#_x0000_t202" style="position:absolute;left:8115;top:7100;width:3033;height:1603;mso-width-relative:margin;mso-height-relative:margin" o:regroupid="21">
              <v:textbox style="mso-next-textbox:#_x0000_s1542">
                <w:txbxContent>
                  <w:p w:rsidR="00C37DBB" w:rsidRPr="002B120A" w:rsidRDefault="00C37DBB" w:rsidP="00C37D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37DB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C37DBB">
                      <w:rPr>
                        <w:b/>
                        <w:sz w:val="16"/>
                        <w:szCs w:val="16"/>
                      </w:rPr>
                      <w:t>.ttdsls</w:t>
                    </w:r>
                    <w:r>
                      <w:rPr>
                        <w:b/>
                        <w:sz w:val="16"/>
                        <w:szCs w:val="16"/>
                      </w:rPr>
                      <w:t>400</w:t>
                    </w:r>
                    <w:r w:rsidRPr="00C37DBB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C37DBB" w:rsidRDefault="00C37DBB" w:rsidP="00C37DB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Ordem</w:t>
                    </w:r>
                    <w:r w:rsidRPr="00C37DBB">
                      <w:rPr>
                        <w:b/>
                        <w:sz w:val="16"/>
                        <w:szCs w:val="16"/>
                      </w:rPr>
                      <w:t xml:space="preserve"> de vendas</w:t>
                    </w:r>
                  </w:p>
                  <w:p w:rsidR="00DB1803" w:rsidRDefault="00DB1803" w:rsidP="00DB180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B180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B1803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24E53">
                      <w:rPr>
                        <w:sz w:val="16"/>
                        <w:szCs w:val="16"/>
                      </w:rPr>
                      <w:t>Ordem de vendas</w:t>
                    </w:r>
                  </w:p>
                  <w:p w:rsidR="00C37DBB" w:rsidRPr="008A5E2D" w:rsidRDefault="00C37DBB" w:rsidP="00C37DB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37DB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C37DBB">
                      <w:rPr>
                        <w:sz w:val="16"/>
                        <w:szCs w:val="16"/>
                      </w:rPr>
                      <w:t>sotp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C37DBB">
                      <w:rPr>
                        <w:sz w:val="16"/>
                        <w:szCs w:val="16"/>
                      </w:rPr>
                      <w:t>Tipo ord. vendas</w:t>
                    </w:r>
                  </w:p>
                </w:txbxContent>
              </v:textbox>
            </v:shape>
            <v:shape id="_x0000_s1543" type="#_x0000_t32" style="position:absolute;left:2857;top:3882;width:1453;height:0" o:connectortype="straight" o:regroupid="21">
              <v:stroke endarrow="block"/>
            </v:shape>
            <v:shape id="_x0000_s1544" type="#_x0000_t32" style="position:absolute;left:2068;top:4308;width:2242;height:0" o:connectortype="straight" o:regroupid="21">
              <v:stroke endarrow="block"/>
            </v:shape>
            <v:shape id="_x0000_s1547" type="#_x0000_t32" style="position:absolute;left:6275;top:5435;width:1966;height:739;flip:y" o:connectortype="straight" o:regroupid="21">
              <v:stroke endarrow="block"/>
            </v:shape>
            <v:shape id="_x0000_s1548" type="#_x0000_t32" style="position:absolute;left:2982;top:6500;width:1478;height:112" o:connectortype="straight" o:regroupid="21">
              <v:stroke endarrow="block"/>
            </v:shape>
            <v:shape id="_x0000_s1549" type="#_x0000_t32" style="position:absolute;left:2956;top:6500;width:1478;height:455" o:connectortype="straight" o:regroupid="21">
              <v:stroke endarrow="block"/>
            </v:shape>
            <v:shape id="_x0000_s1550" type="#_x0000_t32" style="position:absolute;left:5424;top:3594;width:2691;height:1090;flip:x" o:connectortype="straight" o:regroupid="21">
              <v:stroke endarrow="block"/>
            </v:shape>
            <v:shape id="_x0000_s1551" type="#_x0000_t32" style="position:absolute;left:5950;top:3995;width:12;height:2066;flip:x" o:connectortype="straight" o:regroupid="21">
              <v:stroke endarrow="block"/>
            </v:shape>
            <v:shape id="_x0000_s1552" type="#_x0000_t32" style="position:absolute;left:6050;top:3995;width:2191;height:1327" o:connectortype="straight" o:regroupid="21">
              <v:stroke startarrow="block" endarrow="block"/>
            </v:shape>
            <v:shape id="_x0000_s1553" type="#_x0000_t32" style="position:absolute;left:5424;top:4308;width:2817;height:1515" o:connectortype="straight" o:regroupid="21">
              <v:stroke startarrow="block" endarrow="block"/>
            </v:shape>
            <v:shape id="_x0000_s1562" type="#_x0000_t32" style="position:absolute;left:2782;top:8252;width:1678;height:261" o:connectortype="straight" o:regroupid="21">
              <v:stroke endarrow="block"/>
            </v:shape>
            <v:shape id="_x0000_s1563" type="#_x0000_t32" style="position:absolute;left:2143;top:8703;width:2317;height:271" o:connectortype="straight" o:regroupid="21">
              <v:stroke endarrow="block"/>
            </v:shape>
            <v:group id="_x0000_s1572" style="position:absolute;left:2782;top:8252;width:1652;height:2641" coordorigin="2805,7713" coordsize="1652,2641" o:regroupid="21">
              <v:shape id="_x0000_s1566" type="#_x0000_t32" style="position:absolute;left:2805;top:7713;width:1352;height:0" o:connectortype="straight"/>
              <v:shape id="_x0000_s1567" type="#_x0000_t32" style="position:absolute;left:4157;top:7713;width:0;height:2641" o:connectortype="straight"/>
              <v:shape id="_x0000_s1568" type="#_x0000_t32" style="position:absolute;left:4157;top:10354;width:300;height:0" o:connectortype="straight">
                <v:stroke endarrow="block"/>
              </v:shape>
            </v:group>
            <v:group id="_x0000_s1573" style="position:absolute;left:2138;top:8661;width:2276;height:2668" coordorigin="2161,8122" coordsize="2276,2668" o:regroupid="21">
              <v:shape id="_x0000_s1569" type="#_x0000_t32" style="position:absolute;left:2161;top:8122;width:1872;height:0" o:connectortype="straight"/>
              <v:shape id="_x0000_s1570" type="#_x0000_t32" style="position:absolute;left:4033;top:8148;width:0;height:2641" o:connectortype="straight"/>
              <v:shape id="_x0000_s1571" type="#_x0000_t32" style="position:absolute;left:4033;top:10789;width:404;height:1" o:connectortype="straight">
                <v:stroke endarrow="block"/>
              </v:shape>
            </v:group>
            <v:group id="_x0000_s1580" style="position:absolute;left:2531;top:9066;width:1883;height:2667" coordorigin="2554,8527" coordsize="1883,2667" o:regroupid="21">
              <v:shape id="_x0000_s1574" type="#_x0000_t32" style="position:absolute;left:2554;top:8527;width:1215;height:0" o:connectortype="straight"/>
              <v:shape id="_x0000_s1575" type="#_x0000_t32" style="position:absolute;left:3769;top:8527;width:0;height:2667" o:connectortype="straight"/>
              <v:shape id="_x0000_s1576" type="#_x0000_t32" style="position:absolute;left:3769;top:11194;width:668;height:0" o:connectortype="straight">
                <v:stroke endarrow="block"/>
              </v:shape>
            </v:group>
            <v:group id="_x0000_s1584" style="position:absolute;left:3120;top:9514;width:1326;height:2668" coordorigin="3143,8975" coordsize="1326,2668" o:regroupid="21">
              <v:shape id="_x0000_s1577" type="#_x0000_t32" style="position:absolute;left:3143;top:8975;width:476;height:1" o:connectortype="straight"/>
              <v:shape id="_x0000_s1578" type="#_x0000_t32" style="position:absolute;left:3619;top:8975;width:0;height:2667" o:connectortype="straight"/>
              <v:shape id="_x0000_s1579" type="#_x0000_t32" style="position:absolute;left:3619;top:11642;width:850;height:1" o:connectortype="straight">
                <v:stroke endarrow="block"/>
              </v:shape>
            </v:group>
            <v:group id="_x0000_s1588" style="position:absolute;left:2996;top:9936;width:1418;height:2668" coordorigin="3019,9397" coordsize="1418,2668" o:regroupid="21">
              <v:shape id="_x0000_s1581" type="#_x0000_t32" style="position:absolute;left:3019;top:9397;width:476;height:1" o:connectortype="straight"/>
              <v:shape id="_x0000_s1582" type="#_x0000_t32" style="position:absolute;left:3495;top:9397;width:0;height:2667" o:connectortype="straight"/>
              <v:shape id="_x0000_s1583" type="#_x0000_t32" style="position:absolute;left:3495;top:12064;width:942;height:1" o:connectortype="straight">
                <v:stroke endarrow="block"/>
              </v:shape>
            </v:group>
            <v:group id="_x0000_s1592" style="position:absolute;left:3236;top:10358;width:1210;height:2668" coordorigin="3259,9819" coordsize="1210,2668" o:regroupid="21">
              <v:shape id="_x0000_s1585" type="#_x0000_t32" style="position:absolute;left:3259;top:9819;width:112;height:0" o:connectortype="straight"/>
              <v:shape id="_x0000_s1586" type="#_x0000_t32" style="position:absolute;left:3371;top:9819;width:0;height:2667" o:connectortype="straight"/>
              <v:shape id="_x0000_s1587" type="#_x0000_t32" style="position:absolute;left:3371;top:12486;width:1098;height:1" o:connectortype="straight">
                <v:stroke endarrow="block"/>
              </v:shape>
            </v:group>
            <v:group id="_x0000_s1596" style="position:absolute;left:2531;top:11202;width:1903;height:2668" coordorigin="2554,10663" coordsize="1903,2668" o:regroupid="21">
              <v:shape id="_x0000_s1593" type="#_x0000_t32" style="position:absolute;left:2554;top:10664;width:582;height:0" o:connectortype="straight"/>
              <v:shape id="_x0000_s1594" type="#_x0000_t32" style="position:absolute;left:3136;top:10663;width:0;height:2667" o:connectortype="straight"/>
              <v:shape id="_x0000_s1595" type="#_x0000_t32" style="position:absolute;left:3148;top:13330;width:1309;height:1;flip:y" o:connectortype="straight">
                <v:stroke endarrow="block"/>
              </v:shape>
            </v:group>
            <v:group id="_x0000_s1603" style="position:absolute;left:5687;top:9367;width:1860;height:4922" coordorigin="5710,8828" coordsize="1860,4922" o:regroupid="21">
              <v:shape id="_x0000_s1598" type="#_x0000_t32" style="position:absolute;left:7569;top:8828;width:0;height:4921;flip:y" o:connectortype="straight" o:regroupid="21"/>
              <v:shape id="_x0000_s1600" type="#_x0000_t32" style="position:absolute;left:5710;top:8828;width:1860;height:0" o:connectortype="straight" o:regroupid="21"/>
              <v:shape id="_x0000_s1601" type="#_x0000_t32" style="position:absolute;left:5710;top:13749;width:1860;height:1;flip:x" o:connectortype="straight" o:regroupid="21">
                <v:stroke endarrow="block"/>
              </v:shape>
            </v:group>
            <v:group id="_x0000_s1629" style="position:absolute;left:5687;top:6635;width:2554;height:2340" coordorigin="5710,6096" coordsize="2554,2340" o:regroupid="21">
              <v:shape id="_x0000_s1557" type="#_x0000_t32" style="position:absolute;left:5710;top:8435;width:1995;height:1" o:connectortype="straight" o:regroupid="21"/>
              <v:shape id="_x0000_s1558" type="#_x0000_t32" style="position:absolute;left:7705;top:6096;width:1;height:2339;flip:y" o:connectortype="straight" o:regroupid="21"/>
              <v:shape id="_x0000_s1559" type="#_x0000_t32" style="position:absolute;left:7706;top:6096;width:558;height:1" o:connectortype="straight" o:regroupid="21">
                <v:stroke endarrow="block"/>
              </v:shape>
            </v:group>
            <v:group id="_x0000_s1630" style="position:absolute;left:6275;top:6174;width:1966;height:2340" coordorigin="6298,5635" coordsize="1966,2340" o:regroupid="21">
              <v:shape id="_x0000_s1554" type="#_x0000_t32" style="position:absolute;left:6298;top:7975;width:1257;height:0" o:connectortype="straight" o:regroupid="21"/>
              <v:shape id="_x0000_s1555" type="#_x0000_t32" style="position:absolute;left:7555;top:5635;width:1;height:2339;flip:y" o:connectortype="straight" o:regroupid="21"/>
              <v:shape id="_x0000_s1556" type="#_x0000_t32" style="position:absolute;left:7556;top:5635;width:708;height:0" o:connectortype="straight" o:regroupid="21">
                <v:stroke endarrow="block"/>
              </v:shape>
            </v:group>
            <v:shape id="_x0000_s1631" type="#_x0000_t32" style="position:absolute;left:8529;top:8661;width:1;height:1007;flip:y" o:connectortype="straight" o:regroupid="21">
              <v:stroke endarrow="block"/>
            </v:shape>
            <v:shape id="_x0000_s1632" type="#_x0000_t32" style="position:absolute;left:6275;top:8115;width:1966;height:398;flip:x" o:connectortype="straight" o:regroupid="21">
              <v:stroke endarrow="block"/>
            </v:shape>
            <v:shape id="_x0000_s1633" type="#_x0000_t32" style="position:absolute;left:5962;top:11202;width:2279;height:544;flip:x" o:connectortype="straight" o:regroupid="21">
              <v:stroke endarrow="block"/>
            </v:shape>
            <v:shape id="_x0000_s1634" type="#_x0000_t32" style="position:absolute;left:6426;top:11658;width:1815;height:498;flip:x" o:connectortype="straight" o:regroupid="21">
              <v:stroke endarrow="block"/>
            </v:shape>
            <v:shape id="_x0000_s1635" type="#_x0000_t32" style="position:absolute;left:6426;top:12059;width:1815;height:545;flip:x" o:connectortype="straight" o:regroupid="21">
              <v:stroke endarrow="block"/>
            </v:shape>
            <v:shape id="_x0000_s1636" type="#_x0000_t32" style="position:absolute;left:6513;top:12472;width:1728;height:553;flip:x" o:connectortype="straight" o:regroupid="21">
              <v:stroke endarrow="block"/>
            </v:shape>
            <v:shape id="_x0000_s1637" type="#_x0000_t32" style="position:absolute;left:6050;top:11746;width:2191;height:2016;flip:x y" o:connectortype="straight" o:regroupid="21">
              <v:stroke endarrow="block"/>
            </v:shape>
            <v:shape id="_x0000_s1638" type="#_x0000_t32" style="position:absolute;left:6150;top:12272;width:2091;height:2016;flip:x y" o:connectortype="straight" o:regroupid="21">
              <v:stroke endarrow="block"/>
            </v:shape>
            <v:shape id="_x0000_s1639" type="#_x0000_t32" style="position:absolute;left:6150;top:12710;width:2091;height:1954;flip:x y" o:connectortype="straight" o:regroupid="21">
              <v:stroke endarrow="block"/>
            </v:shape>
            <v:shape id="_x0000_s1640" type="#_x0000_t32" style="position:absolute;left:6150;top:13148;width:2091;height:1941;flip:x y" o:connectortype="straight" o:regroupid="21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167C8B" w:rsidRDefault="00167C8B" w:rsidP="000D0D5A"/>
    <w:p w:rsidR="00167C8B" w:rsidRDefault="00167C8B" w:rsidP="000D0D5A"/>
    <w:p w:rsidR="00167C8B" w:rsidRDefault="00167C8B" w:rsidP="000D0D5A"/>
    <w:p w:rsidR="00167C8B" w:rsidRDefault="00167C8B" w:rsidP="000D0D5A"/>
    <w:p w:rsidR="008018C8" w:rsidRDefault="008018C8" w:rsidP="000D0D5A"/>
    <w:p w:rsidR="008018C8" w:rsidRDefault="008945F5" w:rsidP="000D0D5A">
      <w:r>
        <w:t>Continua</w:t>
      </w:r>
      <w:proofErr w:type="gramStart"/>
      <w:r>
        <w:t>......</w:t>
      </w:r>
      <w:proofErr w:type="gramEnd"/>
    </w:p>
    <w:p w:rsidR="008018C8" w:rsidRDefault="008945F5" w:rsidP="000D0D5A">
      <w:r>
        <w:lastRenderedPageBreak/>
        <w:t>Continuação</w:t>
      </w:r>
      <w:proofErr w:type="gramStart"/>
      <w:r>
        <w:t>.....</w:t>
      </w:r>
      <w:proofErr w:type="gramEnd"/>
    </w:p>
    <w:p w:rsidR="008945F5" w:rsidRDefault="002B0CF6" w:rsidP="000D0D5A">
      <w:r>
        <w:rPr>
          <w:noProof/>
          <w:lang w:eastAsia="pt-BR"/>
        </w:rPr>
        <w:pict>
          <v:group id="_x0000_s1666" style="position:absolute;margin-left:-25.25pt;margin-top:8.4pt;width:488.4pt;height:491.55pt;z-index:251907072" coordorigin="1196,1553" coordsize="9768,9831">
            <v:shape id="_x0000_s1641" type="#_x0000_t202" style="position:absolute;left:4561;top:3045;width:3033;height:2077;mso-width-relative:margin;mso-height-relative:margin">
              <v:textbox style="mso-next-textbox:#_x0000_s1641">
                <w:txbxContent>
                  <w:p w:rsidR="0050195B" w:rsidRPr="002B120A" w:rsidRDefault="0050195B" w:rsidP="005019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5161C">
                      <w:rPr>
                        <w:b/>
                        <w:sz w:val="16"/>
                        <w:szCs w:val="16"/>
                      </w:rPr>
                      <w:t>.tcisli940201</w:t>
                    </w:r>
                  </w:p>
                  <w:p w:rsidR="0050195B" w:rsidRDefault="0050195B" w:rsidP="005019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50195B" w:rsidRDefault="0050195B" w:rsidP="005019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cofc$l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Departamento</w:t>
                    </w:r>
                  </w:p>
                  <w:p w:rsidR="00BF2309" w:rsidRDefault="00D009AA" w:rsidP="00D009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5161C">
                      <w:rPr>
                        <w:sz w:val="16"/>
                        <w:szCs w:val="16"/>
                      </w:rPr>
                      <w:t>fire$l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BF2309" w:rsidRDefault="00BF2309" w:rsidP="00D009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F23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F2309">
                      <w:rPr>
                        <w:sz w:val="16"/>
                        <w:szCs w:val="16"/>
                      </w:rPr>
                      <w:t>cfrw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Transportadora</w:t>
                    </w:r>
                  </w:p>
                  <w:p w:rsidR="00D009AA" w:rsidRDefault="00D009AA" w:rsidP="0050195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642" type="#_x0000_t202" style="position:absolute;left:7931;top:1553;width:3033;height:2179;mso-width-relative:margin;mso-height-relative:margin">
              <v:textbox style="mso-next-textbox:#_x0000_s1642">
                <w:txbxContent>
                  <w:p w:rsidR="0050195B" w:rsidRPr="002B120A" w:rsidRDefault="0050195B" w:rsidP="005019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.ttcemm124201</w:t>
                    </w:r>
                  </w:p>
                  <w:p w:rsidR="0050195B" w:rsidRDefault="0050195B" w:rsidP="005019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50195B" w:rsidRDefault="0050195B" w:rsidP="005019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cwoc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50195B" w:rsidRDefault="0050195B" w:rsidP="005019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grid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50195B" w:rsidRDefault="0050195B" w:rsidP="005019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loco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50195B" w:rsidRDefault="0050195B" w:rsidP="0050195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643" type="#_x0000_t202" style="position:absolute;left:4563;top:1553;width:3033;height:1327;mso-width-relative:margin;mso-height-relative:margin">
              <v:textbox style="mso-next-textbox:#_x0000_s1643">
                <w:txbxContent>
                  <w:p w:rsidR="0050195B" w:rsidRPr="002B120A" w:rsidRDefault="0050195B" w:rsidP="0050195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0195B">
                      <w:rPr>
                        <w:b/>
                        <w:sz w:val="16"/>
                        <w:szCs w:val="16"/>
                      </w:rPr>
                      <w:t>.ttcemm030201</w:t>
                    </w:r>
                  </w:p>
                  <w:p w:rsidR="0050195B" w:rsidRDefault="0050195B" w:rsidP="00D009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50195B" w:rsidRDefault="0050195B" w:rsidP="0050195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0195B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50195B">
                      <w:rPr>
                        <w:sz w:val="16"/>
                        <w:szCs w:val="16"/>
                      </w:rPr>
                      <w:t>eunt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 w:rsidRPr="0050195B">
                      <w:rPr>
                        <w:sz w:val="16"/>
                        <w:szCs w:val="16"/>
                      </w:rPr>
                      <w:t>Unid</w:t>
                    </w:r>
                    <w:proofErr w:type="spellEnd"/>
                    <w:r w:rsidRPr="0050195B">
                      <w:rPr>
                        <w:sz w:val="16"/>
                        <w:szCs w:val="16"/>
                      </w:rPr>
                      <w:t xml:space="preserve"> empresarial</w:t>
                    </w:r>
                  </w:p>
                </w:txbxContent>
              </v:textbox>
            </v:shape>
            <v:shape id="_x0000_s1644" type="#_x0000_t32" style="position:absolute;left:6361;top:2680;width:1690;height:1390;flip:x" o:connectortype="straight">
              <v:stroke endarrow="block"/>
            </v:shape>
            <v:shape id="_x0000_s1645" type="#_x0000_t32" style="position:absolute;left:6524;top:2617;width:1407;height:415" o:connectortype="straight">
              <v:stroke endarrow="block"/>
            </v:shape>
            <v:shape id="_x0000_s1646" type="#_x0000_t202" style="position:absolute;left:1244;top:3054;width:3033;height:1666;mso-width-relative:margin;mso-height-relative:margin">
              <v:textbox style="mso-next-textbox:#_x0000_s1646">
                <w:txbxContent>
                  <w:p w:rsidR="00D009AA" w:rsidRPr="002B120A" w:rsidRDefault="00D009AA" w:rsidP="00D009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009A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009AA">
                      <w:rPr>
                        <w:b/>
                        <w:sz w:val="16"/>
                        <w:szCs w:val="16"/>
                      </w:rPr>
                      <w:t>.tbrnfe020201</w:t>
                    </w:r>
                  </w:p>
                  <w:p w:rsidR="00D009AA" w:rsidRDefault="00D009AA" w:rsidP="00D009A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r w:rsidRPr="00D009AA">
                      <w:rPr>
                        <w:b/>
                        <w:sz w:val="16"/>
                        <w:szCs w:val="16"/>
                      </w:rPr>
                      <w:t>Historico</w:t>
                    </w:r>
                    <w:proofErr w:type="spellEnd"/>
                    <w:r w:rsidRPr="00D009AA">
                      <w:rPr>
                        <w:b/>
                        <w:sz w:val="16"/>
                        <w:szCs w:val="16"/>
                      </w:rPr>
                      <w:t xml:space="preserve"> de transmissão da </w:t>
                    </w:r>
                    <w:proofErr w:type="spellStart"/>
                    <w:proofErr w:type="gramStart"/>
                    <w:r w:rsidRPr="00D009AA">
                      <w:rPr>
                        <w:b/>
                        <w:sz w:val="16"/>
                        <w:szCs w:val="16"/>
                      </w:rPr>
                      <w:t>NFe</w:t>
                    </w:r>
                    <w:proofErr w:type="spellEnd"/>
                    <w:proofErr w:type="gramEnd"/>
                  </w:p>
                  <w:p w:rsidR="00D009AA" w:rsidRDefault="00D009AA" w:rsidP="00D009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009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009AA">
                      <w:rPr>
                        <w:sz w:val="16"/>
                        <w:szCs w:val="16"/>
                      </w:rPr>
                      <w:t>refi$l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D009AA" w:rsidRDefault="00D009AA" w:rsidP="00D009A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009A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D009AA">
                      <w:rPr>
                        <w:sz w:val="16"/>
                        <w:szCs w:val="16"/>
                      </w:rPr>
                      <w:t>ncmp$l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Companhia [=201]</w:t>
                    </w:r>
                  </w:p>
                </w:txbxContent>
              </v:textbox>
            </v:shape>
            <v:shape id="_x0000_s1647" type="#_x0000_t32" style="position:absolute;left:3181;top:4145;width:1462;height:326" o:connectortype="straight">
              <v:stroke endarrow="block"/>
            </v:shape>
            <v:shape id="_x0000_s1648" type="#_x0000_t202" style="position:absolute;left:1244;top:1553;width:3033;height:1327;mso-width-relative:margin;mso-height-relative:margin">
              <v:textbox style="mso-next-textbox:#_x0000_s1648">
                <w:txbxContent>
                  <w:p w:rsidR="00817C30" w:rsidRPr="002B120A" w:rsidRDefault="00817C30" w:rsidP="00817C3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17C30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17C30">
                      <w:rPr>
                        <w:b/>
                        <w:sz w:val="16"/>
                        <w:szCs w:val="16"/>
                      </w:rPr>
                      <w:t>.tznfmd630201</w:t>
                    </w:r>
                  </w:p>
                  <w:p w:rsidR="00817C30" w:rsidRDefault="00817C30" w:rsidP="00817C3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817C30">
                      <w:rPr>
                        <w:b/>
                        <w:sz w:val="16"/>
                        <w:szCs w:val="16"/>
                      </w:rPr>
                      <w:t>TMS - Ordens de Frete</w:t>
                    </w:r>
                  </w:p>
                  <w:p w:rsidR="00817C30" w:rsidRDefault="00817C30" w:rsidP="00817C30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17C30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17C30">
                      <w:rPr>
                        <w:sz w:val="16"/>
                        <w:szCs w:val="16"/>
                      </w:rPr>
                      <w:t>fire$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817C30" w:rsidRDefault="00817C30" w:rsidP="00817C3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649" type="#_x0000_t32" style="position:absolute;left:3181;top:2617;width:1552;height:1716" o:connectortype="straight">
              <v:stroke endarrow="block"/>
            </v:shape>
            <v:shape id="_x0000_s1650" type="#_x0000_t202" style="position:absolute;left:4563;top:5397;width:3033;height:1352;mso-width-relative:margin;mso-height-relative:margin">
              <v:textbox style="mso-next-textbox:#_x0000_s1650">
                <w:txbxContent>
                  <w:p w:rsidR="00202FA3" w:rsidRPr="002B120A" w:rsidRDefault="00202FA3" w:rsidP="00202FA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5161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5161C">
                      <w:rPr>
                        <w:b/>
                        <w:sz w:val="16"/>
                        <w:szCs w:val="16"/>
                      </w:rPr>
                      <w:t>.tcisli941201</w:t>
                    </w:r>
                  </w:p>
                  <w:p w:rsidR="00202FA3" w:rsidRDefault="00202FA3" w:rsidP="00202FA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Linhas da Nota Fiscal</w:t>
                    </w:r>
                  </w:p>
                  <w:p w:rsidR="00202FA3" w:rsidRDefault="00202FA3" w:rsidP="00202F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A6FCE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A6FCE">
                      <w:rPr>
                        <w:sz w:val="16"/>
                        <w:szCs w:val="16"/>
                      </w:rPr>
                      <w:t>item$l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1651" type="#_x0000_t202" style="position:absolute;left:1217;top:5397;width:3033;height:1352;mso-width-relative:margin;mso-height-relative:margin">
              <v:textbox style="mso-next-textbox:#_x0000_s1651">
                <w:txbxContent>
                  <w:p w:rsidR="00202FA3" w:rsidRPr="002B120A" w:rsidRDefault="00202FA3" w:rsidP="00202FA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02FA3">
                      <w:rPr>
                        <w:b/>
                        <w:sz w:val="16"/>
                        <w:szCs w:val="16"/>
                      </w:rPr>
                      <w:t>.tznsls000201</w:t>
                    </w:r>
                  </w:p>
                  <w:p w:rsidR="00202FA3" w:rsidRDefault="00202FA3" w:rsidP="00202FA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02FA3">
                      <w:rPr>
                        <w:b/>
                        <w:sz w:val="16"/>
                        <w:szCs w:val="16"/>
                      </w:rPr>
                      <w:t>Parâmetros de interface de pedido</w:t>
                    </w:r>
                  </w:p>
                  <w:p w:rsidR="00202FA3" w:rsidRDefault="00202FA3" w:rsidP="00202F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itmd$c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02FA3">
                      <w:rPr>
                        <w:sz w:val="16"/>
                        <w:szCs w:val="16"/>
                      </w:rPr>
                      <w:t>Item despesa</w:t>
                    </w:r>
                  </w:p>
                </w:txbxContent>
              </v:textbox>
            </v:shape>
            <v:shape id="_x0000_s1652" type="#_x0000_t32" style="position:absolute;left:3042;top:6413;width:1603;height:25;flip:x y" o:connectortype="straight">
              <v:stroke endarrow="block"/>
            </v:shape>
            <v:shape id="_x0000_s1653" type="#_x0000_t202" style="position:absolute;left:1196;top:7213;width:3033;height:3243;mso-width-relative:margin;mso-height-relative:margin">
              <v:textbox style="mso-next-textbox:#_x0000_s1653">
                <w:txbxContent>
                  <w:p w:rsidR="00202FA3" w:rsidRPr="002B120A" w:rsidRDefault="00202FA3" w:rsidP="00202FA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02FA3">
                      <w:rPr>
                        <w:b/>
                        <w:sz w:val="16"/>
                        <w:szCs w:val="16"/>
                      </w:rPr>
                      <w:t>.twhina113201</w:t>
                    </w:r>
                  </w:p>
                  <w:p w:rsidR="00202FA3" w:rsidRDefault="00202FA3" w:rsidP="00202FA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02FA3">
                      <w:rPr>
                        <w:b/>
                        <w:sz w:val="16"/>
                        <w:szCs w:val="16"/>
                      </w:rPr>
                      <w:t>Transação de recebimento de inventário - Detalhes de custo</w:t>
                    </w:r>
                  </w:p>
                  <w:p w:rsidR="00202FA3" w:rsidRDefault="00202FA3" w:rsidP="00202F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202FA3" w:rsidRDefault="00202FA3" w:rsidP="00202F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202FA3" w:rsidRDefault="00202FA3" w:rsidP="00202F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02FA3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202FA3" w:rsidRDefault="00202FA3" w:rsidP="00202F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Seqüência</w:t>
                    </w:r>
                    <w:proofErr w:type="spellEnd"/>
                  </w:p>
                  <w:p w:rsidR="00202FA3" w:rsidRDefault="00202FA3" w:rsidP="00202F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inwp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6567B3" w:rsidRPr="006567B3">
                      <w:rPr>
                        <w:sz w:val="16"/>
                        <w:szCs w:val="16"/>
                      </w:rPr>
                      <w:t>WIP de inventário</w:t>
                    </w:r>
                  </w:p>
                </w:txbxContent>
              </v:textbox>
            </v:shape>
            <v:shape id="_x0000_s1654" type="#_x0000_t202" style="position:absolute;left:4572;top:7202;width:3033;height:4182;mso-width-relative:margin;mso-height-relative:margin">
              <v:textbox style="mso-next-textbox:#_x0000_s1654">
                <w:txbxContent>
                  <w:p w:rsidR="00202FA3" w:rsidRPr="002B120A" w:rsidRDefault="00202FA3" w:rsidP="00202FA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02FA3">
                      <w:rPr>
                        <w:b/>
                        <w:sz w:val="16"/>
                        <w:szCs w:val="16"/>
                      </w:rPr>
                      <w:t>.twhina11</w:t>
                    </w:r>
                    <w:r>
                      <w:rPr>
                        <w:b/>
                        <w:sz w:val="16"/>
                        <w:szCs w:val="16"/>
                      </w:rPr>
                      <w:t>4</w:t>
                    </w:r>
                    <w:r w:rsidRPr="00202FA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02FA3" w:rsidRDefault="00202FA3" w:rsidP="00202FA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02FA3">
                      <w:rPr>
                        <w:b/>
                        <w:sz w:val="16"/>
                        <w:szCs w:val="16"/>
                      </w:rPr>
                      <w:t>Consumos de transação de recebimento de inventário</w:t>
                    </w:r>
                  </w:p>
                  <w:p w:rsidR="006567B3" w:rsidRDefault="006567B3" w:rsidP="006567B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item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6567B3" w:rsidRDefault="006567B3" w:rsidP="006567B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cwar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Armazém</w:t>
                    </w:r>
                  </w:p>
                  <w:p w:rsidR="006567B3" w:rsidRDefault="006567B3" w:rsidP="006567B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trdt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02FA3">
                      <w:rPr>
                        <w:sz w:val="16"/>
                        <w:szCs w:val="16"/>
                      </w:rPr>
                      <w:t>Data da transação</w:t>
                    </w:r>
                  </w:p>
                  <w:p w:rsidR="006567B3" w:rsidRDefault="006567B3" w:rsidP="006567B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seqn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Seqüência</w:t>
                    </w:r>
                    <w:proofErr w:type="spellEnd"/>
                  </w:p>
                  <w:p w:rsidR="006567B3" w:rsidRDefault="006567B3" w:rsidP="006567B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inwp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6567B3">
                      <w:rPr>
                        <w:sz w:val="16"/>
                        <w:szCs w:val="16"/>
                      </w:rPr>
                      <w:t>WIP de inventário</w:t>
                    </w:r>
                  </w:p>
                  <w:p w:rsidR="00202FA3" w:rsidRDefault="00202FA3" w:rsidP="00202F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6567B3">
                      <w:rPr>
                        <w:sz w:val="16"/>
                        <w:szCs w:val="16"/>
                      </w:rPr>
                      <w:t>Ordem</w:t>
                    </w:r>
                  </w:p>
                  <w:p w:rsidR="00202FA3" w:rsidRDefault="00202FA3" w:rsidP="00202FA3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02FA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02FA3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6567B3">
                      <w:rPr>
                        <w:sz w:val="16"/>
                        <w:szCs w:val="16"/>
                      </w:rPr>
                      <w:t>Linha</w:t>
                    </w:r>
                  </w:p>
                </w:txbxContent>
              </v:textbox>
            </v:shape>
            <v:shape id="_x0000_s1655" type="#_x0000_t202" style="position:absolute;left:7881;top:9567;width:3033;height:1778;mso-width-relative:margin;mso-height-relative:margin">
              <v:textbox style="mso-next-textbox:#_x0000_s1655">
                <w:txbxContent>
                  <w:p w:rsidR="00962115" w:rsidRPr="002B120A" w:rsidRDefault="00962115" w:rsidP="0096211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424E53">
                      <w:rPr>
                        <w:b/>
                        <w:sz w:val="16"/>
                        <w:szCs w:val="16"/>
                      </w:rPr>
                      <w:t>.ttdsls401201</w:t>
                    </w:r>
                  </w:p>
                  <w:p w:rsidR="00962115" w:rsidRDefault="00962115" w:rsidP="0096211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24E53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962115" w:rsidRDefault="00962115" w:rsidP="0096211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orno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24E53">
                      <w:rPr>
                        <w:sz w:val="16"/>
                        <w:szCs w:val="16"/>
                      </w:rPr>
                      <w:t>Ordem de vendas</w:t>
                    </w:r>
                  </w:p>
                  <w:p w:rsidR="00962115" w:rsidRPr="008A5E2D" w:rsidRDefault="00962115" w:rsidP="0096211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24E53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24E53">
                      <w:rPr>
                        <w:sz w:val="16"/>
                        <w:szCs w:val="16"/>
                      </w:rPr>
                      <w:t>pono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</w:txbxContent>
              </v:textbox>
            </v:shape>
            <v:shape id="_x0000_s1656" type="#_x0000_t32" style="position:absolute;left:2297;top:8477;width:2370;height:0" o:connectortype="straight">
              <v:stroke endarrow="block"/>
            </v:shape>
            <v:shape id="_x0000_s1657" type="#_x0000_t32" style="position:absolute;left:2642;top:8912;width:2025;height:1" o:connectortype="straight">
              <v:stroke endarrow="block"/>
            </v:shape>
            <v:shape id="_x0000_s1658" type="#_x0000_t32" style="position:absolute;left:3181;top:9347;width:1473;height:1" o:connectortype="straight">
              <v:stroke endarrow="block"/>
            </v:shape>
            <v:shape id="_x0000_s1659" type="#_x0000_t32" style="position:absolute;left:2705;top:9766;width:1949;height:1" o:connectortype="straight">
              <v:stroke endarrow="block"/>
            </v:shape>
            <v:shape id="_x0000_s1660" type="#_x0000_t32" style="position:absolute;left:3181;top:10168;width:1473;height:1" o:connectortype="straight">
              <v:stroke endarrow="block"/>
            </v:shape>
            <v:shape id="_x0000_s1661" type="#_x0000_t32" style="position:absolute;left:5879;top:10606;width:2054;height:1" o:connectortype="straight">
              <v:stroke endarrow="block"/>
            </v:shape>
            <v:shape id="_x0000_s1662" type="#_x0000_t32" style="position:absolute;left:5768;top:11028;width:2171;height:0" o:connectortype="straight">
              <v:stroke endarrow="block"/>
            </v:shape>
            <v:shape id="_x0000_s1663" type="#_x0000_t202" style="position:absolute;left:7931;top:3919;width:3033;height:1327;mso-width-relative:margin;mso-height-relative:margin">
              <v:textbox style="mso-next-textbox:#_x0000_s1663">
                <w:txbxContent>
                  <w:p w:rsidR="00BF2309" w:rsidRPr="002B120A" w:rsidRDefault="00BF2309" w:rsidP="00BF23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F2309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F2309">
                      <w:rPr>
                        <w:b/>
                        <w:sz w:val="16"/>
                        <w:szCs w:val="16"/>
                      </w:rPr>
                      <w:t>.ttcmcs080201</w:t>
                    </w:r>
                  </w:p>
                  <w:p w:rsidR="00BF2309" w:rsidRDefault="00BF2309" w:rsidP="00BF230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F2309">
                      <w:rPr>
                        <w:b/>
                        <w:sz w:val="16"/>
                        <w:szCs w:val="16"/>
                      </w:rPr>
                      <w:t>Transportadoras/LSP</w:t>
                    </w:r>
                  </w:p>
                  <w:p w:rsidR="00BF2309" w:rsidRDefault="00BF2309" w:rsidP="00BF23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F23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F2309">
                      <w:rPr>
                        <w:sz w:val="16"/>
                        <w:szCs w:val="16"/>
                      </w:rPr>
                      <w:t>cfrw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F2309">
                      <w:rPr>
                        <w:sz w:val="16"/>
                        <w:szCs w:val="16"/>
                      </w:rPr>
                      <w:t>Transportadora/LSP</w:t>
                    </w:r>
                  </w:p>
                </w:txbxContent>
              </v:textbox>
            </v:shape>
            <v:shape id="_x0000_s1664" type="#_x0000_t32" style="position:absolute;left:6361;top:4934;width:1690;height:25;flip:x y" o:connectortype="straight">
              <v:stroke endarrow="block"/>
            </v:shape>
          </v:group>
        </w:pict>
      </w:r>
    </w:p>
    <w:p w:rsidR="0050195B" w:rsidRDefault="0050195B" w:rsidP="00E5161C">
      <w:pPr>
        <w:pStyle w:val="Ttulo1"/>
      </w:pPr>
    </w:p>
    <w:p w:rsidR="0050195B" w:rsidRDefault="0050195B" w:rsidP="00E5161C">
      <w:pPr>
        <w:pStyle w:val="Ttulo1"/>
      </w:pPr>
    </w:p>
    <w:p w:rsidR="0050195B" w:rsidRDefault="0050195B" w:rsidP="00E5161C">
      <w:pPr>
        <w:pStyle w:val="Ttulo1"/>
      </w:pPr>
    </w:p>
    <w:p w:rsidR="0050195B" w:rsidRDefault="0050195B" w:rsidP="00E5161C">
      <w:pPr>
        <w:pStyle w:val="Ttulo1"/>
      </w:pPr>
    </w:p>
    <w:p w:rsidR="0050195B" w:rsidRDefault="0050195B" w:rsidP="00E5161C">
      <w:pPr>
        <w:pStyle w:val="Ttulo1"/>
      </w:pPr>
    </w:p>
    <w:p w:rsidR="0050195B" w:rsidRDefault="0050195B" w:rsidP="00E5161C">
      <w:pPr>
        <w:pStyle w:val="Ttulo1"/>
      </w:pPr>
    </w:p>
    <w:p w:rsidR="00B833EA" w:rsidRDefault="00B833EA" w:rsidP="00E5161C">
      <w:pPr>
        <w:pStyle w:val="Ttulo1"/>
      </w:pPr>
    </w:p>
    <w:p w:rsidR="0050195B" w:rsidRDefault="0050195B" w:rsidP="0050195B"/>
    <w:p w:rsidR="0050195B" w:rsidRDefault="0050195B" w:rsidP="0050195B"/>
    <w:p w:rsidR="0050195B" w:rsidRDefault="0050195B" w:rsidP="0050195B"/>
    <w:p w:rsidR="0050195B" w:rsidRDefault="0050195B" w:rsidP="0050195B"/>
    <w:p w:rsidR="0050195B" w:rsidRDefault="0050195B" w:rsidP="0050195B"/>
    <w:p w:rsidR="0050195B" w:rsidRDefault="0050195B" w:rsidP="0050195B"/>
    <w:p w:rsidR="0050195B" w:rsidRDefault="0050195B" w:rsidP="0050195B"/>
    <w:p w:rsidR="0050195B" w:rsidRDefault="0050195B" w:rsidP="0050195B"/>
    <w:p w:rsidR="0050195B" w:rsidRDefault="0050195B" w:rsidP="0050195B">
      <w:r w:rsidRPr="008018C8">
        <w:rPr>
          <w:b/>
          <w:color w:val="FF0000"/>
          <w:u w:val="single"/>
        </w:rPr>
        <w:t>Filtro</w:t>
      </w:r>
      <w:r>
        <w:t>:</w:t>
      </w:r>
      <w:proofErr w:type="gramStart"/>
      <w:r>
        <w:t xml:space="preserve">  </w:t>
      </w:r>
      <w:proofErr w:type="gramEnd"/>
      <w:r>
        <w:tab/>
      </w:r>
      <w:r w:rsidRPr="008018C8">
        <w:t>cisli940.</w:t>
      </w:r>
      <w:proofErr w:type="spellStart"/>
      <w:r w:rsidRPr="008018C8">
        <w:t>t$stat$l</w:t>
      </w:r>
      <w:proofErr w:type="spellEnd"/>
      <w:r w:rsidRPr="008018C8">
        <w:t xml:space="preserve"> IN (5,6) </w:t>
      </w:r>
      <w:r>
        <w:t xml:space="preserve"> [Status da Fatura in (“Impresso”,”Lançado”)] </w:t>
      </w:r>
    </w:p>
    <w:p w:rsidR="0050195B" w:rsidRDefault="0050195B" w:rsidP="0050195B">
      <w:pPr>
        <w:ind w:firstLine="708"/>
      </w:pPr>
      <w:proofErr w:type="spellStart"/>
      <w:proofErr w:type="gramStart"/>
      <w:r w:rsidRPr="008018C8">
        <w:t>and</w:t>
      </w:r>
      <w:proofErr w:type="spellEnd"/>
      <w:proofErr w:type="gramEnd"/>
      <w:r w:rsidRPr="008018C8">
        <w:t xml:space="preserve"> cisli940.</w:t>
      </w:r>
      <w:proofErr w:type="spellStart"/>
      <w:r w:rsidRPr="008018C8">
        <w:t>t$nfes$l</w:t>
      </w:r>
      <w:proofErr w:type="spellEnd"/>
      <w:r w:rsidRPr="008018C8">
        <w:t xml:space="preserve"> IN (1,2,5)</w:t>
      </w:r>
      <w:r>
        <w:t xml:space="preserve"> </w:t>
      </w:r>
    </w:p>
    <w:p w:rsidR="0050195B" w:rsidRPr="0050195B" w:rsidRDefault="0050195B" w:rsidP="008945F5">
      <w:pPr>
        <w:ind w:firstLine="708"/>
      </w:pPr>
      <w:r>
        <w:t>[</w:t>
      </w:r>
      <w:r w:rsidRPr="008018C8">
        <w:t xml:space="preserve">Status da </w:t>
      </w:r>
      <w:proofErr w:type="spellStart"/>
      <w:r w:rsidRPr="008018C8">
        <w:t>NF-e</w:t>
      </w:r>
      <w:proofErr w:type="spellEnd"/>
      <w:r>
        <w:t xml:space="preserve"> in (“Nenhum</w:t>
      </w:r>
      <w:proofErr w:type="gramStart"/>
      <w:r>
        <w:t>”,</w:t>
      </w:r>
      <w:proofErr w:type="gramEnd"/>
      <w:r>
        <w:t>”Transmitida”,”Processada”)]</w:t>
      </w:r>
    </w:p>
    <w:sectPr w:rsidR="0050195B" w:rsidRPr="0050195B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4C1" w:rsidRDefault="00FF24C1" w:rsidP="00912737">
      <w:pPr>
        <w:spacing w:after="0" w:line="240" w:lineRule="auto"/>
      </w:pPr>
      <w:r>
        <w:separator/>
      </w:r>
    </w:p>
  </w:endnote>
  <w:endnote w:type="continuationSeparator" w:id="0">
    <w:p w:rsidR="00FF24C1" w:rsidRDefault="00FF24C1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2B0CF6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7A15A1">
          <w:rPr>
            <w:noProof/>
            <w:sz w:val="20"/>
            <w:szCs w:val="20"/>
          </w:rPr>
          <w:t>2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4C1" w:rsidRDefault="00FF24C1" w:rsidP="00912737">
      <w:pPr>
        <w:spacing w:after="0" w:line="240" w:lineRule="auto"/>
      </w:pPr>
      <w:r>
        <w:separator/>
      </w:r>
    </w:p>
  </w:footnote>
  <w:footnote w:type="continuationSeparator" w:id="0">
    <w:p w:rsidR="00FF24C1" w:rsidRDefault="00FF24C1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A74" w:rsidRDefault="00DA2A74" w:rsidP="00DA2A74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FAT</w:t>
    </w:r>
    <w:r w:rsidR="00912737" w:rsidRPr="00912737">
      <w:rPr>
        <w:b/>
        <w:sz w:val="32"/>
        <w:szCs w:val="32"/>
      </w:rPr>
      <w:t xml:space="preserve"> – </w:t>
    </w:r>
    <w:r>
      <w:rPr>
        <w:b/>
        <w:sz w:val="32"/>
        <w:szCs w:val="32"/>
      </w:rPr>
      <w:t>Faturamento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6323"/>
    <w:rsid w:val="00043086"/>
    <w:rsid w:val="00052816"/>
    <w:rsid w:val="00057B4F"/>
    <w:rsid w:val="0006560E"/>
    <w:rsid w:val="00070DF2"/>
    <w:rsid w:val="0008343D"/>
    <w:rsid w:val="00084799"/>
    <w:rsid w:val="00085116"/>
    <w:rsid w:val="00085BF7"/>
    <w:rsid w:val="000862E3"/>
    <w:rsid w:val="000A233B"/>
    <w:rsid w:val="000B13A7"/>
    <w:rsid w:val="000B4ACF"/>
    <w:rsid w:val="000C0B30"/>
    <w:rsid w:val="000D0D5A"/>
    <w:rsid w:val="000E0D26"/>
    <w:rsid w:val="000E11EA"/>
    <w:rsid w:val="000E55B8"/>
    <w:rsid w:val="0010510A"/>
    <w:rsid w:val="00131C0A"/>
    <w:rsid w:val="001427E1"/>
    <w:rsid w:val="00142948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D2248"/>
    <w:rsid w:val="001D31BF"/>
    <w:rsid w:val="001D5521"/>
    <w:rsid w:val="001E096F"/>
    <w:rsid w:val="001E3100"/>
    <w:rsid w:val="001E7EE6"/>
    <w:rsid w:val="001F288E"/>
    <w:rsid w:val="00202FA3"/>
    <w:rsid w:val="00215180"/>
    <w:rsid w:val="002218AA"/>
    <w:rsid w:val="0022637D"/>
    <w:rsid w:val="002337F3"/>
    <w:rsid w:val="00243DB7"/>
    <w:rsid w:val="00247CAB"/>
    <w:rsid w:val="00261A9A"/>
    <w:rsid w:val="00266537"/>
    <w:rsid w:val="00286139"/>
    <w:rsid w:val="002A6FCE"/>
    <w:rsid w:val="002B0CF6"/>
    <w:rsid w:val="002B120A"/>
    <w:rsid w:val="002B368E"/>
    <w:rsid w:val="002C24E0"/>
    <w:rsid w:val="002C72E6"/>
    <w:rsid w:val="002D2E7C"/>
    <w:rsid w:val="002E1374"/>
    <w:rsid w:val="002F0635"/>
    <w:rsid w:val="002F6353"/>
    <w:rsid w:val="002F73B8"/>
    <w:rsid w:val="00301446"/>
    <w:rsid w:val="003134E4"/>
    <w:rsid w:val="0031441C"/>
    <w:rsid w:val="00332184"/>
    <w:rsid w:val="0033709B"/>
    <w:rsid w:val="00340A61"/>
    <w:rsid w:val="003604A5"/>
    <w:rsid w:val="003604CA"/>
    <w:rsid w:val="00376612"/>
    <w:rsid w:val="00387AAC"/>
    <w:rsid w:val="003B62E7"/>
    <w:rsid w:val="003C2FDF"/>
    <w:rsid w:val="003C7278"/>
    <w:rsid w:val="003D3F20"/>
    <w:rsid w:val="003D5462"/>
    <w:rsid w:val="003E2C40"/>
    <w:rsid w:val="004018AD"/>
    <w:rsid w:val="00401FB5"/>
    <w:rsid w:val="004045A9"/>
    <w:rsid w:val="00415D10"/>
    <w:rsid w:val="00424E53"/>
    <w:rsid w:val="00437711"/>
    <w:rsid w:val="004449FD"/>
    <w:rsid w:val="00457C5F"/>
    <w:rsid w:val="0046231D"/>
    <w:rsid w:val="004718E6"/>
    <w:rsid w:val="004732C6"/>
    <w:rsid w:val="004A0AB0"/>
    <w:rsid w:val="004A1135"/>
    <w:rsid w:val="004A1A79"/>
    <w:rsid w:val="004A2E93"/>
    <w:rsid w:val="004A67A0"/>
    <w:rsid w:val="004F3072"/>
    <w:rsid w:val="0050195B"/>
    <w:rsid w:val="00521F10"/>
    <w:rsid w:val="0052498B"/>
    <w:rsid w:val="00531870"/>
    <w:rsid w:val="00547B77"/>
    <w:rsid w:val="00552AAC"/>
    <w:rsid w:val="00556F9F"/>
    <w:rsid w:val="005572E1"/>
    <w:rsid w:val="00575A7C"/>
    <w:rsid w:val="00584616"/>
    <w:rsid w:val="00587E85"/>
    <w:rsid w:val="00595667"/>
    <w:rsid w:val="005A0EA4"/>
    <w:rsid w:val="005A242C"/>
    <w:rsid w:val="005D6B7B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567B3"/>
    <w:rsid w:val="00672FF5"/>
    <w:rsid w:val="00692847"/>
    <w:rsid w:val="00692E48"/>
    <w:rsid w:val="006A1642"/>
    <w:rsid w:val="006A1BF1"/>
    <w:rsid w:val="006A79F5"/>
    <w:rsid w:val="006F23BE"/>
    <w:rsid w:val="00706B92"/>
    <w:rsid w:val="00733359"/>
    <w:rsid w:val="00747D80"/>
    <w:rsid w:val="00772101"/>
    <w:rsid w:val="00793AD2"/>
    <w:rsid w:val="007A15A1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7364B"/>
    <w:rsid w:val="008945F5"/>
    <w:rsid w:val="008A5E2D"/>
    <w:rsid w:val="008B4CE9"/>
    <w:rsid w:val="008E3D43"/>
    <w:rsid w:val="00912737"/>
    <w:rsid w:val="00912FB9"/>
    <w:rsid w:val="00920FDF"/>
    <w:rsid w:val="00922A1B"/>
    <w:rsid w:val="009242AB"/>
    <w:rsid w:val="009358FB"/>
    <w:rsid w:val="009404D6"/>
    <w:rsid w:val="00945C55"/>
    <w:rsid w:val="00951D23"/>
    <w:rsid w:val="00962115"/>
    <w:rsid w:val="00972329"/>
    <w:rsid w:val="009867C3"/>
    <w:rsid w:val="00987743"/>
    <w:rsid w:val="00997B98"/>
    <w:rsid w:val="009A3849"/>
    <w:rsid w:val="009B0C5B"/>
    <w:rsid w:val="009B4D1A"/>
    <w:rsid w:val="009F2336"/>
    <w:rsid w:val="00A067CA"/>
    <w:rsid w:val="00A3781C"/>
    <w:rsid w:val="00A43054"/>
    <w:rsid w:val="00A547AF"/>
    <w:rsid w:val="00A55E3C"/>
    <w:rsid w:val="00A62A3C"/>
    <w:rsid w:val="00A7334C"/>
    <w:rsid w:val="00A81FB5"/>
    <w:rsid w:val="00AB0C9D"/>
    <w:rsid w:val="00AB2CB7"/>
    <w:rsid w:val="00AB38AC"/>
    <w:rsid w:val="00AB739F"/>
    <w:rsid w:val="00AD3E0C"/>
    <w:rsid w:val="00AD4DE6"/>
    <w:rsid w:val="00AD7D00"/>
    <w:rsid w:val="00B06F2E"/>
    <w:rsid w:val="00B14D9F"/>
    <w:rsid w:val="00B24995"/>
    <w:rsid w:val="00B31783"/>
    <w:rsid w:val="00B51A17"/>
    <w:rsid w:val="00B651CF"/>
    <w:rsid w:val="00B678CA"/>
    <w:rsid w:val="00B808E1"/>
    <w:rsid w:val="00B8335C"/>
    <w:rsid w:val="00B833EA"/>
    <w:rsid w:val="00B912AC"/>
    <w:rsid w:val="00B918C8"/>
    <w:rsid w:val="00BB28E9"/>
    <w:rsid w:val="00BB2F0C"/>
    <w:rsid w:val="00BC7601"/>
    <w:rsid w:val="00BD2A76"/>
    <w:rsid w:val="00BE0223"/>
    <w:rsid w:val="00BF2309"/>
    <w:rsid w:val="00BF5068"/>
    <w:rsid w:val="00C049C0"/>
    <w:rsid w:val="00C1013F"/>
    <w:rsid w:val="00C17E87"/>
    <w:rsid w:val="00C263E4"/>
    <w:rsid w:val="00C379F8"/>
    <w:rsid w:val="00C37DBB"/>
    <w:rsid w:val="00C40051"/>
    <w:rsid w:val="00C56D56"/>
    <w:rsid w:val="00C576E9"/>
    <w:rsid w:val="00C70747"/>
    <w:rsid w:val="00C804A6"/>
    <w:rsid w:val="00C80D9E"/>
    <w:rsid w:val="00C8700C"/>
    <w:rsid w:val="00C97841"/>
    <w:rsid w:val="00CA0A88"/>
    <w:rsid w:val="00CA0D87"/>
    <w:rsid w:val="00CC22E0"/>
    <w:rsid w:val="00CD18A5"/>
    <w:rsid w:val="00D009AA"/>
    <w:rsid w:val="00D1184B"/>
    <w:rsid w:val="00D33BA4"/>
    <w:rsid w:val="00D55C00"/>
    <w:rsid w:val="00D737F9"/>
    <w:rsid w:val="00D86EE2"/>
    <w:rsid w:val="00D87DFE"/>
    <w:rsid w:val="00DA2A74"/>
    <w:rsid w:val="00DB1803"/>
    <w:rsid w:val="00DE291D"/>
    <w:rsid w:val="00DE4CE8"/>
    <w:rsid w:val="00E1419C"/>
    <w:rsid w:val="00E2076B"/>
    <w:rsid w:val="00E2705B"/>
    <w:rsid w:val="00E41F23"/>
    <w:rsid w:val="00E4228C"/>
    <w:rsid w:val="00E5161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C771C"/>
    <w:rsid w:val="00ED3F37"/>
    <w:rsid w:val="00F23348"/>
    <w:rsid w:val="00F53769"/>
    <w:rsid w:val="00F833B5"/>
    <w:rsid w:val="00F95BDC"/>
    <w:rsid w:val="00FA0FFB"/>
    <w:rsid w:val="00FA2E09"/>
    <w:rsid w:val="00FE1A50"/>
    <w:rsid w:val="00FE6D1F"/>
    <w:rsid w:val="00FF2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68" type="connector" idref="#_x0000_s1585"/>
        <o:r id="V:Rule69" type="connector" idref="#_x0000_s1562"/>
        <o:r id="V:Rule70" type="connector" idref="#_x0000_s1660"/>
        <o:r id="V:Rule71" type="connector" idref="#_x0000_s1574"/>
        <o:r id="V:Rule72" type="connector" idref="#_x0000_s1659"/>
        <o:r id="V:Rule73" type="connector" idref="#_x0000_s1632"/>
        <o:r id="V:Rule74" type="connector" idref="#_x0000_s1583"/>
        <o:r id="V:Rule75" type="connector" idref="#_x0000_s1657"/>
        <o:r id="V:Rule76" type="connector" idref="#_x0000_s1631"/>
        <o:r id="V:Rule77" type="connector" idref="#_x0000_s1586"/>
        <o:r id="V:Rule78" type="connector" idref="#_x0000_s1558"/>
        <o:r id="V:Rule79" type="connector" idref="#_x0000_s1587"/>
        <o:r id="V:Rule80" type="connector" idref="#_x0000_s1559"/>
        <o:r id="V:Rule81" type="connector" idref="#_x0000_s1543"/>
        <o:r id="V:Rule82" type="connector" idref="#_x0000_s1658"/>
        <o:r id="V:Rule83" type="connector" idref="#_x0000_s1575"/>
        <o:r id="V:Rule84" type="connector" idref="#_x0000_s1557"/>
        <o:r id="V:Rule85" type="connector" idref="#_x0000_s1579"/>
        <o:r id="V:Rule86" type="connector" idref="#_x0000_s1656"/>
        <o:r id="V:Rule87" type="connector" idref="#_x0000_s1633"/>
        <o:r id="V:Rule89" type="connector" idref="#_x0000_s1551"/>
        <o:r id="V:Rule90" type="connector" idref="#_x0000_s1563"/>
        <o:r id="V:Rule91" type="connector" idref="#_x0000_s1593"/>
        <o:r id="V:Rule92" type="connector" idref="#_x0000_s1644"/>
        <o:r id="V:Rule93" type="connector" idref="#_x0000_s1556"/>
        <o:r id="V:Rule94" type="connector" idref="#_x0000_s1661"/>
        <o:r id="V:Rule95" type="connector" idref="#_x0000_s1578"/>
        <o:r id="V:Rule96" type="connector" idref="#_x0000_s1544"/>
        <o:r id="V:Rule98" type="connector" idref="#_x0000_s1576"/>
        <o:r id="V:Rule99" type="connector" idref="#_x0000_s1601"/>
        <o:r id="V:Rule100" type="connector" idref="#_x0000_s1577"/>
        <o:r id="V:Rule101" type="connector" idref="#_x0000_s1662"/>
        <o:r id="V:Rule102" type="connector" idref="#_x0000_s1571"/>
        <o:r id="V:Rule103" type="connector" idref="#_x0000_s1634"/>
        <o:r id="V:Rule104" type="connector" idref="#_x0000_s1589"/>
        <o:r id="V:Rule105" type="connector" idref="#_x0000_s1645"/>
        <o:r id="V:Rule106" type="connector" idref="#_x0000_s1547"/>
        <o:r id="V:Rule107" type="connector" idref="#_x0000_s1598"/>
        <o:r id="V:Rule108" type="connector" idref="#_x0000_s1637"/>
        <o:r id="V:Rule109" type="connector" idref="#_x0000_s1552"/>
        <o:r id="V:Rule110" type="connector" idref="#_x0000_s1567"/>
        <o:r id="V:Rule111" type="connector" idref="#_x0000_s1638"/>
        <o:r id="V:Rule112" type="connector" idref="#_x0000_s1553"/>
        <o:r id="V:Rule113" type="connector" idref="#_x0000_s1566"/>
        <o:r id="V:Rule114" type="connector" idref="#_x0000_s1647"/>
        <o:r id="V:Rule115" type="connector" idref="#_x0000_s1548"/>
        <o:r id="V:Rule116" type="connector" idref="#_x0000_s1581"/>
        <o:r id="V:Rule117" type="connector" idref="#_x0000_s1555"/>
        <o:r id="V:Rule118" type="connector" idref="#_x0000_s1640"/>
        <o:r id="V:Rule119" type="connector" idref="#_x0000_s1595"/>
        <o:r id="V:Rule120" type="connector" idref="#_x0000_s1568"/>
        <o:r id="V:Rule121" type="connector" idref="#_x0000_s1550"/>
        <o:r id="V:Rule122" type="connector" idref="#_x0000_s1594"/>
        <o:r id="V:Rule123" type="connector" idref="#_x0000_s1652"/>
        <o:r id="V:Rule124" type="connector" idref="#_x0000_s1582"/>
        <o:r id="V:Rule125" type="connector" idref="#_x0000_s1636"/>
        <o:r id="V:Rule126" type="connector" idref="#_x0000_s1549"/>
        <o:r id="V:Rule127" type="connector" idref="#_x0000_s1649"/>
        <o:r id="V:Rule128" type="connector" idref="#_x0000_s1569"/>
        <o:r id="V:Rule129" type="connector" idref="#_x0000_s1664"/>
        <o:r id="V:Rule130" type="connector" idref="#_x0000_s1600"/>
        <o:r id="V:Rule131" type="connector" idref="#_x0000_s1554"/>
        <o:r id="V:Rule132" type="connector" idref="#_x0000_s1639"/>
        <o:r id="V:Rule133" type="connector" idref="#_x0000_s1635"/>
        <o:r id="V:Rule134" type="connector" idref="#_x0000_s1570"/>
        <o:r id="V:Rule136" type="connector" idref="#_x0000_s1668"/>
        <o:r id="V:Rule138" type="connector" idref="#_x0000_s166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03988-1260-45DD-9BE1-F268EE15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26</cp:revision>
  <dcterms:created xsi:type="dcterms:W3CDTF">2015-03-23T17:58:00Z</dcterms:created>
  <dcterms:modified xsi:type="dcterms:W3CDTF">2015-03-24T13:46:00Z</dcterms:modified>
</cp:coreProperties>
</file>