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03742e63cf405c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2.7.0.0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2.7.0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936fea13f7f434f" /><Relationship Type="http://schemas.microsoft.com/office/2007/relationships/stylesWithEffects" Target="/word/stylesWithEffects.xml" Id="R8b052194f3344619" /><Relationship Type="http://schemas.openxmlformats.org/officeDocument/2006/relationships/fontTable" Target="/word/fontTable.xml" Id="Rcc1f4d6796dc4de6" /><Relationship Type="http://schemas.openxmlformats.org/officeDocument/2006/relationships/settings" Target="/word/settings.xml" Id="R384b60793fe14029" /><Relationship Type="http://schemas.openxmlformats.org/officeDocument/2006/relationships/header" Target="/word/header.xml" Id="Rf7a636d067374249" /><Relationship Type="http://schemas.openxmlformats.org/officeDocument/2006/relationships/footer" Target="/word/footer.xml" Id="Rf9d8c1849d2a493f" /></Relationships>
</file>