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c06a23221c4de1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	In order to restart a new set of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	In order to increase stakeholder engagement with pickled specs</w:t>
      </w:r>
    </w:p>
    <w:p w:rsidR="00CC1B7A" w:rsidP="0016335E" w:rsidRDefault="0016335E">
      <w:pPr>
        <w:pStyle w:val="Normal"/>
      </w:pPr>
      <w:r>
        <w:t>	As a SpecFlow evangelist  </w:t>
      </w:r>
    </w:p>
    <w:p w:rsidR="00CC1B7A" w:rsidP="0016335E" w:rsidRDefault="0016335E">
      <w:pPr>
        <w:pStyle w:val="Normal"/>
      </w:pPr>
      <w:r>
        <w:t>	I want to adjust the level of detail in the DHTML view to suit my audience</w:t>
      </w:r>
    </w:p>
    <w:p w:rsidR="00CC1B7A" w:rsidP="0016335E" w:rsidRDefault="0016335E">
      <w:pPr>
        <w:pStyle w:val="Normal"/>
      </w:pPr>
      <w:r>
        <w:t>	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Header 1</w:t>
      </w:r>
    </w:p>
    <w:p w:rsidR="00CC1B7A" w:rsidP="0016335E" w:rsidRDefault="0016335E">
      <w:pPr>
        <w:pStyle w:val="Normal"/>
      </w:pPr>
      <w:r>
        <w:t>========</w:t>
      </w:r>
    </w:p>
    <w:p w:rsidR="00CC1B7A" w:rsidP="0016335E" w:rsidRDefault="0016335E">
      <w:pPr>
        <w:pStyle w:val="Normal"/>
      </w:pPr>
      <w:r>
        <w:t>Header 2</w:t>
      </w:r>
    </w:p>
    <w:p w:rsidR="00CC1B7A" w:rsidP="0016335E" w:rsidRDefault="0016335E">
      <w:pPr>
        <w:pStyle w:val="Normal"/>
      </w:pPr>
      <w:r>
        <w:t>--------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	In order capture this particular Gherkin feature</w:t>
      </w:r>
    </w:p>
    <w:p w:rsidR="00CC1B7A" w:rsidP="0016335E" w:rsidRDefault="0016335E">
      <w:pPr>
        <w:pStyle w:val="Normal"/>
      </w:pPr>
      <w:r>
        <w:t>	As a Pickles contributer</w:t>
      </w:r>
    </w:p>
    <w:p w:rsidR="00CC1B7A" w:rsidP="0016335E" w:rsidRDefault="0016335E">
      <w:pPr>
        <w:pStyle w:val="Normal"/>
      </w:pPr>
      <w:r>
        <w:t>	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	In order to test nested folder output</w:t>
      </w:r>
    </w:p>
    <w:p w:rsidR="00CC1B7A" w:rsidP="0016335E" w:rsidRDefault="0016335E">
      <w:pPr>
        <w:pStyle w:val="Normal"/>
      </w:pPr>
      <w:r>
        <w:t>	As a silly contributer</w:t>
      </w:r>
    </w:p>
    <w:p w:rsidR="00CC1B7A" w:rsidP="0016335E" w:rsidRDefault="0016335E">
      <w:pPr>
        <w:pStyle w:val="Normal"/>
      </w:pPr>
      <w:r>
        <w:t>	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	In order to don't have to rely on the global shared state</w:t>
      </w:r>
    </w:p>
    <w:p w:rsidR="00CC1B7A" w:rsidP="0016335E" w:rsidRDefault="0016335E">
      <w:pPr>
        <w:pStyle w:val="Normal"/>
      </w:pPr>
      <w:r>
        <w:t>		and to be able to define the contexts required for each scenario.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would like to have the system automatically inject an instance of any class as </w:t>
      </w:r>
    </w:p>
    <w:p w:rsidR="00CC1B7A" w:rsidP="0016335E" w:rsidRDefault="0016335E">
      <w:pPr>
        <w:pStyle w:val="Normal"/>
      </w:pPr>
      <w:r>
        <w:t>		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	In order to reduce the amount of code and repetitive tasks in my steps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	In order to create steps of a higher abstraction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	In order to show that steps can be used with multiple attributes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	För att slippa att göra dumma fel</w:t>
      </w:r>
    </w:p>
    <w:p w:rsidR="00CC1B7A" w:rsidP="0016335E" w:rsidRDefault="0016335E">
      <w:pPr>
        <w:pStyle w:val="Normal"/>
      </w:pPr>
      <w:r>
        <w:t>	Som räknare</w:t>
      </w:r>
    </w:p>
    <w:p w:rsidR="00CC1B7A" w:rsidP="0016335E" w:rsidRDefault="0016335E">
      <w:pPr>
        <w:pStyle w:val="Normal"/>
      </w:pPr>
      <w:r>
        <w:t>	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	In order to show the compare to features of SpecFlow Assist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	In order to show how to use tables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	In order to show how to use the Background keyword of Gherkin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	In order to not have to type the same scenario over and over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	In order to show how to use FeatureContext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	In order to show how to use ScenarioContext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	In order to show the capabilities of tags in SpecFlow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	In order to explain the order in which hooks are run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	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	As a SpecFlow evanglist  </w:t>
      </w:r>
    </w:p>
    <w:p w:rsidR="00CC1B7A" w:rsidP="0016335E" w:rsidRDefault="0016335E">
      <w:pPr>
        <w:pStyle w:val="Normal"/>
      </w:pPr>
      <w:r>
        <w:t>	I want to be able to call my steps in the same manner inspite of the testrunner configured  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	In order to avoid perform more advanced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	In order to avoid silly mistakes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perform arithmetic on the calculator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2.4.1.0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/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7a6fd62c3094e27" /><Relationship Type="http://schemas.microsoft.com/office/2007/relationships/stylesWithEffects" Target="/word/stylesWithEffects.xml" Id="R9c6c8fab084b48a6" /><Relationship Type="http://schemas.openxmlformats.org/officeDocument/2006/relationships/fontTable" Target="/word/fontTable.xml" Id="Rfcdcdc4747394a2c" /><Relationship Type="http://schemas.openxmlformats.org/officeDocument/2006/relationships/settings" Target="/word/settings.xml" Id="Rd675dbb957154518" /><Relationship Type="http://schemas.openxmlformats.org/officeDocument/2006/relationships/header" Target="/word/header.xml" Id="R409edbe4a0664a33" /><Relationship Type="http://schemas.openxmlformats.org/officeDocument/2006/relationships/footer" Target="/word/footer.xml" Id="R40cc2580d2d04e44" /></Relationships>
</file>