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B6A7"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ABOUT US &gt; OUR BREEDING PHILOSOPHY</w:t>
      </w:r>
    </w:p>
    <w:p w14:paraId="62500A58" w14:textId="77777777" w:rsidR="000C1B87" w:rsidRPr="000C1B87" w:rsidRDefault="000C1B87" w:rsidP="000C1B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C1B87">
        <w:rPr>
          <w:rFonts w:ascii="Times New Roman" w:eastAsia="Times New Roman" w:hAnsi="Times New Roman" w:cs="Times New Roman"/>
          <w:b/>
          <w:bCs/>
          <w:kern w:val="0"/>
          <w:sz w:val="36"/>
          <w:szCs w:val="36"/>
          <w:lang w:eastAsia="en-AU"/>
          <w14:ligatures w14:val="none"/>
        </w:rPr>
        <w:t>LOVABLE BUILD INSTRUCTIONS</w:t>
      </w:r>
    </w:p>
    <w:p w14:paraId="33A9BE77"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Create a page titled:</w:t>
      </w:r>
    </w:p>
    <w:p w14:paraId="11FCB5AC"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Our Breeding Philosophy</w:t>
      </w:r>
    </w:p>
    <w:p w14:paraId="26D2442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This page belongs within:</w:t>
      </w:r>
    </w:p>
    <w:p w14:paraId="6B8E512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ABOUT US &gt; OUR BREEDING PHILOSOPHY</w:t>
      </w:r>
    </w:p>
    <w:p w14:paraId="4DCB569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It is the third subpage underneath ABOUT US, after:</w:t>
      </w:r>
    </w:p>
    <w:p w14:paraId="0CC51B59" w14:textId="77777777" w:rsidR="000C1B87" w:rsidRPr="000C1B87" w:rsidRDefault="000C1B87" w:rsidP="000C1B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Our Story </w:t>
      </w:r>
    </w:p>
    <w:p w14:paraId="00B6E5ED" w14:textId="77777777" w:rsidR="000C1B87" w:rsidRPr="000C1B87" w:rsidRDefault="000C1B87" w:rsidP="000C1B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Meet the Team </w:t>
      </w:r>
    </w:p>
    <w:p w14:paraId="039F583E" w14:textId="77777777" w:rsidR="000C1B87" w:rsidRPr="000C1B87" w:rsidRDefault="000C1B87" w:rsidP="000C1B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Our Breeding Philosophy </w:t>
      </w:r>
    </w:p>
    <w:p w14:paraId="1308FD4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create Our Breeding Philosophy as a top-level navigation item. It must remain a subpage of ABOUT US.</w:t>
      </w:r>
    </w:p>
    <w:p w14:paraId="5AE90E9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 purpose of this page is to explain the thinking behind The Doghouse QLD breeding program and the considerations that influence breeding and pairing decisions.</w:t>
      </w:r>
    </w:p>
    <w:p w14:paraId="39E2E06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 overall presentation should feel warm, knowledgeable, thoughtful and transparent rather than clinical or corporate.</w:t>
      </w:r>
    </w:p>
    <w:p w14:paraId="4FC8B2E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use long dashes or em dashes anywhere.</w:t>
      </w:r>
    </w:p>
    <w:p w14:paraId="6183303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use bold text within the body copy.</w:t>
      </w:r>
    </w:p>
    <w:p w14:paraId="00DC821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rewrite, shorten, summarise or add to the supplied website copy.</w:t>
      </w:r>
    </w:p>
    <w:p w14:paraId="2677B8B3"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089ADA13">
          <v:rect id="_x0000_i1025" style="width:0;height:1.5pt" o:hralign="center" o:hrstd="t" o:hr="t" fillcolor="#a0a0a0" stroked="f"/>
        </w:pict>
      </w:r>
    </w:p>
    <w:p w14:paraId="59F566AC"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PAGE STRUCTURE</w:t>
      </w:r>
    </w:p>
    <w:p w14:paraId="3670A9F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Main visible heading:</w:t>
      </w:r>
    </w:p>
    <w:p w14:paraId="1B344F6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Our Breeding Philosophy</w:t>
      </w:r>
    </w:p>
    <w:p w14:paraId="40D7F06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Initially display only the content supplied under VISIBLE CONTENT.</w:t>
      </w:r>
    </w:p>
    <w:p w14:paraId="372D5C4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At the end of the visible content, add a functional button labelled:</w:t>
      </w:r>
    </w:p>
    <w:p w14:paraId="623AF67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lastRenderedPageBreak/>
        <w:t>Read more...</w:t>
      </w:r>
    </w:p>
    <w:p w14:paraId="0B0E6D8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When the visitor clicks Read more..., smoothly expand the page directly underneath the button and display all content supplied under EXPANDED CONTENT.</w:t>
      </w:r>
    </w:p>
    <w:p w14:paraId="438BB6C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navigate the visitor to another page.</w:t>
      </w:r>
    </w:p>
    <w:p w14:paraId="61EF734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Once expanded, change the button text to:</w:t>
      </w:r>
    </w:p>
    <w:p w14:paraId="3A26C1E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Read less</w:t>
      </w:r>
    </w:p>
    <w:p w14:paraId="7BE9F44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When </w:t>
      </w:r>
      <w:proofErr w:type="gramStart"/>
      <w:r w:rsidRPr="000C1B87">
        <w:rPr>
          <w:rFonts w:ascii="Times New Roman" w:eastAsia="Times New Roman" w:hAnsi="Times New Roman" w:cs="Times New Roman"/>
          <w:kern w:val="0"/>
          <w:sz w:val="24"/>
          <w:szCs w:val="24"/>
          <w:lang w:eastAsia="en-AU"/>
          <w14:ligatures w14:val="none"/>
        </w:rPr>
        <w:t>Read</w:t>
      </w:r>
      <w:proofErr w:type="gramEnd"/>
      <w:r w:rsidRPr="000C1B87">
        <w:rPr>
          <w:rFonts w:ascii="Times New Roman" w:eastAsia="Times New Roman" w:hAnsi="Times New Roman" w:cs="Times New Roman"/>
          <w:kern w:val="0"/>
          <w:sz w:val="24"/>
          <w:szCs w:val="24"/>
          <w:lang w:eastAsia="en-AU"/>
          <w14:ligatures w14:val="none"/>
        </w:rPr>
        <w:t xml:space="preserve"> less is clicked, collapse the expanded content and return the page to its original state.</w:t>
      </w:r>
    </w:p>
    <w:p w14:paraId="594DA342"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37ACB9E2">
          <v:rect id="_x0000_i1026" style="width:0;height:1.5pt" o:hralign="center" o:hrstd="t" o:hr="t" fillcolor="#a0a0a0" stroked="f"/>
        </w:pict>
      </w:r>
    </w:p>
    <w:p w14:paraId="127CF5DE"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VISIBLE CONTENT</w:t>
      </w:r>
    </w:p>
    <w:p w14:paraId="5EF105C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Thoughtful breeding starts long before puppies are born. Every pairing at The Doghouse QLD is considered with the future puppies in mind, not simply how they might look, but the dogs they may grow to become and the families who will eventually share their lives with them.</w:t>
      </w:r>
    </w:p>
    <w:p w14:paraId="5F77DC7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There are many things we consider when making breeding decisions, but some of the main criteria we look at are health, temperament, structure and, of course, good looks. A beautiful Cavoodle is lovely, but appearance is only one piece of a much bigger picture. We want to bring together dogs whose qualities complement one another and give us the best opportunity to produce healthy, well-tempered, well-structured and beautiful family companions.</w:t>
      </w:r>
    </w:p>
    <w:p w14:paraId="1450AE86"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7863E8AB">
          <v:rect id="_x0000_i1027" style="width:0;height:1.5pt" o:hralign="center" o:hrstd="t" o:hr="t" fillcolor="#a0a0a0" stroked="f"/>
        </w:pict>
      </w:r>
    </w:p>
    <w:p w14:paraId="76440B7D"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READ MORE FUNCTION</w:t>
      </w:r>
    </w:p>
    <w:p w14:paraId="2B79BF2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Immediately underneath the visible content, add a button labelled:</w:t>
      </w:r>
    </w:p>
    <w:p w14:paraId="78A842D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Read more...</w:t>
      </w:r>
    </w:p>
    <w:p w14:paraId="6A18367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Function:</w:t>
      </w:r>
    </w:p>
    <w:p w14:paraId="3DEEA53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Expand the detailed content supplied below on the same page.</w:t>
      </w:r>
    </w:p>
    <w:p w14:paraId="0743E52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open another page.</w:t>
      </w:r>
    </w:p>
    <w:p w14:paraId="52B9C96D"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When expanded, change the button to:</w:t>
      </w:r>
    </w:p>
    <w:p w14:paraId="3C713B68"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Read less</w:t>
      </w:r>
    </w:p>
    <w:p w14:paraId="5F00D255"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2BE1D299">
          <v:rect id="_x0000_i1028" style="width:0;height:1.5pt" o:hralign="center" o:hrstd="t" o:hr="t" fillcolor="#a0a0a0" stroked="f"/>
        </w:pict>
      </w:r>
    </w:p>
    <w:p w14:paraId="3D91E0A5"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lastRenderedPageBreak/>
        <w:t>EXPANDED CONTENT</w:t>
      </w:r>
    </w:p>
    <w:p w14:paraId="2063E4A6"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Health is an important consideration when deciding whether a dog should become part of our breeding program and when considering which two dogs may complement one another. We use comprehensive health testing and available health information to help us make informed breeding decisions. This can include DNA genetic screening, hip and elbow radiographs and scoring, patella assessment, echocardiograms, specialist ophthalmology examinations, teeth and bite assessment, and general veterinary and physical assessment.</w:t>
      </w:r>
    </w:p>
    <w:p w14:paraId="33476B74"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Health testing isn't about collecting certificates or claiming that testing can guarantee a perfectly healthy puppy. No breeder can promise that. It is about gathering as much useful information as we reasonably can, understanding what that information means, and using it to reduce known and avoidable risks when planning a litter.</w:t>
      </w:r>
    </w:p>
    <w:p w14:paraId="55F20EFD"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DNA results also need to be understood rather than simply labelled as good or bad. A healthy dog carrying one copy of a recessively inherited genetic variant is not necessarily an unhealthy dog or a dog that should automatically be removed from a breeding program. Depending on the condition, a carrier can sometimes be responsibly paired with a genetically clear dog without producing puppies affected by that condition. For us, responsible breeding means understanding the genetics behind the result and choosing the other parent accordingly.</w:t>
      </w:r>
    </w:p>
    <w:p w14:paraId="4235F58C"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Temperament is enormously important because ultimately our puppies are being bred to become much-loved family companions. We value dogs that are friendly, relaxed, affectionate and comfortable with people, including both young and old.</w:t>
      </w:r>
    </w:p>
    <w:p w14:paraId="2B19DC7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 dog may be physically beautiful, but if we have concerns about significant anxiety, nervousness, excessive shyness, withdrawal, aggression, poor suitability around children or older people, or excessive nervous barking, those characteristics matter when deciding whether that dog belongs in our breeding program. Temperament is influenced by both genetics and environment, which is why we believe our responsibility begins with the parents and continues through the way we raise their puppies.</w:t>
      </w:r>
    </w:p>
    <w:p w14:paraId="1A2ABA1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Structure is another important part of our breeding decisions. We look at the overall dog and consider balance, proportion, size, teeth and bite, and other physical characteristics that may influence the puppies a pairing could produce.</w:t>
      </w:r>
    </w:p>
    <w:p w14:paraId="7430B79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We also consider how the structure of one parent may complement the other. Breeding isn't simply about finding two lovely dogs and putting them together. The strengths and characteristics of both dogs need to be considered as part of the bigger picture when deciding whether we believe they are a suitable match.</w:t>
      </w:r>
    </w:p>
    <w:p w14:paraId="0BFF725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And, of course, we love beautiful Cavoodles. Colour, markings, coat type and that gorgeous teddy-bear appearance are naturally part of our breeding considerations. We may consider coat traits, furnishings, colours and markings when planning a pairing, but we don't believe appearance should come at the expense of health, temperament or sound structure.</w:t>
      </w:r>
    </w:p>
    <w:p w14:paraId="61D2823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We predominantly breed multi-generational Cavoodles because it allows us to make increasingly deliberate choices using generations of information about the dogs behind our </w:t>
      </w:r>
      <w:r w:rsidRPr="000C1B87">
        <w:rPr>
          <w:rFonts w:ascii="Times New Roman" w:eastAsia="Times New Roman" w:hAnsi="Times New Roman" w:cs="Times New Roman"/>
          <w:kern w:val="0"/>
          <w:sz w:val="24"/>
          <w:szCs w:val="24"/>
          <w:lang w:eastAsia="en-AU"/>
          <w14:ligatures w14:val="none"/>
        </w:rPr>
        <w:lastRenderedPageBreak/>
        <w:t>puppies. We can consider health, temperament, size, coat and other characteristics across established Cavoodle lines rather than looking only at the generation label attached to a dog.</w:t>
      </w:r>
    </w:p>
    <w:p w14:paraId="63D9850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But </w:t>
      </w:r>
      <w:proofErr w:type="gramStart"/>
      <w:r w:rsidRPr="000C1B87">
        <w:rPr>
          <w:rFonts w:ascii="Times New Roman" w:eastAsia="Times New Roman" w:hAnsi="Times New Roman" w:cs="Times New Roman"/>
          <w:kern w:val="0"/>
          <w:sz w:val="24"/>
          <w:szCs w:val="24"/>
          <w:lang w:eastAsia="en-AU"/>
          <w14:ligatures w14:val="none"/>
        </w:rPr>
        <w:t>an</w:t>
      </w:r>
      <w:proofErr w:type="gramEnd"/>
      <w:r w:rsidRPr="000C1B87">
        <w:rPr>
          <w:rFonts w:ascii="Times New Roman" w:eastAsia="Times New Roman" w:hAnsi="Times New Roman" w:cs="Times New Roman"/>
          <w:kern w:val="0"/>
          <w:sz w:val="24"/>
          <w:szCs w:val="24"/>
          <w:lang w:eastAsia="en-AU"/>
          <w14:ligatures w14:val="none"/>
        </w:rPr>
        <w:t xml:space="preserve"> F-number alone does not make a good Cavoodle. Generation cannot tell you whether the parents were appropriately health tested, whether they have beautiful family-friendly temperaments, whether their structure is sound, whether the pairing was thoughtfully chosen or how their puppies were raised. Those things matter far more to us than a generation label on its own.</w:t>
      </w:r>
    </w:p>
    <w:p w14:paraId="2AD1B86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When considering an outside stud, we apply the same principles. We need to feel comfortable with the dog's health information, temperament, structure and suitability for the girl we are considering. Access to a particular colour, coat or desirable physical trait isn't enough on its own.</w:t>
      </w:r>
    </w:p>
    <w:p w14:paraId="4A9C5D9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For us, thoughtful breeding is about bringing </w:t>
      </w:r>
      <w:proofErr w:type="gramStart"/>
      <w:r w:rsidRPr="000C1B87">
        <w:rPr>
          <w:rFonts w:ascii="Times New Roman" w:eastAsia="Times New Roman" w:hAnsi="Times New Roman" w:cs="Times New Roman"/>
          <w:kern w:val="0"/>
          <w:sz w:val="24"/>
          <w:szCs w:val="24"/>
          <w:lang w:eastAsia="en-AU"/>
          <w14:ligatures w14:val="none"/>
        </w:rPr>
        <w:t>all of</w:t>
      </w:r>
      <w:proofErr w:type="gramEnd"/>
      <w:r w:rsidRPr="000C1B87">
        <w:rPr>
          <w:rFonts w:ascii="Times New Roman" w:eastAsia="Times New Roman" w:hAnsi="Times New Roman" w:cs="Times New Roman"/>
          <w:kern w:val="0"/>
          <w:sz w:val="24"/>
          <w:szCs w:val="24"/>
          <w:lang w:eastAsia="en-AU"/>
          <w14:ligatures w14:val="none"/>
        </w:rPr>
        <w:t xml:space="preserve"> those pieces together. Science gives us increasingly valuable tools through genetics, veterinary screening and health testing. Experience teaches us to observe the dogs in front of us. And heart reminds us why those decisions matter.</w:t>
      </w:r>
    </w:p>
    <w:p w14:paraId="6BBEAA8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Every puppy we deliberately bring into the world will eventually become someone's dog. Someone's companion. Someone's little shadow. Someone's Poochy.</w:t>
      </w:r>
    </w:p>
    <w:p w14:paraId="0CA15DA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That responsibility sits behind every breeding decision we make.</w:t>
      </w:r>
    </w:p>
    <w:p w14:paraId="2593A54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And while we can never control everything Mother Nature has in store, we can make sure that the decisions within our control are made thoughtfully, carefully and with purpose.</w:t>
      </w:r>
    </w:p>
    <w:p w14:paraId="2C37FF5D"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1158EF68">
          <v:rect id="_x0000_i1029" style="width:0;height:1.5pt" o:hralign="center" o:hrstd="t" o:hr="t" fillcolor="#a0a0a0" stroked="f"/>
        </w:pict>
      </w:r>
    </w:p>
    <w:p w14:paraId="7B4C6E92"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IMAGE SECTION</w:t>
      </w:r>
    </w:p>
    <w:p w14:paraId="3E3AC46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Include a designated image area within the Our Breeding Philosophy page.</w:t>
      </w:r>
    </w:p>
    <w:p w14:paraId="6F8EB7A7"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 photograph will be supplied separately by The Doghouse QLD.</w:t>
      </w:r>
    </w:p>
    <w:p w14:paraId="51287FF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Display the photograph as a square image with slightly rounded corners.</w:t>
      </w:r>
    </w:p>
    <w:p w14:paraId="19C33D1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use a circular image.</w:t>
      </w:r>
    </w:p>
    <w:p w14:paraId="720A907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excessively crop, stretch or distort the supplied photograph.</w:t>
      </w:r>
    </w:p>
    <w:p w14:paraId="1A53FBAC"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Keep the main subject of the photograph clearly visible.</w:t>
      </w:r>
    </w:p>
    <w:p w14:paraId="22EAA704"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On desktop/laptop, position the square photograph attractively alongside the visible introductory content so the image and text form a balanced layout.</w:t>
      </w:r>
    </w:p>
    <w:p w14:paraId="1F15FA67"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 image should complement the content without overwhelming it.</w:t>
      </w:r>
    </w:p>
    <w:p w14:paraId="293412D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lastRenderedPageBreak/>
        <w:t>When the visitor expands Read more..., the detailed content should continue naturally beneath the introductory section.</w:t>
      </w:r>
    </w:p>
    <w:p w14:paraId="4DC4932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On mobile, stack the photograph and introductory text vertically so the photograph remains large enough to appreciate.</w:t>
      </w:r>
    </w:p>
    <w:p w14:paraId="094D59F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attempt to squeeze a photograph and a large block of text side by side on a narrow phone screen.</w:t>
      </w:r>
    </w:p>
    <w:p w14:paraId="77803D2D"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1BE5289F">
          <v:rect id="_x0000_i1030" style="width:0;height:1.5pt" o:hralign="center" o:hrstd="t" o:hr="t" fillcolor="#a0a0a0" stroked="f"/>
        </w:pict>
      </w:r>
    </w:p>
    <w:p w14:paraId="0DB7E442"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DESKTOP AND MOBILE REQUIREMENTS</w:t>
      </w:r>
    </w:p>
    <w:p w14:paraId="62BC63A8"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On desktop/laptop:</w:t>
      </w:r>
    </w:p>
    <w:p w14:paraId="7048204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Use the available landscape width effectively.</w:t>
      </w:r>
    </w:p>
    <w:p w14:paraId="1A0A8A5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Display the introductory content and square photograph in a balanced layout.</w:t>
      </w:r>
    </w:p>
    <w:p w14:paraId="21695FDB"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Keep the text column at a comfortable reading width.</w:t>
      </w:r>
    </w:p>
    <w:p w14:paraId="628F15E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Place the Read more... button clearly beneath the introductory content.</w:t>
      </w:r>
    </w:p>
    <w:p w14:paraId="2647DB0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When expanded, allow the detailed content to flow naturally down the page.</w:t>
      </w:r>
    </w:p>
    <w:p w14:paraId="2DAA06B7"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On mobile:</w:t>
      </w:r>
    </w:p>
    <w:p w14:paraId="6ED0614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Stack the page elements vertically.</w:t>
      </w:r>
    </w:p>
    <w:p w14:paraId="4B31204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Keep the main heading clearly visible.</w:t>
      </w:r>
    </w:p>
    <w:p w14:paraId="36B15B07"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Maintain comfortable text size and line spacing.</w:t>
      </w:r>
    </w:p>
    <w:p w14:paraId="4CFDFDB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Keep the square photograph appropriately sized.</w:t>
      </w:r>
    </w:p>
    <w:p w14:paraId="46FA93EB"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 xml:space="preserve">Make the Read more... and </w:t>
      </w:r>
      <w:proofErr w:type="gramStart"/>
      <w:r w:rsidRPr="000C1B87">
        <w:rPr>
          <w:rFonts w:ascii="Times New Roman" w:eastAsia="Times New Roman" w:hAnsi="Times New Roman" w:cs="Times New Roman"/>
          <w:kern w:val="0"/>
          <w:sz w:val="24"/>
          <w:szCs w:val="24"/>
          <w:lang w:eastAsia="en-AU"/>
          <w14:ligatures w14:val="none"/>
        </w:rPr>
        <w:t>Read</w:t>
      </w:r>
      <w:proofErr w:type="gramEnd"/>
      <w:r w:rsidRPr="000C1B87">
        <w:rPr>
          <w:rFonts w:ascii="Times New Roman" w:eastAsia="Times New Roman" w:hAnsi="Times New Roman" w:cs="Times New Roman"/>
          <w:kern w:val="0"/>
          <w:sz w:val="24"/>
          <w:szCs w:val="24"/>
          <w:lang w:eastAsia="en-AU"/>
          <w14:ligatures w14:val="none"/>
        </w:rPr>
        <w:t xml:space="preserve"> less buttons comfortably sized for tapping.</w:t>
      </w:r>
    </w:p>
    <w:p w14:paraId="16097AB0"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allow text, images or buttons to overlap.</w:t>
      </w:r>
    </w:p>
    <w:p w14:paraId="04B45D06" w14:textId="77777777" w:rsidR="000C1B87" w:rsidRPr="000C1B87" w:rsidRDefault="000C1B87" w:rsidP="000C1B87">
      <w:pPr>
        <w:spacing w:after="0"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pict w14:anchorId="41542C4F">
          <v:rect id="_x0000_i1031" style="width:0;height:1.5pt" o:hralign="center" o:hrstd="t" o:hr="t" fillcolor="#a0a0a0" stroked="f"/>
        </w:pict>
      </w:r>
    </w:p>
    <w:p w14:paraId="166173AB" w14:textId="77777777" w:rsidR="000C1B87" w:rsidRPr="000C1B87" w:rsidRDefault="000C1B87" w:rsidP="000C1B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1B87">
        <w:rPr>
          <w:rFonts w:ascii="Times New Roman" w:eastAsia="Times New Roman" w:hAnsi="Times New Roman" w:cs="Times New Roman"/>
          <w:b/>
          <w:bCs/>
          <w:kern w:val="36"/>
          <w:sz w:val="48"/>
          <w:szCs w:val="48"/>
          <w:lang w:eastAsia="en-AU"/>
          <w14:ligatures w14:val="none"/>
        </w:rPr>
        <w:t>DESIGN CONSISTENCY</w:t>
      </w:r>
    </w:p>
    <w:p w14:paraId="339F1B59"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This page is part of the ABOUT US section and must visually match:</w:t>
      </w:r>
    </w:p>
    <w:p w14:paraId="79E8EFF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ABOUT US &gt; OUR STORY</w:t>
      </w:r>
    </w:p>
    <w:p w14:paraId="784A86E8"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lastRenderedPageBreak/>
        <w:t>ABOUT US &gt; MEET THE TEAM</w:t>
      </w:r>
    </w:p>
    <w:p w14:paraId="5E266AB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and the other About Us pages that will be supplied subsequently.</w:t>
      </w:r>
    </w:p>
    <w:p w14:paraId="02D7DE3F"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Maintain consistent:</w:t>
      </w:r>
    </w:p>
    <w:p w14:paraId="2E75D77A"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Typography</w:t>
      </w:r>
    </w:p>
    <w:p w14:paraId="79D82CD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Page width</w:t>
      </w:r>
    </w:p>
    <w:p w14:paraId="753C92C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Spacing</w:t>
      </w:r>
    </w:p>
    <w:p w14:paraId="2FD72346"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Button styling</w:t>
      </w:r>
    </w:p>
    <w:p w14:paraId="6B71059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Square image treatment</w:t>
      </w:r>
    </w:p>
    <w:p w14:paraId="69EFCDBD"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Slightly rounded image corners</w:t>
      </w:r>
    </w:p>
    <w:p w14:paraId="2FB4B6E2"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Read more... functionality</w:t>
      </w:r>
    </w:p>
    <w:p w14:paraId="42D8D32B"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Desktop behaviour</w:t>
      </w:r>
    </w:p>
    <w:p w14:paraId="1329F503"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Mobile behaviour</w:t>
      </w:r>
    </w:p>
    <w:p w14:paraId="4BA92624"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add additional headings throughout the body copy.</w:t>
      </w:r>
    </w:p>
    <w:p w14:paraId="332919CE"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The only main visitor-facing page heading should be:</w:t>
      </w:r>
    </w:p>
    <w:p w14:paraId="4ACFCECC"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Our Breeding Philosophy</w:t>
      </w:r>
    </w:p>
    <w:p w14:paraId="213D5595"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Keep the detailed content flowing as a continuous story rather than breaking it into numerous smaller headings.</w:t>
      </w:r>
    </w:p>
    <w:p w14:paraId="4908F711"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use bold body text.</w:t>
      </w:r>
    </w:p>
    <w:p w14:paraId="77FB1B04"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use long dashes or em dashes.</w:t>
      </w:r>
    </w:p>
    <w:p w14:paraId="77487278" w14:textId="77777777" w:rsidR="000C1B87" w:rsidRPr="000C1B87" w:rsidRDefault="000C1B87" w:rsidP="000C1B8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1B87">
        <w:rPr>
          <w:rFonts w:ascii="Times New Roman" w:eastAsia="Times New Roman" w:hAnsi="Times New Roman" w:cs="Times New Roman"/>
          <w:kern w:val="0"/>
          <w:sz w:val="24"/>
          <w:szCs w:val="24"/>
          <w:lang w:eastAsia="en-AU"/>
          <w14:ligatures w14:val="none"/>
        </w:rPr>
        <w:t>Do not alter the supplied approved wording.</w:t>
      </w:r>
    </w:p>
    <w:p w14:paraId="6CF3DCE9"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C4B1B"/>
    <w:multiLevelType w:val="multilevel"/>
    <w:tmpl w:val="1048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8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B87"/>
    <w:rsid w:val="000C1B87"/>
    <w:rsid w:val="00424A13"/>
    <w:rsid w:val="005F6ABB"/>
    <w:rsid w:val="008A6608"/>
    <w:rsid w:val="00D802D0"/>
    <w:rsid w:val="00DA6F96"/>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D59C"/>
  <w15:chartTrackingRefBased/>
  <w15:docId w15:val="{A71793F2-07EB-43C0-A921-1827D3E7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B87"/>
    <w:rPr>
      <w:rFonts w:eastAsiaTheme="majorEastAsia" w:cstheme="majorBidi"/>
      <w:color w:val="272727" w:themeColor="text1" w:themeTint="D8"/>
    </w:rPr>
  </w:style>
  <w:style w:type="paragraph" w:styleId="Title">
    <w:name w:val="Title"/>
    <w:basedOn w:val="Normal"/>
    <w:next w:val="Normal"/>
    <w:link w:val="TitleChar"/>
    <w:uiPriority w:val="10"/>
    <w:qFormat/>
    <w:rsid w:val="000C1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B87"/>
    <w:pPr>
      <w:spacing w:before="160"/>
      <w:jc w:val="center"/>
    </w:pPr>
    <w:rPr>
      <w:i/>
      <w:iCs/>
      <w:color w:val="404040" w:themeColor="text1" w:themeTint="BF"/>
    </w:rPr>
  </w:style>
  <w:style w:type="character" w:customStyle="1" w:styleId="QuoteChar">
    <w:name w:val="Quote Char"/>
    <w:basedOn w:val="DefaultParagraphFont"/>
    <w:link w:val="Quote"/>
    <w:uiPriority w:val="29"/>
    <w:rsid w:val="000C1B87"/>
    <w:rPr>
      <w:i/>
      <w:iCs/>
      <w:color w:val="404040" w:themeColor="text1" w:themeTint="BF"/>
    </w:rPr>
  </w:style>
  <w:style w:type="paragraph" w:styleId="ListParagraph">
    <w:name w:val="List Paragraph"/>
    <w:basedOn w:val="Normal"/>
    <w:uiPriority w:val="34"/>
    <w:qFormat/>
    <w:rsid w:val="000C1B87"/>
    <w:pPr>
      <w:ind w:left="720"/>
      <w:contextualSpacing/>
    </w:pPr>
  </w:style>
  <w:style w:type="character" w:styleId="IntenseEmphasis">
    <w:name w:val="Intense Emphasis"/>
    <w:basedOn w:val="DefaultParagraphFont"/>
    <w:uiPriority w:val="21"/>
    <w:qFormat/>
    <w:rsid w:val="000C1B87"/>
    <w:rPr>
      <w:i/>
      <w:iCs/>
      <w:color w:val="0F4761" w:themeColor="accent1" w:themeShade="BF"/>
    </w:rPr>
  </w:style>
  <w:style w:type="paragraph" w:styleId="IntenseQuote">
    <w:name w:val="Intense Quote"/>
    <w:basedOn w:val="Normal"/>
    <w:next w:val="Normal"/>
    <w:link w:val="IntenseQuoteChar"/>
    <w:uiPriority w:val="30"/>
    <w:qFormat/>
    <w:rsid w:val="000C1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B87"/>
    <w:rPr>
      <w:i/>
      <w:iCs/>
      <w:color w:val="0F4761" w:themeColor="accent1" w:themeShade="BF"/>
    </w:rPr>
  </w:style>
  <w:style w:type="character" w:styleId="IntenseReference">
    <w:name w:val="Intense Reference"/>
    <w:basedOn w:val="DefaultParagraphFont"/>
    <w:uiPriority w:val="32"/>
    <w:qFormat/>
    <w:rsid w:val="000C1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1414</Words>
  <Characters>8062</Characters>
  <Application>Microsoft Office Word</Application>
  <DocSecurity>0</DocSecurity>
  <Lines>67</Lines>
  <Paragraphs>18</Paragraphs>
  <ScaleCrop>false</ScaleCrop>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2026-09-01T04:44:00Z</dcterms:created>
  <dcterms:modified xsi:type="dcterms:W3CDTF">2026-09-01T04:45:00Z</dcterms:modified>
</cp:coreProperties>
</file>