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rFonts w:ascii="Arial" w:cs="Arial" w:eastAsia="Arial" w:hAnsi="Arial"/>
          <w:b/>
          <w:bCs/>
          <w:i w:val="false"/>
          <w:iCs w:val="false"/>
          <w:color w:val="111111"/>
          <w:sz w:val="32"/>
          <w:szCs w:val="32"/>
        </w:rPr>
        <w:t xml:space="preserve">Sister Act — Film Reflection</w:t>
      </w:r>
    </w:p>
    <w:p>
      <w:pPr>
        <w:pBdr>
          <w:bottom w:val="single" w:color="333333" w:sz="6"/>
        </w:pBdr>
        <w:spacing w:after="60"/>
      </w:pPr>
      <w:r>
        <w:rPr>
          <w:rFonts w:ascii="Arial" w:cs="Arial" w:eastAsia="Arial" w:hAnsi="Arial"/>
          <w:color w:val="555555"/>
          <w:sz w:val="20"/>
          <w:szCs w:val="20"/>
        </w:rPr>
        <w:t xml:space="preserve">Theology 10B  |  Ms. Soni  |  Spring 2026</w:t>
      </w:r>
    </w:p>
    <w:p>
      <w:pPr>
        <w:spacing w:after="80"/>
      </w:pPr>
      <w:r>
        <w:t xml:space="preserve"/>
      </w:r>
    </w:p>
    <w:p>
      <w:pPr>
        <w:spacing w:after="200"/>
      </w:pPr>
      <w:r>
        <w:rPr>
          <w:rFonts w:ascii="Arial" w:cs="Arial" w:eastAsia="Arial" w:hAnsi="Arial"/>
          <w:sz w:val="22"/>
          <w:szCs w:val="22"/>
        </w:rPr>
        <w:t xml:space="preserve">Name: ___________________________     </w:t>
      </w:r>
      <w:r>
        <w:rPr>
          <w:rFonts w:ascii="Arial" w:cs="Arial" w:eastAsia="Arial" w:hAnsi="Arial"/>
          <w:sz w:val="22"/>
          <w:szCs w:val="22"/>
        </w:rPr>
        <w:t xml:space="preserve">Period: _________     </w:t>
      </w:r>
      <w:r>
        <w:rPr>
          <w:rFonts w:ascii="Arial" w:cs="Arial" w:eastAsia="Arial" w:hAnsi="Arial"/>
          <w:sz w:val="22"/>
          <w:szCs w:val="22"/>
        </w:rPr>
        <w:t xml:space="preserve">Date: _________</w:t>
      </w:r>
    </w:p>
    <w:p>
      <w:pPr>
        <w:pBdr>
          <w:top w:val="single" w:color="1B2A4A" w:sz="6"/>
          <w:left w:val="single" w:color="1B2A4A" w:sz="18"/>
          <w:right w:val="single" w:color="1B2A4A" w:sz="6"/>
        </w:pBdr>
        <w:shd w:fill="EEF2F8" w:val="clear"/>
        <w:spacing w:after="0" w:before="0"/>
      </w:pPr>
      <w:r>
        <w:rPr>
          <w:rFonts w:ascii="Arial" w:cs="Arial" w:eastAsia="Arial" w:hAnsi="Arial"/>
          <w:b/>
          <w:bCs/>
          <w:color w:val="1B2A4A"/>
          <w:sz w:val="20"/>
          <w:szCs w:val="20"/>
        </w:rPr>
        <w:t xml:space="preserve">  Why we're watching this:</w:t>
      </w:r>
    </w:p>
    <w:p>
      <w:pPr>
        <w:pBdr>
          <w:bottom w:val="single" w:color="1B2A4A" w:sz="6"/>
          <w:left w:val="single" w:color="1B2A4A" w:sz="18"/>
          <w:right w:val="single" w:color="1B2A4A" w:sz="6"/>
        </w:pBdr>
        <w:shd w:fill="EEF2F8" w:val="clear"/>
        <w:spacing w:after="200"/>
      </w:pPr>
      <w:r>
        <w:rPr>
          <w:rFonts w:ascii="Arial" w:cs="Arial" w:eastAsia="Arial" w:hAnsi="Arial"/>
          <w:color w:val="222222"/>
          <w:sz w:val="21"/>
          <w:szCs w:val="21"/>
        </w:rPr>
        <w:t xml:space="preserve">  We just finished Unit 2 on the Four Marks of the Church. Next we’re going into Unit 3 on Ministry. Sister Act lives right at that intersection. As you watch, pay attention to how the Church changes, who does the changing, and what that has to do with both holiness and ministry.</w:t>
      </w:r>
    </w:p>
    <w:p>
      <w:pPr>
        <w:spacing w:after="100" w:before="240"/>
      </w:pPr>
      <w:r>
        <w:rPr>
          <w:rFonts w:ascii="Georgia" w:cs="Georgia" w:eastAsia="Georgia" w:hAnsi="Georgia"/>
          <w:b/>
          <w:bCs/>
          <w:color w:val="111111"/>
          <w:sz w:val="26"/>
          <w:szCs w:val="26"/>
        </w:rPr>
        <w:t xml:space="preserve">Part 1 — The Four Marks  (Unit 2 Bridge)</w:t>
      </w:r>
    </w:p>
    <w:p>
      <w:pPr>
        <w:spacing w:after="80"/>
        <w:jc w:val="left"/>
      </w:pPr>
      <w:r>
        <w:rPr>
          <w:rFonts w:ascii="Arial" w:cs="Arial" w:eastAsia="Arial" w:hAnsi="Arial"/>
          <w:b w:val="false"/>
          <w:bCs w:val="false"/>
          <w:i/>
          <w:iCs/>
          <w:color w:val="555555"/>
          <w:sz w:val="22"/>
          <w:szCs w:val="22"/>
        </w:rPr>
        <w:t xml:space="preserve">For each question below, use specific examples from the film. Don’t just name the mark — show it.</w:t>
      </w:r>
    </w:p>
    <w:p>
      <w:pPr>
        <w:spacing w:after="60"/>
      </w:pPr>
      <w:r>
        <w:t xml:space="preserve"/>
      </w:r>
    </w:p>
    <w:p>
      <w:pPr>
        <w:spacing w:after="80" w:before="160"/>
      </w:pPr>
      <w:r>
        <w:rPr>
          <w:rFonts w:ascii="Arial" w:cs="Arial" w:eastAsia="Arial" w:hAnsi="Arial"/>
          <w:b/>
          <w:bCs/>
          <w:color w:val="1B2A4A"/>
          <w:sz w:val="22"/>
          <w:szCs w:val="22"/>
        </w:rPr>
        <w:t xml:space="preserve">1.  </w:t>
      </w:r>
      <w:r>
        <w:rPr>
          <w:rFonts w:ascii="Arial" w:cs="Arial" w:eastAsia="Arial" w:hAnsi="Arial"/>
          <w:color w:val="111111"/>
          <w:sz w:val="22"/>
          <w:szCs w:val="22"/>
        </w:rPr>
        <w:t xml:space="preserve">Which of the Four Marks (One, Holy, Catholic, Apostolic) did you see most clearly in the film? Describe a specific scene that shows it.</w:t>
      </w:r>
    </w:p>
    <w:p>
      <w:pPr>
        <w:pBdr>
          <w:bottom w:val="single" w:color="AAAAAA" w:sz="4"/>
        </w:pBdr>
        <w:spacing w:after="80"/>
      </w:pPr>
      <w:r>
        <w:rPr>
          <w:rFonts w:ascii="Arial" w:cs="Arial" w:eastAsia="Arial" w:hAnsi="Arial"/>
          <w:sz w:val="26"/>
          <w:szCs w:val="26"/>
        </w:rPr>
        <w:t xml:space="preserve"/>
      </w:r>
      <w:r>
        <w:rPr>
          <w:rFonts w:ascii="Arial" w:hAnsi="Arial" w:cs="Arial" w:eastAsia="Arial"/>
          <w:sz w:val="22"/>
        </w:rPr>
        <w:t>Catholic (universal). The choir scene shows all kinds of people from the neighborhood coming into the church.</w:t>
      </w:r>
    </w:p>
    <w:p>
      <w:pPr>
        <w:pBdr>
          <w:bottom w:val="single" w:color="AAAAAA" w:sz="4"/>
        </w:pBdr>
        <w:spacing w:after="80"/>
      </w:pPr>
      <w:r>
        <w:rPr>
          <w:rFonts w:ascii="Arial" w:cs="Arial" w:eastAsia="Arial" w:hAnsi="Arial"/>
          <w:sz w:val="26"/>
          <w:szCs w:val="26"/>
        </w:rPr>
        <w:t xml:space="preserve"/>
      </w:r>
    </w:p>
    <w:p>
      <w:pPr>
        <w:pBdr>
          <w:bottom w:val="single" w:color="AAAAAA" w:sz="4"/>
        </w:pBdr>
        <w:spacing w:after="80"/>
      </w:pPr>
      <w:r>
        <w:rPr>
          <w:rFonts w:ascii="Arial" w:cs="Arial" w:eastAsia="Arial" w:hAnsi="Arial"/>
          <w:sz w:val="26"/>
          <w:szCs w:val="26"/>
        </w:rPr>
        <w:t xml:space="preserve"/>
      </w:r>
    </w:p>
    <w:p>
      <w:pPr>
        <w:pBdr>
          <w:bottom w:val="single" w:color="AAAAAA" w:sz="4"/>
        </w:pBdr>
        <w:spacing w:after="80"/>
      </w:pPr>
      <w:r>
        <w:rPr>
          <w:rFonts w:ascii="Arial" w:cs="Arial" w:eastAsia="Arial" w:hAnsi="Arial"/>
          <w:sz w:val="26"/>
          <w:szCs w:val="26"/>
        </w:rPr>
        <w:t xml:space="preserve"/>
      </w:r>
    </w:p>
    <w:p>
      <w:pPr>
        <w:spacing w:after="80" w:before="160"/>
      </w:pPr>
      <w:r>
        <w:rPr>
          <w:rFonts w:ascii="Arial" w:cs="Arial" w:eastAsia="Arial" w:hAnsi="Arial"/>
          <w:b/>
          <w:bCs/>
          <w:color w:val="1B2A4A"/>
          <w:sz w:val="22"/>
          <w:szCs w:val="22"/>
        </w:rPr>
        <w:t xml:space="preserve">2.  </w:t>
      </w:r>
      <w:r>
        <w:rPr>
          <w:rFonts w:ascii="Arial" w:cs="Arial" w:eastAsia="Arial" w:hAnsi="Arial"/>
          <w:color w:val="111111"/>
          <w:sz w:val="22"/>
          <w:szCs w:val="22"/>
        </w:rPr>
        <w:t xml:space="preserve">The Church in the film starts out empty, closed off, and disconnected from its community. Which mark is missing most at the beginning — and what changes by the end?</w:t>
      </w:r>
    </w:p>
    <w:p>
      <w:pPr>
        <w:pBdr>
          <w:bottom w:val="single" w:color="AAAAAA" w:sz="4"/>
        </w:pBdr>
        <w:spacing w:after="80"/>
      </w:pPr>
      <w:r>
        <w:rPr>
          <w:rFonts w:ascii="Arial" w:cs="Arial" w:eastAsia="Arial" w:hAnsi="Arial"/>
          <w:sz w:val="26"/>
          <w:szCs w:val="26"/>
        </w:rPr>
        <w:t xml:space="preserve"/>
      </w:r>
      <w:r>
        <w:rPr>
          <w:rFonts w:ascii="Arial" w:hAnsi="Arial" w:cs="Arial" w:eastAsia="Arial"/>
          <w:sz w:val="22"/>
        </w:rPr>
        <w:t>Catholic is missing. The church starts empty and closed off. By the end the place is packed with people.</w:t>
      </w:r>
    </w:p>
    <w:p>
      <w:pPr>
        <w:pBdr>
          <w:bottom w:val="single" w:color="AAAAAA" w:sz="4"/>
        </w:pBdr>
        <w:spacing w:after="80"/>
      </w:pPr>
      <w:r>
        <w:rPr>
          <w:rFonts w:ascii="Arial" w:cs="Arial" w:eastAsia="Arial" w:hAnsi="Arial"/>
          <w:sz w:val="26"/>
          <w:szCs w:val="26"/>
        </w:rPr>
        <w:t xml:space="preserve"/>
      </w:r>
    </w:p>
    <w:p>
      <w:pPr>
        <w:pBdr>
          <w:bottom w:val="single" w:color="AAAAAA" w:sz="4"/>
        </w:pBdr>
        <w:spacing w:after="80"/>
      </w:pPr>
      <w:r>
        <w:rPr>
          <w:rFonts w:ascii="Arial" w:cs="Arial" w:eastAsia="Arial" w:hAnsi="Arial"/>
          <w:sz w:val="26"/>
          <w:szCs w:val="26"/>
        </w:rPr>
        <w:t xml:space="preserve"/>
      </w:r>
    </w:p>
    <w:p>
      <w:pPr>
        <w:pBdr>
          <w:bottom w:val="single" w:color="AAAAAA" w:sz="4"/>
        </w:pBdr>
        <w:spacing w:after="80"/>
      </w:pPr>
      <w:r>
        <w:rPr>
          <w:rFonts w:ascii="Arial" w:cs="Arial" w:eastAsia="Arial" w:hAnsi="Arial"/>
          <w:sz w:val="26"/>
          <w:szCs w:val="26"/>
        </w:rPr>
        <w:t xml:space="preserve"/>
      </w:r>
    </w:p>
    <w:p>
      <w:pPr>
        <w:spacing w:after="80" w:before="160"/>
      </w:pPr>
      <w:r>
        <w:rPr>
          <w:rFonts w:ascii="Arial" w:cs="Arial" w:eastAsia="Arial" w:hAnsi="Arial"/>
          <w:b/>
          <w:bCs/>
          <w:color w:val="1B2A4A"/>
          <w:sz w:val="22"/>
          <w:szCs w:val="22"/>
        </w:rPr>
        <w:t xml:space="preserve">3.  </w:t>
      </w:r>
      <w:r>
        <w:rPr>
          <w:rFonts w:ascii="Arial" w:cs="Arial" w:eastAsia="Arial" w:hAnsi="Arial"/>
          <w:color w:val="111111"/>
          <w:sz w:val="22"/>
          <w:szCs w:val="22"/>
        </w:rPr>
        <w:t xml:space="preserve">Vatican II said the Church should "open its windows to the world." Give one example from the film where you see that idea come to life.</w:t>
      </w:r>
    </w:p>
    <w:p>
      <w:pPr>
        <w:pBdr>
          <w:bottom w:val="single" w:color="AAAAAA" w:sz="4"/>
        </w:pBdr>
        <w:spacing w:after="80"/>
      </w:pPr>
      <w:r>
        <w:rPr>
          <w:rFonts w:ascii="Arial" w:cs="Arial" w:eastAsia="Arial" w:hAnsi="Arial"/>
          <w:sz w:val="26"/>
          <w:szCs w:val="26"/>
        </w:rPr>
        <w:t xml:space="preserve"/>
      </w:r>
      <w:r>
        <w:rPr>
          <w:rFonts w:ascii="Arial" w:hAnsi="Arial" w:cs="Arial" w:eastAsia="Arial"/>
          <w:sz w:val="22"/>
        </w:rPr>
        <w:t>The nuns leave the church to clean up the streets. They paint over graffiti and meet people in the neighborhood.</w:t>
      </w:r>
    </w:p>
    <w:p>
      <w:pPr>
        <w:pBdr>
          <w:bottom w:val="single" w:color="AAAAAA" w:sz="4"/>
        </w:pBdr>
        <w:spacing w:after="80"/>
      </w:pPr>
      <w:r>
        <w:rPr>
          <w:rFonts w:ascii="Arial" w:cs="Arial" w:eastAsia="Arial" w:hAnsi="Arial"/>
          <w:sz w:val="26"/>
          <w:szCs w:val="26"/>
        </w:rPr>
        <w:t xml:space="preserve"/>
      </w:r>
    </w:p>
    <w:p>
      <w:pPr>
        <w:pBdr>
          <w:bottom w:val="single" w:color="AAAAAA" w:sz="4"/>
        </w:pBdr>
        <w:spacing w:after="80"/>
      </w:pPr>
      <w:r>
        <w:rPr>
          <w:rFonts w:ascii="Arial" w:cs="Arial" w:eastAsia="Arial" w:hAnsi="Arial"/>
          <w:sz w:val="26"/>
          <w:szCs w:val="26"/>
        </w:rPr>
        <w:t xml:space="preserve"/>
      </w:r>
    </w:p>
    <w:p>
      <w:pPr>
        <w:spacing w:after="100" w:before="240"/>
      </w:pPr>
      <w:r>
        <w:rPr>
          <w:rFonts w:ascii="Georgia" w:cs="Georgia" w:eastAsia="Georgia" w:hAnsi="Georgia"/>
          <w:b/>
          <w:bCs/>
          <w:color w:val="111111"/>
          <w:sz w:val="26"/>
          <w:szCs w:val="26"/>
        </w:rPr>
        <w:t xml:space="preserve">Part 2 — Ministry  (Unit 3 Preview)</w:t>
      </w:r>
    </w:p>
    <w:p>
      <w:pPr>
        <w:spacing w:after="80"/>
        <w:jc w:val="left"/>
      </w:pPr>
      <w:r>
        <w:rPr>
          <w:rFonts w:ascii="Arial" w:cs="Arial" w:eastAsia="Arial" w:hAnsi="Arial"/>
          <w:b w:val="false"/>
          <w:bCs w:val="false"/>
          <w:i/>
          <w:iCs/>
          <w:color w:val="555555"/>
          <w:sz w:val="22"/>
          <w:szCs w:val="22"/>
        </w:rPr>
        <w:t xml:space="preserve">Ministry = service in and through the Church. It can be ordained OR lay. Everyone has a vocation.</w:t>
      </w:r>
    </w:p>
    <w:p>
      <w:pPr>
        <w:spacing w:after="60"/>
      </w:pPr>
      <w:r>
        <w:t xml:space="preserve"/>
      </w:r>
    </w:p>
    <w:p>
      <w:pPr>
        <w:spacing w:after="80" w:before="160"/>
      </w:pPr>
      <w:r>
        <w:rPr>
          <w:rFonts w:ascii="Arial" w:cs="Arial" w:eastAsia="Arial" w:hAnsi="Arial"/>
          <w:b/>
          <w:bCs/>
          <w:color w:val="1B2A4A"/>
          <w:sz w:val="22"/>
          <w:szCs w:val="22"/>
        </w:rPr>
        <w:t xml:space="preserve">4.  </w:t>
      </w:r>
      <w:r>
        <w:rPr>
          <w:rFonts w:ascii="Arial" w:cs="Arial" w:eastAsia="Arial" w:hAnsi="Arial"/>
          <w:color w:val="111111"/>
          <w:sz w:val="22"/>
          <w:szCs w:val="22"/>
        </w:rPr>
        <w:t xml:space="preserve">Deloris (Whoopi Goldberg) never planned to minister to anyone — she was hiding. How does she end up becoming a minister anyway? What does that tell us about vocation?</w:t>
      </w:r>
    </w:p>
    <w:p>
      <w:pPr>
        <w:pBdr>
          <w:bottom w:val="single" w:color="AAAAAA" w:sz="4"/>
        </w:pBdr>
        <w:spacing w:after="80"/>
      </w:pPr>
      <w:r>
        <w:rPr>
          <w:rFonts w:ascii="Arial" w:cs="Arial" w:eastAsia="Arial" w:hAnsi="Arial"/>
          <w:sz w:val="26"/>
          <w:szCs w:val="26"/>
        </w:rPr>
        <w:t xml:space="preserve"/>
      </w:r>
      <w:r>
        <w:rPr>
          <w:rFonts w:ascii="Arial" w:hAnsi="Arial" w:cs="Arial" w:eastAsia="Arial"/>
          <w:sz w:val="22"/>
        </w:rPr>
        <w:t>She fixes the choir and people start coming back to church. Your vocation can find you even when you are not looking for it.</w:t>
      </w:r>
    </w:p>
    <w:p>
      <w:pPr>
        <w:pBdr>
          <w:bottom w:val="single" w:color="AAAAAA" w:sz="4"/>
        </w:pBdr>
        <w:spacing w:after="80"/>
      </w:pPr>
      <w:r>
        <w:rPr>
          <w:rFonts w:ascii="Arial" w:cs="Arial" w:eastAsia="Arial" w:hAnsi="Arial"/>
          <w:sz w:val="26"/>
          <w:szCs w:val="26"/>
        </w:rPr>
        <w:t xml:space="preserve"/>
      </w:r>
    </w:p>
    <w:p>
      <w:pPr>
        <w:pBdr>
          <w:bottom w:val="single" w:color="AAAAAA" w:sz="4"/>
        </w:pBdr>
        <w:spacing w:after="80"/>
      </w:pPr>
      <w:r>
        <w:rPr>
          <w:rFonts w:ascii="Arial" w:cs="Arial" w:eastAsia="Arial" w:hAnsi="Arial"/>
          <w:sz w:val="26"/>
          <w:szCs w:val="26"/>
        </w:rPr>
        <w:t xml:space="preserve"/>
      </w:r>
    </w:p>
    <w:p>
      <w:pPr>
        <w:pBdr>
          <w:bottom w:val="single" w:color="AAAAAA" w:sz="4"/>
        </w:pBdr>
        <w:spacing w:after="80"/>
      </w:pPr>
      <w:r>
        <w:rPr>
          <w:rFonts w:ascii="Arial" w:cs="Arial" w:eastAsia="Arial" w:hAnsi="Arial"/>
          <w:sz w:val="26"/>
          <w:szCs w:val="26"/>
        </w:rPr>
        <w:t xml:space="preserve"/>
      </w:r>
    </w:p>
    <w:p>
      <w:pPr>
        <w:spacing w:after="80" w:before="160"/>
      </w:pPr>
      <w:r>
        <w:rPr>
          <w:rFonts w:ascii="Arial" w:cs="Arial" w:eastAsia="Arial" w:hAnsi="Arial"/>
          <w:b/>
          <w:bCs/>
          <w:color w:val="1B2A4A"/>
          <w:sz w:val="22"/>
          <w:szCs w:val="22"/>
        </w:rPr>
        <w:t xml:space="preserve">5.  </w:t>
      </w:r>
      <w:r>
        <w:rPr>
          <w:rFonts w:ascii="Arial" w:cs="Arial" w:eastAsia="Arial" w:hAnsi="Arial"/>
          <w:color w:val="111111"/>
          <w:sz w:val="22"/>
          <w:szCs w:val="22"/>
        </w:rPr>
        <w:t xml:space="preserve">Name two characters in the film who are ministering, even if they wouldn’t use that word. What is each person’s specific gift, and how do they use it to serve others?</w:t>
      </w:r>
    </w:p>
    <w:p>
      <w:pPr>
        <w:pBdr>
          <w:bottom w:val="single" w:color="AAAAAA" w:sz="4"/>
        </w:pBdr>
        <w:spacing w:after="80"/>
      </w:pPr>
      <w:r>
        <w:rPr>
          <w:rFonts w:ascii="Arial" w:cs="Arial" w:eastAsia="Arial" w:hAnsi="Arial"/>
          <w:sz w:val="26"/>
          <w:szCs w:val="26"/>
        </w:rPr>
        <w:t xml:space="preserve"/>
      </w:r>
      <w:r>
        <w:rPr>
          <w:rFonts w:ascii="Arial" w:hAnsi="Arial" w:cs="Arial" w:eastAsia="Arial"/>
          <w:sz w:val="22"/>
        </w:rPr>
        <w:t>Sister Mary Robert has a great voice and helps the choir sing. Sister Mary Patrick is full of joy and makes people feel welcome.</w:t>
      </w:r>
    </w:p>
    <w:p>
      <w:pPr>
        <w:pBdr>
          <w:bottom w:val="single" w:color="AAAAAA" w:sz="4"/>
        </w:pBdr>
        <w:spacing w:after="80"/>
      </w:pPr>
      <w:r>
        <w:rPr>
          <w:rFonts w:ascii="Arial" w:cs="Arial" w:eastAsia="Arial" w:hAnsi="Arial"/>
          <w:sz w:val="26"/>
          <w:szCs w:val="26"/>
        </w:rPr>
        <w:t xml:space="preserve"/>
      </w:r>
    </w:p>
    <w:p>
      <w:pPr>
        <w:pBdr>
          <w:bottom w:val="single" w:color="AAAAAA" w:sz="4"/>
        </w:pBdr>
        <w:spacing w:after="80"/>
      </w:pPr>
      <w:r>
        <w:rPr>
          <w:rFonts w:ascii="Arial" w:cs="Arial" w:eastAsia="Arial" w:hAnsi="Arial"/>
          <w:sz w:val="26"/>
          <w:szCs w:val="26"/>
        </w:rPr>
        <w:t xml:space="preserve"/>
      </w:r>
    </w:p>
    <w:p>
      <w:pPr>
        <w:pBdr>
          <w:bottom w:val="single" w:color="AAAAAA" w:sz="4"/>
        </w:pBdr>
        <w:spacing w:after="80"/>
      </w:pPr>
      <w:r>
        <w:rPr>
          <w:rFonts w:ascii="Arial" w:cs="Arial" w:eastAsia="Arial" w:hAnsi="Arial"/>
          <w:sz w:val="26"/>
          <w:szCs w:val="26"/>
        </w:rPr>
        <w:t xml:space="preserve"/>
      </w:r>
    </w:p>
    <w:p>
      <w:pPr>
        <w:spacing w:after="80" w:before="160"/>
      </w:pPr>
      <w:r>
        <w:rPr>
          <w:rFonts w:ascii="Arial" w:cs="Arial" w:eastAsia="Arial" w:hAnsi="Arial"/>
          <w:b/>
          <w:bCs/>
          <w:color w:val="1B2A4A"/>
          <w:sz w:val="22"/>
          <w:szCs w:val="22"/>
        </w:rPr>
        <w:t xml:space="preserve">6.  </w:t>
      </w:r>
      <w:r>
        <w:rPr>
          <w:rFonts w:ascii="Arial" w:cs="Arial" w:eastAsia="Arial" w:hAnsi="Arial"/>
          <w:color w:val="111111"/>
          <w:sz w:val="22"/>
          <w:szCs w:val="22"/>
        </w:rPr>
        <w:t xml:space="preserve">Ministry often requires using your actual gifts — not someone else’s. How does the choir in the film illustrate this? What happens when people minister out of who they actually are?</w:t>
      </w:r>
    </w:p>
    <w:p>
      <w:pPr>
        <w:pBdr>
          <w:bottom w:val="single" w:color="AAAAAA" w:sz="4"/>
        </w:pBdr>
        <w:spacing w:after="80"/>
      </w:pPr>
      <w:r>
        <w:rPr>
          <w:rFonts w:ascii="Arial" w:cs="Arial" w:eastAsia="Arial" w:hAnsi="Arial"/>
          <w:sz w:val="26"/>
          <w:szCs w:val="26"/>
        </w:rPr>
        <w:t xml:space="preserve"/>
      </w:r>
      <w:r>
        <w:rPr>
          <w:rFonts w:ascii="Arial" w:hAnsi="Arial" w:cs="Arial" w:eastAsia="Arial"/>
          <w:sz w:val="22"/>
        </w:rPr>
        <w:t>The nuns sound bad when they sing stiff and proper. When they sing their real way, people actually come listen.</w:t>
      </w:r>
    </w:p>
    <w:p>
      <w:pPr>
        <w:pBdr>
          <w:bottom w:val="single" w:color="AAAAAA" w:sz="4"/>
        </w:pBdr>
        <w:spacing w:after="80"/>
      </w:pPr>
      <w:r>
        <w:rPr>
          <w:rFonts w:ascii="Arial" w:cs="Arial" w:eastAsia="Arial" w:hAnsi="Arial"/>
          <w:sz w:val="26"/>
          <w:szCs w:val="26"/>
        </w:rPr>
        <w:t xml:space="preserve"/>
      </w:r>
    </w:p>
    <w:p>
      <w:pPr>
        <w:pBdr>
          <w:bottom w:val="single" w:color="AAAAAA" w:sz="4"/>
        </w:pBdr>
        <w:spacing w:after="80"/>
      </w:pPr>
      <w:r>
        <w:rPr>
          <w:rFonts w:ascii="Arial" w:cs="Arial" w:eastAsia="Arial" w:hAnsi="Arial"/>
          <w:sz w:val="26"/>
          <w:szCs w:val="26"/>
        </w:rPr>
        <w:t xml:space="preserve"/>
      </w:r>
    </w:p>
    <w:p>
      <w:pPr>
        <w:pBdr>
          <w:bottom w:val="single" w:color="AAAAAA" w:sz="4"/>
        </w:pBdr>
        <w:spacing w:after="80"/>
      </w:pPr>
      <w:r>
        <w:rPr>
          <w:rFonts w:ascii="Arial" w:cs="Arial" w:eastAsia="Arial" w:hAnsi="Arial"/>
          <w:sz w:val="26"/>
          <w:szCs w:val="26"/>
        </w:rPr>
        <w:t xml:space="preserve"/>
      </w:r>
    </w:p>
    <w:p>
      <w:pPr>
        <w:spacing w:after="100" w:before="240"/>
      </w:pPr>
      <w:r>
        <w:rPr>
          <w:rFonts w:ascii="Georgia" w:cs="Georgia" w:eastAsia="Georgia" w:hAnsi="Georgia"/>
          <w:b/>
          <w:bCs/>
          <w:color w:val="111111"/>
          <w:sz w:val="26"/>
          <w:szCs w:val="26"/>
        </w:rPr>
        <w:t xml:space="preserve">Part 3 — You</w:t>
      </w:r>
    </w:p>
    <w:p>
      <w:pPr>
        <w:spacing w:after="80"/>
        <w:jc w:val="left"/>
      </w:pPr>
      <w:r>
        <w:rPr>
          <w:rFonts w:ascii="Arial" w:cs="Arial" w:eastAsia="Arial" w:hAnsi="Arial"/>
          <w:b w:val="false"/>
          <w:bCs w:val="false"/>
          <w:i/>
          <w:iCs/>
          <w:color w:val="555555"/>
          <w:sz w:val="22"/>
          <w:szCs w:val="22"/>
        </w:rPr>
        <w:t xml:space="preserve">These questions are about you. There’s no wrong answer — but be honest.</w:t>
      </w:r>
    </w:p>
    <w:p>
      <w:pPr>
        <w:spacing w:after="60"/>
      </w:pPr>
      <w:r>
        <w:t xml:space="preserve"/>
      </w:r>
    </w:p>
    <w:p>
      <w:pPr>
        <w:spacing w:after="80" w:before="160"/>
      </w:pPr>
      <w:r>
        <w:rPr>
          <w:rFonts w:ascii="Arial" w:cs="Arial" w:eastAsia="Arial" w:hAnsi="Arial"/>
          <w:b/>
          <w:bCs/>
          <w:color w:val="1B2A4A"/>
          <w:sz w:val="22"/>
          <w:szCs w:val="22"/>
        </w:rPr>
        <w:t xml:space="preserve">7.  </w:t>
      </w:r>
      <w:r>
        <w:rPr>
          <w:rFonts w:ascii="Arial" w:cs="Arial" w:eastAsia="Arial" w:hAnsi="Arial"/>
          <w:color w:val="111111"/>
          <w:sz w:val="22"/>
          <w:szCs w:val="22"/>
        </w:rPr>
        <w:t xml:space="preserve">Is there a moment in the film where you saw something that looked like holiness to you — not perfect, but real? Describe it.</w:t>
      </w:r>
    </w:p>
    <w:p>
      <w:pPr>
        <w:pBdr>
          <w:bottom w:val="single" w:color="AAAAAA" w:sz="4"/>
        </w:pBdr>
        <w:spacing w:after="80"/>
      </w:pPr>
      <w:r>
        <w:rPr>
          <w:rFonts w:ascii="Arial" w:cs="Arial" w:eastAsia="Arial" w:hAnsi="Arial"/>
          <w:sz w:val="26"/>
          <w:szCs w:val="26"/>
        </w:rPr>
        <w:t xml:space="preserve"/>
      </w:r>
      <w:r>
        <w:rPr>
          <w:rFonts w:ascii="Arial" w:hAnsi="Arial" w:cs="Arial" w:eastAsia="Arial"/>
          <w:sz w:val="22"/>
        </w:rPr>
        <w:t>When the nuns helped people in the streets and prayed with them. It felt real because they really cared.</w:t>
      </w:r>
    </w:p>
    <w:p>
      <w:pPr>
        <w:pBdr>
          <w:bottom w:val="single" w:color="AAAAAA" w:sz="4"/>
        </w:pBdr>
        <w:spacing w:after="80"/>
      </w:pPr>
      <w:r>
        <w:rPr>
          <w:rFonts w:ascii="Arial" w:cs="Arial" w:eastAsia="Arial" w:hAnsi="Arial"/>
          <w:sz w:val="26"/>
          <w:szCs w:val="26"/>
        </w:rPr>
        <w:t xml:space="preserve"/>
      </w:r>
    </w:p>
    <w:p>
      <w:pPr>
        <w:pBdr>
          <w:bottom w:val="single" w:color="AAAAAA" w:sz="4"/>
        </w:pBdr>
        <w:spacing w:after="80"/>
      </w:pPr>
      <w:r>
        <w:rPr>
          <w:rFonts w:ascii="Arial" w:cs="Arial" w:eastAsia="Arial" w:hAnsi="Arial"/>
          <w:sz w:val="26"/>
          <w:szCs w:val="26"/>
        </w:rPr>
        <w:t xml:space="preserve"/>
      </w:r>
    </w:p>
    <w:p>
      <w:pPr>
        <w:spacing w:after="80" w:before="160"/>
      </w:pPr>
      <w:r>
        <w:rPr>
          <w:rFonts w:ascii="Arial" w:cs="Arial" w:eastAsia="Arial" w:hAnsi="Arial"/>
          <w:b/>
          <w:bCs/>
          <w:color w:val="1B2A4A"/>
          <w:sz w:val="22"/>
          <w:szCs w:val="22"/>
        </w:rPr>
        <w:t xml:space="preserve">8.  </w:t>
      </w:r>
      <w:r>
        <w:rPr>
          <w:rFonts w:ascii="Arial" w:cs="Arial" w:eastAsia="Arial" w:hAnsi="Arial"/>
          <w:color w:val="111111"/>
          <w:sz w:val="22"/>
          <w:szCs w:val="22"/>
        </w:rPr>
        <w:t xml:space="preserve">Deloris doesn’t fit the mold of what a "holy person" is supposed to look like. What does her story say about who gets to minister in the Church?</w:t>
      </w:r>
    </w:p>
    <w:p>
      <w:pPr>
        <w:pBdr>
          <w:bottom w:val="single" w:color="AAAAAA" w:sz="4"/>
        </w:pBdr>
        <w:spacing w:after="80"/>
      </w:pPr>
      <w:r>
        <w:rPr>
          <w:rFonts w:ascii="Arial" w:cs="Arial" w:eastAsia="Arial" w:hAnsi="Arial"/>
          <w:sz w:val="26"/>
          <w:szCs w:val="26"/>
        </w:rPr>
        <w:t xml:space="preserve"/>
      </w:r>
      <w:r>
        <w:rPr>
          <w:rFonts w:ascii="Arial" w:hAnsi="Arial" w:cs="Arial" w:eastAsia="Arial"/>
          <w:sz w:val="22"/>
        </w:rPr>
        <w:t>Anyone can minister, not just perfect people. God uses regular people too.</w:t>
      </w:r>
    </w:p>
    <w:p>
      <w:pPr>
        <w:pBdr>
          <w:bottom w:val="single" w:color="AAAAAA" w:sz="4"/>
        </w:pBdr>
        <w:spacing w:after="80"/>
      </w:pPr>
      <w:r>
        <w:rPr>
          <w:rFonts w:ascii="Arial" w:cs="Arial" w:eastAsia="Arial" w:hAnsi="Arial"/>
          <w:sz w:val="26"/>
          <w:szCs w:val="26"/>
        </w:rPr>
        <w:t xml:space="preserve"/>
      </w:r>
    </w:p>
    <w:p>
      <w:pPr>
        <w:pBdr>
          <w:bottom w:val="single" w:color="AAAAAA" w:sz="4"/>
        </w:pBdr>
        <w:spacing w:after="80"/>
      </w:pPr>
      <w:r>
        <w:rPr>
          <w:rFonts w:ascii="Arial" w:cs="Arial" w:eastAsia="Arial" w:hAnsi="Arial"/>
          <w:sz w:val="26"/>
          <w:szCs w:val="26"/>
        </w:rPr>
        <w:t xml:space="preserve"/>
      </w:r>
    </w:p>
    <w:p>
      <w:pPr>
        <w:pBdr>
          <w:bottom w:val="single" w:color="AAAAAA" w:sz="4"/>
        </w:pBdr>
        <w:spacing w:after="80"/>
      </w:pPr>
      <w:r>
        <w:rPr>
          <w:rFonts w:ascii="Arial" w:cs="Arial" w:eastAsia="Arial" w:hAnsi="Arial"/>
          <w:sz w:val="26"/>
          <w:szCs w:val="26"/>
        </w:rPr>
        <w:t xml:space="preserve"/>
      </w:r>
    </w:p>
    <w:p>
      <w:pPr>
        <w:spacing w:after="80" w:before="160"/>
      </w:pPr>
      <w:r>
        <w:rPr>
          <w:rFonts w:ascii="Arial" w:cs="Arial" w:eastAsia="Arial" w:hAnsi="Arial"/>
          <w:b/>
          <w:bCs/>
          <w:color w:val="1B2A4A"/>
          <w:sz w:val="22"/>
          <w:szCs w:val="22"/>
        </w:rPr>
        <w:t xml:space="preserve">9.  </w:t>
      </w:r>
      <w:r>
        <w:rPr>
          <w:rFonts w:ascii="Arial" w:cs="Arial" w:eastAsia="Arial" w:hAnsi="Arial"/>
          <w:color w:val="111111"/>
          <w:sz w:val="22"/>
          <w:szCs w:val="22"/>
        </w:rPr>
        <w:t xml:space="preserve">If you had to identify one gift you have that could be used in service to others — your version of the choir — what would it be? How could it be ministry?</w:t>
      </w:r>
    </w:p>
    <w:p>
      <w:pPr>
        <w:pBdr>
          <w:bottom w:val="single" w:color="AAAAAA" w:sz="4"/>
        </w:pBdr>
        <w:spacing w:after="80"/>
      </w:pPr>
      <w:r>
        <w:rPr>
          <w:rFonts w:ascii="Arial" w:cs="Arial" w:eastAsia="Arial" w:hAnsi="Arial"/>
          <w:sz w:val="26"/>
          <w:szCs w:val="26"/>
        </w:rPr>
        <w:t xml:space="preserve"/>
      </w:r>
      <w:r>
        <w:rPr>
          <w:rFonts w:ascii="Arial" w:hAnsi="Arial" w:cs="Arial" w:eastAsia="Arial"/>
          <w:sz w:val="22"/>
        </w:rPr>
        <w:t>I am a good listener. I can help friends feel heard when they are going through hard stuff.</w:t>
      </w:r>
    </w:p>
    <w:p>
      <w:pPr>
        <w:pBdr>
          <w:bottom w:val="single" w:color="AAAAAA" w:sz="4"/>
        </w:pBdr>
        <w:spacing w:after="80"/>
      </w:pPr>
      <w:r>
        <w:rPr>
          <w:rFonts w:ascii="Arial" w:cs="Arial" w:eastAsia="Arial" w:hAnsi="Arial"/>
          <w:sz w:val="26"/>
          <w:szCs w:val="26"/>
        </w:rPr>
        <w:t xml:space="preserve"/>
      </w:r>
    </w:p>
    <w:p>
      <w:pPr>
        <w:pBdr>
          <w:bottom w:val="single" w:color="AAAAAA" w:sz="4"/>
        </w:pBdr>
        <w:spacing w:after="80"/>
      </w:pPr>
      <w:r>
        <w:rPr>
          <w:rFonts w:ascii="Arial" w:cs="Arial" w:eastAsia="Arial" w:hAnsi="Arial"/>
          <w:sz w:val="26"/>
          <w:szCs w:val="26"/>
        </w:rPr>
        <w:t xml:space="preserve"/>
      </w:r>
    </w:p>
    <w:p>
      <w:pPr>
        <w:pBdr>
          <w:bottom w:val="single" w:color="AAAAAA" w:sz="4"/>
        </w:pBdr>
        <w:spacing w:after="80"/>
      </w:pPr>
      <w:r>
        <w:rPr>
          <w:rFonts w:ascii="Arial" w:cs="Arial" w:eastAsia="Arial" w:hAnsi="Arial"/>
          <w:sz w:val="26"/>
          <w:szCs w:val="26"/>
        </w:rPr>
        <w:t xml:space="preserve"/>
      </w:r>
    </w:p>
    <w:p>
      <w:pPr>
        <w:spacing w:after="200"/>
      </w:pPr>
      <w:r>
        <w:t xml:space="preserve"/>
      </w:r>
    </w:p>
    <w:p>
      <w:pPr>
        <w:pBdr>
          <w:top w:val="single" w:color="CCCCCC" w:sz="4"/>
        </w:pBdr>
        <w:spacing w:before="160"/>
        <w:jc w:val="center"/>
      </w:pPr>
      <w:r>
        <w:rPr>
          <w:rFonts w:ascii="Arial" w:cs="Arial" w:eastAsia="Arial" w:hAnsi="Arial"/>
          <w:color w:val="666666"/>
          <w:sz w:val="20"/>
          <w:szCs w:val="20"/>
        </w:rPr>
        <w:t xml:space="preserve">Due: ___________________________     Total: ______ / 20 pts</w:t>
      </w:r>
    </w:p>
    <w:sectPr>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2026-04-13T18:31:32.227Z</dcterms:created>
  <dcterms:modified xsi:type="dcterms:W3CDTF">2026-04-13T18:31:32.228Z</dcterms:modified>
</cp:coreProperties>
</file>

<file path=docProps/custom.xml><?xml version="1.0" encoding="utf-8"?>
<Properties xmlns="http://schemas.openxmlformats.org/officeDocument/2006/custom-properties" xmlns:vt="http://schemas.openxmlformats.org/officeDocument/2006/docPropsVTypes"/>
</file>