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sz w:val="48"/>
          <w:szCs w:val="48"/>
        </w:rPr>
        <w:t xml:space="preserve">ResoLogix Evaluation Report</w:t>
      </w:r>
    </w:p>
    <w:p>
      <w:pPr>
        <w:spacing w:after="200"/>
      </w:pPr>
      <w:r>
        <w:rPr>
          <w:color w:val="0088CC"/>
          <w:sz w:val="28"/>
          <w:szCs w:val="28"/>
        </w:rPr>
        <w:t xml:space="preserve">Project: North LP3D - Beda M59</w:t>
      </w:r>
    </w:p>
    <w:p>
      <w:pPr>
        <w:spacing w:after="800"/>
      </w:pPr>
      <w:r>
        <w:rPr>
          <w:color w:val="666666"/>
          <w:sz w:val="24"/>
          <w:szCs w:val="24"/>
        </w:rPr>
        <w:t xml:space="preserve">Date: 10 June 2026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RESOURCE EVALUATION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7F7F7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shd w:fill="F7F7F7"/>
          </w:tcPr>
          <w:p>
            <w:r>
              <w:rPr>
                <w:b/>
                <w:bCs/>
              </w:rPr>
              <w:t xml:space="preserve">P90</w:t>
            </w:r>
          </w:p>
        </w:tc>
        <w:tc>
          <w:tcPr>
            <w:shd w:fill="F7F7F7"/>
          </w:tcPr>
          <w:p>
            <w:r>
              <w:rPr>
                <w:b/>
                <w:bCs/>
              </w:rPr>
              <w:t xml:space="preserve">P50</w:t>
            </w:r>
          </w:p>
        </w:tc>
        <w:tc>
          <w:tcPr>
            <w:shd w:fill="F7F7F7"/>
          </w:tcPr>
          <w:p>
            <w:r>
              <w:rPr>
                <w:b/>
                <w:bCs/>
              </w:rPr>
              <w:t xml:space="preserve">MEAN</w:t>
            </w:r>
          </w:p>
        </w:tc>
        <w:tc>
          <w:tcPr>
            <w:shd w:fill="F7F7F7"/>
          </w:tcPr>
          <w:p>
            <w:r>
              <w:rPr>
                <w:b/>
                <w:bCs/>
              </w:rPr>
              <w:t xml:space="preserve">P10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p>
            <w:r>
              <w:t xml:space="preserve">325.37</w:t>
            </w:r>
          </w:p>
        </w:tc>
        <w:tc>
          <w:p>
            <w:r>
              <w:t xml:space="preserve">435.80</w:t>
            </w:r>
          </w:p>
        </w:tc>
        <w:tc>
          <w:p>
            <w:r>
              <w:t xml:space="preserve">448.04</w:t>
            </w:r>
          </w:p>
        </w:tc>
        <w:tc>
          <w:p>
            <w:r>
              <w:t xml:space="preserve">586.12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Net Pay (h)</w:t>
            </w:r>
          </w:p>
        </w:tc>
        <w:tc>
          <w:p>
            <w:r>
              <w:t xml:space="preserve">18.93</w:t>
            </w:r>
          </w:p>
        </w:tc>
        <w:tc>
          <w:p>
            <w:r>
              <w:t xml:space="preserve">26.54</w:t>
            </w:r>
          </w:p>
        </w:tc>
        <w:tc>
          <w:p>
            <w:r>
              <w:t xml:space="preserve">27.36</w:t>
            </w:r>
          </w:p>
        </w:tc>
        <w:tc>
          <w:p>
            <w:r>
              <w:t xml:space="preserve">36.93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Porosity (Phi)</w:t>
            </w:r>
          </w:p>
        </w:tc>
        <w:tc>
          <w:p>
            <w:r>
              <w:t xml:space="preserve">0.17</w:t>
            </w:r>
          </w:p>
        </w:tc>
        <w:tc>
          <w:p>
            <w:r>
              <w:t xml:space="preserve">0.18</w:t>
            </w:r>
          </w:p>
        </w:tc>
        <w:tc>
          <w:p>
            <w:r>
              <w:t xml:space="preserve">0.18</w:t>
            </w:r>
          </w:p>
        </w:tc>
        <w:tc>
          <w:p>
            <w:r>
              <w:t xml:space="preserve">0.19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Sw</w:t>
            </w:r>
          </w:p>
        </w:tc>
        <w:tc>
          <w:p>
            <w:r>
              <w:t xml:space="preserve">0.43</w:t>
            </w:r>
          </w:p>
        </w:tc>
        <w:tc>
          <w:p>
            <w:r>
              <w:t xml:space="preserve">0.45</w:t>
            </w:r>
          </w:p>
        </w:tc>
        <w:tc>
          <w:p>
            <w:r>
              <w:t xml:space="preserve">0.45</w:t>
            </w:r>
          </w:p>
        </w:tc>
        <w:tc>
          <w:p>
            <w:r>
              <w:t xml:space="preserve">0.47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Boi / Bgi</w:t>
            </w:r>
          </w:p>
        </w:tc>
        <w:tc>
          <w:p>
            <w:r>
              <w:t xml:space="preserve">1.35</w:t>
            </w:r>
          </w:p>
        </w:tc>
        <w:tc>
          <w:p>
            <w:r>
              <w:t xml:space="preserve">1.35</w:t>
            </w:r>
          </w:p>
        </w:tc>
        <w:tc>
          <w:p>
            <w:r>
              <w:t xml:space="preserve">1.35</w:t>
            </w:r>
          </w:p>
        </w:tc>
        <w:tc>
          <w:p>
            <w:r>
              <w:t xml:space="preserve">1.35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Primary RE</w:t>
            </w:r>
          </w:p>
        </w:tc>
        <w:tc>
          <w:p>
            <w:r>
              <w:t xml:space="preserve">0.28</w:t>
            </w:r>
          </w:p>
        </w:tc>
        <w:tc>
          <w:p>
            <w:r>
              <w:t xml:space="preserve">0.30</w:t>
            </w:r>
          </w:p>
        </w:tc>
        <w:tc>
          <w:p>
            <w:r>
              <w:t xml:space="preserve">0.30</w:t>
            </w:r>
          </w:p>
        </w:tc>
        <w:tc>
          <w:p>
            <w:r>
              <w:t xml:space="preserve">0.32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Sec RE</w:t>
            </w:r>
          </w:p>
        </w:tc>
        <w:tc>
          <w:p>
            <w:r>
              <w:t xml:space="preserve">0.20</w:t>
            </w:r>
          </w:p>
        </w:tc>
        <w:tc>
          <w:p>
            <w:r>
              <w:t xml:space="preserve">0.28</w:t>
            </w:r>
          </w:p>
        </w:tc>
        <w:tc>
          <w:p>
            <w:r>
              <w:t xml:space="preserve">0.29</w:t>
            </w:r>
          </w:p>
        </w:tc>
        <w:tc>
          <w:p>
            <w:r>
              <w:t xml:space="preserve">0.40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In-Place</w:t>
            </w:r>
          </w:p>
        </w:tc>
        <w:tc>
          <w:p>
            <w:r>
              <w:t xml:space="preserve">4160413.91</w:t>
            </w:r>
          </w:p>
        </w:tc>
        <w:tc>
          <w:p>
            <w:r>
              <w:t xml:space="preserve">6543401.11</w:t>
            </w:r>
          </w:p>
        </w:tc>
        <w:tc>
          <w:p>
            <w:r>
              <w:t xml:space="preserve">6986988.17</w:t>
            </w:r>
          </w:p>
        </w:tc>
        <w:tc>
          <w:p>
            <w:r>
              <w:t xml:space="preserve">10379432.31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Primary Yield</w:t>
            </w:r>
          </w:p>
        </w:tc>
        <w:tc>
          <w:p>
            <w:r>
              <w:t xml:space="preserve">1243794.77</w:t>
            </w:r>
          </w:p>
        </w:tc>
        <w:tc>
          <w:p>
            <w:r>
              <w:t xml:space="preserve">1962967.11</w:t>
            </w:r>
          </w:p>
        </w:tc>
        <w:tc>
          <w:p>
            <w:r>
              <w:t xml:space="preserve">2094703.06</w:t>
            </w:r>
          </w:p>
        </w:tc>
        <w:tc>
          <w:p>
            <w:r>
              <w:t xml:space="preserve">3112388.97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Secondary Yield</w:t>
            </w:r>
          </w:p>
        </w:tc>
        <w:tc>
          <w:p>
            <w:r>
              <w:t xml:space="preserve">43866905.60</w:t>
            </w:r>
          </w:p>
        </w:tc>
        <w:tc>
          <w:p>
            <w:r>
              <w:t xml:space="preserve">78053828.46</w:t>
            </w:r>
          </w:p>
        </w:tc>
        <w:tc>
          <w:p>
            <w:r>
              <w:t xml:space="preserve">86130462.81</w:t>
            </w:r>
          </w:p>
        </w:tc>
        <w:tc>
          <w:p>
            <w:r>
              <w:t xml:space="preserve">139093368.64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Total BOE</w:t>
            </w:r>
          </w:p>
        </w:tc>
        <w:tc>
          <w:p>
            <w:r>
              <w:t xml:space="preserve">1.25</w:t>
            </w:r>
          </w:p>
        </w:tc>
        <w:tc>
          <w:p>
            <w:r>
              <w:t xml:space="preserve">1.98</w:t>
            </w:r>
          </w:p>
        </w:tc>
        <w:tc>
          <w:p>
            <w:r>
              <w:t xml:space="preserve">2.11</w:t>
            </w:r>
          </w:p>
        </w:tc>
        <w:tc>
          <w:p>
            <w:r>
              <w:t xml:space="preserve">3.13</w:t>
            </w:r>
          </w:p>
        </w:tc>
      </w:tr>
    </w:tbl>
    <w:p>
      <w:pPr>
        <w:spacing w:after="600"/>
      </w:pPr>
    </w:p>
    <w:p>
      <w:pPr>
        <w:spacing w:after="200"/>
      </w:pPr>
      <w:r>
        <w:rPr>
          <w:b/>
          <w:bCs/>
          <w:sz w:val="32"/>
          <w:szCs w:val="32"/>
        </w:rPr>
        <w:t xml:space="preserve">GEOLOGICAL RISK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7F7F7"/>
          </w:tcPr>
          <w:p>
            <w:r>
              <w:rPr>
                <w:b/>
                <w:bCs/>
              </w:rPr>
              <w:t xml:space="preserve">RISK FACTOR</w:t>
            </w:r>
          </w:p>
        </w:tc>
        <w:tc>
          <w:tcPr>
            <w:shd w:fill="F7F7F7"/>
          </w:tcPr>
          <w:p>
            <w:r>
              <w:rPr>
                <w:b/>
                <w:bCs/>
              </w:rPr>
              <w:t xml:space="preserve">PROB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Source</w:t>
            </w:r>
          </w:p>
        </w:tc>
        <w:tc>
          <w:p>
            <w:r>
              <w:rPr>
                <w:b w:val="false"/>
                <w:bCs w:val="false"/>
              </w:rPr>
              <w:t xml:space="preserve">1.00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Timing / Migration</w:t>
            </w:r>
          </w:p>
        </w:tc>
        <w:tc>
          <w:p>
            <w:r>
              <w:rPr>
                <w:b w:val="false"/>
                <w:bCs w:val="false"/>
              </w:rPr>
              <w:t xml:space="preserve">1.00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Reservoir Quality</w:t>
            </w:r>
          </w:p>
        </w:tc>
        <w:tc>
          <w:p>
            <w:r>
              <w:rPr>
                <w:b w:val="false"/>
                <w:bCs w:val="false"/>
              </w:rPr>
              <w:t xml:space="preserve">0.80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Closures</w:t>
            </w:r>
          </w:p>
        </w:tc>
        <w:tc>
          <w:p>
            <w:r>
              <w:rPr>
                <w:b w:val="false"/>
                <w:bCs w:val="false"/>
              </w:rPr>
              <w:t xml:space="preserve">0.70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Containment / Seal</w:t>
            </w:r>
          </w:p>
        </w:tc>
        <w:tc>
          <w:p>
            <w:r>
              <w:rPr>
                <w:b w:val="false"/>
                <w:bCs w:val="false"/>
              </w:rPr>
              <w:t xml:space="preserve">0.80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Chance of Success (Pg)</w:t>
            </w:r>
          </w:p>
        </w:tc>
        <w:tc>
          <w:p>
            <w:r>
              <w:rPr>
                <w:b w:val="false"/>
                <w:bCs w:val="false"/>
              </w:rPr>
              <w:t xml:space="preserve">44.8%</w:t>
            </w:r>
          </w:p>
        </w:tc>
      </w:tr>
    </w:tbl>
    <w:p>
      <w:pPr>
        <w:spacing w:after="600"/>
      </w:pPr>
    </w:p>
    <w:p>
      <w:pPr>
        <w:spacing w:after="200"/>
      </w:pPr>
      <w:r>
        <w:rPr>
          <w:b/>
          <w:bCs/>
          <w:sz w:val="32"/>
          <w:szCs w:val="32"/>
        </w:rPr>
        <w:t xml:space="preserve">PROBABILITY DISTRIBUTIONS</w:t>
      </w:r>
    </w:p>
    <w:p>
      <w:pPr>
        <w:spacing w:after="200"/>
      </w:pPr>
      <w:r>
        <w:drawing>
          <wp:inline distT="0" distB="0" distL="0" distR="0">
            <wp:extent cx="3810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3810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3810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3810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4b5447db6ad522c75783d7771f6f140b5fa685.png"/><Relationship Id="rId8" Type="http://schemas.openxmlformats.org/officeDocument/2006/relationships/image" Target="media/d859c2d65a257ad887fa770f21fd0637ddd8c098.png"/><Relationship Id="rId9" Type="http://schemas.openxmlformats.org/officeDocument/2006/relationships/image" Target="media/a7bbc08d63508a2e398966117997d4cd37b086e1.png"/><Relationship Id="rId10" Type="http://schemas.openxmlformats.org/officeDocument/2006/relationships/image" Target="media/6597e6b8ef799aaae67f73cb33e424babdf8b49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2026-06-10T08:56:27.111Z</dcterms:created>
  <dcterms:modified xsi:type="dcterms:W3CDTF">2026-06-10T08:56:27.111Z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