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64"/>
          <w:szCs w:val="64"/>
        </w:rPr>
        <w:t xml:space="preserve">Survey Bot Detector</w:t>
      </w:r>
    </w:p>
    <w:p>
      <w:pPr>
        <w:spacing w:after="200"/>
        <w:jc w:val="center"/>
      </w:pPr>
      <w:r>
        <w:rPr>
          <w:rFonts w:ascii="Arial" w:cs="Arial" w:eastAsia="Arial" w:hAnsi="Arial"/>
          <w:color w:val="2E75B6"/>
          <w:sz w:val="36"/>
          <w:szCs w:val="36"/>
        </w:rPr>
        <w:t xml:space="preserve">User Manual &amp; Setup Guide</w:t>
      </w:r>
    </w:p>
    <w:p>
      <w:pPr>
        <w:spacing w:after="120"/>
        <w:jc w:val="center"/>
      </w:pPr>
      <w:r>
        <w:rPr>
          <w:rFonts w:ascii="Arial" w:cs="Arial" w:eastAsia="Arial" w:hAnsi="Arial"/>
          <w:color w:val="595959"/>
          <w:sz w:val="24"/>
          <w:szCs w:val="24"/>
        </w:rPr>
        <w:t xml:space="preserve">Oishi Lab  |  University of Illinois Urbana-Champaign</w:t>
      </w:r>
    </w:p>
    <w:p>
      <w:pPr>
        <w:spacing w:after="1200"/>
        <w:jc w:val="center"/>
      </w:pPr>
      <w:r>
        <w:rPr>
          <w:rFonts w:ascii="Arial" w:cs="Arial" w:eastAsia="Arial" w:hAnsi="Arial"/>
          <w:color w:val="595959"/>
          <w:sz w:val="22"/>
          <w:szCs w:val="22"/>
        </w:rPr>
        <w:t xml:space="preserve">Version 1.0  |  April 2026</w:t>
      </w:r>
    </w:p>
    <w:p>
      <w:pPr>
        <w:pBdr>
          <w:bottom w:val="single" w:color="2E75B6" w:sz="6" w:space="1"/>
        </w:pBdr>
        <w:spacing w:after="160" w:before="160"/>
      </w:pPr>
      <w:r>
        <w:t xml:space="preserve"/>
      </w:r>
    </w:p>
    <w:p>
      <w:pPr>
        <w:spacing w:after="400"/>
      </w:pPr>
      <w:r>
        <w:t xml:space="preserve"/>
      </w:r>
    </w:p>
    <w:p>
      <w:pPr>
        <w:pStyle w:val="Heading1"/>
      </w:pPr>
      <w:r>
        <w:t xml:space="preserve">1. What This Tool Does</w:t>
      </w:r>
    </w:p>
    <w:p>
      <w:pPr>
        <w:spacing w:after="160"/>
      </w:pPr>
      <w:r>
        <w:rPr>
          <w:rFonts w:ascii="Arial" w:cs="Arial" w:eastAsia="Arial" w:hAnsi="Arial"/>
          <w:color w:val="000000"/>
          <w:sz w:val="22"/>
          <w:szCs w:val="22"/>
        </w:rPr>
        <w:t xml:space="preserve">The Survey Bot Detector is a local web application that helps Oishi Lab researchers identify and remove bot responses from online survey datasets. When surveys are distributed online, automated bots can submit fake responses that contaminate your data and bias your results. This tool analyzes response patterns that bots exhibit but genuine humans typically do not, and flags suspicious participants so you can exclude them before running your statistical analyses.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20"/>
                <w:szCs w:val="20"/>
              </w:rPr>
              <w:t xml:space="preserve">Quantitative Detection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Analyzes Likert-scale response patterns using 7 psychometric checks to assign each participant a suspicion score from 0 to 100.</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20"/>
                <w:szCs w:val="20"/>
              </w:rPr>
              <w:t xml:space="preserve">Hard Flags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Automatically assigns score 100 to obvious bots — participants who give identical answers to 90%+ of items, or whose response pattern exactly duplicates another participant.</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20"/>
                <w:szCs w:val="20"/>
              </w:rPr>
              <w:t xml:space="preserve">Qualitative Detection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Optional mode that analyzes open-ended text responses for AI-generated content using the Claude API. Results appear as a separate score column.</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20"/>
                <w:szCs w:val="20"/>
              </w:rPr>
              <w:t xml:space="preserve">Adjustable Cutoff</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You control the suspicion score threshold. Responses at or above the cutoff are flagged. Default is 75 out of 100.</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20"/>
                <w:szCs w:val="20"/>
              </w:rPr>
              <w:t xml:space="preserve">Two CSV Outputs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Download a full annotated CSV (all rows with scores) for manual review, or a cleaned CSV (flagged rows removed) ready for analysis.</w:t>
            </w:r>
          </w:p>
        </w:tc>
      </w:tr>
    </w:tbl>
    <w:p>
      <w:pPr>
        <w:spacing w:after="200"/>
      </w:pPr>
      <w:r>
        <w:t xml:space="preserve"/>
      </w:r>
    </w:p>
    <w:p>
      <w:pPr>
        <w:pStyle w:val="Heading1"/>
      </w:pPr>
      <w:r>
        <w:t xml:space="preserve">2. What You Need Before Starting</w:t>
      </w:r>
    </w:p>
    <w:p>
      <w:pPr>
        <w:spacing w:after="160"/>
      </w:pPr>
      <w:r>
        <w:rPr>
          <w:rFonts w:ascii="Arial" w:cs="Arial" w:eastAsia="Arial" w:hAnsi="Arial"/>
          <w:color w:val="000000"/>
          <w:sz w:val="22"/>
          <w:szCs w:val="22"/>
        </w:rPr>
        <w:t xml:space="preserve">You will need the following installed on your computer before setting up the tool. To check if each is already installed, open your Terminal application and run the command shown.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Requirement</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Why It Is Needed</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Check Command</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20"/>
                <w:szCs w:val="20"/>
              </w:rPr>
              <w:t xml:space="preserve">Python 3.9 or higher</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Runs the application</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C0392B"/>
                <w:sz w:val="18"/>
                <w:szCs w:val="18"/>
              </w:rPr>
              <w:t xml:space="preserve">python3 --version</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20"/>
                <w:szCs w:val="20"/>
              </w:rPr>
              <w:t xml:space="preserve">pip3</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Installs Python packages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C0392B"/>
                <w:sz w:val="18"/>
                <w:szCs w:val="18"/>
              </w:rPr>
              <w:t xml:space="preserve">pip3 --version</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20"/>
                <w:szCs w:val="20"/>
              </w:rPr>
              <w:t xml:space="preserve">Git</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Downloads the tool from GitHub</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C0392B"/>
                <w:sz w:val="18"/>
                <w:szCs w:val="18"/>
              </w:rPr>
              <w:t xml:space="preserve">git --version</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20"/>
                <w:szCs w:val="20"/>
              </w:rPr>
              <w:t xml:space="preserve">Internet connection</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Required for initial setup and for Qualitative Mode only</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N/A</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20"/>
                <w:szCs w:val="20"/>
              </w:rPr>
              <w:t xml:space="preserve">Anthropic API Key</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Required for Qualitative Mode only (not needed for standard use)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Obtain from console.anthropic.com</w:t>
            </w:r>
          </w:p>
        </w:tc>
      </w:tr>
    </w:tbl>
    <w:p>
      <w:pPr>
        <w:spacing w:after="120"/>
      </w:pPr>
      <w:r>
        <w:t xml:space="preserve"/>
      </w:r>
    </w:p>
    <w:p>
      <w:pPr>
        <w:spacing w:after="160"/>
      </w:pPr>
      <w:r>
        <w:rPr>
          <w:rFonts w:ascii="Arial" w:cs="Arial" w:eastAsia="Arial" w:hAnsi="Arial"/>
          <w:color w:val="000000"/>
          <w:sz w:val="22"/>
          <w:szCs w:val="22"/>
        </w:rPr>
        <w:t xml:space="preserve">If any check command returns 'command not found', you will need to install that item before proceeding. For Python 3, visit python.org/downloads. For Git, visit git-scm.com.</w:t>
      </w:r>
    </w:p>
    <w:p>
      <w:pPr>
        <w:spacing w:after="200"/>
      </w:pPr>
      <w:r>
        <w:t xml:space="preserve"/>
      </w:r>
    </w:p>
    <w:p>
      <w:pPr>
        <w:pStyle w:val="Heading1"/>
      </w:pPr>
      <w:r>
        <w:t xml:space="preserve">3. Installation</w:t>
      </w:r>
    </w:p>
    <w:p>
      <w:pPr>
        <w:spacing w:after="160"/>
      </w:pPr>
      <w:r>
        <w:rPr>
          <w:rFonts w:ascii="Arial" w:cs="Arial" w:eastAsia="Arial" w:hAnsi="Arial"/>
          <w:color w:val="000000"/>
          <w:sz w:val="22"/>
          <w:szCs w:val="22"/>
        </w:rPr>
        <w:t xml:space="preserve">Follow these steps exactly in order. Each step must complete without errors before you move to the next one. Open your Terminal application to begin.</w:t>
      </w:r>
    </w:p>
    <w:p>
      <w:pPr>
        <w:spacing w:after="80"/>
      </w:pPr>
      <w:r>
        <w:t xml:space="preserve"/>
      </w:r>
    </w:p>
    <w:p>
      <w:pPr>
        <w:pStyle w:val="Heading2"/>
      </w:pPr>
      <w:r>
        <w:t xml:space="preserve">Step 1 — Download the tool</w:t>
      </w:r>
    </w:p>
    <w:p>
      <w:pPr>
        <w:spacing w:after="160"/>
      </w:pPr>
      <w:r>
        <w:rPr>
          <w:rFonts w:ascii="Arial" w:cs="Arial" w:eastAsia="Arial" w:hAnsi="Arial"/>
          <w:color w:val="000000"/>
          <w:sz w:val="22"/>
          <w:szCs w:val="22"/>
        </w:rPr>
        <w:t xml:space="preserve">Navigate to the folder where you want to keep the tool (your Desktop or a Projects folder works well), then run:</w:t>
      </w:r>
    </w:p>
    <w:p>
      <w:pPr>
        <w:shd w:fill="F2F2F2" w:val="clear"/>
        <w:spacing w:after="60" w:before="60"/>
        <w:ind w:left="360"/>
      </w:pPr>
      <w:r>
        <w:rPr>
          <w:rFonts w:ascii="Courier New" w:cs="Courier New" w:eastAsia="Courier New" w:hAnsi="Courier New"/>
          <w:color w:val="C0392B"/>
          <w:sz w:val="20"/>
          <w:szCs w:val="20"/>
        </w:rPr>
        <w:t xml:space="preserve">cd ~/Desktop</w:t>
      </w:r>
    </w:p>
    <w:p>
      <w:pPr>
        <w:shd w:fill="F2F2F2" w:val="clear"/>
        <w:spacing w:after="60" w:before="60"/>
        <w:ind w:left="360"/>
      </w:pPr>
      <w:r>
        <w:rPr>
          <w:rFonts w:ascii="Courier New" w:cs="Courier New" w:eastAsia="Courier New" w:hAnsi="Courier New"/>
          <w:color w:val="C0392B"/>
          <w:sz w:val="20"/>
          <w:szCs w:val="20"/>
        </w:rPr>
        <w:t xml:space="preserve">git clone https://github.com/marcxg03/bot-detector.git</w:t>
      </w:r>
    </w:p>
    <w:p>
      <w:pPr>
        <w:shd w:fill="F2F2F2" w:val="clear"/>
        <w:spacing w:after="60" w:before="60"/>
        <w:ind w:left="360"/>
      </w:pPr>
      <w:r>
        <w:rPr>
          <w:rFonts w:ascii="Courier New" w:cs="Courier New" w:eastAsia="Courier New" w:hAnsi="Courier New"/>
          <w:color w:val="C0392B"/>
          <w:sz w:val="20"/>
          <w:szCs w:val="20"/>
        </w:rPr>
        <w:t xml:space="preserve">cd bot-detector</w:t>
      </w:r>
    </w:p>
    <w:p>
      <w:pPr>
        <w:spacing w:after="100"/>
      </w:pPr>
      <w:r>
        <w:t xml:space="preserve"/>
      </w:r>
    </w:p>
    <w:p>
      <w:pPr>
        <w:pStyle w:val="Heading2"/>
      </w:pPr>
      <w:r>
        <w:t xml:space="preserve">Step 2 — Install dependencies</w:t>
      </w:r>
    </w:p>
    <w:p>
      <w:pPr>
        <w:spacing w:after="160"/>
      </w:pPr>
      <w:r>
        <w:rPr>
          <w:rFonts w:ascii="Arial" w:cs="Arial" w:eastAsia="Arial" w:hAnsi="Arial"/>
          <w:color w:val="000000"/>
          <w:sz w:val="22"/>
          <w:szCs w:val="22"/>
        </w:rPr>
        <w:t xml:space="preserve">This installs all the Python packages the tool needs. Run:</w:t>
      </w:r>
    </w:p>
    <w:p>
      <w:pPr>
        <w:shd w:fill="F2F2F2" w:val="clear"/>
        <w:spacing w:after="60" w:before="60"/>
        <w:ind w:left="360"/>
      </w:pPr>
      <w:r>
        <w:rPr>
          <w:rFonts w:ascii="Courier New" w:cs="Courier New" w:eastAsia="Courier New" w:hAnsi="Courier New"/>
          <w:color w:val="C0392B"/>
          <w:sz w:val="20"/>
          <w:szCs w:val="20"/>
        </w:rPr>
        <w:t xml:space="preserve">pip3 install -r requirements.txt</w:t>
      </w:r>
    </w:p>
    <w:p>
      <w:pPr>
        <w:spacing w:after="160"/>
      </w:pPr>
      <w:r>
        <w:rPr>
          <w:rFonts w:ascii="Arial" w:cs="Arial" w:eastAsia="Arial" w:hAnsi="Arial"/>
          <w:color w:val="000000"/>
          <w:sz w:val="22"/>
          <w:szCs w:val="22"/>
        </w:rPr>
        <w:t xml:space="preserve">You should see a series of lines ending with 'Successfully installed...' — this is normal. If you see any error in red, contact Marcus before proceeding.</w:t>
      </w:r>
    </w:p>
    <w:p>
      <w:pPr>
        <w:spacing w:after="100"/>
      </w:pPr>
      <w:r>
        <w:t xml:space="preserve"/>
      </w:r>
    </w:p>
    <w:p>
      <w:pPr>
        <w:pStyle w:val="Heading2"/>
      </w:pPr>
      <w:r>
        <w:t xml:space="preserve">Step 3 — Verify installation</w:t>
      </w:r>
    </w:p>
    <w:p>
      <w:pPr>
        <w:spacing w:after="160"/>
      </w:pPr>
      <w:r>
        <w:rPr>
          <w:rFonts w:ascii="Arial" w:cs="Arial" w:eastAsia="Arial" w:hAnsi="Arial"/>
          <w:color w:val="000000"/>
          <w:sz w:val="22"/>
          <w:szCs w:val="22"/>
        </w:rPr>
        <w:t xml:space="preserve">Confirm everything installed correctly by running:</w:t>
      </w:r>
    </w:p>
    <w:p>
      <w:pPr>
        <w:shd w:fill="F2F2F2" w:val="clear"/>
        <w:spacing w:after="60" w:before="60"/>
        <w:ind w:left="360"/>
      </w:pPr>
      <w:r>
        <w:rPr>
          <w:rFonts w:ascii="Courier New" w:cs="Courier New" w:eastAsia="Courier New" w:hAnsi="Courier New"/>
          <w:color w:val="C0392B"/>
          <w:sz w:val="20"/>
          <w:szCs w:val="20"/>
        </w:rPr>
        <w:t xml:space="preserve">python3 -c "import streamlit, pandas, numpy, scipy, anthropic; print('All good!')"</w:t>
      </w:r>
    </w:p>
    <w:p>
      <w:pPr>
        <w:spacing w:after="160"/>
      </w:pPr>
      <w:r>
        <w:rPr>
          <w:rFonts w:ascii="Arial" w:cs="Arial" w:eastAsia="Arial" w:hAnsi="Arial"/>
          <w:color w:val="000000"/>
          <w:sz w:val="22"/>
          <w:szCs w:val="22"/>
        </w:rPr>
        <w:t xml:space="preserve">You should see: All good!</w:t>
      </w:r>
    </w:p>
    <w:p>
      <w:pPr>
        <w:spacing w:after="200"/>
      </w:pPr>
      <w:r>
        <w:t xml:space="preserve"/>
      </w:r>
    </w:p>
    <w:p>
      <w:pPr>
        <w:pStyle w:val="Heading1"/>
      </w:pPr>
      <w:r>
        <w:t xml:space="preserve">4. Launching the Tool</w:t>
      </w:r>
    </w:p>
    <w:p>
      <w:pPr>
        <w:spacing w:after="160"/>
      </w:pPr>
      <w:r>
        <w:rPr>
          <w:rFonts w:ascii="Arial" w:cs="Arial" w:eastAsia="Arial" w:hAnsi="Arial"/>
          <w:color w:val="000000"/>
          <w:sz w:val="22"/>
          <w:szCs w:val="22"/>
        </w:rPr>
        <w:t xml:space="preserve">Every time you want to use the tool, open Terminal and run these two commands:</w:t>
      </w:r>
    </w:p>
    <w:p>
      <w:pPr>
        <w:spacing w:after="80"/>
      </w:pPr>
      <w:r>
        <w:t xml:space="preserve"/>
      </w:r>
    </w:p>
    <w:p>
      <w:pPr>
        <w:shd w:fill="F2F2F2" w:val="clear"/>
        <w:spacing w:after="60" w:before="60"/>
        <w:ind w:left="360"/>
      </w:pPr>
      <w:r>
        <w:rPr>
          <w:rFonts w:ascii="Courier New" w:cs="Courier New" w:eastAsia="Courier New" w:hAnsi="Courier New"/>
          <w:color w:val="C0392B"/>
          <w:sz w:val="20"/>
          <w:szCs w:val="20"/>
        </w:rPr>
        <w:t xml:space="preserve">cd ~/Desktop/bot-detector</w:t>
      </w:r>
    </w:p>
    <w:p>
      <w:pPr>
        <w:shd w:fill="F2F2F2" w:val="clear"/>
        <w:spacing w:after="60" w:before="60"/>
        <w:ind w:left="360"/>
      </w:pPr>
      <w:r>
        <w:rPr>
          <w:rFonts w:ascii="Courier New" w:cs="Courier New" w:eastAsia="Courier New" w:hAnsi="Courier New"/>
          <w:color w:val="C0392B"/>
          <w:sz w:val="20"/>
          <w:szCs w:val="20"/>
        </w:rPr>
        <w:t xml:space="preserve">python3 -m streamlit run app.py</w:t>
      </w:r>
    </w:p>
    <w:p>
      <w:pPr>
        <w:spacing w:after="80"/>
      </w:pPr>
      <w:r>
        <w:t xml:space="preserve"/>
      </w:r>
    </w:p>
    <w:p>
      <w:pPr>
        <w:spacing w:after="160"/>
      </w:pPr>
      <w:r>
        <w:rPr>
          <w:rFonts w:ascii="Arial" w:cs="Arial" w:eastAsia="Arial" w:hAnsi="Arial"/>
          <w:color w:val="000000"/>
          <w:sz w:val="22"/>
          <w:szCs w:val="22"/>
        </w:rPr>
        <w:t xml:space="preserve">After a few seconds, your web browser will automatically open with the Survey Bot Detector interface. The URL will be http://localhost:8501 — this is normal and means the tool is running locally on your computer, not on the internet.</w:t>
      </w:r>
    </w:p>
    <w:p>
      <w:pPr>
        <w:spacing w:after="80"/>
      </w:pPr>
      <w:r>
        <w:t xml:space="preserve"/>
      </w:r>
    </w:p>
    <w:p>
      <w:pPr>
        <w:shd w:fill="FFF3CD" w:val="clear"/>
        <w:spacing w:after="120"/>
        <w:ind w:left="360" w:right="360"/>
      </w:pPr>
      <w:r>
        <w:rPr>
          <w:rFonts w:ascii="Arial" w:cs="Arial" w:eastAsia="Arial" w:hAnsi="Arial"/>
          <w:b/>
          <w:bCs/>
          <w:color w:val="856404"/>
          <w:sz w:val="22"/>
          <w:szCs w:val="22"/>
        </w:rPr>
        <w:t xml:space="preserve">Important: </w:t>
      </w:r>
      <w:r>
        <w:rPr>
          <w:rFonts w:ascii="Arial" w:cs="Arial" w:eastAsia="Arial" w:hAnsi="Arial"/>
          <w:color w:val="856404"/>
          <w:sz w:val="22"/>
          <w:szCs w:val="22"/>
        </w:rPr>
        <w:t xml:space="preserve">Keep the Terminal window open while using the tool. Closing Terminal will shut down the app. To stop the tool when you are done, click on the Terminal window and press Ctrl+C.</w:t>
      </w:r>
    </w:p>
    <w:p>
      <w:pPr>
        <w:spacing w:after="200"/>
      </w:pPr>
      <w:r>
        <w:t xml:space="preserve"/>
      </w:r>
    </w:p>
    <w:p>
      <w:pPr>
        <w:pStyle w:val="Heading1"/>
      </w:pPr>
      <w:r>
        <w:t xml:space="preserve">5. Using the Tool Step by Step</w:t>
      </w:r>
    </w:p>
    <w:p>
      <w:pPr>
        <w:pStyle w:val="Heading2"/>
      </w:pPr>
      <w:r>
        <w:t xml:space="preserve">Step 1 — Upload Your Survey Data</w:t>
      </w:r>
    </w:p>
    <w:p>
      <w:pPr>
        <w:spacing w:after="160"/>
      </w:pPr>
      <w:r>
        <w:rPr>
          <w:rFonts w:ascii="Arial" w:cs="Arial" w:eastAsia="Arial" w:hAnsi="Arial"/>
          <w:color w:val="000000"/>
          <w:sz w:val="22"/>
          <w:szCs w:val="22"/>
        </w:rPr>
        <w:t xml:space="preserve">Your survey data must be in CSV format. If you are using Qualtrics, export your data as CSV (Data &amp; Analysis tab &gt; Export &amp; Import &gt; Export Data &gt; CSV). If you are using Google Forms, download your responses as CSV from Google Sheets.</w:t>
      </w:r>
    </w:p>
    <w:p>
      <w:pPr>
        <w:spacing w:after="60"/>
      </w:pPr>
      <w:r>
        <w:t xml:space="preserve"/>
      </w:r>
    </w:p>
    <w:p>
      <w:pPr>
        <w:pStyle w:val="ListParagraph"/>
        <w:numPr>
          <w:ilvl w:val="0"/>
          <w:numId w:val="2"/>
        </w:numPr>
        <w:spacing w:after="80"/>
      </w:pPr>
      <w:r>
        <w:rPr>
          <w:rFonts w:ascii="Arial" w:cs="Arial" w:eastAsia="Arial" w:hAnsi="Arial"/>
          <w:b w:val="false"/>
          <w:bCs w:val="false"/>
          <w:color w:val="000000"/>
          <w:sz w:val="22"/>
          <w:szCs w:val="22"/>
        </w:rPr>
        <w:t xml:space="preserve">Click the Browse files button or drag and drop your CSV file into the upload area</w:t>
      </w:r>
    </w:p>
    <w:p>
      <w:pPr>
        <w:pStyle w:val="ListParagraph"/>
        <w:numPr>
          <w:ilvl w:val="0"/>
          <w:numId w:val="2"/>
        </w:numPr>
        <w:spacing w:after="80"/>
      </w:pPr>
      <w:r>
        <w:rPr>
          <w:rFonts w:ascii="Arial" w:cs="Arial" w:eastAsia="Arial" w:hAnsi="Arial"/>
          <w:b w:val="false"/>
          <w:bCs w:val="false"/>
          <w:color w:val="000000"/>
          <w:sz w:val="22"/>
          <w:szCs w:val="22"/>
        </w:rPr>
        <w:t xml:space="preserve">You will see a green confirmation message showing how many rows and columns were loaded</w:t>
      </w:r>
    </w:p>
    <w:p>
      <w:pPr>
        <w:pStyle w:val="ListParagraph"/>
        <w:numPr>
          <w:ilvl w:val="0"/>
          <w:numId w:val="2"/>
        </w:numPr>
        <w:spacing w:after="80"/>
      </w:pPr>
      <w:r>
        <w:rPr>
          <w:rFonts w:ascii="Arial" w:cs="Arial" w:eastAsia="Arial" w:hAnsi="Arial"/>
          <w:b w:val="false"/>
          <w:bCs w:val="false"/>
          <w:color w:val="000000"/>
          <w:sz w:val="22"/>
          <w:szCs w:val="22"/>
        </w:rPr>
        <w:t xml:space="preserve">A 5-row preview of your data will appear below — check that it looks correct</w:t>
      </w:r>
    </w:p>
    <w:p>
      <w:pPr>
        <w:spacing w:after="100"/>
      </w:pPr>
      <w:r>
        <w:t xml:space="preserve"/>
      </w:r>
    </w:p>
    <w:p>
      <w:pPr>
        <w:pStyle w:val="Heading2"/>
      </w:pPr>
      <w:r>
        <w:t xml:space="preserve">Step 2 — Configure Settings (Sidebar)</w:t>
      </w:r>
    </w:p>
    <w:p>
      <w:pPr>
        <w:spacing w:after="160"/>
      </w:pPr>
      <w:r>
        <w:rPr>
          <w:rFonts w:ascii="Arial" w:cs="Arial" w:eastAsia="Arial" w:hAnsi="Arial"/>
          <w:color w:val="000000"/>
          <w:sz w:val="22"/>
          <w:szCs w:val="22"/>
        </w:rPr>
        <w:t xml:space="preserve">The left sidebar contains all settings for the analysis.</w:t>
      </w:r>
    </w:p>
    <w:p>
      <w:pPr>
        <w:spacing w:after="60"/>
      </w:pPr>
      <w:r>
        <w:t xml:space="preserve"/>
      </w:r>
    </w:p>
    <w:p>
      <w:pPr>
        <w:pStyle w:val="ListParagraph"/>
        <w:numPr>
          <w:ilvl w:val="0"/>
          <w:numId w:val="2"/>
        </w:numPr>
        <w:spacing w:after="80"/>
      </w:pPr>
      <w:r>
        <w:rPr>
          <w:rFonts w:ascii="Arial" w:cs="Arial" w:eastAsia="Arial" w:hAnsi="Arial"/>
          <w:b w:val="false"/>
          <w:bCs w:val="false"/>
          <w:color w:val="000000"/>
          <w:sz w:val="22"/>
          <w:szCs w:val="22"/>
        </w:rPr>
        <w:t xml:space="preserve">Suspicion Score Cutoff: The slider controls how strict the flagging is. The default of 75 works well for most datasets. Lower the number to flag more responses; raise it to flag only the most obvious bots.</w:t>
      </w:r>
    </w:p>
    <w:p>
      <w:pPr>
        <w:pStyle w:val="ListParagraph"/>
        <w:numPr>
          <w:ilvl w:val="0"/>
          <w:numId w:val="2"/>
        </w:numPr>
        <w:spacing w:after="80"/>
      </w:pPr>
      <w:r>
        <w:rPr>
          <w:rFonts w:ascii="Arial" w:cs="Arial" w:eastAsia="Arial" w:hAnsi="Arial"/>
          <w:b w:val="false"/>
          <w:bCs w:val="false"/>
          <w:color w:val="000000"/>
          <w:sz w:val="22"/>
          <w:szCs w:val="22"/>
        </w:rPr>
        <w:t xml:space="preserve">Qualitative Analysis Mode: Leave this off for standard use. Toggle it on only if your dataset contains open-ended text responses you want to check for AI-generated content (requires an Anthropic API key).</w:t>
      </w:r>
    </w:p>
    <w:p>
      <w:pPr>
        <w:spacing w:after="100"/>
      </w:pPr>
      <w:r>
        <w:t xml:space="preserve"/>
      </w:r>
    </w:p>
    <w:p>
      <w:pPr>
        <w:pStyle w:val="Heading2"/>
      </w:pPr>
      <w:r>
        <w:t xml:space="preserve">Step 3 — Run Bot Detection</w:t>
      </w:r>
    </w:p>
    <w:p>
      <w:pPr>
        <w:pStyle w:val="ListParagraph"/>
        <w:numPr>
          <w:ilvl w:val="0"/>
          <w:numId w:val="2"/>
        </w:numPr>
        <w:spacing w:after="80"/>
      </w:pPr>
      <w:r>
        <w:rPr>
          <w:rFonts w:ascii="Arial" w:cs="Arial" w:eastAsia="Arial" w:hAnsi="Arial"/>
          <w:b w:val="false"/>
          <w:bCs w:val="false"/>
          <w:color w:val="000000"/>
          <w:sz w:val="22"/>
          <w:szCs w:val="22"/>
        </w:rPr>
        <w:t xml:space="preserve">Click the Run Bot Detection button in the main area</w:t>
      </w:r>
    </w:p>
    <w:p>
      <w:pPr>
        <w:pStyle w:val="ListParagraph"/>
        <w:numPr>
          <w:ilvl w:val="0"/>
          <w:numId w:val="2"/>
        </w:numPr>
        <w:spacing w:after="80"/>
      </w:pPr>
      <w:r>
        <w:rPr>
          <w:rFonts w:ascii="Arial" w:cs="Arial" w:eastAsia="Arial" w:hAnsi="Arial"/>
          <w:b w:val="false"/>
          <w:bCs w:val="false"/>
          <w:color w:val="000000"/>
          <w:sz w:val="22"/>
          <w:szCs w:val="22"/>
        </w:rPr>
        <w:t xml:space="preserve">A spinning indicator will appear while the analysis runs — this typically takes 5 to 30 seconds depending on dataset size</w:t>
      </w:r>
    </w:p>
    <w:p>
      <w:pPr>
        <w:pStyle w:val="ListParagraph"/>
        <w:numPr>
          <w:ilvl w:val="0"/>
          <w:numId w:val="2"/>
        </w:numPr>
        <w:spacing w:after="80"/>
      </w:pPr>
      <w:r>
        <w:rPr>
          <w:rFonts w:ascii="Arial" w:cs="Arial" w:eastAsia="Arial" w:hAnsi="Arial"/>
          <w:b w:val="false"/>
          <w:bCs w:val="false"/>
          <w:color w:val="000000"/>
          <w:sz w:val="22"/>
          <w:szCs w:val="22"/>
        </w:rPr>
        <w:t xml:space="preserve">When complete, a green Analysis complete message will appear</w:t>
      </w:r>
    </w:p>
    <w:p>
      <w:pPr>
        <w:spacing w:after="100"/>
      </w:pPr>
      <w:r>
        <w:t xml:space="preserve"/>
      </w:r>
    </w:p>
    <w:p>
      <w:pPr>
        <w:pStyle w:val="Heading2"/>
      </w:pPr>
      <w:r>
        <w:t xml:space="preserve">Step 4 — Review Results</w:t>
      </w:r>
    </w:p>
    <w:p>
      <w:pPr>
        <w:spacing w:after="160"/>
      </w:pPr>
      <w:r>
        <w:rPr>
          <w:rFonts w:ascii="Arial" w:cs="Arial" w:eastAsia="Arial" w:hAnsi="Arial"/>
          <w:color w:val="000000"/>
          <w:sz w:val="22"/>
          <w:szCs w:val="22"/>
        </w:rPr>
        <w:t xml:space="preserve">Three summary metrics appear at the top of the results section: total participants analyzed, number flagged, and your cutoff setting.</w:t>
      </w:r>
    </w:p>
    <w:p>
      <w:pPr>
        <w:spacing w:after="60"/>
      </w:pPr>
      <w:r>
        <w:t xml:space="preserve"/>
      </w:r>
    </w:p>
    <w:p>
      <w:pPr>
        <w:pStyle w:val="ListParagraph"/>
        <w:numPr>
          <w:ilvl w:val="0"/>
          <w:numId w:val="2"/>
        </w:numPr>
        <w:spacing w:after="80"/>
      </w:pPr>
      <w:r>
        <w:rPr>
          <w:rFonts w:ascii="Arial" w:cs="Arial" w:eastAsia="Arial" w:hAnsi="Arial"/>
          <w:b w:val="false"/>
          <w:bCs w:val="false"/>
          <w:color w:val="000000"/>
          <w:sz w:val="22"/>
          <w:szCs w:val="22"/>
        </w:rPr>
        <w:t xml:space="preserve">Flagged Responses tab: Shows only the rows identified as suspicious. Review these manually to confirm they look like bot responses before excluding them.</w:t>
      </w:r>
    </w:p>
    <w:p>
      <w:pPr>
        <w:pStyle w:val="ListParagraph"/>
        <w:numPr>
          <w:ilvl w:val="0"/>
          <w:numId w:val="2"/>
        </w:numPr>
        <w:spacing w:after="80"/>
      </w:pPr>
      <w:r>
        <w:rPr>
          <w:rFonts w:ascii="Arial" w:cs="Arial" w:eastAsia="Arial" w:hAnsi="Arial"/>
          <w:b w:val="false"/>
          <w:bCs w:val="false"/>
          <w:color w:val="000000"/>
          <w:sz w:val="22"/>
          <w:szCs w:val="22"/>
        </w:rPr>
        <w:t xml:space="preserve">Full Results tab: Shows all rows with three new columns appended: bot_score (0-100), bot_flags (which checks were triggered), and is_flagged (True/False).</w:t>
      </w:r>
    </w:p>
    <w:p>
      <w:pPr>
        <w:spacing w:after="100"/>
      </w:pPr>
      <w:r>
        <w:t xml:space="preserve"/>
      </w:r>
    </w:p>
    <w:p>
      <w:pPr>
        <w:pStyle w:val="Heading2"/>
      </w:pPr>
      <w:r>
        <w:t xml:space="preserve">Step 5 — Download Your Files</w:t>
      </w:r>
    </w:p>
    <w:p>
      <w:pPr>
        <w:pStyle w:val="ListParagraph"/>
        <w:numPr>
          <w:ilvl w:val="0"/>
          <w:numId w:val="2"/>
        </w:numPr>
        <w:spacing w:after="80"/>
      </w:pPr>
      <w:r>
        <w:rPr>
          <w:rFonts w:ascii="Arial" w:cs="Arial" w:eastAsia="Arial" w:hAnsi="Arial"/>
          <w:b w:val="false"/>
          <w:bCs w:val="false"/>
          <w:color w:val="000000"/>
          <w:sz w:val="22"/>
          <w:szCs w:val="22"/>
        </w:rPr>
        <w:t xml:space="preserve">Download Full Flagged CSV: All original rows with the score columns appended. Use this if you want to manually review borderline cases or keep the annotations for your records.</w:t>
      </w:r>
    </w:p>
    <w:p>
      <w:pPr>
        <w:pStyle w:val="ListParagraph"/>
        <w:numPr>
          <w:ilvl w:val="0"/>
          <w:numId w:val="2"/>
        </w:numPr>
        <w:spacing w:after="80"/>
      </w:pPr>
      <w:r>
        <w:rPr>
          <w:rFonts w:ascii="Arial" w:cs="Arial" w:eastAsia="Arial" w:hAnsi="Arial"/>
          <w:b w:val="false"/>
          <w:bCs w:val="false"/>
          <w:color w:val="000000"/>
          <w:sz w:val="22"/>
          <w:szCs w:val="22"/>
        </w:rPr>
        <w:t xml:space="preserve">Download Cleaned CSV: Only the rows that passed (is_flagged = False). This is the file you use in your statistical analysis.</w:t>
      </w:r>
    </w:p>
    <w:p>
      <w:pPr>
        <w:spacing w:after="200"/>
      </w:pPr>
      <w:r>
        <w:t xml:space="preserve"/>
      </w:r>
    </w:p>
    <w:p>
      <w:pPr>
        <w:pStyle w:val="Heading1"/>
      </w:pPr>
      <w:r>
        <w:t xml:space="preserve">6. Understanding the Output</w:t>
      </w:r>
    </w:p>
    <w:p>
      <w:pPr>
        <w:spacing w:after="160"/>
      </w:pPr>
      <w:r>
        <w:rPr>
          <w:rFonts w:ascii="Arial" w:cs="Arial" w:eastAsia="Arial" w:hAnsi="Arial"/>
          <w:color w:val="000000"/>
          <w:sz w:val="22"/>
          <w:szCs w:val="22"/>
        </w:rPr>
        <w:t xml:space="preserve">The tool appends the following columns to your original data. All your original columns are preserved exactly as they were.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Column Name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59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It Means</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Courier New" w:cs="Courier New" w:eastAsia="Courier New" w:hAnsi="Courier New"/>
                <w:color w:val="C0392B"/>
                <w:sz w:val="18"/>
                <w:szCs w:val="18"/>
              </w:rPr>
              <w:t xml:space="preserve">bot_score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Integer 0-100</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Composite suspicion score. 0 = clean, 100 = definitely a bot. Scores at or above your cutoff are flagged.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C0392B"/>
                <w:sz w:val="18"/>
                <w:szCs w:val="18"/>
              </w:rPr>
              <w:t xml:space="preserve">bot_flags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Text</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Comma-separated list of the specific checks that contributed to a high score, e.g. longstring_absolute, speeder.</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Courier New" w:cs="Courier New" w:eastAsia="Courier New" w:hAnsi="Courier New"/>
                <w:color w:val="C0392B"/>
                <w:sz w:val="18"/>
                <w:szCs w:val="18"/>
              </w:rPr>
              <w:t xml:space="preserve">is_flagged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True / False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True if bot_score is at or above your cutoff threshold. Use this column to filter your data.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C0392B"/>
                <w:sz w:val="18"/>
                <w:szCs w:val="18"/>
              </w:rPr>
              <w:t xml:space="preserve">ai_text_score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Integer 0-100</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Only present when Qualitative Mode is on. Score for likelihood of AI-generated text. Kept separate from bot_score.</w:t>
            </w:r>
          </w:p>
        </w:tc>
      </w:tr>
    </w:tbl>
    <w:p>
      <w:pPr>
        <w:spacing w:after="120"/>
      </w:pPr>
      <w:r>
        <w:t xml:space="preserve"/>
      </w:r>
    </w:p>
    <w:p>
      <w:pPr>
        <w:pStyle w:val="Heading2"/>
      </w:pPr>
      <w:r>
        <w:t xml:space="preserve">Understanding bot_flags values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Flag</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It Means</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Courier New" w:cs="Courier New" w:eastAsia="Courier New" w:hAnsi="Courier New"/>
                <w:color w:val="C0392B"/>
                <w:sz w:val="18"/>
                <w:szCs w:val="18"/>
              </w:rPr>
              <w:t xml:space="preserve">longstring_absolute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Hard flag: participant gave the same answer to more than 90% of Likert items. Almost certainly a bot.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C0392B"/>
                <w:sz w:val="18"/>
                <w:szCs w:val="18"/>
              </w:rPr>
              <w:t xml:space="preserve">exact_duplicate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Hard flag: participant's complete Likert response pattern is identical to another participant.</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Courier New" w:cs="Courier New" w:eastAsia="Courier New" w:hAnsi="Courier New"/>
                <w:color w:val="C0392B"/>
                <w:sz w:val="18"/>
                <w:szCs w:val="18"/>
              </w:rPr>
              <w:t xml:space="preserve">longstring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Soft flag: long consecutive run of identical answers detected.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C0392B"/>
                <w:sz w:val="18"/>
                <w:szCs w:val="18"/>
              </w:rPr>
              <w:t xml:space="preserve">irv</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Soft flag: extremely low variance across all Likert responses.</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Courier New" w:cs="Courier New" w:eastAsia="Courier New" w:hAnsi="Courier New"/>
                <w:color w:val="C0392B"/>
                <w:sz w:val="18"/>
                <w:szCs w:val="18"/>
              </w:rPr>
              <w:t xml:space="preserve">speeder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Soft flag: survey completed suspiciously quickly relative to other participants.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C0392B"/>
                <w:sz w:val="18"/>
                <w:szCs w:val="18"/>
              </w:rPr>
              <w:t xml:space="preserve">even_odd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Soft flag: even-numbered and odd-numbered Likert items are inconsistent with each other.</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Courier New" w:cs="Courier New" w:eastAsia="Courier New" w:hAnsi="Courier New"/>
                <w:color w:val="C0392B"/>
                <w:sz w:val="18"/>
                <w:szCs w:val="18"/>
              </w:rPr>
              <w:t xml:space="preserve">entropy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Soft flag: response distribution is unusually uniform or unusually narrow.</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C0392B"/>
                <w:sz w:val="18"/>
                <w:szCs w:val="18"/>
              </w:rPr>
              <w:t xml:space="preserve">missing</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Soft flag: more than 50% of Likert items are blank.</w:t>
            </w:r>
          </w:p>
        </w:tc>
      </w:tr>
    </w:tbl>
    <w:p>
      <w:pPr>
        <w:spacing w:after="120"/>
      </w:pPr>
      <w:r>
        <w:t xml:space="preserve"/>
      </w:r>
    </w:p>
    <w:p>
      <w:pPr>
        <w:pStyle w:val="Heading2"/>
      </w:pPr>
      <w:r>
        <w:t xml:space="preserve">Loading the cleaned CSV in R or Python</w:t>
      </w:r>
    </w:p>
    <w:p>
      <w:pPr>
        <w:spacing w:after="60"/>
      </w:pPr>
      <w:r>
        <w:t xml:space="preserve"/>
      </w:r>
    </w:p>
    <w:p>
      <w:pPr>
        <w:spacing w:after="160"/>
      </w:pPr>
      <w:r>
        <w:rPr>
          <w:rFonts w:ascii="Arial" w:cs="Arial" w:eastAsia="Arial" w:hAnsi="Arial"/>
          <w:color w:val="000000"/>
          <w:sz w:val="22"/>
          <w:szCs w:val="22"/>
        </w:rPr>
        <w:t xml:space="preserve">R:</w:t>
      </w:r>
    </w:p>
    <w:p>
      <w:pPr>
        <w:shd w:fill="F2F2F2" w:val="clear"/>
        <w:spacing w:after="60" w:before="60"/>
        <w:ind w:left="360"/>
      </w:pPr>
      <w:r>
        <w:rPr>
          <w:rFonts w:ascii="Courier New" w:cs="Courier New" w:eastAsia="Courier New" w:hAnsi="Courier New"/>
          <w:color w:val="C0392B"/>
          <w:sz w:val="20"/>
          <w:szCs w:val="20"/>
        </w:rPr>
        <w:t xml:space="preserve">data &lt;- read.csv("cleaned_responses.csv")</w:t>
      </w:r>
    </w:p>
    <w:p>
      <w:pPr>
        <w:spacing w:after="60"/>
      </w:pPr>
      <w:r>
        <w:t xml:space="preserve"/>
      </w:r>
    </w:p>
    <w:p>
      <w:pPr>
        <w:spacing w:after="160"/>
      </w:pPr>
      <w:r>
        <w:rPr>
          <w:rFonts w:ascii="Arial" w:cs="Arial" w:eastAsia="Arial" w:hAnsi="Arial"/>
          <w:color w:val="000000"/>
          <w:sz w:val="22"/>
          <w:szCs w:val="22"/>
        </w:rPr>
        <w:t xml:space="preserve">Python:</w:t>
      </w:r>
    </w:p>
    <w:p>
      <w:pPr>
        <w:shd w:fill="F2F2F2" w:val="clear"/>
        <w:spacing w:after="60" w:before="60"/>
        <w:ind w:left="360"/>
      </w:pPr>
      <w:r>
        <w:rPr>
          <w:rFonts w:ascii="Courier New" w:cs="Courier New" w:eastAsia="Courier New" w:hAnsi="Courier New"/>
          <w:color w:val="C0392B"/>
          <w:sz w:val="20"/>
          <w:szCs w:val="20"/>
        </w:rPr>
        <w:t xml:space="preserve">import pandas as pd</w:t>
      </w:r>
    </w:p>
    <w:p>
      <w:pPr>
        <w:shd w:fill="F2F2F2" w:val="clear"/>
        <w:spacing w:after="60" w:before="60"/>
        <w:ind w:left="360"/>
      </w:pPr>
      <w:r>
        <w:rPr>
          <w:rFonts w:ascii="Courier New" w:cs="Courier New" w:eastAsia="Courier New" w:hAnsi="Courier New"/>
          <w:color w:val="C0392B"/>
          <w:sz w:val="20"/>
          <w:szCs w:val="20"/>
        </w:rPr>
        <w:t xml:space="preserve">data = pd.read_csv("cleaned_responses.csv")</w:t>
      </w:r>
    </w:p>
    <w:p>
      <w:pPr>
        <w:spacing w:after="200"/>
      </w:pPr>
      <w:r>
        <w:t xml:space="preserve"/>
      </w:r>
    </w:p>
    <w:p>
      <w:pPr>
        <w:pStyle w:val="Heading1"/>
      </w:pPr>
      <w:r>
        <w:t xml:space="preserve">7. Troubleshooting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Problem</w:t>
            </w:r>
          </w:p>
        </w:tc>
        <w:tc>
          <w:tcPr>
            <w:tcW w:type="dxa" w:w="59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Solution</w:t>
            </w:r>
          </w:p>
        </w:tc>
      </w:tr>
      <w:tr>
        <w:tc>
          <w:tcPr>
            <w:tcW w:type="dxa" w:w="3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'command not found' when running python3</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Python 3 is not installed. Download it from python.org/downloads and restart your Terminal.</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Browser does not open automatically</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Open your browser manually and go to http://localhost:8501</w:t>
            </w:r>
          </w:p>
        </w:tc>
      </w:tr>
      <w:tr>
        <w:tc>
          <w:tcPr>
            <w:tcW w:type="dxa" w:w="3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color w:val="000000"/>
                <w:sz w:val="20"/>
                <w:szCs w:val="20"/>
              </w:rPr>
              <w:t xml:space="preserve">'ModuleNotFoundError' when launching</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Run pip3 install -r requirements.txt again. Make sure you are in the bot-detector folder when you run it.</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App crashes after uploading file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Check that your CSV file is not corrupted and that each row is one participant. Try opening it in Excel first.</w:t>
            </w:r>
          </w:p>
        </w:tc>
      </w:tr>
      <w:tr>
        <w:tc>
          <w:tcPr>
            <w:tcW w:type="dxa" w:w="3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color w:val="000000"/>
                <w:sz w:val="20"/>
                <w:szCs w:val="20"/>
              </w:rPr>
              <w:t xml:space="preserve">Zero participants flagged</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Your dataset may have no Likert-scale columns, or your cutoff is too high. Try lowering the cutoff slider to 50 and re-running.</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All participants flagged</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Your cutoff may be too low. Try raising it to 80 or 85. Also check that the Likert columns contain values in the range 1-7.</w:t>
            </w:r>
          </w:p>
        </w:tc>
      </w:tr>
      <w:tr>
        <w:tc>
          <w:tcPr>
            <w:tcW w:type="dxa" w:w="3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color w:val="000000"/>
                <w:sz w:val="20"/>
                <w:szCs w:val="20"/>
              </w:rPr>
              <w:t xml:space="preserve">Qualitative analysis failed error</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Your Anthropic API key is invalid or has no credits. Check your key at console.anthropic.com. Quantitative results are still available.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Tool is running slowly</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Datasets over 1,000 rows may take up to 30 seconds. Qualitative mode adds additional time per text column. This is normal.</w:t>
            </w:r>
          </w:p>
        </w:tc>
      </w:tr>
      <w:tr>
        <w:tc>
          <w:tcPr>
            <w:tcW w:type="dxa" w:w="3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color w:val="000000"/>
                <w:sz w:val="20"/>
                <w:szCs w:val="20"/>
              </w:rPr>
              <w:t xml:space="preserve">Port 8501 already in use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Another Streamlit app is already running. Close it first, or run: streamlit run app.py --server.port 8502</w:t>
            </w:r>
          </w:p>
        </w:tc>
      </w:tr>
    </w:tbl>
    <w:p>
      <w:pPr>
        <w:spacing w:after="200"/>
      </w:pPr>
      <w:r>
        <w:t xml:space="preserve"/>
      </w:r>
    </w:p>
    <w:p>
      <w:pPr>
        <w:pStyle w:val="Heading1"/>
      </w:pPr>
      <w:r>
        <w:t xml:space="preserve">8. Important Notes</w:t>
      </w:r>
    </w:p>
    <w:p>
      <w:pPr>
        <w:pStyle w:val="Heading2"/>
      </w:pPr>
      <w:r>
        <w:t xml:space="preserve">Your data never leaves your computer</w:t>
      </w:r>
    </w:p>
    <w:p>
      <w:pPr>
        <w:spacing w:after="160"/>
      </w:pPr>
      <w:r>
        <w:rPr>
          <w:rFonts w:ascii="Arial" w:cs="Arial" w:eastAsia="Arial" w:hAnsi="Arial"/>
          <w:color w:val="000000"/>
          <w:sz w:val="22"/>
          <w:szCs w:val="22"/>
        </w:rPr>
        <w:t xml:space="preserve">The tool runs entirely on your local machine. Your survey data is never uploaded to any server or stored anywhere. The only exception is when Qualitative Analysis Mode is enabled — in that case, the text of open-ended responses is sent to the Anthropic API for scoring. If your data is sensitive, do not use Qualitative Mode, or consult with Marcus first.</w:t>
      </w:r>
    </w:p>
    <w:p>
      <w:pPr>
        <w:pStyle w:val="Heading2"/>
      </w:pPr>
      <w:r>
        <w:t xml:space="preserve">The tool assists judgment, it does not replace it</w:t>
      </w:r>
    </w:p>
    <w:p>
      <w:pPr>
        <w:spacing w:after="160"/>
      </w:pPr>
      <w:r>
        <w:rPr>
          <w:rFonts w:ascii="Arial" w:cs="Arial" w:eastAsia="Arial" w:hAnsi="Arial"/>
          <w:color w:val="000000"/>
          <w:sz w:val="22"/>
          <w:szCs w:val="22"/>
        </w:rPr>
        <w:t xml:space="preserve">Bot scores are based on statistical patterns in the data. A high score strongly suggests a bot response, but always review flagged rows manually before excluding them, particularly for borderline scores (75-85). Some human participants with unusual but genuine response styles may receive elevated scores.</w:t>
      </w:r>
    </w:p>
    <w:p>
      <w:pPr>
        <w:pStyle w:val="Heading2"/>
      </w:pPr>
      <w:r>
        <w:t xml:space="preserve">The tool requires Likert-scale data to function</w:t>
      </w:r>
    </w:p>
    <w:p>
      <w:pPr>
        <w:spacing w:after="160"/>
      </w:pPr>
      <w:r>
        <w:rPr>
          <w:rFonts w:ascii="Arial" w:cs="Arial" w:eastAsia="Arial" w:hAnsi="Arial"/>
          <w:color w:val="000000"/>
          <w:sz w:val="22"/>
          <w:szCs w:val="22"/>
        </w:rPr>
        <w:t xml:space="preserve">The quantitative detection engine works by analyzing numeric Likert-scale columns (values 1-5 or 1-7 with fewer than 8 unique values). If your CSV contains no Likert-scale columns, all participants will receive a bot_score of 0. Check that your data export includes the numeric response columns.</w:t>
      </w:r>
    </w:p>
    <w:p>
      <w:pPr>
        <w:pStyle w:val="Heading2"/>
      </w:pPr>
      <w:r>
        <w:t xml:space="preserve">Cutoff recommendations by use case</w:t>
      </w:r>
    </w:p>
    <w:p>
      <w:pPr>
        <w:spacing w:after="40"/>
      </w:pPr>
      <w:r>
        <w:t xml:space="preserve"/>
      </w:r>
    </w:p>
    <w:p>
      <w:pPr>
        <w:pStyle w:val="ListParagraph"/>
        <w:numPr>
          <w:ilvl w:val="0"/>
          <w:numId w:val="2"/>
        </w:numPr>
        <w:spacing w:after="80"/>
      </w:pPr>
      <w:r>
        <w:rPr>
          <w:rFonts w:ascii="Arial" w:cs="Arial" w:eastAsia="Arial" w:hAnsi="Arial"/>
          <w:b w:val="false"/>
          <w:bCs w:val="false"/>
          <w:color w:val="000000"/>
          <w:sz w:val="22"/>
          <w:szCs w:val="22"/>
        </w:rPr>
        <w:t xml:space="preserve">Conservative (exclude only obvious bots): cutoff = 85</w:t>
      </w:r>
    </w:p>
    <w:p>
      <w:pPr>
        <w:pStyle w:val="ListParagraph"/>
        <w:numPr>
          <w:ilvl w:val="0"/>
          <w:numId w:val="2"/>
        </w:numPr>
        <w:spacing w:after="80"/>
      </w:pPr>
      <w:r>
        <w:rPr>
          <w:rFonts w:ascii="Arial" w:cs="Arial" w:eastAsia="Arial" w:hAnsi="Arial"/>
          <w:b w:val="false"/>
          <w:bCs w:val="false"/>
          <w:color w:val="000000"/>
          <w:sz w:val="22"/>
          <w:szCs w:val="22"/>
        </w:rPr>
        <w:t xml:space="preserve">Balanced (recommended default): cutoff = 75</w:t>
      </w:r>
    </w:p>
    <w:p>
      <w:pPr>
        <w:pStyle w:val="ListParagraph"/>
        <w:numPr>
          <w:ilvl w:val="0"/>
          <w:numId w:val="2"/>
        </w:numPr>
        <w:spacing w:after="80"/>
      </w:pPr>
      <w:r>
        <w:rPr>
          <w:rFonts w:ascii="Arial" w:cs="Arial" w:eastAsia="Arial" w:hAnsi="Arial"/>
          <w:b w:val="false"/>
          <w:bCs w:val="false"/>
          <w:color w:val="000000"/>
          <w:sz w:val="22"/>
          <w:szCs w:val="22"/>
        </w:rPr>
        <w:t xml:space="preserve">Strict (exclude borderline responses too): cutoff = 60</w:t>
      </w:r>
    </w:p>
    <w:p>
      <w:pPr>
        <w:spacing w:after="80"/>
      </w:pPr>
      <w:r>
        <w:t xml:space="preserve"/>
      </w:r>
    </w:p>
    <w:p>
      <w:pPr>
        <w:spacing w:after="160"/>
      </w:pPr>
      <w:r>
        <w:rPr>
          <w:rFonts w:ascii="Arial" w:cs="Arial" w:eastAsia="Arial" w:hAnsi="Arial"/>
          <w:color w:val="000000"/>
          <w:sz w:val="22"/>
          <w:szCs w:val="22"/>
        </w:rPr>
        <w:t xml:space="preserve">When in doubt, download the Full Flagged CSV at your current cutoff and review the flagged rows manually before deciding whether to lower or raise the threshold.</w:t>
      </w:r>
    </w:p>
    <w:p>
      <w:pPr>
        <w:spacing w:after="200"/>
      </w:pPr>
      <w:r>
        <w:t xml:space="preserve"/>
      </w:r>
    </w:p>
    <w:p>
      <w:pPr>
        <w:pStyle w:val="Heading1"/>
      </w:pPr>
      <w:r>
        <w:t xml:space="preserve">9. Getting Updates</w:t>
      </w:r>
    </w:p>
    <w:p>
      <w:pPr>
        <w:spacing w:after="160"/>
      </w:pPr>
      <w:r>
        <w:rPr>
          <w:rFonts w:ascii="Arial" w:cs="Arial" w:eastAsia="Arial" w:hAnsi="Arial"/>
          <w:color w:val="000000"/>
          <w:sz w:val="22"/>
          <w:szCs w:val="22"/>
        </w:rPr>
        <w:t xml:space="preserve">When Marcus updates the tool, you can get the latest version by running these commands in your Terminal from inside the bot-detector folder:</w:t>
      </w:r>
    </w:p>
    <w:p>
      <w:pPr>
        <w:spacing w:after="80"/>
      </w:pPr>
      <w:r>
        <w:t xml:space="preserve"/>
      </w:r>
    </w:p>
    <w:p>
      <w:pPr>
        <w:shd w:fill="F2F2F2" w:val="clear"/>
        <w:spacing w:after="60" w:before="60"/>
        <w:ind w:left="360"/>
      </w:pPr>
      <w:r>
        <w:rPr>
          <w:rFonts w:ascii="Courier New" w:cs="Courier New" w:eastAsia="Courier New" w:hAnsi="Courier New"/>
          <w:color w:val="C0392B"/>
          <w:sz w:val="20"/>
          <w:szCs w:val="20"/>
        </w:rPr>
        <w:t xml:space="preserve">cd ~/Desktop/bot-detector</w:t>
      </w:r>
    </w:p>
    <w:p>
      <w:pPr>
        <w:shd w:fill="F2F2F2" w:val="clear"/>
        <w:spacing w:after="60" w:before="60"/>
        <w:ind w:left="360"/>
      </w:pPr>
      <w:r>
        <w:rPr>
          <w:rFonts w:ascii="Courier New" w:cs="Courier New" w:eastAsia="Courier New" w:hAnsi="Courier New"/>
          <w:color w:val="C0392B"/>
          <w:sz w:val="20"/>
          <w:szCs w:val="20"/>
        </w:rPr>
        <w:t xml:space="preserve">git pull</w:t>
      </w:r>
    </w:p>
    <w:p>
      <w:pPr>
        <w:shd w:fill="F2F2F2" w:val="clear"/>
        <w:spacing w:after="60" w:before="60"/>
        <w:ind w:left="360"/>
      </w:pPr>
      <w:r>
        <w:rPr>
          <w:rFonts w:ascii="Courier New" w:cs="Courier New" w:eastAsia="Courier New" w:hAnsi="Courier New"/>
          <w:color w:val="C0392B"/>
          <w:sz w:val="20"/>
          <w:szCs w:val="20"/>
        </w:rPr>
        <w:t xml:space="preserve">pip3 install -r requirements.txt</w:t>
      </w:r>
    </w:p>
    <w:p>
      <w:pPr>
        <w:spacing w:after="80"/>
      </w:pPr>
      <w:r>
        <w:t xml:space="preserve"/>
      </w:r>
    </w:p>
    <w:p>
      <w:pPr>
        <w:spacing w:after="160"/>
      </w:pPr>
      <w:r>
        <w:rPr>
          <w:rFonts w:ascii="Arial" w:cs="Arial" w:eastAsia="Arial" w:hAnsi="Arial"/>
          <w:color w:val="000000"/>
          <w:sz w:val="22"/>
          <w:szCs w:val="22"/>
        </w:rPr>
        <w:t xml:space="preserve">Then launch the tool as normal. You do not need to re-install anything from scratch — git pull downloads only what has changed.</w:t>
      </w:r>
    </w:p>
    <w:p>
      <w:pPr>
        <w:spacing w:after="200"/>
      </w:pPr>
      <w:r>
        <w:t xml:space="preserve"/>
      </w:r>
    </w:p>
    <w:p>
      <w:pPr>
        <w:pStyle w:val="Heading1"/>
      </w:pPr>
      <w:r>
        <w:t xml:space="preserve">10. Questions &amp; Support</w:t>
      </w:r>
    </w:p>
    <w:p>
      <w:pPr>
        <w:spacing w:after="160"/>
      </w:pPr>
      <w:r>
        <w:rPr>
          <w:rFonts w:ascii="Arial" w:cs="Arial" w:eastAsia="Arial" w:hAnsi="Arial"/>
          <w:color w:val="000000"/>
          <w:sz w:val="22"/>
          <w:szCs w:val="22"/>
        </w:rPr>
        <w:t xml:space="preserve">If you encounter a problem not covered in the Troubleshooting section, or if something is not working as described in this manual, contact Marcus.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Contact</w:t>
            </w:r>
          </w:p>
        </w:tc>
        <w:tc>
          <w:tcPr>
            <w:tcW w:type="dxa" w:w="7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20"/>
                <w:szCs w:val="20"/>
              </w:rPr>
              <w:t xml:space="preserve">Name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Marcus Gao</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20"/>
                <w:szCs w:val="20"/>
              </w:rPr>
              <w:t xml:space="preserve">Role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Tool developer and lab manager</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color w:val="000000"/>
                <w:sz w:val="20"/>
                <w:szCs w:val="20"/>
              </w:rPr>
              <w:t xml:space="preserve">GitHub</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Courier New" w:cs="Courier New" w:eastAsia="Courier New" w:hAnsi="Courier New"/>
                <w:color w:val="C0392B"/>
                <w:sz w:val="18"/>
                <w:szCs w:val="18"/>
              </w:rPr>
              <w:t xml:space="preserve">github.com/marcxg03/bot-detector</w:t>
            </w:r>
          </w:p>
        </w:tc>
      </w:tr>
    </w:tbl>
    <w:p>
      <w:pPr>
        <w:spacing w:after="120"/>
      </w:pPr>
      <w:r>
        <w:t xml:space="preserve"/>
      </w:r>
    </w:p>
    <w:p>
      <w:pPr>
        <w:spacing w:after="160"/>
      </w:pPr>
      <w:r>
        <w:rPr>
          <w:rFonts w:ascii="Arial" w:cs="Arial" w:eastAsia="Arial" w:hAnsi="Arial"/>
          <w:color w:val="000000"/>
          <w:sz w:val="22"/>
          <w:szCs w:val="22"/>
        </w:rPr>
        <w:t xml:space="preserve">When reporting a problem, please include: (1) what you were doing when the error occurred, (2) the exact error message if one appeared, and (3) a copy of your CSV file if possible. This will help Marcus diagnose and fix the issue quickly.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100"/>
    </w:pPr>
    <w:r>
      <w:rPr>
        <w:rFonts w:ascii="Arial" w:cs="Arial" w:eastAsia="Arial" w:hAnsi="Arial"/>
        <w:color w:val="595959"/>
        <w:sz w:val="18"/>
        <w:szCs w:val="18"/>
      </w:rPr>
      <w:t xml:space="preserve">Oishi Lab  |  For internal use only</w:t>
    </w:r>
    <w:r>
      <w:rPr>
        <w:rFonts w:ascii="Arial" w:cs="Arial" w:eastAsia="Arial" w:hAnsi="Arial"/>
        <w:color w:val="595959"/>
        <w:sz w:val="18"/>
        <w:szCs w:val="18"/>
      </w:rPr>
      <w:tab/>
    </w:r>
    <w:r>
      <w:rPr>
        <w:rFonts w:ascii="Arial" w:cs="Arial" w:eastAsia="Arial" w:hAnsi="Arial"/>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color w:val="595959"/>
        <w:sz w:val="18"/>
        <w:szCs w:val="18"/>
      </w:rPr>
      <w:t xml:space="preserve">Survey Bot Detector  |  Oishi Lab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2026-04-06T19:45:53.709Z</dcterms:created>
  <dcterms:modified xsi:type="dcterms:W3CDTF">2026-04-06T19:45:53.710Z</dcterms:modified>
</cp:coreProperties>
</file>

<file path=docProps/custom.xml><?xml version="1.0" encoding="utf-8"?>
<Properties xmlns="http://schemas.openxmlformats.org/officeDocument/2006/custom-properties" xmlns:vt="http://schemas.openxmlformats.org/officeDocument/2006/docPropsVTypes"/>
</file>