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119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4028" w:right="124" w:hanging="3962"/>
        <w:spacing w:before="103" w:line="360" w:lineRule="auto"/>
        <w:rPr>
          <w:sz w:val="30"/>
          <w:szCs w:val="30"/>
        </w:rPr>
      </w:pPr>
      <w:r>
        <w:rPr>
          <w:rFonts w:ascii="Cambria" w:hAnsi="Cambria" w:eastAsia="Cambria" w:cs="Cambria"/>
          <w:sz w:val="35"/>
          <w:szCs w:val="35"/>
          <w:color w:val="323233"/>
          <w:spacing w:val="-6"/>
        </w:rPr>
        <w:t>2024</w:t>
      </w:r>
      <w:r>
        <w:rPr>
          <w:rFonts w:ascii="Cambria" w:hAnsi="Cambria" w:eastAsia="Cambria" w:cs="Cambria"/>
          <w:sz w:val="35"/>
          <w:szCs w:val="35"/>
          <w:color w:val="323233"/>
          <w:spacing w:val="41"/>
        </w:rPr>
        <w:t xml:space="preserve"> </w:t>
      </w:r>
      <w:r>
        <w:rPr>
          <w:sz w:val="30"/>
          <w:szCs w:val="30"/>
          <w:color w:val="323233"/>
          <w:spacing w:val="-6"/>
        </w:rPr>
        <w:t>中国联通合作伙伴大会专场发布会：前沿创新成果集中亮</w:t>
      </w:r>
      <w:r>
        <w:rPr>
          <w:sz w:val="30"/>
          <w:szCs w:val="30"/>
          <w:color w:val="323233"/>
        </w:rPr>
        <w:t xml:space="preserve"> </w:t>
      </w:r>
      <w:r>
        <w:rPr>
          <w:sz w:val="30"/>
          <w:szCs w:val="30"/>
          <w:color w:val="323233"/>
        </w:rPr>
        <w:t>相</w:t>
      </w:r>
    </w:p>
    <w:p>
      <w:pPr>
        <w:pStyle w:val="BodyText"/>
        <w:ind w:left="1437"/>
        <w:spacing w:before="56" w:line="205" w:lineRule="auto"/>
        <w:rPr/>
      </w:pPr>
      <w:r>
        <w:rPr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2024-07-21 </w:t>
      </w:r>
      <w:r>
        <w:rPr>
          <w:color w:val="797C80"/>
          <w:spacing w:val="-3"/>
        </w:rPr>
        <w:t>发布人：新闻</w:t>
      </w:r>
      <w:r>
        <w:rPr>
          <w:color w:val="797C80"/>
          <w:spacing w:val="-4"/>
        </w:rPr>
        <w:t>宣传中心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4" w:right="93" w:firstLine="488"/>
        <w:spacing w:before="90" w:line="416" w:lineRule="auto"/>
        <w:rPr/>
      </w:pPr>
      <w:r>
        <w:rPr>
          <w:rFonts w:ascii="Cambria" w:hAnsi="Cambria" w:eastAsia="Cambria" w:cs="Cambria"/>
          <w:sz w:val="31"/>
          <w:szCs w:val="31"/>
          <w:color w:val="666666"/>
          <w:spacing w:val="-11"/>
        </w:rPr>
        <w:t>7</w:t>
      </w:r>
      <w:r>
        <w:rPr>
          <w:rFonts w:ascii="Cambria" w:hAnsi="Cambria" w:eastAsia="Cambria" w:cs="Cambria"/>
          <w:sz w:val="31"/>
          <w:szCs w:val="31"/>
          <w:color w:val="666666"/>
          <w:spacing w:val="22"/>
          <w:w w:val="101"/>
        </w:rPr>
        <w:t xml:space="preserve"> </w:t>
      </w:r>
      <w:r>
        <w:rPr>
          <w:color w:val="666666"/>
          <w:spacing w:val="-11"/>
        </w:rPr>
        <w:t>月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11"/>
        </w:rPr>
        <w:t>19</w:t>
      </w:r>
      <w:r>
        <w:rPr>
          <w:rFonts w:ascii="Cambria" w:hAnsi="Cambria" w:eastAsia="Cambria" w:cs="Cambria"/>
          <w:sz w:val="31"/>
          <w:szCs w:val="31"/>
          <w:color w:val="666666"/>
          <w:spacing w:val="59"/>
        </w:rPr>
        <w:t xml:space="preserve"> </w:t>
      </w:r>
      <w:r>
        <w:rPr>
          <w:color w:val="666666"/>
          <w:spacing w:val="-11"/>
        </w:rPr>
        <w:t>日至</w:t>
      </w:r>
      <w:r>
        <w:rPr>
          <w:color w:val="666666"/>
          <w:spacing w:val="-4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11"/>
        </w:rPr>
        <w:t>20</w:t>
      </w:r>
      <w:r>
        <w:rPr>
          <w:rFonts w:ascii="Cambria" w:hAnsi="Cambria" w:eastAsia="Cambria" w:cs="Cambria"/>
          <w:sz w:val="31"/>
          <w:szCs w:val="31"/>
          <w:color w:val="666666"/>
          <w:spacing w:val="58"/>
        </w:rPr>
        <w:t xml:space="preserve"> </w:t>
      </w:r>
      <w:r>
        <w:rPr>
          <w:color w:val="666666"/>
          <w:spacing w:val="-11"/>
        </w:rPr>
        <w:t>日，</w:t>
      </w:r>
      <w:r>
        <w:rPr>
          <w:rFonts w:ascii="Cambria" w:hAnsi="Cambria" w:eastAsia="Cambria" w:cs="Cambria"/>
          <w:sz w:val="31"/>
          <w:szCs w:val="31"/>
          <w:color w:val="666666"/>
          <w:spacing w:val="-11"/>
        </w:rPr>
        <w:t>2024</w:t>
      </w:r>
      <w:r>
        <w:rPr>
          <w:rFonts w:ascii="Cambria" w:hAnsi="Cambria" w:eastAsia="Cambria" w:cs="Cambria"/>
          <w:sz w:val="31"/>
          <w:szCs w:val="31"/>
          <w:color w:val="666666"/>
          <w:spacing w:val="40"/>
        </w:rPr>
        <w:t xml:space="preserve"> </w:t>
      </w:r>
      <w:r>
        <w:rPr>
          <w:color w:val="666666"/>
          <w:spacing w:val="-11"/>
        </w:rPr>
        <w:t>中国联通合作伙伴大会在上海世博中心举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办。作为本次大会的重头戏之一，在大会主峰会和</w:t>
      </w:r>
      <w:r>
        <w:rPr>
          <w:color w:val="666666"/>
          <w:spacing w:val="-3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10 </w:t>
      </w:r>
      <w:r>
        <w:rPr>
          <w:color w:val="666666"/>
          <w:spacing w:val="7"/>
        </w:rPr>
        <w:t>场分论坛之外，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中国联通还携手合作伙伴共同举办了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9 </w:t>
      </w:r>
      <w:r>
        <w:rPr>
          <w:color w:val="666666"/>
          <w:spacing w:val="5"/>
        </w:rPr>
        <w:t>场专场发布会，重磅发布在联网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通信、算网数智多领域的前沿创新成果，充分展现了中国联通创新的品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4"/>
        </w:rPr>
        <w:t>牌形象。</w:t>
      </w:r>
    </w:p>
    <w:p>
      <w:pPr>
        <w:pStyle w:val="BodyText"/>
        <w:ind w:left="505"/>
        <w:spacing w:before="239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6"/>
        </w:rPr>
        <w:t>低空网联正当时</w:t>
      </w:r>
      <w:r>
        <w:rPr>
          <w:sz w:val="31"/>
          <w:szCs w:val="31"/>
          <w:color w:val="666666"/>
          <w:spacing w:val="6"/>
        </w:rPr>
        <w:t xml:space="preserve"> </w:t>
      </w:r>
      <w:r>
        <w:rPr>
          <w:sz w:val="31"/>
          <w:szCs w:val="31"/>
          <w:b/>
          <w:bCs/>
          <w:color w:val="666666"/>
          <w:spacing w:val="6"/>
        </w:rPr>
        <w:t>共绘低空经济新蓝图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24" w:firstLine="486"/>
        <w:spacing w:before="85" w:line="417" w:lineRule="auto"/>
        <w:jc w:val="both"/>
        <w:rPr/>
      </w:pPr>
      <w:r>
        <w:rPr>
          <w:color w:val="666666"/>
          <w:spacing w:val="9"/>
        </w:rPr>
        <w:t>智驭低空，网联未来。在中国联通低空网联产品发布会上，隆重介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1"/>
        </w:rPr>
        <w:t>绍了中国联通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“</w:t>
      </w:r>
      <w:r>
        <w:rPr>
          <w:color w:val="666666"/>
          <w:spacing w:val="-1"/>
        </w:rPr>
        <w:t>五位一体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”</w:t>
      </w:r>
      <w:r>
        <w:rPr>
          <w:color w:val="666666"/>
          <w:spacing w:val="-1"/>
        </w:rPr>
        <w:t>低空网联创新体系。该体系集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“</w:t>
      </w:r>
      <w:r>
        <w:rPr>
          <w:color w:val="666666"/>
          <w:spacing w:val="-1"/>
        </w:rPr>
        <w:t>端、网、云、安、</w:t>
      </w:r>
      <w:r>
        <w:rPr>
          <w:color w:val="666666"/>
          <w:spacing w:val="10"/>
        </w:rPr>
        <w:t xml:space="preserve"> </w:t>
      </w:r>
      <w:r>
        <w:rPr>
          <w:color w:val="666666"/>
          <w:spacing w:val="3"/>
        </w:rPr>
        <w:t>智算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”</w:t>
      </w:r>
      <w:r>
        <w:rPr>
          <w:color w:val="666666"/>
          <w:spacing w:val="3"/>
        </w:rPr>
        <w:t>于一体，即</w:t>
      </w:r>
      <w:r>
        <w:rPr>
          <w:color w:val="666666"/>
          <w:spacing w:val="-22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5G </w:t>
      </w:r>
      <w:r>
        <w:rPr>
          <w:color w:val="666666"/>
          <w:spacing w:val="3"/>
        </w:rPr>
        <w:t>机载终端、低空网络方案、监管及应用平台、立体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化安全创新体系、超大规模算力和先进的</w:t>
      </w:r>
      <w:r>
        <w:rPr>
          <w:color w:val="666666"/>
          <w:spacing w:val="-6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 xml:space="preserve"> </w:t>
      </w:r>
      <w:r>
        <w:rPr>
          <w:color w:val="666666"/>
          <w:spacing w:val="8"/>
        </w:rPr>
        <w:t>能力产品，</w:t>
      </w:r>
      <w:r>
        <w:rPr>
          <w:color w:val="666666"/>
          <w:spacing w:val="7"/>
        </w:rPr>
        <w:t>逐步构建了一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个可全方位赋能多样化场景应用的低空生态系统。基于此，本次发布会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-1"/>
        </w:rPr>
        <w:t>正式发布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4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1+2+N”</w:t>
      </w:r>
      <w:r>
        <w:rPr>
          <w:rFonts w:ascii="Cambria" w:hAnsi="Cambria" w:eastAsia="Cambria" w:cs="Cambria"/>
          <w:sz w:val="31"/>
          <w:szCs w:val="31"/>
          <w:color w:val="666666"/>
          <w:spacing w:val="-47"/>
        </w:rPr>
        <w:t xml:space="preserve"> </w:t>
      </w:r>
      <w:r>
        <w:rPr>
          <w:color w:val="666666"/>
          <w:spacing w:val="-1"/>
        </w:rPr>
        <w:t>能力，即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1</w:t>
      </w:r>
      <w:r>
        <w:rPr>
          <w:rFonts w:ascii="Cambria" w:hAnsi="Cambria" w:eastAsia="Cambria" w:cs="Cambria"/>
          <w:sz w:val="31"/>
          <w:szCs w:val="31"/>
          <w:color w:val="666666"/>
          <w:spacing w:val="17"/>
        </w:rPr>
        <w:t xml:space="preserve"> </w:t>
      </w:r>
      <w:r>
        <w:rPr>
          <w:color w:val="666666"/>
          <w:spacing w:val="-1"/>
        </w:rPr>
        <w:t>系列行空终端、</w:t>
      </w:r>
      <w:r>
        <w:rPr>
          <w:rFonts w:ascii="Cambria" w:hAnsi="Cambria" w:eastAsia="Cambria" w:cs="Cambria"/>
          <w:sz w:val="31"/>
          <w:szCs w:val="31"/>
          <w:color w:val="666666"/>
          <w:spacing w:val="-1"/>
        </w:rPr>
        <w:t>2 </w:t>
      </w:r>
      <w:r>
        <w:rPr>
          <w:color w:val="666666"/>
          <w:spacing w:val="-1"/>
        </w:rPr>
        <w:t>个云平</w:t>
      </w:r>
      <w:r>
        <w:rPr>
          <w:color w:val="666666"/>
          <w:spacing w:val="-2"/>
        </w:rPr>
        <w:t>台（极目无人机</w:t>
      </w:r>
      <w:r>
        <w:rPr>
          <w:color w:val="666666"/>
        </w:rPr>
        <w:t xml:space="preserve">  </w:t>
      </w:r>
      <w:r>
        <w:rPr>
          <w:color w:val="666666"/>
          <w:spacing w:val="3"/>
        </w:rPr>
        <w:t>监管平台、行云</w:t>
      </w:r>
      <w:r>
        <w:rPr>
          <w:color w:val="666666"/>
          <w:spacing w:val="-41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5G</w:t>
      </w:r>
      <w:r>
        <w:rPr>
          <w:rFonts w:ascii="Cambria" w:hAnsi="Cambria" w:eastAsia="Cambria" w:cs="Cambria"/>
          <w:sz w:val="31"/>
          <w:szCs w:val="31"/>
          <w:color w:val="666666"/>
          <w:spacing w:val="34"/>
        </w:rPr>
        <w:t xml:space="preserve"> </w:t>
      </w:r>
      <w:r>
        <w:rPr>
          <w:color w:val="666666"/>
          <w:spacing w:val="3"/>
        </w:rPr>
        <w:t>网联无人机应用平台）和</w:t>
      </w:r>
      <w:r>
        <w:rPr>
          <w:color w:val="666666"/>
          <w:spacing w:val="-4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N </w:t>
      </w:r>
      <w:r>
        <w:rPr>
          <w:color w:val="666666"/>
          <w:spacing w:val="3"/>
        </w:rPr>
        <w:t>个低空应用场景，携手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产业链共绘低空经济发展新蓝图。</w:t>
      </w:r>
    </w:p>
    <w:p>
      <w:pPr>
        <w:pStyle w:val="BodyText"/>
        <w:ind w:left="518"/>
        <w:spacing w:before="242" w:line="224" w:lineRule="auto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4"/>
        </w:rPr>
        <w:t>聚焦时空</w:t>
      </w:r>
      <w:r>
        <w:rPr>
          <w:sz w:val="31"/>
          <w:szCs w:val="31"/>
          <w:color w:val="666666"/>
          <w:spacing w:val="-67"/>
        </w:rPr>
        <w:t xml:space="preserve"> 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14"/>
        </w:rPr>
        <w:t xml:space="preserve">   </w:t>
      </w:r>
      <w:r>
        <w:rPr>
          <w:sz w:val="31"/>
          <w:szCs w:val="31"/>
          <w:b/>
          <w:bCs/>
          <w:color w:val="666666"/>
          <w:spacing w:val="4"/>
        </w:rPr>
        <w:t>发布时空大模型</w:t>
      </w:r>
    </w:p>
    <w:p>
      <w:pPr>
        <w:spacing w:line="224" w:lineRule="auto"/>
        <w:sectPr>
          <w:pgSz w:w="11906" w:h="16839"/>
          <w:pgMar w:top="1398" w:right="1708" w:bottom="0" w:left="1785" w:header="0" w:footer="0" w:gutter="0"/>
        </w:sectPr>
        <w:rPr>
          <w:sz w:val="31"/>
          <w:szCs w:val="31"/>
        </w:rPr>
      </w:pPr>
    </w:p>
    <w:p>
      <w:pPr>
        <w:pStyle w:val="BodyText"/>
        <w:ind w:left="25" w:firstLine="491"/>
        <w:spacing w:before="186" w:line="420" w:lineRule="auto"/>
        <w:jc w:val="both"/>
        <w:rPr/>
      </w:pPr>
      <w:r>
        <w:rPr>
          <w:color w:val="666666"/>
          <w:spacing w:val="9"/>
        </w:rPr>
        <w:t>时空大模型，智联新世界。中国联通智能城市研究院依托自研</w:t>
      </w:r>
      <w:r>
        <w:rPr>
          <w:color w:val="666666"/>
          <w:spacing w:val="8"/>
        </w:rPr>
        <w:t>的璇</w:t>
      </w:r>
      <w:r>
        <w:rPr>
          <w:color w:val="666666"/>
        </w:rPr>
        <w:t xml:space="preserve"> </w:t>
      </w:r>
      <w:r>
        <w:rPr>
          <w:color w:val="666666"/>
          <w:spacing w:val="4"/>
        </w:rPr>
        <w:t>玑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34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5G+</w:t>
      </w:r>
      <w:r>
        <w:rPr>
          <w:color w:val="666666"/>
          <w:spacing w:val="4"/>
        </w:rPr>
        <w:t>北斗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”</w:t>
      </w:r>
      <w:r>
        <w:rPr>
          <w:color w:val="666666"/>
          <w:spacing w:val="4"/>
        </w:rPr>
        <w:t>时空基座，基于元景大模型，在本次大会上正式发布中国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联通时空大模型，具备专题知识处理、专题语音处理、时空影像识别、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7"/>
        </w:rPr>
        <w:t>多源数据融合、智能决策预警等特色能力，并面向智慧城市、工业互联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8"/>
        </w:rPr>
        <w:t>网、交通文旅、农林牧渔等多个行业领域，持续赋能，全面助力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45"/>
        </w:rPr>
        <w:t xml:space="preserve"> </w:t>
      </w:r>
      <w:r>
        <w:rPr>
          <w:color w:val="666666"/>
          <w:spacing w:val="7"/>
        </w:rPr>
        <w:t>时空</w:t>
      </w:r>
      <w:r>
        <w:rPr>
          <w:color w:val="666666"/>
        </w:rPr>
        <w:t xml:space="preserve">  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+</w:t>
      </w:r>
      <w:r>
        <w:rPr>
          <w:rFonts w:ascii="Cambria" w:hAnsi="Cambria" w:eastAsia="Cambria" w:cs="Cambria"/>
          <w:sz w:val="31"/>
          <w:szCs w:val="31"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”</w:t>
      </w:r>
      <w:r>
        <w:rPr>
          <w:color w:val="666666"/>
          <w:spacing w:val="6"/>
        </w:rPr>
        <w:t>技术应用的规模化复制推广，为行业数智化转型提供坚实支撑。</w:t>
      </w:r>
    </w:p>
    <w:p>
      <w:pPr>
        <w:pStyle w:val="BodyText"/>
        <w:ind w:left="536"/>
        <w:spacing w:before="243" w:line="224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4"/>
        </w:rPr>
        <w:t>中国联通</w:t>
      </w:r>
      <w:r>
        <w:rPr>
          <w:sz w:val="31"/>
          <w:szCs w:val="31"/>
          <w:color w:val="666666"/>
          <w:spacing w:val="-46"/>
        </w:rPr>
        <w:t xml:space="preserve"> 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</w:rPr>
        <w:t>CDN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25"/>
        </w:rPr>
        <w:t xml:space="preserve"> </w:t>
      </w:r>
      <w:r>
        <w:rPr>
          <w:sz w:val="31"/>
          <w:szCs w:val="31"/>
          <w:b/>
          <w:bCs/>
          <w:color w:val="666666"/>
          <w:spacing w:val="4"/>
        </w:rPr>
        <w:t>产品发布：重构边界</w:t>
      </w:r>
      <w:r>
        <w:rPr>
          <w:sz w:val="31"/>
          <w:szCs w:val="31"/>
          <w:color w:val="666666"/>
          <w:spacing w:val="4"/>
        </w:rPr>
        <w:t xml:space="preserve"> </w:t>
      </w:r>
      <w:r>
        <w:rPr>
          <w:sz w:val="31"/>
          <w:szCs w:val="31"/>
          <w:b/>
          <w:bCs/>
          <w:color w:val="666666"/>
          <w:spacing w:val="4"/>
        </w:rPr>
        <w:t>加速未来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ind w:left="25" w:right="21" w:firstLine="484"/>
        <w:spacing w:before="91" w:line="410" w:lineRule="auto"/>
        <w:rPr/>
      </w:pPr>
      <w:r>
        <w:rPr>
          <w:rFonts w:ascii="Cambria" w:hAnsi="Cambria" w:eastAsia="Cambria" w:cs="Cambria"/>
          <w:sz w:val="31"/>
          <w:szCs w:val="31"/>
          <w:color w:val="666666"/>
        </w:rPr>
        <w:t>CDN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 xml:space="preserve"> </w:t>
      </w:r>
      <w:r>
        <w:rPr>
          <w:color w:val="666666"/>
          <w:spacing w:val="4"/>
        </w:rPr>
        <w:t>是智能时代的重要数字基础设施，通过提高内容加载速度和可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8"/>
        </w:rPr>
        <w:t>用性，成为智能网络的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“</w:t>
      </w:r>
      <w:r>
        <w:rPr>
          <w:color w:val="666666"/>
          <w:spacing w:val="8"/>
        </w:rPr>
        <w:t>加速器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”</w:t>
      </w:r>
      <w:r>
        <w:rPr>
          <w:color w:val="666666"/>
          <w:spacing w:val="8"/>
        </w:rPr>
        <w:t>，可显著提升联网通信业务用户感知，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8"/>
        </w:rPr>
        <w:t>有效促进算网数智业务发展。</w:t>
      </w:r>
    </w:p>
    <w:p>
      <w:pPr>
        <w:pStyle w:val="BodyText"/>
        <w:ind w:left="24" w:right="21" w:firstLine="505"/>
        <w:spacing w:before="266" w:line="409" w:lineRule="auto"/>
        <w:jc w:val="both"/>
        <w:rPr/>
      </w:pPr>
      <w:r>
        <w:rPr>
          <w:color w:val="666666"/>
          <w:spacing w:val="1"/>
        </w:rPr>
        <w:t>中国联通以创新为己任，以云宙时代这一面向</w:t>
      </w:r>
      <w:r>
        <w:rPr>
          <w:color w:val="666666"/>
          <w:spacing w:val="-4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CDN</w:t>
      </w:r>
      <w:r>
        <w:rPr>
          <w:rFonts w:ascii="Cambria" w:hAnsi="Cambria" w:eastAsia="Cambria" w:cs="Cambria"/>
          <w:sz w:val="31"/>
          <w:szCs w:val="31"/>
          <w:color w:val="666666"/>
          <w:spacing w:val="1"/>
        </w:rPr>
        <w:t xml:space="preserve"> </w:t>
      </w:r>
      <w:r>
        <w:rPr>
          <w:color w:val="666666"/>
          <w:spacing w:val="1"/>
        </w:rPr>
        <w:t>和边</w:t>
      </w:r>
      <w:r>
        <w:rPr>
          <w:color w:val="666666"/>
        </w:rPr>
        <w:t>缘计算业务 </w:t>
      </w:r>
      <w:r>
        <w:rPr>
          <w:color w:val="666666"/>
          <w:spacing w:val="6"/>
        </w:rPr>
        <w:t>领域的专业化子公司为载体，重磅发布</w:t>
      </w:r>
      <w:r>
        <w:rPr>
          <w:color w:val="666666"/>
          <w:spacing w:val="-4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CDN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 xml:space="preserve"> </w:t>
      </w:r>
      <w:r>
        <w:rPr>
          <w:color w:val="666666"/>
          <w:spacing w:val="6"/>
        </w:rPr>
        <w:t>产品，提供电信级安全可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靠的</w:t>
      </w:r>
      <w:r>
        <w:rPr>
          <w:color w:val="666666"/>
          <w:spacing w:val="-4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CDN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 xml:space="preserve"> </w:t>
      </w:r>
      <w:r>
        <w:rPr>
          <w:color w:val="666666"/>
          <w:spacing w:val="6"/>
        </w:rPr>
        <w:t>服务，赋能智能网络高效安全运行，丰富广大用户</w:t>
      </w:r>
      <w:r>
        <w:rPr>
          <w:color w:val="666666"/>
          <w:spacing w:val="5"/>
        </w:rPr>
        <w:t>数字化生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活体验，为千行百业创造新需求、新价值。</w:t>
      </w:r>
    </w:p>
    <w:p>
      <w:pPr>
        <w:pStyle w:val="BodyText"/>
        <w:ind w:left="511"/>
        <w:spacing w:before="243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3"/>
        </w:rPr>
        <w:t>打造汽车行业</w:t>
      </w:r>
      <w:r>
        <w:rPr>
          <w:sz w:val="31"/>
          <w:szCs w:val="31"/>
          <w:color w:val="666666"/>
          <w:spacing w:val="-48"/>
        </w:rPr>
        <w:t xml:space="preserve"> 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3"/>
        </w:rPr>
        <w:t>C2M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25"/>
          <w:w w:val="101"/>
        </w:rPr>
        <w:t xml:space="preserve"> </w:t>
      </w:r>
      <w:r>
        <w:rPr>
          <w:sz w:val="31"/>
          <w:szCs w:val="31"/>
          <w:b/>
          <w:bCs/>
          <w:color w:val="666666"/>
          <w:spacing w:val="3"/>
        </w:rPr>
        <w:t>解决方案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49" w:right="80" w:firstLine="480"/>
        <w:spacing w:before="85" w:line="411" w:lineRule="auto"/>
        <w:rPr>
          <w:rFonts w:ascii="Cambria" w:hAnsi="Cambria" w:eastAsia="Cambria" w:cs="Cambria"/>
          <w:sz w:val="31"/>
          <w:szCs w:val="31"/>
        </w:rPr>
      </w:pPr>
      <w:r>
        <w:rPr>
          <w:color w:val="666666"/>
          <w:spacing w:val="6"/>
        </w:rPr>
        <w:t>中国联通研究院与汽车军团重大科技成果发布暨生态伙伴大会上，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6"/>
        </w:rPr>
        <w:t>中国联通举行汽车行业</w:t>
      </w:r>
      <w:r>
        <w:rPr>
          <w:color w:val="666666"/>
          <w:spacing w:val="-4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6"/>
        </w:rPr>
        <w:t>C2M </w:t>
      </w:r>
      <w:r>
        <w:rPr>
          <w:color w:val="666666"/>
          <w:spacing w:val="-6"/>
        </w:rPr>
        <w:t>解决方案首发仪式（</w:t>
      </w:r>
      <w:r>
        <w:rPr>
          <w:rFonts w:ascii="Cambria" w:hAnsi="Cambria" w:eastAsia="Cambria" w:cs="Cambria"/>
          <w:sz w:val="31"/>
          <w:szCs w:val="31"/>
          <w:color w:val="666666"/>
          <w:spacing w:val="-6"/>
        </w:rPr>
        <w:t>C2M</w:t>
      </w:r>
      <w:r>
        <w:rPr>
          <w:rFonts w:ascii="Cambria" w:hAnsi="Cambria" w:eastAsia="Cambria" w:cs="Cambria"/>
          <w:sz w:val="31"/>
          <w:szCs w:val="31"/>
          <w:color w:val="666666"/>
          <w:spacing w:val="-35"/>
        </w:rPr>
        <w:t xml:space="preserve"> </w:t>
      </w:r>
      <w:r>
        <w:rPr>
          <w:color w:val="666666"/>
          <w:spacing w:val="-6"/>
        </w:rPr>
        <w:t>，</w:t>
      </w:r>
      <w:r>
        <w:rPr>
          <w:rFonts w:ascii="Cambria" w:hAnsi="Cambria" w:eastAsia="Cambria" w:cs="Cambria"/>
          <w:sz w:val="31"/>
          <w:szCs w:val="31"/>
          <w:color w:val="666666"/>
          <w:spacing w:val="-6"/>
        </w:rPr>
        <w:t>Customer</w:t>
      </w:r>
      <w:r>
        <w:rPr>
          <w:rFonts w:ascii="Cambria" w:hAnsi="Cambria" w:eastAsia="Cambria" w:cs="Cambria"/>
          <w:sz w:val="31"/>
          <w:szCs w:val="31"/>
          <w:color w:val="666666"/>
          <w:spacing w:val="-7"/>
        </w:rPr>
        <w:t xml:space="preserve"> to</w:t>
      </w:r>
    </w:p>
    <w:p>
      <w:pPr>
        <w:pStyle w:val="BodyText"/>
        <w:ind w:left="23" w:right="21" w:firstLine="5"/>
        <w:spacing w:before="43" w:line="397" w:lineRule="auto"/>
        <w:rPr/>
      </w:pPr>
      <w:r>
        <w:rPr>
          <w:rFonts w:ascii="Cambria" w:hAnsi="Cambria" w:eastAsia="Cambria" w:cs="Cambria"/>
          <w:sz w:val="31"/>
          <w:szCs w:val="31"/>
          <w:color w:val="666666"/>
          <w:spacing w:val="-4"/>
        </w:rPr>
        <w:t>Manufactory</w:t>
      </w:r>
      <w:r>
        <w:rPr>
          <w:rFonts w:ascii="Cambria" w:hAnsi="Cambria" w:eastAsia="Cambria" w:cs="Cambria"/>
          <w:sz w:val="31"/>
          <w:szCs w:val="31"/>
          <w:color w:val="666666"/>
          <w:spacing w:val="-35"/>
        </w:rPr>
        <w:t xml:space="preserve"> </w:t>
      </w:r>
      <w:r>
        <w:rPr>
          <w:color w:val="666666"/>
          <w:spacing w:val="-4"/>
        </w:rPr>
        <w:t>，即顾客对工厂）</w:t>
      </w:r>
      <w:r>
        <w:rPr>
          <w:color w:val="666666"/>
          <w:spacing w:val="-5"/>
        </w:rPr>
        <w:t>。中国联通基于</w:t>
      </w:r>
      <w:r>
        <w:rPr>
          <w:rFonts w:ascii="Cambria" w:hAnsi="Cambria" w:eastAsia="Cambria" w:cs="Cambria"/>
          <w:sz w:val="31"/>
          <w:szCs w:val="31"/>
          <w:color w:val="666666"/>
          <w:spacing w:val="-5"/>
        </w:rPr>
        <w:t>“</w:t>
      </w:r>
      <w:r>
        <w:rPr>
          <w:color w:val="666666"/>
          <w:spacing w:val="-5"/>
        </w:rPr>
        <w:t>擎天</w:t>
      </w:r>
      <w:r>
        <w:rPr>
          <w:rFonts w:ascii="Cambria" w:hAnsi="Cambria" w:eastAsia="Cambria" w:cs="Cambria"/>
          <w:sz w:val="31"/>
          <w:szCs w:val="31"/>
          <w:color w:val="666666"/>
          <w:spacing w:val="-5"/>
        </w:rPr>
        <w:t>”5G+</w:t>
      </w:r>
      <w:r>
        <w:rPr>
          <w:color w:val="666666"/>
          <w:spacing w:val="-5"/>
        </w:rPr>
        <w:t>统一工业控制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平台与在长安汽车、江铃汽车等多项目的实践，打造了系统的汽车制造</w:t>
      </w:r>
    </w:p>
    <w:p>
      <w:pPr>
        <w:spacing w:line="397" w:lineRule="auto"/>
        <w:sectPr>
          <w:pgSz w:w="11906" w:h="16839"/>
          <w:pgMar w:top="1431" w:right="1780" w:bottom="0" w:left="1785" w:header="0" w:footer="0" w:gutter="0"/>
        </w:sectPr>
        <w:rPr/>
      </w:pPr>
    </w:p>
    <w:p>
      <w:pPr>
        <w:pStyle w:val="BodyText"/>
        <w:ind w:left="25" w:right="134" w:firstLine="4"/>
        <w:spacing w:before="186" w:line="411" w:lineRule="auto"/>
        <w:rPr/>
      </w:pP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C2M </w:t>
      </w:r>
      <w:r>
        <w:rPr>
          <w:color w:val="666666"/>
          <w:spacing w:val="2"/>
        </w:rPr>
        <w:t>解决方案，本次发布会上首次发布了汽车制造</w:t>
      </w:r>
      <w:r>
        <w:rPr>
          <w:color w:val="666666"/>
          <w:spacing w:val="-4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C2M </w:t>
      </w:r>
      <w:r>
        <w:rPr>
          <w:color w:val="666666"/>
          <w:spacing w:val="2"/>
        </w:rPr>
        <w:t>解决方案与联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合交付服务中心。多家合作伙伴与客户代表进行了战略合作签约。</w:t>
      </w:r>
    </w:p>
    <w:p>
      <w:pPr>
        <w:pStyle w:val="BodyText"/>
        <w:ind w:left="23" w:right="93" w:firstLine="485"/>
        <w:spacing w:before="267" w:line="421" w:lineRule="auto"/>
        <w:jc w:val="both"/>
        <w:rPr/>
      </w:pPr>
      <w:r>
        <w:rPr>
          <w:color w:val="666666"/>
          <w:spacing w:val="5"/>
        </w:rPr>
        <w:t>发布会还介绍了中国联通</w:t>
      </w:r>
      <w:r>
        <w:rPr>
          <w:color w:val="666666"/>
          <w:spacing w:val="-3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>5G+</w:t>
      </w:r>
      <w:r>
        <w:rPr>
          <w:color w:val="666666"/>
          <w:spacing w:val="5"/>
        </w:rPr>
        <w:t>无源物联网产品。该产品大幅提升无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源无线传感距离以及可携带传感器类型，填补了远距离无源无线传感技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8"/>
        </w:rPr>
        <w:t>术空白，满足各行业对无源技术的需求。</w:t>
      </w:r>
    </w:p>
    <w:p>
      <w:pPr>
        <w:pStyle w:val="BodyText"/>
        <w:ind w:left="510"/>
        <w:spacing w:before="239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6"/>
        </w:rPr>
        <w:t>构建可信数据基础设施</w:t>
      </w:r>
      <w:r>
        <w:rPr>
          <w:sz w:val="31"/>
          <w:szCs w:val="31"/>
          <w:color w:val="666666"/>
          <w:spacing w:val="6"/>
        </w:rPr>
        <w:t xml:space="preserve"> </w:t>
      </w:r>
      <w:r>
        <w:rPr>
          <w:sz w:val="31"/>
          <w:szCs w:val="31"/>
          <w:b/>
          <w:bCs/>
          <w:color w:val="666666"/>
          <w:spacing w:val="6"/>
        </w:rPr>
        <w:t>助力数据要素融通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24" w:right="72" w:firstLine="510"/>
        <w:spacing w:before="91" w:line="423" w:lineRule="auto"/>
        <w:jc w:val="both"/>
        <w:rPr/>
      </w:pPr>
      <w:r>
        <w:rPr>
          <w:color w:val="666666"/>
          <w:spacing w:val="7"/>
        </w:rPr>
        <w:t>以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“</w:t>
      </w:r>
      <w:r>
        <w:rPr>
          <w:color w:val="666666"/>
          <w:spacing w:val="7"/>
        </w:rPr>
        <w:t>要数难、缺算力、强安全</w:t>
      </w:r>
      <w:r>
        <w:rPr>
          <w:rFonts w:ascii="Cambria" w:hAnsi="Cambria" w:eastAsia="Cambria" w:cs="Cambria"/>
          <w:sz w:val="31"/>
          <w:szCs w:val="31"/>
          <w:color w:val="666666"/>
          <w:spacing w:val="7"/>
        </w:rPr>
        <w:t>”</w:t>
      </w:r>
      <w:r>
        <w:rPr>
          <w:color w:val="666666"/>
          <w:spacing w:val="7"/>
        </w:rPr>
        <w:t>等问题为导向，中国联</w:t>
      </w:r>
      <w:r>
        <w:rPr>
          <w:color w:val="666666"/>
          <w:spacing w:val="6"/>
        </w:rPr>
        <w:t>通将人工智能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研发环节中的算法、数据、算力、应用、模型等要素化，构建了可信、</w:t>
      </w:r>
      <w:r>
        <w:rPr>
          <w:color w:val="666666"/>
          <w:spacing w:val="6"/>
        </w:rPr>
        <w:t xml:space="preserve"> </w:t>
      </w:r>
      <w:r>
        <w:rPr>
          <w:color w:val="666666"/>
          <w:spacing w:val="7"/>
        </w:rPr>
        <w:t>可靠、可用、可管、可计量的新型数字信息基础设施和运营体系，在保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4"/>
        </w:rPr>
        <w:t>障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34"/>
        </w:rPr>
        <w:t xml:space="preserve"> </w:t>
      </w:r>
      <w:r>
        <w:rPr>
          <w:color w:val="666666"/>
          <w:spacing w:val="4"/>
        </w:rPr>
        <w:t>原始数据不出域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”</w:t>
      </w:r>
      <w:r>
        <w:rPr>
          <w:color w:val="666666"/>
          <w:spacing w:val="4"/>
        </w:rPr>
        <w:t>前提下，实现数据在不同主体间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“</w:t>
      </w:r>
      <w:r>
        <w:rPr>
          <w:color w:val="666666"/>
          <w:spacing w:val="4"/>
        </w:rPr>
        <w:t>可用不可见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”“</w:t>
      </w:r>
      <w:r>
        <w:rPr>
          <w:color w:val="666666"/>
          <w:spacing w:val="4"/>
        </w:rPr>
        <w:t>可控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可计量</w:t>
      </w:r>
      <w:r>
        <w:rPr>
          <w:rFonts w:ascii="Cambria" w:hAnsi="Cambria" w:eastAsia="Cambria" w:cs="Cambria"/>
          <w:sz w:val="31"/>
          <w:szCs w:val="31"/>
          <w:color w:val="666666"/>
          <w:spacing w:val="9"/>
        </w:rPr>
        <w:t>”</w:t>
      </w:r>
      <w:r>
        <w:rPr>
          <w:color w:val="666666"/>
          <w:spacing w:val="9"/>
        </w:rPr>
        <w:t>，为不同行业、不同机构提供可信的数据共享</w:t>
      </w:r>
      <w:r>
        <w:rPr>
          <w:color w:val="666666"/>
          <w:spacing w:val="8"/>
        </w:rPr>
        <w:t>、开放、数据价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值交易平台，有效提升数据流通环节的安全可靠水平，帮助各参与方建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9"/>
        </w:rPr>
        <w:t>立数据安全保障体系，确保数据的可信性、可溯源、可审计。</w:t>
      </w:r>
    </w:p>
    <w:p>
      <w:pPr>
        <w:pStyle w:val="BodyText"/>
        <w:ind w:left="493"/>
        <w:spacing w:before="241" w:line="225" w:lineRule="auto"/>
        <w:outlineLvl w:val="0"/>
        <w:rPr>
          <w:sz w:val="31"/>
          <w:szCs w:val="31"/>
        </w:rPr>
      </w:pPr>
      <w:r>
        <w:rPr>
          <w:rFonts w:ascii="Cambria" w:hAnsi="Cambria" w:eastAsia="Cambria" w:cs="Cambria"/>
          <w:sz w:val="31"/>
          <w:szCs w:val="31"/>
          <w:b/>
          <w:bCs/>
          <w:color w:val="666666"/>
        </w:rPr>
        <w:t>AR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40"/>
        </w:rPr>
        <w:t xml:space="preserve"> </w:t>
      </w:r>
      <w:r>
        <w:rPr>
          <w:sz w:val="31"/>
          <w:szCs w:val="31"/>
          <w:b/>
          <w:bCs/>
          <w:color w:val="666666"/>
          <w:spacing w:val="5"/>
        </w:rPr>
        <w:t>智能眼镜</w:t>
      </w:r>
      <w:r>
        <w:rPr>
          <w:sz w:val="31"/>
          <w:szCs w:val="31"/>
          <w:color w:val="666666"/>
          <w:spacing w:val="5"/>
        </w:rPr>
        <w:t xml:space="preserve"> </w:t>
      </w:r>
      <w:r>
        <w:rPr>
          <w:sz w:val="31"/>
          <w:szCs w:val="31"/>
          <w:b/>
          <w:bCs/>
          <w:color w:val="666666"/>
          <w:spacing w:val="5"/>
        </w:rPr>
        <w:t>智享</w:t>
      </w:r>
      <w:r>
        <w:rPr>
          <w:sz w:val="31"/>
          <w:szCs w:val="31"/>
          <w:color w:val="666666"/>
          <w:spacing w:val="-75"/>
        </w:rPr>
        <w:t xml:space="preserve"> 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25"/>
          <w:w w:val="101"/>
        </w:rPr>
        <w:t xml:space="preserve"> </w:t>
      </w:r>
      <w:r>
        <w:rPr>
          <w:sz w:val="31"/>
          <w:szCs w:val="31"/>
          <w:b/>
          <w:bCs/>
          <w:color w:val="666666"/>
          <w:spacing w:val="5"/>
        </w:rPr>
        <w:t>运动新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5"/>
        </w:rPr>
        <w:t>“</w:t>
      </w:r>
      <w:r>
        <w:rPr>
          <w:sz w:val="31"/>
          <w:szCs w:val="31"/>
          <w:b/>
          <w:bCs/>
          <w:color w:val="666666"/>
          <w:spacing w:val="5"/>
        </w:rPr>
        <w:t>镜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5"/>
        </w:rPr>
        <w:t>”</w:t>
      </w:r>
      <w:r>
        <w:rPr>
          <w:rFonts w:ascii="Cambria" w:hAnsi="Cambria" w:eastAsia="Cambria" w:cs="Cambria"/>
          <w:sz w:val="31"/>
          <w:szCs w:val="31"/>
          <w:b/>
          <w:bCs/>
          <w:color w:val="666666"/>
          <w:spacing w:val="-48"/>
        </w:rPr>
        <w:t xml:space="preserve"> </w:t>
      </w:r>
      <w:r>
        <w:rPr>
          <w:sz w:val="31"/>
          <w:szCs w:val="31"/>
          <w:b/>
          <w:bCs/>
          <w:color w:val="666666"/>
          <w:spacing w:val="5"/>
        </w:rPr>
        <w:t>界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23" w:firstLine="426"/>
        <w:spacing w:before="92" w:line="408" w:lineRule="auto"/>
        <w:jc w:val="both"/>
        <w:rPr/>
      </w:pP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30"/>
        </w:rPr>
        <w:t xml:space="preserve"> </w:t>
      </w:r>
      <w:r>
        <w:rPr>
          <w:color w:val="666666"/>
          <w:spacing w:val="2"/>
        </w:rPr>
        <w:t>向新同行，智享</w:t>
      </w:r>
      <w:r>
        <w:rPr>
          <w:color w:val="666666"/>
          <w:spacing w:val="-6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 xml:space="preserve"> </w:t>
      </w:r>
      <w:r>
        <w:rPr>
          <w:color w:val="666666"/>
          <w:spacing w:val="2"/>
        </w:rPr>
        <w:t>运动新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‘</w:t>
      </w:r>
      <w:r>
        <w:rPr>
          <w:color w:val="666666"/>
          <w:spacing w:val="2"/>
        </w:rPr>
        <w:t>镜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’</w:t>
      </w:r>
      <w:r>
        <w:rPr>
          <w:color w:val="666666"/>
          <w:spacing w:val="2"/>
        </w:rPr>
        <w:t>界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>”</w:t>
      </w:r>
      <w:r>
        <w:rPr>
          <w:color w:val="666666"/>
          <w:spacing w:val="2"/>
        </w:rPr>
        <w:t>专场发布上，生</w:t>
      </w:r>
      <w:r>
        <w:rPr>
          <w:color w:val="666666"/>
          <w:spacing w:val="1"/>
        </w:rPr>
        <w:t>动展示了</w:t>
      </w:r>
      <w:r>
        <w:rPr>
          <w:rFonts w:ascii="Cambria" w:hAnsi="Cambria" w:eastAsia="Cambria" w:cs="Cambria"/>
          <w:sz w:val="31"/>
          <w:szCs w:val="31"/>
          <w:color w:val="666666"/>
        </w:rPr>
        <w:t>AR</w:t>
      </w:r>
      <w:r>
        <w:rPr>
          <w:rFonts w:ascii="Cambria" w:hAnsi="Cambria" w:eastAsia="Cambria" w:cs="Cambria"/>
          <w:sz w:val="31"/>
          <w:szCs w:val="31"/>
          <w:color w:val="666666"/>
          <w:spacing w:val="19"/>
        </w:rPr>
        <w:t xml:space="preserve"> </w:t>
      </w:r>
      <w:r>
        <w:rPr>
          <w:color w:val="666666"/>
          <w:spacing w:val="1"/>
        </w:rPr>
        <w:t>智能</w:t>
      </w:r>
      <w:r>
        <w:rPr>
          <w:color w:val="666666"/>
        </w:rPr>
        <w:t xml:space="preserve"> </w:t>
      </w:r>
      <w:r>
        <w:rPr>
          <w:color w:val="666666"/>
          <w:spacing w:val="-5"/>
        </w:rPr>
        <w:t>眼镜</w:t>
      </w:r>
      <w:r>
        <w:rPr>
          <w:color w:val="666666"/>
          <w:spacing w:val="-4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5"/>
        </w:rPr>
        <w:t>QIDI Vida</w:t>
      </w:r>
      <w:r>
        <w:rPr>
          <w:rFonts w:ascii="Cambria" w:hAnsi="Cambria" w:eastAsia="Cambria" w:cs="Cambria"/>
          <w:sz w:val="31"/>
          <w:szCs w:val="31"/>
          <w:color w:val="666666"/>
          <w:spacing w:val="-31"/>
        </w:rPr>
        <w:t xml:space="preserve"> </w:t>
      </w:r>
      <w:r>
        <w:rPr>
          <w:color w:val="666666"/>
          <w:spacing w:val="-5"/>
        </w:rPr>
        <w:t>。该产品是结合联通领先的</w:t>
      </w:r>
      <w:r>
        <w:rPr>
          <w:color w:val="666666"/>
          <w:spacing w:val="-47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-5"/>
        </w:rPr>
        <w:t>eSIM </w:t>
      </w:r>
      <w:r>
        <w:rPr>
          <w:color w:val="666666"/>
          <w:spacing w:val="-5"/>
        </w:rPr>
        <w:t>技术，依托完善的</w:t>
      </w:r>
      <w:r>
        <w:rPr>
          <w:rFonts w:ascii="Cambria" w:hAnsi="Cambria" w:eastAsia="Cambria" w:cs="Cambria"/>
          <w:sz w:val="31"/>
          <w:szCs w:val="31"/>
          <w:color w:val="666666"/>
          <w:spacing w:val="-5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50"/>
        </w:rPr>
        <w:t xml:space="preserve"> </w:t>
      </w:r>
      <w:r>
        <w:rPr>
          <w:color w:val="666666"/>
          <w:spacing w:val="-5"/>
        </w:rPr>
        <w:t>云、</w:t>
      </w:r>
      <w:r>
        <w:rPr>
          <w:color w:val="666666"/>
        </w:rPr>
        <w:t xml:space="preserve"> </w:t>
      </w:r>
      <w:r>
        <w:rPr>
          <w:color w:val="666666"/>
          <w:spacing w:val="4"/>
        </w:rPr>
        <w:t>管、边、端</w:t>
      </w:r>
      <w:r>
        <w:rPr>
          <w:rFonts w:ascii="Cambria" w:hAnsi="Cambria" w:eastAsia="Cambria" w:cs="Cambria"/>
          <w:sz w:val="31"/>
          <w:szCs w:val="31"/>
          <w:color w:val="666666"/>
          <w:spacing w:val="4"/>
        </w:rPr>
        <w:t>”</w:t>
      </w:r>
      <w:r>
        <w:rPr>
          <w:color w:val="666666"/>
          <w:spacing w:val="4"/>
        </w:rPr>
        <w:t>体系，联合打造了一款专注户外</w:t>
      </w:r>
      <w:r>
        <w:rPr>
          <w:color w:val="666666"/>
          <w:spacing w:val="3"/>
        </w:rPr>
        <w:t>的</w:t>
      </w:r>
      <w:r>
        <w:rPr>
          <w:color w:val="666666"/>
          <w:spacing w:val="-6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AR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 xml:space="preserve"> </w:t>
      </w:r>
      <w:r>
        <w:rPr>
          <w:color w:val="666666"/>
          <w:spacing w:val="3"/>
        </w:rPr>
        <w:t>智能眼镜。其融合了</w:t>
      </w:r>
      <w:r>
        <w:rPr>
          <w:color w:val="666666"/>
        </w:rPr>
        <w:t xml:space="preserve"> </w:t>
      </w:r>
      <w:r>
        <w:rPr>
          <w:color w:val="666666"/>
          <w:spacing w:val="2"/>
        </w:rPr>
        <w:t>业界领先的双目全彩</w:t>
      </w:r>
      <w:r>
        <w:rPr>
          <w:color w:val="666666"/>
          <w:spacing w:val="-63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AR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 xml:space="preserve"> </w:t>
      </w:r>
      <w:r>
        <w:rPr>
          <w:color w:val="666666"/>
          <w:spacing w:val="2"/>
        </w:rPr>
        <w:t>抬头显示与</w:t>
      </w:r>
      <w:r>
        <w:rPr>
          <w:color w:val="666666"/>
          <w:spacing w:val="-60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color w:val="666666"/>
          <w:spacing w:val="2"/>
        </w:rPr>
        <w:t xml:space="preserve"> </w:t>
      </w:r>
      <w:r>
        <w:rPr>
          <w:color w:val="666666"/>
          <w:spacing w:val="2"/>
        </w:rPr>
        <w:t>大模型技术，具备运动监测、导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航、对讲、拍录、听音乐及接电话等多项功</w:t>
      </w:r>
      <w:r>
        <w:rPr>
          <w:color w:val="666666"/>
          <w:spacing w:val="8"/>
        </w:rPr>
        <w:t>能。</w:t>
      </w:r>
    </w:p>
    <w:p>
      <w:pPr>
        <w:pStyle w:val="BodyText"/>
        <w:ind w:left="536"/>
        <w:spacing w:before="246" w:line="224" w:lineRule="auto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4"/>
        </w:rPr>
        <w:t>中讯院发布系列数智产品</w:t>
      </w:r>
    </w:p>
    <w:p>
      <w:pPr>
        <w:spacing w:line="224" w:lineRule="auto"/>
        <w:sectPr>
          <w:pgSz w:w="11906" w:h="16839"/>
          <w:pgMar w:top="1431" w:right="1708" w:bottom="0" w:left="1785" w:header="0" w:footer="0" w:gutter="0"/>
        </w:sectPr>
        <w:rPr>
          <w:sz w:val="31"/>
          <w:szCs w:val="31"/>
        </w:rPr>
      </w:pPr>
    </w:p>
    <w:p>
      <w:pPr>
        <w:pStyle w:val="BodyText"/>
        <w:ind w:left="24" w:right="227" w:firstLine="485"/>
        <w:spacing w:before="190" w:line="421" w:lineRule="auto"/>
        <w:rPr/>
      </w:pPr>
      <w:r>
        <w:rPr>
          <w:color w:val="666666"/>
          <w:spacing w:val="9"/>
        </w:rPr>
        <w:t>安全筑基，数智未来。中国联通中讯院聚焦下一代网络、工业互联</w:t>
      </w:r>
      <w:r>
        <w:rPr>
          <w:color w:val="666666"/>
          <w:spacing w:val="6"/>
        </w:rPr>
        <w:t xml:space="preserve"> </w:t>
      </w:r>
      <w:r>
        <w:rPr>
          <w:color w:val="666666"/>
          <w:spacing w:val="3"/>
        </w:rPr>
        <w:t>网、安全等领域打造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“</w:t>
      </w:r>
      <w:r>
        <w:rPr>
          <w:color w:val="666666"/>
          <w:spacing w:val="3"/>
        </w:rPr>
        <w:t>端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+</w:t>
      </w:r>
      <w:r>
        <w:rPr>
          <w:color w:val="666666"/>
          <w:spacing w:val="3"/>
        </w:rPr>
        <w:t>平台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+</w:t>
      </w:r>
      <w:r>
        <w:rPr>
          <w:color w:val="666666"/>
          <w:spacing w:val="3"/>
        </w:rPr>
        <w:t>解决方案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”</w:t>
      </w:r>
      <w:r>
        <w:rPr>
          <w:color w:val="666666"/>
          <w:spacing w:val="3"/>
        </w:rPr>
        <w:t>产品体系，推出了一批以</w:t>
      </w:r>
      <w:r>
        <w:rPr>
          <w:color w:val="666666"/>
          <w:spacing w:val="-25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3"/>
        </w:rPr>
        <w:t>5G</w:t>
      </w:r>
      <w:r>
        <w:rPr>
          <w:rFonts w:ascii="Cambria" w:hAnsi="Cambria" w:eastAsia="Cambria" w:cs="Cambria"/>
          <w:sz w:val="31"/>
          <w:szCs w:val="31"/>
          <w:color w:val="666666"/>
        </w:rPr>
        <w:t xml:space="preserve">   </w:t>
      </w:r>
      <w:r>
        <w:rPr>
          <w:color w:val="666666"/>
          <w:spacing w:val="5"/>
        </w:rPr>
        <w:t>微基站、</w:t>
      </w:r>
      <w:r>
        <w:rPr>
          <w:rFonts w:ascii="Cambria" w:hAnsi="Cambria" w:eastAsia="Cambria" w:cs="Cambria"/>
          <w:sz w:val="31"/>
          <w:szCs w:val="31"/>
          <w:color w:val="666666"/>
        </w:rPr>
        <w:t>RedCap</w:t>
      </w:r>
      <w:r>
        <w:rPr>
          <w:rFonts w:ascii="Cambria" w:hAnsi="Cambria" w:eastAsia="Cambria" w:cs="Cambria"/>
          <w:sz w:val="31"/>
          <w:szCs w:val="31"/>
          <w:color w:val="666666"/>
          <w:spacing w:val="5"/>
        </w:rPr>
        <w:t xml:space="preserve"> </w:t>
      </w:r>
      <w:r>
        <w:rPr>
          <w:color w:val="666666"/>
          <w:spacing w:val="5"/>
        </w:rPr>
        <w:t>工业网关、企业网络托管服务、智慧医疗解决方案、 </w:t>
      </w:r>
      <w:r>
        <w:rPr>
          <w:color w:val="666666"/>
          <w:spacing w:val="7"/>
        </w:rPr>
        <w:t>安全盾等为代表的数智应用和产品，以全面焕新的数智服务赋能行业客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-1"/>
        </w:rPr>
        <w:t>户。</w:t>
      </w:r>
    </w:p>
    <w:p>
      <w:pPr>
        <w:pStyle w:val="BodyText"/>
        <w:ind w:left="522"/>
        <w:spacing w:before="250" w:line="225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2"/>
        </w:rPr>
        <w:t>宽带核心网</w:t>
      </w:r>
      <w:r>
        <w:rPr>
          <w:sz w:val="31"/>
          <w:szCs w:val="31"/>
          <w:color w:val="666666"/>
          <w:spacing w:val="51"/>
        </w:rPr>
        <w:t xml:space="preserve"> </w:t>
      </w:r>
      <w:r>
        <w:rPr>
          <w:sz w:val="31"/>
          <w:szCs w:val="31"/>
          <w:b/>
          <w:bCs/>
          <w:color w:val="666666"/>
          <w:spacing w:val="2"/>
        </w:rPr>
        <w:t>引领宽带网络发展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23" w:firstLine="495"/>
        <w:spacing w:before="85" w:line="434" w:lineRule="auto"/>
        <w:jc w:val="both"/>
        <w:rPr/>
      </w:pPr>
      <w:r>
        <w:rPr>
          <w:color w:val="666666"/>
          <w:spacing w:val="7"/>
        </w:rPr>
        <w:t>随着新一轮科技革命和产业革命不断深入，宽带网络业务场景多元、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7"/>
        </w:rPr>
        <w:t>业务需求多变，需要提供更灵活的业务控制能力、更快速的业务创新能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8"/>
        </w:rPr>
        <w:t>力、更安全的业务保障能力。</w:t>
      </w:r>
    </w:p>
    <w:p>
      <w:pPr>
        <w:pStyle w:val="BodyText"/>
        <w:ind w:left="23" w:right="113" w:firstLine="506"/>
        <w:spacing w:before="263" w:line="423" w:lineRule="auto"/>
        <w:jc w:val="both"/>
        <w:rPr/>
      </w:pPr>
      <w:r>
        <w:rPr>
          <w:color w:val="666666"/>
          <w:spacing w:val="-6"/>
        </w:rPr>
        <w:t>中国联通率先提出</w:t>
      </w:r>
      <w:r>
        <w:rPr>
          <w:rFonts w:ascii="Cambria" w:hAnsi="Cambria" w:eastAsia="Cambria" w:cs="Cambria"/>
          <w:sz w:val="31"/>
          <w:szCs w:val="31"/>
          <w:color w:val="666666"/>
          <w:spacing w:val="-6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44"/>
        </w:rPr>
        <w:t xml:space="preserve"> </w:t>
      </w:r>
      <w:r>
        <w:rPr>
          <w:color w:val="666666"/>
          <w:spacing w:val="-6"/>
        </w:rPr>
        <w:t>宽带核心网</w:t>
      </w:r>
      <w:r>
        <w:rPr>
          <w:rFonts w:ascii="Cambria" w:hAnsi="Cambria" w:eastAsia="Cambria" w:cs="Cambria"/>
          <w:sz w:val="31"/>
          <w:szCs w:val="31"/>
          <w:color w:val="666666"/>
          <w:spacing w:val="-6"/>
        </w:rPr>
        <w:t>”</w:t>
      </w:r>
      <w:r>
        <w:rPr>
          <w:color w:val="666666"/>
          <w:spacing w:val="-6"/>
        </w:rPr>
        <w:t>概念，重磅发</w:t>
      </w:r>
      <w:r>
        <w:rPr>
          <w:color w:val="666666"/>
          <w:spacing w:val="-7"/>
        </w:rPr>
        <w:t>布《宽带核心网（</w:t>
      </w:r>
      <w:r>
        <w:rPr>
          <w:rFonts w:ascii="Cambria" w:hAnsi="Cambria" w:eastAsia="Cambria" w:cs="Cambria"/>
          <w:sz w:val="31"/>
          <w:szCs w:val="31"/>
          <w:color w:val="666666"/>
          <w:spacing w:val="-7"/>
        </w:rPr>
        <w:t>BNC</w:t>
      </w:r>
      <w:r>
        <w:rPr>
          <w:color w:val="666666"/>
          <w:spacing w:val="-7"/>
        </w:rPr>
        <w:t>）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技术白皮书》，重构宽带网络架构体系，将宽带网络的核心能力从业务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8"/>
        </w:rPr>
        <w:t>接入能力转变为业务控制、创新和运营能力，以</w:t>
      </w:r>
      <w:r>
        <w:rPr>
          <w:color w:val="666666"/>
          <w:spacing w:val="-62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</w:rPr>
        <w:t>AI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 xml:space="preserve"> </w:t>
      </w:r>
      <w:r>
        <w:rPr>
          <w:color w:val="666666"/>
          <w:spacing w:val="8"/>
        </w:rPr>
        <w:t>为引擎，实</w:t>
      </w:r>
      <w:r>
        <w:rPr>
          <w:color w:val="666666"/>
          <w:spacing w:val="7"/>
        </w:rPr>
        <w:t>现宽带</w:t>
      </w:r>
      <w:r>
        <w:rPr>
          <w:color w:val="666666"/>
        </w:rPr>
        <w:t xml:space="preserve">  </w:t>
      </w:r>
      <w:r>
        <w:rPr>
          <w:color w:val="666666"/>
          <w:spacing w:val="7"/>
        </w:rPr>
        <w:t>网络端到端一体化智能化运营，为家庭、企业、园区等各类用户提供算  </w:t>
      </w:r>
      <w:r>
        <w:rPr>
          <w:color w:val="666666"/>
          <w:spacing w:val="8"/>
        </w:rPr>
        <w:t>网一体、应用级高品质保障的网络服务。</w:t>
      </w:r>
    </w:p>
    <w:p>
      <w:pPr>
        <w:pStyle w:val="BodyText"/>
        <w:ind w:left="506"/>
        <w:spacing w:before="242" w:line="224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color w:val="666666"/>
          <w:spacing w:val="7"/>
        </w:rPr>
        <w:t>领航无人之境</w:t>
      </w:r>
      <w:r>
        <w:rPr>
          <w:sz w:val="31"/>
          <w:szCs w:val="31"/>
          <w:color w:val="666666"/>
          <w:spacing w:val="7"/>
        </w:rPr>
        <w:t xml:space="preserve"> </w:t>
      </w:r>
      <w:r>
        <w:rPr>
          <w:sz w:val="31"/>
          <w:szCs w:val="31"/>
          <w:b/>
          <w:bCs/>
          <w:color w:val="666666"/>
          <w:spacing w:val="7"/>
        </w:rPr>
        <w:t>联通航美发布相控阵产品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25" w:right="206" w:firstLine="504"/>
        <w:spacing w:before="91" w:line="418" w:lineRule="auto"/>
        <w:jc w:val="both"/>
        <w:rPr/>
      </w:pPr>
      <w:r>
        <w:rPr>
          <w:color w:val="666666"/>
          <w:spacing w:val="6"/>
        </w:rPr>
        <w:t>中国联通积极布局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“</w:t>
      </w:r>
      <w:r>
        <w:rPr>
          <w:rFonts w:ascii="Cambria" w:hAnsi="Cambria" w:eastAsia="Cambria" w:cs="Cambria"/>
          <w:sz w:val="31"/>
          <w:szCs w:val="31"/>
          <w:color w:val="666666"/>
          <w:spacing w:val="-39"/>
        </w:rPr>
        <w:t xml:space="preserve"> </w:t>
      </w:r>
      <w:r>
        <w:rPr>
          <w:color w:val="666666"/>
          <w:spacing w:val="6"/>
        </w:rPr>
        <w:t>天地一体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”</w:t>
      </w:r>
      <w:r>
        <w:rPr>
          <w:color w:val="666666"/>
          <w:spacing w:val="6"/>
        </w:rPr>
        <w:t>卫星互联网战略。联通航美公司作为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中国联通在卫星互联网领域的专业子公司，积</w:t>
      </w:r>
      <w:r>
        <w:rPr>
          <w:color w:val="666666"/>
          <w:spacing w:val="6"/>
        </w:rPr>
        <w:t>极布局</w:t>
      </w:r>
      <w:r>
        <w:rPr>
          <w:color w:val="666666"/>
          <w:spacing w:val="-46"/>
        </w:rPr>
        <w:t xml:space="preserve"> </w:t>
      </w:r>
      <w:r>
        <w:rPr>
          <w:rFonts w:ascii="Cambria" w:hAnsi="Cambria" w:eastAsia="Cambria" w:cs="Cambria"/>
          <w:sz w:val="31"/>
          <w:szCs w:val="31"/>
          <w:color w:val="666666"/>
          <w:spacing w:val="6"/>
        </w:rPr>
        <w:t>2C </w:t>
      </w:r>
      <w:r>
        <w:rPr>
          <w:color w:val="666666"/>
          <w:spacing w:val="6"/>
        </w:rPr>
        <w:t>领域卫星互联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网产品，发布民用卫星互联网终端，用于旅行探险、无人区应急通信、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8"/>
        </w:rPr>
        <w:t>渔船海钓等领域的通信连接。</w:t>
      </w:r>
    </w:p>
    <w:p>
      <w:pPr>
        <w:spacing w:line="418" w:lineRule="auto"/>
        <w:sectPr>
          <w:pgSz w:w="11906" w:h="16839"/>
          <w:pgMar w:top="1431" w:right="1574" w:bottom="0" w:left="1785" w:header="0" w:footer="0" w:gutter="0"/>
        </w:sectPr>
        <w:rPr/>
      </w:pPr>
    </w:p>
    <w:p>
      <w:pPr>
        <w:pStyle w:val="BodyText"/>
        <w:ind w:left="24" w:right="206" w:firstLine="481"/>
        <w:spacing w:before="188" w:line="421" w:lineRule="auto"/>
        <w:jc w:val="both"/>
        <w:rPr/>
      </w:pPr>
      <w:r>
        <w:rPr>
          <w:color w:val="666666"/>
          <w:spacing w:val="8"/>
        </w:rPr>
        <w:t>此次发布的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“</w:t>
      </w:r>
      <w:r>
        <w:rPr>
          <w:color w:val="666666"/>
          <w:spacing w:val="8"/>
        </w:rPr>
        <w:t>领航者相控阵</w:t>
      </w:r>
      <w:r>
        <w:rPr>
          <w:rFonts w:ascii="Cambria" w:hAnsi="Cambria" w:eastAsia="Cambria" w:cs="Cambria"/>
          <w:sz w:val="31"/>
          <w:szCs w:val="31"/>
          <w:color w:val="666666"/>
          <w:spacing w:val="8"/>
        </w:rPr>
        <w:t>”</w:t>
      </w:r>
      <w:r>
        <w:rPr>
          <w:color w:val="666666"/>
          <w:spacing w:val="8"/>
        </w:rPr>
        <w:t>产品，具有体积小、功耗低、</w:t>
      </w:r>
      <w:r>
        <w:rPr>
          <w:color w:val="666666"/>
          <w:spacing w:val="7"/>
        </w:rPr>
        <w:t>适用范围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广、部署灵活等特点，与传统卫星天线相比具有明显优势，便于收纳、</w:t>
      </w:r>
      <w:r>
        <w:rPr>
          <w:color w:val="666666"/>
          <w:spacing w:val="6"/>
        </w:rPr>
        <w:t xml:space="preserve"> </w:t>
      </w:r>
      <w:r>
        <w:rPr>
          <w:color w:val="666666"/>
          <w:spacing w:val="9"/>
        </w:rPr>
        <w:t>携带、安装和单人背负，极大拓展了产品应用场景。</w:t>
      </w:r>
    </w:p>
    <w:p>
      <w:pPr>
        <w:pStyle w:val="BodyText"/>
        <w:ind w:left="25" w:firstLine="483"/>
        <w:spacing w:before="267" w:line="433" w:lineRule="auto"/>
        <w:jc w:val="both"/>
        <w:rPr/>
      </w:pPr>
      <w:r>
        <w:rPr>
          <w:color w:val="666666"/>
          <w:spacing w:val="9"/>
        </w:rPr>
        <w:t>一场场精彩的发布会接连上演，展现了中国联通与合作伙伴在各领</w:t>
      </w:r>
      <w:r>
        <w:rPr>
          <w:color w:val="666666"/>
          <w:spacing w:val="3"/>
        </w:rPr>
        <w:t xml:space="preserve">  </w:t>
      </w:r>
      <w:r>
        <w:rPr>
          <w:color w:val="666666"/>
          <w:spacing w:val="7"/>
        </w:rPr>
        <w:t>域携手共进的最新成果。未来，中国联通将继续与合作伙伴一道，加快  </w:t>
      </w:r>
      <w:r>
        <w:rPr>
          <w:color w:val="666666"/>
          <w:spacing w:val="6"/>
        </w:rPr>
        <w:t>数字技术融合创新，着力成为具有全球竞争力的世界一流科技服务企业。</w:t>
      </w:r>
    </w:p>
    <w:sectPr>
      <w:pgSz w:w="11906" w:h="16839"/>
      <w:pgMar w:top="1431" w:right="1574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6"/>
      <w:szCs w:val="2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2024-08-24T22:07:19Z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2024-09-26T15:50:28</vt:filetime>
  </property>
</Properties>
</file>