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493"/>
        <w:spacing w:before="88" w:line="223" w:lineRule="auto"/>
        <w:outlineLvl w:val="0"/>
        <w:rPr>
          <w:sz w:val="43"/>
          <w:szCs w:val="43"/>
        </w:rPr>
      </w:pPr>
      <w:r>
        <w:rPr>
          <w:sz w:val="43"/>
          <w:szCs w:val="43"/>
          <w:b/>
          <w:bCs/>
          <w:spacing w:val="2"/>
        </w:rPr>
        <w:t>中国联合网络通信股份有限公司</w:t>
      </w:r>
    </w:p>
    <w:p>
      <w:pPr>
        <w:pStyle w:val="BodyText"/>
        <w:ind w:left="901"/>
        <w:spacing w:before="74" w:line="222" w:lineRule="auto"/>
        <w:outlineLvl w:val="0"/>
        <w:rPr>
          <w:sz w:val="43"/>
          <w:szCs w:val="43"/>
        </w:rPr>
      </w:pPr>
      <w:r>
        <w:rPr>
          <w:sz w:val="43"/>
          <w:szCs w:val="43"/>
          <w:b/>
          <w:bCs/>
          <w:spacing w:val="2"/>
        </w:rPr>
        <w:t>董事会审计委员会</w:t>
      </w:r>
      <w:r>
        <w:rPr>
          <w:sz w:val="43"/>
          <w:szCs w:val="43"/>
          <w:spacing w:val="-74"/>
        </w:rPr>
        <w:t xml:space="preserve"> </w:t>
      </w:r>
      <w:r>
        <w:rPr>
          <w:sz w:val="43"/>
          <w:szCs w:val="43"/>
          <w:b/>
          <w:bCs/>
          <w:spacing w:val="2"/>
        </w:rPr>
        <w:t>2020</w:t>
      </w:r>
      <w:r>
        <w:rPr>
          <w:sz w:val="43"/>
          <w:szCs w:val="43"/>
          <w:spacing w:val="-85"/>
        </w:rPr>
        <w:t xml:space="preserve"> </w:t>
      </w:r>
      <w:r>
        <w:rPr>
          <w:sz w:val="43"/>
          <w:szCs w:val="43"/>
          <w:b/>
          <w:bCs/>
          <w:spacing w:val="2"/>
        </w:rPr>
        <w:t>年度履职报告</w:t>
      </w:r>
    </w:p>
    <w:p>
      <w:pPr>
        <w:spacing w:line="359" w:lineRule="auto"/>
        <w:rPr>
          <w:rFonts w:ascii="Arial"/>
          <w:sz w:val="21"/>
        </w:rPr>
      </w:pPr>
      <w:r/>
    </w:p>
    <w:p>
      <w:pPr>
        <w:spacing w:line="359" w:lineRule="auto"/>
        <w:rPr>
          <w:rFonts w:ascii="Arial"/>
          <w:sz w:val="21"/>
        </w:rPr>
      </w:pPr>
      <w:r/>
    </w:p>
    <w:p>
      <w:pPr>
        <w:pStyle w:val="BodyText"/>
        <w:ind w:right="21" w:firstLine="586"/>
        <w:spacing w:before="91" w:line="284" w:lineRule="auto"/>
        <w:jc w:val="both"/>
        <w:rPr/>
      </w:pPr>
      <w:r>
        <w:rPr>
          <w:spacing w:val="-7"/>
        </w:rPr>
        <w:t>中国联合网络通信股份有限公司（简称“公司”）董事会审计委员会根</w:t>
      </w:r>
      <w:r>
        <w:rPr>
          <w:spacing w:val="14"/>
        </w:rPr>
        <w:t xml:space="preserve"> </w:t>
      </w:r>
      <w:r>
        <w:rPr>
          <w:spacing w:val="-5"/>
        </w:rPr>
        <w:t>据相关法律法规、《公司章程》及公司《董事</w:t>
      </w:r>
      <w:r>
        <w:rPr>
          <w:spacing w:val="-6"/>
        </w:rPr>
        <w:t>会审计委员会工作细则》的规</w:t>
      </w:r>
      <w:r>
        <w:rPr/>
        <w:t xml:space="preserve"> </w:t>
      </w:r>
      <w:r>
        <w:rPr>
          <w:spacing w:val="-3"/>
        </w:rPr>
        <w:t>定，本着勤勉尽责原则，切实履行了委员会各项职责，监督外部审计工作，</w:t>
      </w:r>
      <w:r>
        <w:rPr>
          <w:spacing w:val="2"/>
        </w:rPr>
        <w:t xml:space="preserve"> </w:t>
      </w:r>
      <w:r>
        <w:rPr>
          <w:spacing w:val="3"/>
        </w:rPr>
        <w:t>指导内部审计工作，审核重大关联交易，促进公司建立有效的内部控制并</w:t>
      </w:r>
      <w:r>
        <w:rPr>
          <w:spacing w:val="5"/>
        </w:rPr>
        <w:t xml:space="preserve"> </w:t>
      </w:r>
      <w:r>
        <w:rPr>
          <w:spacing w:val="-1"/>
        </w:rPr>
        <w:t>提供真实、准确、完整的财务报告。现将</w:t>
      </w:r>
      <w:r>
        <w:rPr>
          <w:spacing w:val="-55"/>
        </w:rPr>
        <w:t xml:space="preserve"> </w:t>
      </w:r>
      <w:r>
        <w:rPr>
          <w:spacing w:val="-1"/>
        </w:rPr>
        <w:t>2020</w:t>
      </w:r>
      <w:r>
        <w:rPr>
          <w:spacing w:val="-57"/>
        </w:rPr>
        <w:t xml:space="preserve"> </w:t>
      </w:r>
      <w:r>
        <w:rPr>
          <w:spacing w:val="-1"/>
        </w:rPr>
        <w:t>年度的履职情况汇报如</w:t>
      </w:r>
      <w:r>
        <w:rPr>
          <w:spacing w:val="-2"/>
        </w:rPr>
        <w:t>下：</w:t>
      </w:r>
    </w:p>
    <w:p>
      <w:pPr>
        <w:spacing w:line="262" w:lineRule="auto"/>
        <w:rPr>
          <w:rFonts w:ascii="Arial"/>
          <w:sz w:val="21"/>
        </w:rPr>
      </w:pPr>
      <w:r/>
    </w:p>
    <w:p>
      <w:pPr>
        <w:pStyle w:val="BodyText"/>
        <w:ind w:left="567"/>
        <w:spacing w:before="92" w:line="219" w:lineRule="auto"/>
        <w:outlineLvl w:val="1"/>
        <w:rPr/>
      </w:pPr>
      <w:r>
        <w:rPr>
          <w:b/>
          <w:bCs/>
          <w:spacing w:val="-3"/>
        </w:rPr>
        <w:t>一、董事会审计委员会履职情况</w:t>
      </w:r>
    </w:p>
    <w:p>
      <w:pPr>
        <w:spacing w:line="328" w:lineRule="auto"/>
        <w:rPr>
          <w:rFonts w:ascii="Arial"/>
          <w:sz w:val="21"/>
        </w:rPr>
      </w:pPr>
      <w:r/>
    </w:p>
    <w:p>
      <w:pPr>
        <w:pStyle w:val="BodyText"/>
        <w:ind w:left="570"/>
        <w:spacing w:before="91" w:line="219" w:lineRule="auto"/>
        <w:outlineLvl w:val="2"/>
        <w:rPr/>
      </w:pPr>
      <w:r>
        <w:rPr>
          <w:b/>
          <w:bCs/>
          <w:spacing w:val="-4"/>
        </w:rPr>
        <w:t>（一）审计委员会基本情况</w:t>
      </w:r>
    </w:p>
    <w:p>
      <w:pPr>
        <w:spacing w:line="322" w:lineRule="auto"/>
        <w:rPr>
          <w:rFonts w:ascii="Arial"/>
          <w:sz w:val="21"/>
        </w:rPr>
      </w:pPr>
      <w:r/>
    </w:p>
    <w:p>
      <w:pPr>
        <w:pStyle w:val="BodyText"/>
        <w:ind w:left="1" w:firstLine="556"/>
        <w:spacing w:before="91" w:line="285" w:lineRule="auto"/>
        <w:jc w:val="both"/>
        <w:rPr/>
      </w:pPr>
      <w:r>
        <w:rPr>
          <w:spacing w:val="-3"/>
        </w:rPr>
        <w:t>报告期内，公司董事会审计委员会由</w:t>
      </w:r>
      <w:r>
        <w:rPr>
          <w:spacing w:val="-55"/>
        </w:rPr>
        <w:t xml:space="preserve"> </w:t>
      </w:r>
      <w:r>
        <w:rPr>
          <w:spacing w:val="-3"/>
        </w:rPr>
        <w:t>5</w:t>
      </w:r>
      <w:r>
        <w:rPr>
          <w:spacing w:val="-55"/>
        </w:rPr>
        <w:t xml:space="preserve"> </w:t>
      </w:r>
      <w:r>
        <w:rPr>
          <w:spacing w:val="-3"/>
        </w:rPr>
        <w:t>名董事组</w:t>
      </w:r>
      <w:r>
        <w:rPr>
          <w:spacing w:val="-4"/>
        </w:rPr>
        <w:t>成，包括吴晓根董事、</w:t>
      </w:r>
      <w:r>
        <w:rPr/>
        <w:t xml:space="preserve"> </w:t>
      </w:r>
      <w:r>
        <w:rPr>
          <w:spacing w:val="3"/>
        </w:rPr>
        <w:t>尹兆君董事、冯士栋董事、陈建新董事和李福申董事。审计委员会中，独 </w:t>
      </w:r>
      <w:r>
        <w:rPr>
          <w:spacing w:val="-1"/>
        </w:rPr>
        <w:t>立董事委员占成员总数的 1/2 以上；全部成员均具有能够胜</w:t>
      </w:r>
      <w:r>
        <w:rPr>
          <w:spacing w:val="-2"/>
        </w:rPr>
        <w:t>任审计委员会</w:t>
      </w:r>
      <w:r>
        <w:rPr/>
        <w:t xml:space="preserve"> </w:t>
      </w:r>
      <w:r>
        <w:rPr>
          <w:spacing w:val="3"/>
        </w:rPr>
        <w:t>工作职责的专业知识和商业经验；同时，审计委员会主任由独立董事吴晓</w:t>
      </w:r>
      <w:r>
        <w:rPr>
          <w:spacing w:val="5"/>
        </w:rPr>
        <w:t xml:space="preserve"> </w:t>
      </w:r>
      <w:r>
        <w:rPr>
          <w:spacing w:val="-2"/>
        </w:rPr>
        <w:t>根先生担任，具备会计、财务管理相关专业经验。</w:t>
      </w:r>
    </w:p>
    <w:p>
      <w:pPr>
        <w:spacing w:line="263" w:lineRule="auto"/>
        <w:rPr>
          <w:rFonts w:ascii="Arial"/>
          <w:sz w:val="21"/>
        </w:rPr>
      </w:pPr>
      <w:r/>
    </w:p>
    <w:p>
      <w:pPr>
        <w:pStyle w:val="BodyText"/>
        <w:ind w:left="570"/>
        <w:spacing w:before="92" w:line="219" w:lineRule="auto"/>
        <w:outlineLvl w:val="2"/>
        <w:rPr/>
      </w:pPr>
      <w:r>
        <w:rPr>
          <w:b/>
          <w:bCs/>
          <w:spacing w:val="-4"/>
        </w:rPr>
        <w:t>（二）审计委员会各委员勤勉履职</w:t>
      </w:r>
    </w:p>
    <w:p>
      <w:pPr>
        <w:spacing w:line="329" w:lineRule="auto"/>
        <w:rPr>
          <w:rFonts w:ascii="Arial"/>
          <w:sz w:val="21"/>
        </w:rPr>
      </w:pPr>
      <w:r/>
    </w:p>
    <w:p>
      <w:pPr>
        <w:pStyle w:val="BodyText"/>
        <w:ind w:left="1" w:right="100" w:firstLine="556"/>
        <w:spacing w:before="91" w:line="286" w:lineRule="auto"/>
        <w:jc w:val="both"/>
        <w:rPr/>
      </w:pPr>
      <w:r>
        <w:rPr>
          <w:spacing w:val="-1"/>
        </w:rPr>
        <w:t>报告期内，审计委员会共召开会议 4 次，对包括公司定期报告、2</w:t>
      </w:r>
      <w:r>
        <w:rPr>
          <w:spacing w:val="-2"/>
        </w:rPr>
        <w:t>019</w:t>
      </w:r>
      <w:r>
        <w:rPr/>
        <w:t xml:space="preserve"> </w:t>
      </w:r>
      <w:r>
        <w:rPr>
          <w:spacing w:val="3"/>
        </w:rPr>
        <w:t>年决算报告、内部控制及风险管理、关联交易、聘任会计师事务所等在内</w:t>
      </w:r>
      <w:r>
        <w:rPr>
          <w:spacing w:val="5"/>
        </w:rPr>
        <w:t xml:space="preserve"> </w:t>
      </w:r>
      <w:r>
        <w:rPr>
          <w:spacing w:val="-4"/>
        </w:rPr>
        <w:t>的重要事项</w:t>
      </w:r>
      <w:r>
        <w:rPr>
          <w:sz w:val="24"/>
          <w:szCs w:val="24"/>
          <w:spacing w:val="-4"/>
        </w:rPr>
        <w:t>，</w:t>
      </w:r>
      <w:r>
        <w:rPr>
          <w:spacing w:val="-4"/>
        </w:rPr>
        <w:t>以及混合所有制改革相关的募集资金等事项进行了</w:t>
      </w:r>
      <w:r>
        <w:rPr>
          <w:spacing w:val="-5"/>
        </w:rPr>
        <w:t>审议，并将</w:t>
      </w:r>
      <w:r>
        <w:rPr/>
        <w:t xml:space="preserve"> </w:t>
      </w:r>
      <w:r>
        <w:rPr>
          <w:spacing w:val="3"/>
        </w:rPr>
        <w:t>相关审议意见及决议情况提交董事会。上述会议程序符合相关法律法规及</w:t>
      </w:r>
      <w:r>
        <w:rPr>
          <w:spacing w:val="4"/>
        </w:rPr>
        <w:t xml:space="preserve"> </w:t>
      </w:r>
      <w:r>
        <w:rPr>
          <w:spacing w:val="3"/>
        </w:rPr>
        <w:t>公司相关制度要求。各位委员均了解其相应的权利、义务和责任，投入了</w:t>
      </w:r>
      <w:r>
        <w:rPr>
          <w:spacing w:val="5"/>
        </w:rPr>
        <w:t xml:space="preserve"> </w:t>
      </w:r>
      <w:r>
        <w:rPr>
          <w:spacing w:val="3"/>
        </w:rPr>
        <w:t>足够时间处理公司事务，包括听取公司汇报、充分了解有关信息，认真审</w:t>
      </w:r>
      <w:r>
        <w:rPr>
          <w:spacing w:val="5"/>
        </w:rPr>
        <w:t xml:space="preserve"> </w:t>
      </w:r>
      <w:r>
        <w:rPr/>
        <w:t>阅各项议案，提出审议意见，并对公司内部控制</w:t>
      </w:r>
      <w:r>
        <w:rPr>
          <w:spacing w:val="-1"/>
        </w:rPr>
        <w:t>与管理提出有益的建议。</w:t>
      </w:r>
    </w:p>
    <w:p>
      <w:pPr>
        <w:pStyle w:val="BodyText"/>
        <w:ind w:left="565"/>
        <w:spacing w:before="255" w:line="219" w:lineRule="auto"/>
        <w:rPr/>
      </w:pPr>
      <w:r>
        <w:rPr>
          <w:spacing w:val="-3"/>
        </w:rPr>
        <w:t>报告期内，审计委员会召开情况具体如下：</w:t>
      </w:r>
    </w:p>
    <w:p>
      <w:pPr>
        <w:spacing w:line="219" w:lineRule="auto"/>
        <w:sectPr>
          <w:footerReference w:type="default" r:id="rId1"/>
          <w:pgSz w:w="11907" w:h="16839"/>
          <w:pgMar w:top="1320" w:right="1169" w:bottom="1362" w:left="1570" w:header="0" w:footer="1202" w:gutter="0"/>
        </w:sectPr>
        <w:rPr/>
      </w:pPr>
    </w:p>
    <w:tbl>
      <w:tblPr>
        <w:tblStyle w:val="TableNormal"/>
        <w:tblW w:w="868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11"/>
        <w:gridCol w:w="1322"/>
        <w:gridCol w:w="1276"/>
        <w:gridCol w:w="4580"/>
      </w:tblGrid>
      <w:tr>
        <w:trPr>
          <w:trHeight w:val="633" w:hRule="atLeast"/>
        </w:trPr>
        <w:tc>
          <w:tcPr>
            <w:shd w:val="clear" w:fill="D9D9D9"/>
            <w:tcW w:w="1511" w:type="dxa"/>
            <w:vAlign w:val="top"/>
          </w:tcPr>
          <w:p>
            <w:pPr>
              <w:pStyle w:val="TableText"/>
              <w:ind w:left="279"/>
              <w:spacing w:before="194" w:line="219" w:lineRule="auto"/>
              <w:rPr>
                <w:sz w:val="24"/>
                <w:szCs w:val="24"/>
              </w:rPr>
            </w:pPr>
            <w:r>
              <w:rPr>
                <w:sz w:val="24"/>
                <w:szCs w:val="24"/>
                <w:b/>
                <w:bCs/>
                <w:spacing w:val="-4"/>
              </w:rPr>
              <w:t>会议届次</w:t>
            </w:r>
          </w:p>
        </w:tc>
        <w:tc>
          <w:tcPr>
            <w:shd w:val="clear" w:fill="D9D9D9"/>
            <w:tcW w:w="1322" w:type="dxa"/>
            <w:vAlign w:val="top"/>
          </w:tcPr>
          <w:p>
            <w:pPr>
              <w:pStyle w:val="TableText"/>
              <w:ind w:left="192"/>
              <w:spacing w:before="194" w:line="221" w:lineRule="auto"/>
              <w:rPr>
                <w:sz w:val="24"/>
                <w:szCs w:val="24"/>
              </w:rPr>
            </w:pPr>
            <w:r>
              <w:rPr>
                <w:sz w:val="24"/>
                <w:szCs w:val="24"/>
                <w:b/>
                <w:bCs/>
                <w:spacing w:val="-6"/>
              </w:rPr>
              <w:t>召开时间</w:t>
            </w:r>
          </w:p>
        </w:tc>
        <w:tc>
          <w:tcPr>
            <w:shd w:val="clear" w:fill="D9D9D9"/>
            <w:tcW w:w="1276" w:type="dxa"/>
            <w:vAlign w:val="top"/>
          </w:tcPr>
          <w:p>
            <w:pPr>
              <w:pStyle w:val="TableText"/>
              <w:ind w:left="281" w:right="153" w:hanging="120"/>
              <w:spacing w:before="38" w:line="225" w:lineRule="auto"/>
              <w:rPr>
                <w:sz w:val="24"/>
                <w:szCs w:val="24"/>
              </w:rPr>
            </w:pPr>
            <w:r>
              <w:rPr>
                <w:sz w:val="24"/>
                <w:szCs w:val="24"/>
                <w:b/>
                <w:bCs/>
                <w:spacing w:val="-4"/>
              </w:rPr>
              <w:t>会议地点</w:t>
            </w:r>
            <w:r>
              <w:rPr>
                <w:sz w:val="24"/>
                <w:szCs w:val="24"/>
                <w:spacing w:val="1"/>
              </w:rPr>
              <w:t xml:space="preserve"> </w:t>
            </w:r>
            <w:r>
              <w:rPr>
                <w:sz w:val="24"/>
                <w:szCs w:val="24"/>
                <w:b/>
                <w:bCs/>
                <w:spacing w:val="-5"/>
              </w:rPr>
              <w:t>及方式</w:t>
            </w:r>
          </w:p>
        </w:tc>
        <w:tc>
          <w:tcPr>
            <w:shd w:val="clear" w:fill="D9D9D9"/>
            <w:tcW w:w="4580" w:type="dxa"/>
            <w:vAlign w:val="top"/>
          </w:tcPr>
          <w:p>
            <w:pPr>
              <w:pStyle w:val="TableText"/>
              <w:ind w:left="1826"/>
              <w:spacing w:before="38" w:line="220" w:lineRule="auto"/>
              <w:rPr>
                <w:sz w:val="24"/>
                <w:szCs w:val="24"/>
              </w:rPr>
            </w:pPr>
            <w:r>
              <w:rPr>
                <w:sz w:val="24"/>
                <w:szCs w:val="24"/>
                <w:b/>
                <w:bCs/>
                <w:spacing w:val="-7"/>
              </w:rPr>
              <w:t>审议事项</w:t>
            </w:r>
          </w:p>
          <w:p>
            <w:pPr>
              <w:pStyle w:val="TableText"/>
              <w:ind w:left="496"/>
              <w:spacing w:before="26" w:line="209" w:lineRule="auto"/>
              <w:rPr>
                <w:sz w:val="24"/>
                <w:szCs w:val="24"/>
              </w:rPr>
            </w:pPr>
            <w:r>
              <w:rPr>
                <w:sz w:val="24"/>
                <w:szCs w:val="24"/>
                <w:b/>
                <w:bCs/>
                <w:spacing w:val="-4"/>
              </w:rPr>
              <w:t>（会议表决通过，并提交董事会）</w:t>
            </w:r>
          </w:p>
        </w:tc>
      </w:tr>
      <w:tr>
        <w:trPr>
          <w:trHeight w:val="7803" w:hRule="atLeast"/>
        </w:trPr>
        <w:tc>
          <w:tcPr>
            <w:tcW w:w="1511" w:type="dxa"/>
            <w:vAlign w:val="top"/>
          </w:tcPr>
          <w:p>
            <w:pPr>
              <w:pStyle w:val="TableText"/>
              <w:ind w:left="126" w:right="105" w:hanging="10"/>
              <w:spacing w:before="208" w:line="260" w:lineRule="auto"/>
              <w:rPr/>
            </w:pPr>
            <w:r>
              <w:rPr>
                <w:spacing w:val="4"/>
              </w:rPr>
              <w:t>第六届董事会</w:t>
            </w:r>
            <w:r>
              <w:rPr/>
              <w:t xml:space="preserve"> </w:t>
            </w:r>
            <w:r>
              <w:rPr>
                <w:spacing w:val="-4"/>
              </w:rPr>
              <w:t>审计委员会</w:t>
            </w:r>
          </w:p>
          <w:p>
            <w:pPr>
              <w:pStyle w:val="TableText"/>
              <w:ind w:left="116"/>
              <w:spacing w:before="187" w:line="220" w:lineRule="auto"/>
              <w:rPr/>
            </w:pPr>
            <w:r>
              <w:rPr>
                <w:spacing w:val="-1"/>
              </w:rPr>
              <w:t>第十次会议</w:t>
            </w:r>
          </w:p>
        </w:tc>
        <w:tc>
          <w:tcPr>
            <w:tcW w:w="1322" w:type="dxa"/>
            <w:vAlign w:val="top"/>
          </w:tcPr>
          <w:p>
            <w:pPr>
              <w:pStyle w:val="TableText"/>
              <w:ind w:left="114" w:right="103"/>
              <w:spacing w:before="208" w:line="263" w:lineRule="auto"/>
              <w:rPr/>
            </w:pPr>
            <w:r>
              <w:rPr>
                <w:spacing w:val="-6"/>
              </w:rPr>
              <w:t>2020</w:t>
            </w:r>
            <w:r>
              <w:rPr>
                <w:spacing w:val="-42"/>
              </w:rPr>
              <w:t xml:space="preserve"> </w:t>
            </w:r>
            <w:r>
              <w:rPr>
                <w:spacing w:val="-6"/>
              </w:rPr>
              <w:t>年</w:t>
            </w:r>
            <w:r>
              <w:rPr>
                <w:spacing w:val="-40"/>
              </w:rPr>
              <w:t xml:space="preserve"> </w:t>
            </w:r>
            <w:r>
              <w:rPr>
                <w:spacing w:val="-6"/>
              </w:rPr>
              <w:t>3</w:t>
            </w:r>
            <w:r>
              <w:rPr>
                <w:spacing w:val="-39"/>
              </w:rPr>
              <w:t xml:space="preserve"> </w:t>
            </w:r>
            <w:r>
              <w:rPr>
                <w:spacing w:val="-6"/>
              </w:rPr>
              <w:t>月</w:t>
            </w:r>
            <w:r>
              <w:rPr/>
              <w:t xml:space="preserve"> </w:t>
            </w:r>
            <w:r>
              <w:rPr>
                <w:spacing w:val="-4"/>
              </w:rPr>
              <w:t>23</w:t>
            </w:r>
            <w:r>
              <w:rPr>
                <w:spacing w:val="-7"/>
              </w:rPr>
              <w:t xml:space="preserve"> </w:t>
            </w:r>
            <w:r>
              <w:rPr>
                <w:spacing w:val="-4"/>
              </w:rPr>
              <w:t>日</w:t>
            </w:r>
          </w:p>
        </w:tc>
        <w:tc>
          <w:tcPr>
            <w:tcW w:w="1276" w:type="dxa"/>
            <w:vAlign w:val="top"/>
          </w:tcPr>
          <w:p>
            <w:pPr>
              <w:pStyle w:val="TableText"/>
              <w:ind w:left="116"/>
              <w:spacing w:before="207" w:line="221" w:lineRule="auto"/>
              <w:rPr/>
            </w:pPr>
            <w:r>
              <w:rPr>
                <w:spacing w:val="-3"/>
              </w:rPr>
              <w:t>北京</w:t>
            </w:r>
          </w:p>
          <w:p>
            <w:pPr>
              <w:pStyle w:val="TableText"/>
              <w:ind w:left="112" w:right="102" w:firstLine="2"/>
              <w:spacing w:before="218" w:line="260" w:lineRule="auto"/>
              <w:rPr/>
            </w:pPr>
            <w:r>
              <w:rPr>
                <w:spacing w:val="21"/>
              </w:rPr>
              <w:t>现场+视频</w:t>
            </w:r>
            <w:r>
              <w:rPr>
                <w:spacing w:val="2"/>
              </w:rPr>
              <w:t xml:space="preserve"> </w:t>
            </w:r>
            <w:r>
              <w:rPr>
                <w:spacing w:val="-2"/>
              </w:rPr>
              <w:t>会议</w:t>
            </w:r>
          </w:p>
        </w:tc>
        <w:tc>
          <w:tcPr>
            <w:tcW w:w="4580" w:type="dxa"/>
            <w:vAlign w:val="top"/>
          </w:tcPr>
          <w:p>
            <w:pPr>
              <w:pStyle w:val="TableText"/>
              <w:ind w:left="129"/>
              <w:spacing w:before="208" w:line="219" w:lineRule="auto"/>
              <w:rPr/>
            </w:pPr>
            <w:r>
              <w:rPr>
                <w:spacing w:val="-3"/>
              </w:rPr>
              <w:t>1.2019</w:t>
            </w:r>
            <w:r>
              <w:rPr>
                <w:spacing w:val="-31"/>
              </w:rPr>
              <w:t xml:space="preserve"> </w:t>
            </w:r>
            <w:r>
              <w:rPr>
                <w:spacing w:val="-3"/>
              </w:rPr>
              <w:t>年年度报告的议案；</w:t>
            </w:r>
          </w:p>
          <w:p>
            <w:pPr>
              <w:pStyle w:val="TableText"/>
              <w:ind w:left="116"/>
              <w:spacing w:before="62" w:line="219" w:lineRule="auto"/>
              <w:rPr/>
            </w:pPr>
            <w:r>
              <w:rPr>
                <w:spacing w:val="-1"/>
              </w:rPr>
              <w:t>2.2019</w:t>
            </w:r>
            <w:r>
              <w:rPr>
                <w:spacing w:val="-43"/>
              </w:rPr>
              <w:t xml:space="preserve"> </w:t>
            </w:r>
            <w:r>
              <w:rPr>
                <w:spacing w:val="-1"/>
              </w:rPr>
              <w:t>年度财务决算报告的议案；</w:t>
            </w:r>
          </w:p>
          <w:p>
            <w:pPr>
              <w:pStyle w:val="TableText"/>
              <w:ind w:left="131" w:right="102" w:hanging="13"/>
              <w:spacing w:before="62" w:line="261" w:lineRule="auto"/>
              <w:rPr/>
            </w:pPr>
            <w:r>
              <w:rPr>
                <w:spacing w:val="-3"/>
              </w:rPr>
              <w:t>3.关于日常关联交易的议案，并出具关于该议案</w:t>
            </w:r>
            <w:r>
              <w:rPr>
                <w:spacing w:val="9"/>
              </w:rPr>
              <w:t xml:space="preserve"> </w:t>
            </w:r>
            <w:r>
              <w:rPr>
                <w:spacing w:val="-4"/>
              </w:rPr>
              <w:t>的审核意见；</w:t>
            </w:r>
          </w:p>
          <w:p>
            <w:pPr>
              <w:pStyle w:val="TableText"/>
              <w:ind w:left="113"/>
              <w:spacing w:before="30" w:line="221" w:lineRule="auto"/>
              <w:rPr/>
            </w:pPr>
            <w:r>
              <w:rPr>
                <w:spacing w:val="-2"/>
              </w:rPr>
              <w:t>4.关于公司对外担保的专项说明的议案；</w:t>
            </w:r>
          </w:p>
          <w:p>
            <w:pPr>
              <w:pStyle w:val="TableText"/>
              <w:ind w:left="114" w:right="107" w:firstLine="3"/>
              <w:spacing w:before="60" w:line="261" w:lineRule="auto"/>
              <w:rPr/>
            </w:pPr>
            <w:r>
              <w:rPr>
                <w:spacing w:val="7"/>
              </w:rPr>
              <w:t>5.关于使用闲置募集资金暂时补充中国联合网</w:t>
            </w:r>
            <w:r>
              <w:rPr/>
              <w:t xml:space="preserve"> </w:t>
            </w:r>
            <w:r>
              <w:rPr>
                <w:spacing w:val="-1"/>
              </w:rPr>
              <w:t>络通信有限公司流动资金的议案；</w:t>
            </w:r>
          </w:p>
          <w:p>
            <w:pPr>
              <w:pStyle w:val="TableText"/>
              <w:ind w:left="118" w:right="104" w:hanging="3"/>
              <w:spacing w:before="31" w:line="260" w:lineRule="auto"/>
              <w:rPr/>
            </w:pPr>
            <w:r>
              <w:rPr>
                <w:spacing w:val="-3"/>
              </w:rPr>
              <w:t>6.关于公司部分募集资金投资项目延期的议案；</w:t>
            </w:r>
            <w:r>
              <w:rPr>
                <w:spacing w:val="9"/>
              </w:rPr>
              <w:t xml:space="preserve"> </w:t>
            </w:r>
            <w:r>
              <w:rPr>
                <w:spacing w:val="-1"/>
              </w:rPr>
              <w:t>7.关于聘请会计师事务所的议案；</w:t>
            </w:r>
          </w:p>
          <w:p>
            <w:pPr>
              <w:pStyle w:val="TableText"/>
              <w:ind w:left="113" w:right="102"/>
              <w:spacing w:before="27" w:line="255" w:lineRule="auto"/>
              <w:rPr/>
            </w:pPr>
            <w:r>
              <w:rPr>
                <w:spacing w:val="-2"/>
              </w:rPr>
              <w:t>8.</w:t>
            </w:r>
            <w:r>
              <w:rPr>
                <w:sz w:val="22"/>
                <w:szCs w:val="22"/>
                <w:spacing w:val="-2"/>
              </w:rPr>
              <w:t>关于</w:t>
            </w:r>
            <w:r>
              <w:rPr>
                <w:sz w:val="22"/>
                <w:szCs w:val="22"/>
                <w:spacing w:val="-7"/>
              </w:rPr>
              <w:t xml:space="preserve"> </w:t>
            </w:r>
            <w:r>
              <w:rPr>
                <w:spacing w:val="-2"/>
              </w:rPr>
              <w:t>2019</w:t>
            </w:r>
            <w:r>
              <w:rPr>
                <w:spacing w:val="-26"/>
              </w:rPr>
              <w:t xml:space="preserve"> </w:t>
            </w:r>
            <w:r>
              <w:rPr>
                <w:spacing w:val="-2"/>
              </w:rPr>
              <w:t>年度计提资产减值准备及核销资产</w:t>
            </w:r>
            <w:r>
              <w:rPr/>
              <w:t xml:space="preserve"> </w:t>
            </w:r>
            <w:r>
              <w:rPr>
                <w:spacing w:val="-1"/>
              </w:rPr>
              <w:t>损失的议案；</w:t>
            </w:r>
          </w:p>
          <w:p>
            <w:pPr>
              <w:pStyle w:val="TableText"/>
              <w:ind w:left="112" w:right="107" w:firstLine="2"/>
              <w:spacing w:before="36" w:line="260" w:lineRule="auto"/>
              <w:rPr/>
            </w:pPr>
            <w:r>
              <w:rPr>
                <w:spacing w:val="7"/>
              </w:rPr>
              <w:t>9.关于公司募集资金存放与实际使用情况专项</w:t>
            </w:r>
            <w:r>
              <w:rPr>
                <w:spacing w:val="4"/>
              </w:rPr>
              <w:t xml:space="preserve"> </w:t>
            </w:r>
            <w:r>
              <w:rPr>
                <w:spacing w:val="-1"/>
              </w:rPr>
              <w:t>报告的议案；</w:t>
            </w:r>
          </w:p>
          <w:p>
            <w:pPr>
              <w:pStyle w:val="TableText"/>
              <w:ind w:left="115" w:right="106" w:firstLine="13"/>
              <w:spacing w:before="32" w:line="261" w:lineRule="auto"/>
              <w:rPr/>
            </w:pPr>
            <w:r>
              <w:rPr>
                <w:spacing w:val="1"/>
              </w:rPr>
              <w:t>10.关于公司 2019 年度内部控制评价报告的议</w:t>
            </w:r>
            <w:r>
              <w:rPr>
                <w:spacing w:val="8"/>
              </w:rPr>
              <w:t xml:space="preserve"> </w:t>
            </w:r>
            <w:r>
              <w:rPr>
                <w:spacing w:val="-15"/>
              </w:rPr>
              <w:t>案；</w:t>
            </w:r>
          </w:p>
          <w:p>
            <w:pPr>
              <w:pStyle w:val="TableText"/>
              <w:ind w:left="115" w:right="102" w:firstLine="13"/>
              <w:spacing w:before="31" w:line="261" w:lineRule="auto"/>
              <w:rPr/>
            </w:pPr>
            <w:r>
              <w:rPr>
                <w:spacing w:val="1"/>
              </w:rPr>
              <w:t>11.关于审计委员会2019年度履职情况报告的议</w:t>
            </w:r>
            <w:r>
              <w:rPr>
                <w:spacing w:val="12"/>
              </w:rPr>
              <w:t xml:space="preserve"> </w:t>
            </w:r>
            <w:r>
              <w:rPr/>
              <w:t>案</w:t>
            </w:r>
          </w:p>
          <w:p>
            <w:pPr>
              <w:pStyle w:val="TableText"/>
              <w:ind w:left="113" w:right="102"/>
              <w:spacing w:before="186" w:line="265" w:lineRule="auto"/>
              <w:jc w:val="both"/>
              <w:rPr/>
            </w:pPr>
            <w:r>
              <w:rPr>
                <w:spacing w:val="-3"/>
              </w:rPr>
              <w:t>会议听取并讨论了毕马威华振会计师事务所（特</w:t>
            </w:r>
            <w:r>
              <w:rPr>
                <w:spacing w:val="11"/>
              </w:rPr>
              <w:t xml:space="preserve"> </w:t>
            </w:r>
            <w:r>
              <w:rPr>
                <w:spacing w:val="-14"/>
              </w:rPr>
              <w:t>殊普通合伙，全文简称“毕马威华振”）有关</w:t>
            </w:r>
            <w:r>
              <w:rPr>
                <w:spacing w:val="-32"/>
              </w:rPr>
              <w:t xml:space="preserve"> </w:t>
            </w:r>
            <w:r>
              <w:rPr>
                <w:spacing w:val="-14"/>
              </w:rPr>
              <w:t>2019</w:t>
            </w:r>
            <w:r>
              <w:rPr/>
              <w:t xml:space="preserve"> </w:t>
            </w:r>
            <w:r>
              <w:rPr>
                <w:spacing w:val="-1"/>
              </w:rPr>
              <w:t>年年报审计的汇报及公司相关介绍。</w:t>
            </w:r>
          </w:p>
          <w:p>
            <w:pPr>
              <w:pStyle w:val="TableText"/>
              <w:ind w:left="114" w:right="102"/>
              <w:spacing w:before="189" w:line="265" w:lineRule="auto"/>
              <w:jc w:val="both"/>
              <w:rPr/>
            </w:pPr>
            <w:r>
              <w:rPr>
                <w:spacing w:val="-3"/>
              </w:rPr>
              <w:t>此外，会议还听取了公司内部审计与风险管理工</w:t>
            </w:r>
            <w:r>
              <w:rPr>
                <w:spacing w:val="9"/>
              </w:rPr>
              <w:t xml:space="preserve"> </w:t>
            </w:r>
            <w:r>
              <w:rPr>
                <w:spacing w:val="-2"/>
              </w:rPr>
              <w:t>作及</w:t>
            </w:r>
            <w:r>
              <w:rPr>
                <w:spacing w:val="-30"/>
              </w:rPr>
              <w:t xml:space="preserve"> </w:t>
            </w:r>
            <w:r>
              <w:rPr>
                <w:spacing w:val="-2"/>
              </w:rPr>
              <w:t>2020</w:t>
            </w:r>
            <w:r>
              <w:rPr>
                <w:spacing w:val="-41"/>
              </w:rPr>
              <w:t xml:space="preserve"> </w:t>
            </w:r>
            <w:r>
              <w:rPr>
                <w:spacing w:val="-2"/>
              </w:rPr>
              <w:t>年工作计划、2019</w:t>
            </w:r>
            <w:r>
              <w:rPr>
                <w:spacing w:val="-40"/>
              </w:rPr>
              <w:t xml:space="preserve"> </w:t>
            </w:r>
            <w:r>
              <w:rPr>
                <w:spacing w:val="-2"/>
              </w:rPr>
              <w:t>年度法治建设工作</w:t>
            </w:r>
            <w:r>
              <w:rPr/>
              <w:t xml:space="preserve"> </w:t>
            </w:r>
            <w:r>
              <w:rPr>
                <w:spacing w:val="-2"/>
              </w:rPr>
              <w:t>的汇报。</w:t>
            </w:r>
          </w:p>
        </w:tc>
      </w:tr>
      <w:tr>
        <w:trPr>
          <w:trHeight w:val="1252" w:hRule="atLeast"/>
        </w:trPr>
        <w:tc>
          <w:tcPr>
            <w:tcW w:w="1511" w:type="dxa"/>
            <w:vAlign w:val="top"/>
          </w:tcPr>
          <w:p>
            <w:pPr>
              <w:pStyle w:val="TableText"/>
              <w:ind w:left="126" w:right="105" w:hanging="10"/>
              <w:spacing w:before="211" w:line="260" w:lineRule="auto"/>
              <w:rPr/>
            </w:pPr>
            <w:r>
              <w:rPr>
                <w:spacing w:val="4"/>
              </w:rPr>
              <w:t>第六届董事会</w:t>
            </w:r>
            <w:r>
              <w:rPr/>
              <w:t xml:space="preserve"> </w:t>
            </w:r>
            <w:r>
              <w:rPr>
                <w:spacing w:val="-4"/>
              </w:rPr>
              <w:t>审计委员会</w:t>
            </w:r>
          </w:p>
          <w:p>
            <w:pPr>
              <w:pStyle w:val="TableText"/>
              <w:ind w:left="116"/>
              <w:spacing w:before="31" w:line="220" w:lineRule="auto"/>
              <w:rPr/>
            </w:pPr>
            <w:r>
              <w:rPr>
                <w:spacing w:val="-1"/>
              </w:rPr>
              <w:t>第十一次会议</w:t>
            </w:r>
          </w:p>
        </w:tc>
        <w:tc>
          <w:tcPr>
            <w:tcW w:w="1322" w:type="dxa"/>
            <w:vAlign w:val="top"/>
          </w:tcPr>
          <w:p>
            <w:pPr>
              <w:pStyle w:val="TableText"/>
              <w:ind w:left="114" w:right="103"/>
              <w:spacing w:before="211" w:line="263" w:lineRule="auto"/>
              <w:rPr/>
            </w:pPr>
            <w:r>
              <w:rPr>
                <w:spacing w:val="-6"/>
              </w:rPr>
              <w:t>2020</w:t>
            </w:r>
            <w:r>
              <w:rPr>
                <w:spacing w:val="-37"/>
              </w:rPr>
              <w:t xml:space="preserve"> </w:t>
            </w:r>
            <w:r>
              <w:rPr>
                <w:spacing w:val="-6"/>
              </w:rPr>
              <w:t>年</w:t>
            </w:r>
            <w:r>
              <w:rPr>
                <w:spacing w:val="-45"/>
              </w:rPr>
              <w:t xml:space="preserve"> </w:t>
            </w:r>
            <w:r>
              <w:rPr>
                <w:spacing w:val="-6"/>
              </w:rPr>
              <w:t>4</w:t>
            </w:r>
            <w:r>
              <w:rPr>
                <w:spacing w:val="-39"/>
              </w:rPr>
              <w:t xml:space="preserve"> </w:t>
            </w:r>
            <w:r>
              <w:rPr>
                <w:spacing w:val="-6"/>
              </w:rPr>
              <w:t>月</w:t>
            </w:r>
            <w:r>
              <w:rPr/>
              <w:t xml:space="preserve"> </w:t>
            </w:r>
            <w:r>
              <w:rPr>
                <w:spacing w:val="-4"/>
              </w:rPr>
              <w:t>22</w:t>
            </w:r>
            <w:r>
              <w:rPr>
                <w:spacing w:val="-7"/>
              </w:rPr>
              <w:t xml:space="preserve"> </w:t>
            </w:r>
            <w:r>
              <w:rPr>
                <w:spacing w:val="-4"/>
              </w:rPr>
              <w:t>日</w:t>
            </w:r>
          </w:p>
        </w:tc>
        <w:tc>
          <w:tcPr>
            <w:tcW w:w="1276" w:type="dxa"/>
            <w:vAlign w:val="top"/>
          </w:tcPr>
          <w:p>
            <w:pPr>
              <w:pStyle w:val="TableText"/>
              <w:ind w:left="113"/>
              <w:spacing w:before="210" w:line="221" w:lineRule="auto"/>
              <w:rPr/>
            </w:pPr>
            <w:r>
              <w:rPr>
                <w:spacing w:val="-2"/>
              </w:rPr>
              <w:t>通信方式</w:t>
            </w:r>
          </w:p>
        </w:tc>
        <w:tc>
          <w:tcPr>
            <w:tcW w:w="4580" w:type="dxa"/>
            <w:vAlign w:val="top"/>
          </w:tcPr>
          <w:p>
            <w:pPr>
              <w:pStyle w:val="TableText"/>
              <w:ind w:left="129"/>
              <w:spacing w:before="210" w:line="219" w:lineRule="auto"/>
              <w:rPr/>
            </w:pPr>
            <w:r>
              <w:rPr>
                <w:spacing w:val="-3"/>
              </w:rPr>
              <w:t>1.关于公司</w:t>
            </w:r>
            <w:r>
              <w:rPr>
                <w:spacing w:val="-24"/>
              </w:rPr>
              <w:t xml:space="preserve"> </w:t>
            </w:r>
            <w:r>
              <w:rPr>
                <w:spacing w:val="-3"/>
              </w:rPr>
              <w:t>2020</w:t>
            </w:r>
            <w:r>
              <w:rPr>
                <w:spacing w:val="-43"/>
              </w:rPr>
              <w:t xml:space="preserve"> </w:t>
            </w:r>
            <w:r>
              <w:rPr>
                <w:spacing w:val="-3"/>
              </w:rPr>
              <w:t>年第一季度报告的议案</w:t>
            </w:r>
          </w:p>
          <w:p>
            <w:pPr>
              <w:pStyle w:val="TableText"/>
              <w:ind w:left="116" w:right="109" w:hanging="3"/>
              <w:spacing w:before="62" w:line="260" w:lineRule="auto"/>
              <w:rPr/>
            </w:pPr>
            <w:r>
              <w:rPr>
                <w:spacing w:val="19"/>
              </w:rPr>
              <w:t>会议还审阅了毕马威华振会计师事务所有关</w:t>
            </w:r>
            <w:r>
              <w:rPr/>
              <w:t xml:space="preserve"> </w:t>
            </w:r>
            <w:r>
              <w:rPr>
                <w:spacing w:val="-1"/>
              </w:rPr>
              <w:t>2020</w:t>
            </w:r>
            <w:r>
              <w:rPr>
                <w:spacing w:val="-43"/>
              </w:rPr>
              <w:t xml:space="preserve"> </w:t>
            </w:r>
            <w:r>
              <w:rPr>
                <w:spacing w:val="-1"/>
              </w:rPr>
              <w:t>年第一季度执行商定程序的报告</w:t>
            </w:r>
          </w:p>
        </w:tc>
      </w:tr>
      <w:tr>
        <w:trPr>
          <w:trHeight w:val="2344" w:hRule="atLeast"/>
        </w:trPr>
        <w:tc>
          <w:tcPr>
            <w:tcW w:w="1511" w:type="dxa"/>
            <w:vAlign w:val="top"/>
          </w:tcPr>
          <w:p>
            <w:pPr>
              <w:pStyle w:val="TableText"/>
              <w:ind w:left="126" w:right="105" w:hanging="10"/>
              <w:spacing w:before="212" w:line="260" w:lineRule="auto"/>
              <w:rPr/>
            </w:pPr>
            <w:r>
              <w:rPr>
                <w:spacing w:val="4"/>
              </w:rPr>
              <w:t>第六届董事会</w:t>
            </w:r>
            <w:r>
              <w:rPr/>
              <w:t xml:space="preserve"> </w:t>
            </w:r>
            <w:r>
              <w:rPr>
                <w:spacing w:val="-4"/>
              </w:rPr>
              <w:t>审计委员会</w:t>
            </w:r>
          </w:p>
          <w:p>
            <w:pPr>
              <w:pStyle w:val="TableText"/>
              <w:ind w:left="116"/>
              <w:spacing w:before="31" w:line="220" w:lineRule="auto"/>
              <w:rPr/>
            </w:pPr>
            <w:r>
              <w:rPr>
                <w:spacing w:val="-1"/>
              </w:rPr>
              <w:t>第十二次会议</w:t>
            </w:r>
          </w:p>
        </w:tc>
        <w:tc>
          <w:tcPr>
            <w:tcW w:w="1322" w:type="dxa"/>
            <w:vAlign w:val="top"/>
          </w:tcPr>
          <w:p>
            <w:pPr>
              <w:pStyle w:val="TableText"/>
              <w:ind w:left="127" w:right="108" w:hanging="13"/>
              <w:spacing w:before="212" w:line="400" w:lineRule="auto"/>
              <w:rPr/>
            </w:pPr>
            <w:r>
              <w:rPr>
                <w:spacing w:val="-6"/>
              </w:rPr>
              <w:t>2020</w:t>
            </w:r>
            <w:r>
              <w:rPr>
                <w:spacing w:val="-41"/>
              </w:rPr>
              <w:t xml:space="preserve"> </w:t>
            </w:r>
            <w:r>
              <w:rPr>
                <w:spacing w:val="-6"/>
              </w:rPr>
              <w:t>年</w:t>
            </w:r>
            <w:r>
              <w:rPr>
                <w:spacing w:val="-43"/>
              </w:rPr>
              <w:t xml:space="preserve"> </w:t>
            </w:r>
            <w:r>
              <w:rPr>
                <w:spacing w:val="-6"/>
              </w:rPr>
              <w:t>8</w:t>
            </w:r>
            <w:r>
              <w:rPr>
                <w:spacing w:val="-42"/>
              </w:rPr>
              <w:t xml:space="preserve"> </w:t>
            </w:r>
            <w:r>
              <w:rPr>
                <w:spacing w:val="-6"/>
              </w:rPr>
              <w:t>月</w:t>
            </w:r>
            <w:r>
              <w:rPr/>
              <w:t xml:space="preserve"> </w:t>
            </w:r>
            <w:r>
              <w:rPr>
                <w:spacing w:val="-8"/>
              </w:rPr>
              <w:t>12 日</w:t>
            </w:r>
          </w:p>
        </w:tc>
        <w:tc>
          <w:tcPr>
            <w:tcW w:w="1276" w:type="dxa"/>
            <w:vAlign w:val="top"/>
          </w:tcPr>
          <w:p>
            <w:pPr>
              <w:pStyle w:val="TableText"/>
              <w:ind w:left="116"/>
              <w:spacing w:before="210" w:line="221" w:lineRule="auto"/>
              <w:rPr/>
            </w:pPr>
            <w:r>
              <w:rPr>
                <w:spacing w:val="-3"/>
              </w:rPr>
              <w:t>北京</w:t>
            </w:r>
          </w:p>
          <w:p>
            <w:pPr>
              <w:pStyle w:val="TableText"/>
              <w:ind w:left="114"/>
              <w:spacing w:before="216" w:line="220" w:lineRule="auto"/>
              <w:rPr/>
            </w:pPr>
            <w:r>
              <w:rPr>
                <w:spacing w:val="-2"/>
              </w:rPr>
              <w:t>现场会议</w:t>
            </w:r>
          </w:p>
        </w:tc>
        <w:tc>
          <w:tcPr>
            <w:tcW w:w="4580" w:type="dxa"/>
            <w:vAlign w:val="top"/>
          </w:tcPr>
          <w:p>
            <w:pPr>
              <w:pStyle w:val="TableText"/>
              <w:ind w:left="129"/>
              <w:spacing w:before="211" w:line="219" w:lineRule="auto"/>
              <w:rPr/>
            </w:pPr>
            <w:r>
              <w:rPr>
                <w:spacing w:val="-3"/>
              </w:rPr>
              <w:t>1.关于公司</w:t>
            </w:r>
            <w:r>
              <w:rPr>
                <w:spacing w:val="-23"/>
              </w:rPr>
              <w:t xml:space="preserve"> </w:t>
            </w:r>
            <w:r>
              <w:rPr>
                <w:spacing w:val="-3"/>
              </w:rPr>
              <w:t>2020</w:t>
            </w:r>
            <w:r>
              <w:rPr>
                <w:spacing w:val="-44"/>
              </w:rPr>
              <w:t xml:space="preserve"> </w:t>
            </w:r>
            <w:r>
              <w:rPr>
                <w:spacing w:val="-3"/>
              </w:rPr>
              <w:t>年半年度报告的议案；</w:t>
            </w:r>
          </w:p>
          <w:p>
            <w:pPr>
              <w:pStyle w:val="TableText"/>
              <w:ind w:left="114" w:right="102" w:firstLine="1"/>
              <w:spacing w:before="62" w:line="260" w:lineRule="auto"/>
              <w:rPr/>
            </w:pPr>
            <w:r>
              <w:rPr>
                <w:spacing w:val="-2"/>
              </w:rPr>
              <w:t>2.关于公司 2020 年上半年募集资</w:t>
            </w:r>
            <w:r>
              <w:rPr>
                <w:spacing w:val="-3"/>
              </w:rPr>
              <w:t>金存放与实际</w:t>
            </w:r>
            <w:r>
              <w:rPr/>
              <w:t xml:space="preserve"> </w:t>
            </w:r>
            <w:r>
              <w:rPr>
                <w:spacing w:val="-1"/>
              </w:rPr>
              <w:t>使用情况专项报告的议案</w:t>
            </w:r>
          </w:p>
          <w:p>
            <w:pPr>
              <w:pStyle w:val="TableText"/>
              <w:ind w:left="114" w:right="102" w:hanging="1"/>
              <w:spacing w:before="188" w:line="265" w:lineRule="auto"/>
              <w:jc w:val="both"/>
              <w:rPr/>
            </w:pPr>
            <w:r>
              <w:rPr>
                <w:spacing w:val="-2"/>
              </w:rPr>
              <w:t>会议还听取了毕马威华振有关 2020 年</w:t>
            </w:r>
            <w:r>
              <w:rPr>
                <w:spacing w:val="-3"/>
              </w:rPr>
              <w:t>半年度报</w:t>
            </w:r>
            <w:r>
              <w:rPr/>
              <w:t xml:space="preserve"> </w:t>
            </w:r>
            <w:r>
              <w:rPr>
                <w:spacing w:val="2"/>
              </w:rPr>
              <w:t>告审阅的汇报及公司相关介绍，以及公司 2020</w:t>
            </w:r>
            <w:r>
              <w:rPr>
                <w:spacing w:val="5"/>
              </w:rPr>
              <w:t xml:space="preserve"> </w:t>
            </w:r>
            <w:r>
              <w:rPr>
                <w:spacing w:val="-1"/>
              </w:rPr>
              <w:t>年上半年内部审计及风险管理工作报告。</w:t>
            </w:r>
          </w:p>
        </w:tc>
      </w:tr>
      <w:tr>
        <w:trPr>
          <w:trHeight w:val="1571" w:hRule="atLeast"/>
        </w:trPr>
        <w:tc>
          <w:tcPr>
            <w:tcW w:w="1511" w:type="dxa"/>
            <w:vAlign w:val="top"/>
          </w:tcPr>
          <w:p>
            <w:pPr>
              <w:pStyle w:val="TableText"/>
              <w:ind w:left="126" w:right="105" w:hanging="10"/>
              <w:spacing w:before="213" w:line="260" w:lineRule="auto"/>
              <w:rPr/>
            </w:pPr>
            <w:r>
              <w:rPr>
                <w:spacing w:val="4"/>
              </w:rPr>
              <w:t>第六届董事会</w:t>
            </w:r>
            <w:r>
              <w:rPr/>
              <w:t xml:space="preserve"> </w:t>
            </w:r>
            <w:r>
              <w:rPr>
                <w:spacing w:val="-4"/>
              </w:rPr>
              <w:t>审计委员会</w:t>
            </w:r>
          </w:p>
          <w:p>
            <w:pPr>
              <w:pStyle w:val="TableText"/>
              <w:ind w:left="116"/>
              <w:spacing w:before="31" w:line="220" w:lineRule="auto"/>
              <w:rPr/>
            </w:pPr>
            <w:r>
              <w:rPr>
                <w:spacing w:val="-1"/>
              </w:rPr>
              <w:t>第十三次会议</w:t>
            </w:r>
          </w:p>
        </w:tc>
        <w:tc>
          <w:tcPr>
            <w:tcW w:w="1322" w:type="dxa"/>
            <w:vAlign w:val="top"/>
          </w:tcPr>
          <w:p>
            <w:pPr>
              <w:pStyle w:val="TableText"/>
              <w:ind w:left="116" w:right="103" w:hanging="2"/>
              <w:spacing w:before="211" w:line="261" w:lineRule="auto"/>
              <w:rPr/>
            </w:pPr>
            <w:r>
              <w:rPr>
                <w:spacing w:val="-6"/>
              </w:rPr>
              <w:t>2020</w:t>
            </w:r>
            <w:r>
              <w:rPr>
                <w:spacing w:val="36"/>
              </w:rPr>
              <w:t xml:space="preserve"> </w:t>
            </w:r>
            <w:r>
              <w:rPr>
                <w:spacing w:val="-6"/>
              </w:rPr>
              <w:t>年</w:t>
            </w:r>
            <w:r>
              <w:rPr>
                <w:spacing w:val="53"/>
              </w:rPr>
              <w:t xml:space="preserve"> </w:t>
            </w:r>
            <w:r>
              <w:rPr>
                <w:spacing w:val="-6"/>
              </w:rPr>
              <w:t>10</w:t>
            </w:r>
            <w:r>
              <w:rPr/>
              <w:t xml:space="preserve"> </w:t>
            </w:r>
            <w:r>
              <w:rPr>
                <w:spacing w:val="-6"/>
              </w:rPr>
              <w:t>月</w:t>
            </w:r>
            <w:r>
              <w:rPr>
                <w:spacing w:val="-41"/>
              </w:rPr>
              <w:t xml:space="preserve"> </w:t>
            </w:r>
            <w:r>
              <w:rPr>
                <w:spacing w:val="-6"/>
              </w:rPr>
              <w:t>21</w:t>
            </w:r>
            <w:r>
              <w:rPr>
                <w:spacing w:val="-9"/>
              </w:rPr>
              <w:t xml:space="preserve"> </w:t>
            </w:r>
            <w:r>
              <w:rPr>
                <w:spacing w:val="-6"/>
              </w:rPr>
              <w:t>日</w:t>
            </w:r>
          </w:p>
        </w:tc>
        <w:tc>
          <w:tcPr>
            <w:tcW w:w="1276" w:type="dxa"/>
            <w:vAlign w:val="top"/>
          </w:tcPr>
          <w:p>
            <w:pPr>
              <w:pStyle w:val="TableText"/>
              <w:ind w:left="116"/>
              <w:spacing w:before="211" w:line="221" w:lineRule="auto"/>
              <w:rPr/>
            </w:pPr>
            <w:r>
              <w:rPr>
                <w:spacing w:val="-3"/>
              </w:rPr>
              <w:t>北京</w:t>
            </w:r>
          </w:p>
          <w:p>
            <w:pPr>
              <w:pStyle w:val="TableText"/>
              <w:ind w:left="114"/>
              <w:spacing w:before="216" w:line="220" w:lineRule="auto"/>
              <w:rPr/>
            </w:pPr>
            <w:r>
              <w:rPr>
                <w:spacing w:val="-2"/>
              </w:rPr>
              <w:t>现场会议</w:t>
            </w:r>
          </w:p>
        </w:tc>
        <w:tc>
          <w:tcPr>
            <w:tcW w:w="4580" w:type="dxa"/>
            <w:vAlign w:val="top"/>
          </w:tcPr>
          <w:p>
            <w:pPr>
              <w:pStyle w:val="TableText"/>
              <w:ind w:left="129"/>
              <w:spacing w:before="212" w:line="219" w:lineRule="auto"/>
              <w:rPr/>
            </w:pPr>
            <w:r>
              <w:rPr>
                <w:spacing w:val="-3"/>
              </w:rPr>
              <w:t>1.关于公司</w:t>
            </w:r>
            <w:r>
              <w:rPr>
                <w:spacing w:val="-24"/>
              </w:rPr>
              <w:t xml:space="preserve"> </w:t>
            </w:r>
            <w:r>
              <w:rPr>
                <w:spacing w:val="-3"/>
              </w:rPr>
              <w:t>2020</w:t>
            </w:r>
            <w:r>
              <w:rPr>
                <w:spacing w:val="-43"/>
              </w:rPr>
              <w:t xml:space="preserve"> </w:t>
            </w:r>
            <w:r>
              <w:rPr>
                <w:spacing w:val="-3"/>
              </w:rPr>
              <w:t>年第三季度报告的议案</w:t>
            </w:r>
          </w:p>
          <w:p>
            <w:pPr>
              <w:pStyle w:val="TableText"/>
              <w:ind w:left="113" w:right="102"/>
              <w:spacing w:before="63" w:line="265" w:lineRule="auto"/>
              <w:jc w:val="both"/>
              <w:rPr/>
            </w:pPr>
            <w:r>
              <w:rPr>
                <w:spacing w:val="19"/>
              </w:rPr>
              <w:t>会议还听取了毕马威华振会计师事务所有关</w:t>
            </w:r>
            <w:r>
              <w:rPr/>
              <w:t xml:space="preserve"> </w:t>
            </w:r>
            <w:r>
              <w:rPr>
                <w:spacing w:val="-2"/>
              </w:rPr>
              <w:t>2020</w:t>
            </w:r>
            <w:r>
              <w:rPr>
                <w:spacing w:val="-28"/>
              </w:rPr>
              <w:t xml:space="preserve"> </w:t>
            </w:r>
            <w:r>
              <w:rPr>
                <w:spacing w:val="-2"/>
              </w:rPr>
              <w:t>年第三季度执行商定程序及</w:t>
            </w:r>
            <w:r>
              <w:rPr>
                <w:spacing w:val="-38"/>
              </w:rPr>
              <w:t xml:space="preserve"> </w:t>
            </w:r>
            <w:r>
              <w:rPr>
                <w:spacing w:val="-2"/>
              </w:rPr>
              <w:t>2020</w:t>
            </w:r>
            <w:r>
              <w:rPr>
                <w:spacing w:val="-43"/>
              </w:rPr>
              <w:t xml:space="preserve"> </w:t>
            </w:r>
            <w:r>
              <w:rPr>
                <w:spacing w:val="-2"/>
              </w:rPr>
              <w:t>年审计计</w:t>
            </w:r>
            <w:r>
              <w:rPr/>
              <w:t xml:space="preserve"> </w:t>
            </w:r>
            <w:r>
              <w:rPr>
                <w:spacing w:val="-1"/>
              </w:rPr>
              <w:t>划的汇报。</w:t>
            </w:r>
          </w:p>
        </w:tc>
      </w:tr>
    </w:tbl>
    <w:p>
      <w:pPr>
        <w:rPr>
          <w:rFonts w:ascii="Arial"/>
          <w:sz w:val="21"/>
        </w:rPr>
      </w:pPr>
      <w:r/>
    </w:p>
    <w:p>
      <w:pPr>
        <w:sectPr>
          <w:footerReference w:type="default" r:id="rId2"/>
          <w:pgSz w:w="11907" w:h="16839"/>
          <w:pgMar w:top="1276" w:right="1462" w:bottom="1362" w:left="1750" w:header="0" w:footer="1202" w:gutter="0"/>
        </w:sectPr>
        <w:rPr>
          <w:rFonts w:ascii="Arial" w:hAnsi="Arial" w:eastAsia="Arial" w:cs="Arial"/>
          <w:sz w:val="21"/>
          <w:szCs w:val="21"/>
        </w:rPr>
      </w:pPr>
    </w:p>
    <w:p>
      <w:pPr>
        <w:pStyle w:val="BodyText"/>
        <w:ind w:left="708"/>
        <w:spacing w:before="56" w:line="219" w:lineRule="auto"/>
        <w:outlineLvl w:val="1"/>
        <w:rPr/>
      </w:pPr>
      <w:r>
        <w:rPr>
          <w:b/>
          <w:bCs/>
          <w:spacing w:val="-3"/>
        </w:rPr>
        <w:t>二、董事会审计委员会履职重点关注的事项</w:t>
      </w:r>
    </w:p>
    <w:p>
      <w:pPr>
        <w:pStyle w:val="BodyText"/>
        <w:ind w:left="574"/>
        <w:spacing w:before="263" w:line="219" w:lineRule="auto"/>
        <w:rPr/>
      </w:pPr>
      <w:r>
        <w:rPr>
          <w:spacing w:val="-3"/>
        </w:rPr>
        <w:t>审计委员会按照相关规定要求，勤勉履职。重点关注事项包括：</w:t>
      </w:r>
    </w:p>
    <w:p>
      <w:pPr>
        <w:pStyle w:val="BodyText"/>
        <w:ind w:left="549"/>
        <w:spacing w:before="261" w:line="219" w:lineRule="auto"/>
        <w:outlineLvl w:val="2"/>
        <w:rPr/>
      </w:pPr>
      <w:r>
        <w:rPr>
          <w:b/>
          <w:bCs/>
          <w:spacing w:val="-4"/>
        </w:rPr>
        <w:t>（一）监督及评估外部审计师工作</w:t>
      </w:r>
    </w:p>
    <w:p>
      <w:pPr>
        <w:pStyle w:val="BodyText"/>
        <w:ind w:right="97" w:firstLine="560"/>
        <w:spacing w:before="268" w:line="284" w:lineRule="auto"/>
        <w:jc w:val="both"/>
        <w:rPr/>
      </w:pPr>
      <w:r>
        <w:rPr>
          <w:spacing w:val="3"/>
        </w:rPr>
        <w:t>根据 2019 年年度股东大会决议，公司继续聘请毕马威华振担任公司</w:t>
      </w:r>
      <w:r>
        <w:rPr>
          <w:spacing w:val="5"/>
        </w:rPr>
        <w:t xml:space="preserve"> </w:t>
      </w:r>
      <w:r>
        <w:rPr>
          <w:spacing w:val="-7"/>
        </w:rPr>
        <w:t>2020</w:t>
      </w:r>
      <w:r>
        <w:rPr>
          <w:spacing w:val="-60"/>
        </w:rPr>
        <w:t xml:space="preserve"> </w:t>
      </w:r>
      <w:r>
        <w:rPr>
          <w:spacing w:val="-7"/>
        </w:rPr>
        <w:t>年度的审计师，对截至</w:t>
      </w:r>
      <w:r>
        <w:rPr>
          <w:spacing w:val="-55"/>
        </w:rPr>
        <w:t xml:space="preserve"> </w:t>
      </w:r>
      <w:r>
        <w:rPr>
          <w:spacing w:val="-7"/>
        </w:rPr>
        <w:t>2020</w:t>
      </w:r>
      <w:r>
        <w:rPr>
          <w:spacing w:val="-57"/>
        </w:rPr>
        <w:t xml:space="preserve"> </w:t>
      </w:r>
      <w:r>
        <w:rPr>
          <w:spacing w:val="-7"/>
        </w:rPr>
        <w:t>年</w:t>
      </w:r>
      <w:r>
        <w:rPr>
          <w:spacing w:val="-41"/>
        </w:rPr>
        <w:t xml:space="preserve"> </w:t>
      </w:r>
      <w:r>
        <w:rPr>
          <w:spacing w:val="-7"/>
        </w:rPr>
        <w:t>12</w:t>
      </w:r>
      <w:r>
        <w:rPr>
          <w:spacing w:val="-51"/>
        </w:rPr>
        <w:t xml:space="preserve"> </w:t>
      </w:r>
      <w:r>
        <w:rPr>
          <w:spacing w:val="-7"/>
        </w:rPr>
        <w:t>月</w:t>
      </w:r>
      <w:r>
        <w:rPr>
          <w:spacing w:val="-54"/>
        </w:rPr>
        <w:t xml:space="preserve"> </w:t>
      </w:r>
      <w:r>
        <w:rPr>
          <w:spacing w:val="-7"/>
        </w:rPr>
        <w:t>31 日会计报</w:t>
      </w:r>
      <w:r>
        <w:rPr>
          <w:spacing w:val="-8"/>
        </w:rPr>
        <w:t>表进行审计，并发表</w:t>
      </w:r>
      <w:r>
        <w:rPr/>
        <w:t xml:space="preserve"> </w:t>
      </w:r>
      <w:r>
        <w:rPr>
          <w:spacing w:val="-5"/>
        </w:rPr>
        <w:t>审计意见；对截至</w:t>
      </w:r>
      <w:r>
        <w:rPr>
          <w:spacing w:val="-58"/>
        </w:rPr>
        <w:t xml:space="preserve"> </w:t>
      </w:r>
      <w:r>
        <w:rPr>
          <w:spacing w:val="-5"/>
        </w:rPr>
        <w:t>2020</w:t>
      </w:r>
      <w:r>
        <w:rPr>
          <w:spacing w:val="-57"/>
        </w:rPr>
        <w:t xml:space="preserve"> </w:t>
      </w:r>
      <w:r>
        <w:rPr>
          <w:spacing w:val="-5"/>
        </w:rPr>
        <w:t>年</w:t>
      </w:r>
      <w:r>
        <w:rPr>
          <w:spacing w:val="-41"/>
        </w:rPr>
        <w:t xml:space="preserve"> </w:t>
      </w:r>
      <w:r>
        <w:rPr>
          <w:spacing w:val="-5"/>
        </w:rPr>
        <w:t>12</w:t>
      </w:r>
      <w:r>
        <w:rPr>
          <w:spacing w:val="-52"/>
        </w:rPr>
        <w:t xml:space="preserve"> </w:t>
      </w:r>
      <w:r>
        <w:rPr>
          <w:spacing w:val="-5"/>
        </w:rPr>
        <w:t>月</w:t>
      </w:r>
      <w:r>
        <w:rPr>
          <w:spacing w:val="-56"/>
        </w:rPr>
        <w:t xml:space="preserve"> </w:t>
      </w:r>
      <w:r>
        <w:rPr>
          <w:spacing w:val="-5"/>
        </w:rPr>
        <w:t>31 日的财务</w:t>
      </w:r>
      <w:r>
        <w:rPr>
          <w:spacing w:val="-6"/>
        </w:rPr>
        <w:t>报告相关内部控制的有效性进</w:t>
      </w:r>
      <w:r>
        <w:rPr/>
        <w:t xml:space="preserve"> </w:t>
      </w:r>
      <w:r>
        <w:rPr>
          <w:spacing w:val="-2"/>
        </w:rPr>
        <w:t>行审计，并发表审计意见；对</w:t>
      </w:r>
      <w:r>
        <w:rPr>
          <w:spacing w:val="-23"/>
        </w:rPr>
        <w:t xml:space="preserve"> </w:t>
      </w:r>
      <w:r>
        <w:rPr>
          <w:spacing w:val="-2"/>
        </w:rPr>
        <w:t>2020</w:t>
      </w:r>
      <w:r>
        <w:rPr>
          <w:spacing w:val="-29"/>
        </w:rPr>
        <w:t xml:space="preserve"> </w:t>
      </w:r>
      <w:r>
        <w:rPr>
          <w:spacing w:val="-2"/>
        </w:rPr>
        <w:t>年半年报进行审阅，对</w:t>
      </w:r>
      <w:r>
        <w:rPr>
          <w:spacing w:val="-25"/>
        </w:rPr>
        <w:t xml:space="preserve"> </w:t>
      </w:r>
      <w:r>
        <w:rPr>
          <w:spacing w:val="-2"/>
        </w:rPr>
        <w:t>2020</w:t>
      </w:r>
      <w:r>
        <w:rPr>
          <w:spacing w:val="-31"/>
        </w:rPr>
        <w:t xml:space="preserve"> </w:t>
      </w:r>
      <w:r>
        <w:rPr>
          <w:spacing w:val="-2"/>
        </w:rPr>
        <w:t>年第一季</w:t>
      </w:r>
      <w:r>
        <w:rPr/>
        <w:t xml:space="preserve"> </w:t>
      </w:r>
      <w:r>
        <w:rPr>
          <w:spacing w:val="-1"/>
        </w:rPr>
        <w:t>度和第三季度财务报告执行商定程序等。</w:t>
      </w:r>
    </w:p>
    <w:p>
      <w:pPr>
        <w:pStyle w:val="BodyText"/>
        <w:ind w:left="1" w:right="99" w:firstLine="556"/>
        <w:spacing w:before="201" w:line="287" w:lineRule="auto"/>
        <w:jc w:val="both"/>
        <w:rPr/>
      </w:pPr>
      <w:r>
        <w:rPr>
          <w:spacing w:val="3"/>
        </w:rPr>
        <w:t>报告期内，审计委员会与毕马威华振就审计范围、审计计划、审计方</w:t>
      </w:r>
      <w:r>
        <w:rPr>
          <w:spacing w:val="11"/>
        </w:rPr>
        <w:t xml:space="preserve"> </w:t>
      </w:r>
      <w:r>
        <w:rPr>
          <w:spacing w:val="3"/>
        </w:rPr>
        <w:t>法等事项进行了充分的讨论与沟通，要求外部审计师及时向审计委员会和</w:t>
      </w:r>
      <w:r>
        <w:rPr>
          <w:spacing w:val="1"/>
        </w:rPr>
        <w:t xml:space="preserve"> </w:t>
      </w:r>
      <w:r>
        <w:rPr>
          <w:spacing w:val="3"/>
        </w:rPr>
        <w:t>独立董事汇报外部审计情况，确保外部审计师能够遵循独立性原则，</w:t>
      </w:r>
      <w:r>
        <w:rPr>
          <w:spacing w:val="2"/>
        </w:rPr>
        <w:t>对会</w:t>
      </w:r>
      <w:r>
        <w:rPr/>
        <w:t xml:space="preserve"> </w:t>
      </w:r>
      <w:r>
        <w:rPr>
          <w:spacing w:val="3"/>
        </w:rPr>
        <w:t>计报表的真实准确性以及财务报告相关内部控制的有效性等发表客观公正</w:t>
      </w:r>
      <w:r>
        <w:rPr/>
        <w:t xml:space="preserve"> </w:t>
      </w:r>
      <w:r>
        <w:rPr>
          <w:spacing w:val="3"/>
        </w:rPr>
        <w:t>的审计意见，并批准中期审阅与年度审计计划。毕马威华振能够遵循独立</w:t>
      </w:r>
      <w:r>
        <w:rPr>
          <w:spacing w:val="4"/>
        </w:rPr>
        <w:t xml:space="preserve"> </w:t>
      </w:r>
      <w:r>
        <w:rPr>
          <w:spacing w:val="3"/>
        </w:rPr>
        <w:t>性原则发表客观公正的审计意见，在提供审计服务的同时，能适时向</w:t>
      </w:r>
      <w:r>
        <w:rPr>
          <w:spacing w:val="2"/>
        </w:rPr>
        <w:t>公司</w:t>
      </w:r>
      <w:r>
        <w:rPr/>
        <w:t xml:space="preserve"> </w:t>
      </w:r>
      <w:r>
        <w:rPr>
          <w:spacing w:val="3"/>
        </w:rPr>
        <w:t>通报监管机构的监管及披露要求，并提出有效的内部控制建议。为保持审</w:t>
      </w:r>
      <w:r>
        <w:rPr>
          <w:spacing w:val="5"/>
        </w:rPr>
        <w:t xml:space="preserve"> </w:t>
      </w:r>
      <w:r>
        <w:rPr>
          <w:spacing w:val="-2"/>
        </w:rPr>
        <w:t>计工作的延续性及提高工作效率，审计委员会建议董事会提请</w:t>
      </w:r>
      <w:r>
        <w:rPr>
          <w:spacing w:val="-49"/>
        </w:rPr>
        <w:t xml:space="preserve"> </w:t>
      </w:r>
      <w:r>
        <w:rPr>
          <w:spacing w:val="-2"/>
        </w:rPr>
        <w:t>2020</w:t>
      </w:r>
      <w:r>
        <w:rPr>
          <w:spacing w:val="-60"/>
        </w:rPr>
        <w:t xml:space="preserve"> </w:t>
      </w:r>
      <w:r>
        <w:rPr>
          <w:spacing w:val="-2"/>
        </w:rPr>
        <w:t>年年度</w:t>
      </w:r>
      <w:r>
        <w:rPr/>
        <w:t xml:space="preserve"> </w:t>
      </w:r>
      <w:r>
        <w:rPr>
          <w:spacing w:val="-1"/>
        </w:rPr>
        <w:t>股东大会批准续聘毕马威华振担任审计师。</w:t>
      </w:r>
    </w:p>
    <w:p>
      <w:pPr>
        <w:pStyle w:val="BodyText"/>
        <w:ind w:left="549"/>
        <w:spacing w:before="196" w:line="219" w:lineRule="auto"/>
        <w:outlineLvl w:val="2"/>
        <w:rPr/>
      </w:pPr>
      <w:r>
        <w:rPr>
          <w:b/>
          <w:bCs/>
          <w:spacing w:val="-4"/>
        </w:rPr>
        <w:t>（二）监督及评估内部审计工作</w:t>
      </w:r>
    </w:p>
    <w:p>
      <w:pPr>
        <w:pStyle w:val="BodyText"/>
        <w:ind w:left="1" w:firstLine="540"/>
        <w:spacing w:before="262" w:line="286" w:lineRule="auto"/>
        <w:jc w:val="both"/>
        <w:rPr/>
      </w:pPr>
      <w:r>
        <w:rPr>
          <w:spacing w:val="-1"/>
        </w:rPr>
        <w:t>2020 年，审计委员会认真审阅了公司 2019 年度内部审计工作报告和</w:t>
      </w:r>
      <w:r>
        <w:rPr>
          <w:spacing w:val="18"/>
        </w:rPr>
        <w:t xml:space="preserve"> </w:t>
      </w:r>
      <w:r>
        <w:rPr>
          <w:spacing w:val="-2"/>
        </w:rPr>
        <w:t>2020年度内部审计工作计划，审阅了公司2020年上半年内部审计工作</w:t>
      </w:r>
      <w:r>
        <w:rPr>
          <w:spacing w:val="-3"/>
        </w:rPr>
        <w:t>报告。</w:t>
      </w:r>
      <w:r>
        <w:rPr/>
        <w:t xml:space="preserve"> </w:t>
      </w:r>
      <w:r>
        <w:rPr>
          <w:spacing w:val="-2"/>
        </w:rPr>
        <w:t>审计委员会认为公司能够按照审计计划，认真组织</w:t>
      </w:r>
      <w:r>
        <w:rPr>
          <w:spacing w:val="-3"/>
        </w:rPr>
        <w:t>开展各项内部审计工作，</w:t>
      </w:r>
      <w:r>
        <w:rPr/>
        <w:t xml:space="preserve"> </w:t>
      </w:r>
      <w:r>
        <w:rPr>
          <w:spacing w:val="3"/>
        </w:rPr>
        <w:t>认可公司内部审计相关工作的必要性和可行性。同时，审计委员会督促公</w:t>
      </w:r>
      <w:r>
        <w:rPr>
          <w:spacing w:val="5"/>
        </w:rPr>
        <w:t xml:space="preserve"> </w:t>
      </w:r>
      <w:r>
        <w:rPr>
          <w:spacing w:val="-2"/>
        </w:rPr>
        <w:t>司持续完善审计管理体制，严格按照工作计划执行</w:t>
      </w:r>
      <w:r>
        <w:rPr>
          <w:spacing w:val="-3"/>
        </w:rPr>
        <w:t>落实有关内部审计工作，</w:t>
      </w:r>
      <w:r>
        <w:rPr/>
        <w:t xml:space="preserve"> </w:t>
      </w:r>
      <w:r>
        <w:rPr>
          <w:spacing w:val="-1"/>
        </w:rPr>
        <w:t>尽职尽责履行内部审计监督。</w:t>
      </w:r>
    </w:p>
    <w:p>
      <w:pPr>
        <w:pStyle w:val="BodyText"/>
        <w:ind w:left="549"/>
        <w:spacing w:before="198" w:line="219" w:lineRule="auto"/>
        <w:outlineLvl w:val="2"/>
        <w:rPr/>
      </w:pPr>
      <w:r>
        <w:rPr>
          <w:b/>
          <w:bCs/>
          <w:spacing w:val="-3"/>
        </w:rPr>
        <w:t>（三）审阅公司的财务报告并对其发表意见</w:t>
      </w:r>
    </w:p>
    <w:p>
      <w:pPr>
        <w:pStyle w:val="BodyText"/>
        <w:ind w:left="2" w:right="97" w:firstLine="550"/>
        <w:spacing w:before="263" w:line="281" w:lineRule="auto"/>
        <w:jc w:val="both"/>
        <w:rPr/>
      </w:pPr>
      <w:r>
        <w:rPr>
          <w:spacing w:val="4"/>
        </w:rPr>
        <w:t>审计委员会根据公司《董事会审计委员会工作细则》和</w:t>
      </w:r>
      <w:r>
        <w:rPr>
          <w:spacing w:val="3"/>
        </w:rPr>
        <w:t>相关监管规则</w:t>
      </w:r>
      <w:r>
        <w:rPr/>
        <w:t xml:space="preserve"> </w:t>
      </w:r>
      <w:r>
        <w:rPr>
          <w:spacing w:val="3"/>
        </w:rPr>
        <w:t>要求，切实履行了对本公司年度报告、中期报告和季度报告等定期报告在</w:t>
      </w:r>
      <w:r>
        <w:rPr>
          <w:spacing w:val="4"/>
        </w:rPr>
        <w:t xml:space="preserve"> </w:t>
      </w:r>
      <w:r>
        <w:rPr>
          <w:spacing w:val="-1"/>
        </w:rPr>
        <w:t>内的审阅工作，并对定期报告的编制提出了专业指导意见和建议。</w:t>
      </w:r>
    </w:p>
    <w:p>
      <w:pPr>
        <w:spacing w:line="281" w:lineRule="auto"/>
        <w:sectPr>
          <w:footerReference w:type="default" r:id="rId3"/>
          <w:pgSz w:w="11907" w:h="16839"/>
          <w:pgMar w:top="1332" w:right="1170" w:bottom="1362" w:left="1570" w:header="0" w:footer="1202" w:gutter="0"/>
        </w:sectPr>
        <w:rPr/>
      </w:pPr>
    </w:p>
    <w:p>
      <w:pPr>
        <w:pStyle w:val="BodyText"/>
        <w:ind w:firstLine="538"/>
        <w:spacing w:before="58" w:line="283" w:lineRule="auto"/>
        <w:jc w:val="both"/>
        <w:rPr/>
      </w:pPr>
      <w:r>
        <w:rPr>
          <w:spacing w:val="4"/>
        </w:rPr>
        <w:t>本公司年度财务报告审计工作的时间安排及工作计划由审计委员会与</w:t>
      </w:r>
      <w:r>
        <w:rPr>
          <w:spacing w:val="5"/>
        </w:rPr>
        <w:t xml:space="preserve"> </w:t>
      </w:r>
      <w:r>
        <w:rPr>
          <w:spacing w:val="3"/>
        </w:rPr>
        <w:t>毕马威华振协商确定。通过召开与外部审计师的单独沟通会议等方式，审</w:t>
      </w:r>
      <w:r>
        <w:rPr>
          <w:spacing w:val="5"/>
        </w:rPr>
        <w:t xml:space="preserve"> </w:t>
      </w:r>
      <w:r>
        <w:rPr>
          <w:spacing w:val="3"/>
        </w:rPr>
        <w:t>计委员会加强与毕马威华振在审计过程中的沟通，认真审阅毕马威华振拟</w:t>
      </w:r>
      <w:r>
        <w:rPr>
          <w:spacing w:val="5"/>
        </w:rPr>
        <w:t xml:space="preserve"> </w:t>
      </w:r>
      <w:r>
        <w:rPr>
          <w:spacing w:val="-2"/>
        </w:rPr>
        <w:t>出具审计意见的公司年度财务会计报表，并将</w:t>
      </w:r>
      <w:r>
        <w:rPr>
          <w:spacing w:val="-3"/>
        </w:rPr>
        <w:t>审议和表决意见提交董事会。</w:t>
      </w:r>
    </w:p>
    <w:p>
      <w:pPr>
        <w:pStyle w:val="BodyText"/>
        <w:ind w:left="547"/>
        <w:spacing w:before="196" w:line="219" w:lineRule="auto"/>
        <w:outlineLvl w:val="2"/>
        <w:rPr/>
      </w:pPr>
      <w:r>
        <w:rPr>
          <w:b/>
          <w:bCs/>
          <w:spacing w:val="-3"/>
        </w:rPr>
        <w:t>（四）协调公司与外部审计师的沟通以及监督、评估内部控制工作</w:t>
      </w:r>
    </w:p>
    <w:p>
      <w:pPr>
        <w:pStyle w:val="BodyText"/>
        <w:ind w:left="1" w:right="97" w:firstLine="557"/>
        <w:spacing w:before="263" w:line="281" w:lineRule="auto"/>
        <w:jc w:val="both"/>
        <w:rPr/>
      </w:pPr>
      <w:r>
        <w:rPr>
          <w:spacing w:val="-2"/>
        </w:rPr>
        <w:t>1.审计委员会在公司的</w:t>
      </w:r>
      <w:r>
        <w:rPr>
          <w:spacing w:val="-52"/>
        </w:rPr>
        <w:t xml:space="preserve"> </w:t>
      </w:r>
      <w:r>
        <w:rPr>
          <w:spacing w:val="-2"/>
        </w:rPr>
        <w:t>2019</w:t>
      </w:r>
      <w:r>
        <w:rPr>
          <w:spacing w:val="-57"/>
        </w:rPr>
        <w:t xml:space="preserve"> </w:t>
      </w:r>
      <w:r>
        <w:rPr>
          <w:spacing w:val="-2"/>
        </w:rPr>
        <w:t>年年报审阅时，听取并讨论了毕马威华振</w:t>
      </w:r>
      <w:r>
        <w:rPr/>
        <w:t xml:space="preserve"> </w:t>
      </w:r>
      <w:r>
        <w:rPr>
          <w:spacing w:val="-2"/>
        </w:rPr>
        <w:t>有关</w:t>
      </w:r>
      <w:r>
        <w:rPr>
          <w:spacing w:val="-27"/>
        </w:rPr>
        <w:t xml:space="preserve"> </w:t>
      </w:r>
      <w:r>
        <w:rPr>
          <w:spacing w:val="-2"/>
        </w:rPr>
        <w:t>2019</w:t>
      </w:r>
      <w:r>
        <w:rPr>
          <w:spacing w:val="-28"/>
        </w:rPr>
        <w:t xml:space="preserve"> </w:t>
      </w:r>
      <w:r>
        <w:rPr>
          <w:spacing w:val="-2"/>
        </w:rPr>
        <w:t>年年报审计的汇报及公司相关介绍，并审议了公司</w:t>
      </w:r>
      <w:r>
        <w:rPr>
          <w:spacing w:val="-27"/>
        </w:rPr>
        <w:t xml:space="preserve"> </w:t>
      </w:r>
      <w:r>
        <w:rPr>
          <w:spacing w:val="-2"/>
        </w:rPr>
        <w:t>2019</w:t>
      </w:r>
      <w:r>
        <w:rPr>
          <w:spacing w:val="-28"/>
        </w:rPr>
        <w:t xml:space="preserve"> </w:t>
      </w:r>
      <w:r>
        <w:rPr>
          <w:spacing w:val="-2"/>
        </w:rPr>
        <w:t>年度内</w:t>
      </w:r>
      <w:r>
        <w:rPr/>
        <w:t xml:space="preserve"> </w:t>
      </w:r>
      <w:r>
        <w:rPr>
          <w:spacing w:val="-2"/>
        </w:rPr>
        <w:t>部控制评价报告。</w:t>
      </w:r>
    </w:p>
    <w:p>
      <w:pPr>
        <w:pStyle w:val="BodyText"/>
        <w:ind w:left="24" w:right="106" w:firstLine="540"/>
        <w:spacing w:before="198" w:line="277" w:lineRule="auto"/>
        <w:rPr/>
      </w:pPr>
      <w:r>
        <w:rPr>
          <w:spacing w:val="3"/>
        </w:rPr>
        <w:t>毕马威华振对公司财务报告相关的内部控制的有效性进行了审计，并</w:t>
      </w:r>
      <w:r>
        <w:rPr/>
        <w:t xml:space="preserve"> </w:t>
      </w:r>
      <w:r>
        <w:rPr>
          <w:spacing w:val="-4"/>
        </w:rPr>
        <w:t>出具了标准无保留意见的内部控制审计报告。</w:t>
      </w:r>
    </w:p>
    <w:p>
      <w:pPr>
        <w:pStyle w:val="BodyText"/>
        <w:ind w:left="1" w:right="100" w:firstLine="502"/>
        <w:spacing w:before="198" w:line="281" w:lineRule="auto"/>
        <w:jc w:val="both"/>
        <w:rPr/>
      </w:pPr>
      <w:r>
        <w:rPr>
          <w:spacing w:val="5"/>
        </w:rPr>
        <w:t>审计委员会认为公司管理层对内部控制和外部审计过程中的有关建议</w:t>
      </w:r>
      <w:r>
        <w:rPr>
          <w:spacing w:val="7"/>
        </w:rPr>
        <w:t xml:space="preserve"> </w:t>
      </w:r>
      <w:r>
        <w:rPr>
          <w:spacing w:val="3"/>
        </w:rPr>
        <w:t>给予了高度重视，制定的措施是可行的，希望公司切实强化内控，</w:t>
      </w:r>
      <w:r>
        <w:rPr>
          <w:spacing w:val="2"/>
        </w:rPr>
        <w:t>不断提</w:t>
      </w:r>
      <w:r>
        <w:rPr/>
        <w:t xml:space="preserve"> </w:t>
      </w:r>
      <w:r>
        <w:rPr>
          <w:spacing w:val="-4"/>
        </w:rPr>
        <w:t>高公司的各项管理水平。</w:t>
      </w:r>
    </w:p>
    <w:p>
      <w:pPr>
        <w:pStyle w:val="BodyText"/>
        <w:ind w:left="3" w:right="97" w:firstLine="537"/>
        <w:spacing w:before="193" w:line="282" w:lineRule="auto"/>
        <w:jc w:val="both"/>
        <w:rPr/>
      </w:pPr>
      <w:r>
        <w:rPr>
          <w:spacing w:val="-1"/>
        </w:rPr>
        <w:t>2.审计委员会在公司的</w:t>
      </w:r>
      <w:r>
        <w:rPr>
          <w:spacing w:val="-55"/>
        </w:rPr>
        <w:t xml:space="preserve"> </w:t>
      </w:r>
      <w:r>
        <w:rPr>
          <w:spacing w:val="-1"/>
        </w:rPr>
        <w:t>2020</w:t>
      </w:r>
      <w:r>
        <w:rPr>
          <w:spacing w:val="-57"/>
        </w:rPr>
        <w:t xml:space="preserve"> </w:t>
      </w:r>
      <w:r>
        <w:rPr>
          <w:spacing w:val="-1"/>
        </w:rPr>
        <w:t>年半年报审阅</w:t>
      </w:r>
      <w:r>
        <w:rPr>
          <w:spacing w:val="-2"/>
        </w:rPr>
        <w:t>时，听取讨论了审计师有关</w:t>
      </w:r>
      <w:r>
        <w:rPr/>
        <w:t xml:space="preserve"> </w:t>
      </w:r>
      <w:r>
        <w:rPr>
          <w:spacing w:val="-4"/>
        </w:rPr>
        <w:t>2020</w:t>
      </w:r>
      <w:r>
        <w:rPr>
          <w:spacing w:val="-60"/>
        </w:rPr>
        <w:t xml:space="preserve"> </w:t>
      </w:r>
      <w:r>
        <w:rPr>
          <w:spacing w:val="-4"/>
        </w:rPr>
        <w:t>年半年度报告审阅的汇报及公司相关介绍，听取了公司关于</w:t>
      </w:r>
      <w:r>
        <w:rPr>
          <w:spacing w:val="-56"/>
        </w:rPr>
        <w:t xml:space="preserve"> </w:t>
      </w:r>
      <w:r>
        <w:rPr>
          <w:spacing w:val="-4"/>
        </w:rPr>
        <w:t>2020</w:t>
      </w:r>
      <w:r>
        <w:rPr>
          <w:spacing w:val="-60"/>
        </w:rPr>
        <w:t xml:space="preserve"> </w:t>
      </w:r>
      <w:r>
        <w:rPr>
          <w:spacing w:val="-4"/>
        </w:rPr>
        <w:t>年上</w:t>
      </w:r>
      <w:r>
        <w:rPr/>
        <w:t xml:space="preserve"> </w:t>
      </w:r>
      <w:r>
        <w:rPr>
          <w:spacing w:val="-1"/>
        </w:rPr>
        <w:t>半年内部审计及风险管理工作的汇报。</w:t>
      </w:r>
    </w:p>
    <w:p>
      <w:pPr>
        <w:pStyle w:val="BodyText"/>
        <w:ind w:right="19" w:firstLine="573"/>
        <w:spacing w:before="197" w:line="281" w:lineRule="auto"/>
        <w:jc w:val="both"/>
        <w:rPr/>
      </w:pPr>
      <w:r>
        <w:rPr>
          <w:spacing w:val="3"/>
        </w:rPr>
        <w:t>审计委员会认为公司管理层对内控评审和中期审阅过程中的有关</w:t>
      </w:r>
      <w:r>
        <w:rPr>
          <w:spacing w:val="2"/>
        </w:rPr>
        <w:t>建议</w:t>
      </w:r>
      <w:r>
        <w:rPr/>
        <w:t xml:space="preserve"> </w:t>
      </w:r>
      <w:r>
        <w:rPr>
          <w:spacing w:val="-3"/>
        </w:rPr>
        <w:t>给予了高度重视，制定的措施是可行的。同时希望公司持续跟进相关进展，</w:t>
      </w:r>
      <w:r>
        <w:rPr>
          <w:spacing w:val="1"/>
        </w:rPr>
        <w:t xml:space="preserve"> </w:t>
      </w:r>
      <w:r>
        <w:rPr>
          <w:spacing w:val="-1"/>
        </w:rPr>
        <w:t>推动公司内控制度的持续优化和经营效率的有效提高。</w:t>
      </w:r>
    </w:p>
    <w:p>
      <w:pPr>
        <w:pStyle w:val="BodyText"/>
        <w:ind w:right="95" w:firstLine="564"/>
        <w:spacing w:before="193" w:line="284" w:lineRule="auto"/>
        <w:jc w:val="both"/>
        <w:rPr/>
      </w:pPr>
      <w:r>
        <w:rPr>
          <w:spacing w:val="-1"/>
        </w:rPr>
        <w:t>3．审计委员会在公司的 2020 年第三季度报告审阅时</w:t>
      </w:r>
      <w:r>
        <w:rPr>
          <w:spacing w:val="-2"/>
        </w:rPr>
        <w:t>，审议了外部审</w:t>
      </w:r>
      <w:r>
        <w:rPr/>
        <w:t xml:space="preserve"> </w:t>
      </w:r>
      <w:r>
        <w:rPr>
          <w:spacing w:val="-2"/>
        </w:rPr>
        <w:t>计师对公司</w:t>
      </w:r>
      <w:r>
        <w:rPr>
          <w:spacing w:val="-49"/>
        </w:rPr>
        <w:t xml:space="preserve"> </w:t>
      </w:r>
      <w:r>
        <w:rPr>
          <w:spacing w:val="-2"/>
        </w:rPr>
        <w:t>2020</w:t>
      </w:r>
      <w:r>
        <w:rPr>
          <w:spacing w:val="-57"/>
        </w:rPr>
        <w:t xml:space="preserve"> </w:t>
      </w:r>
      <w:r>
        <w:rPr>
          <w:spacing w:val="-2"/>
        </w:rPr>
        <w:t>年度审计的工作计划，对计划的时间表、审计重点、新会</w:t>
      </w:r>
      <w:r>
        <w:rPr/>
        <w:t xml:space="preserve"> </w:t>
      </w:r>
      <w:r>
        <w:rPr>
          <w:spacing w:val="1"/>
        </w:rPr>
        <w:t>计准则适用情况等方面提出建议，并一致同意毕</w:t>
      </w:r>
      <w:r>
        <w:rPr/>
        <w:t>马威华振对公司2020</w:t>
      </w:r>
      <w:r>
        <w:rPr>
          <w:spacing w:val="-58"/>
        </w:rPr>
        <w:t xml:space="preserve"> </w:t>
      </w:r>
      <w:r>
        <w:rPr/>
        <w:t>年度 </w:t>
      </w:r>
      <w:r>
        <w:rPr>
          <w:spacing w:val="-1"/>
        </w:rPr>
        <w:t>的审计工作安排。</w:t>
      </w:r>
    </w:p>
    <w:p>
      <w:pPr>
        <w:pStyle w:val="BodyText"/>
        <w:ind w:left="547"/>
        <w:spacing w:before="196" w:line="219" w:lineRule="auto"/>
        <w:outlineLvl w:val="2"/>
        <w:rPr/>
      </w:pPr>
      <w:r>
        <w:rPr>
          <w:b/>
          <w:bCs/>
          <w:spacing w:val="-3"/>
        </w:rPr>
        <w:t>（五）推进公司法治建设，对依法治企情况进行监督</w:t>
      </w:r>
    </w:p>
    <w:p>
      <w:pPr>
        <w:pStyle w:val="BodyText"/>
        <w:ind w:left="1" w:right="24" w:firstLine="545"/>
        <w:spacing w:before="267" w:line="283" w:lineRule="auto"/>
        <w:jc w:val="both"/>
        <w:rPr/>
      </w:pPr>
      <w:r>
        <w:rPr>
          <w:spacing w:val="4"/>
        </w:rPr>
        <w:t>公司全面落实监管机构法治建设要求，根据《董事会审计委员</w:t>
      </w:r>
      <w:r>
        <w:rPr>
          <w:spacing w:val="3"/>
        </w:rPr>
        <w:t>会工作</w:t>
      </w:r>
      <w:r>
        <w:rPr/>
        <w:t xml:space="preserve"> </w:t>
      </w:r>
      <w:r>
        <w:rPr>
          <w:spacing w:val="-3"/>
        </w:rPr>
        <w:t>细则》规定职权，董事会审计委员会作为负责推进法治建设的专</w:t>
      </w:r>
      <w:r>
        <w:rPr>
          <w:spacing w:val="-4"/>
        </w:rPr>
        <w:t>门委员会，</w:t>
      </w:r>
      <w:r>
        <w:rPr/>
        <w:t xml:space="preserve"> </w:t>
      </w:r>
      <w:r>
        <w:rPr>
          <w:spacing w:val="3"/>
        </w:rPr>
        <w:t>强化对公司法治合规管理的领导监督，推进法治合规工作围绕中心</w:t>
      </w:r>
      <w:r>
        <w:rPr>
          <w:spacing w:val="2"/>
        </w:rPr>
        <w:t>、服务</w:t>
      </w:r>
      <w:r>
        <w:rPr/>
        <w:t xml:space="preserve"> </w:t>
      </w:r>
      <w:r>
        <w:rPr>
          <w:spacing w:val="3"/>
        </w:rPr>
        <w:t>大局，助力公司不断完善治理体系、提升治理能力，为公司高质量发展提</w:t>
      </w:r>
    </w:p>
    <w:p>
      <w:pPr>
        <w:spacing w:line="283" w:lineRule="auto"/>
        <w:sectPr>
          <w:footerReference w:type="default" r:id="rId4"/>
          <w:pgSz w:w="11907" w:h="16839"/>
          <w:pgMar w:top="1332" w:right="1172" w:bottom="1362" w:left="1571" w:header="0" w:footer="1202" w:gutter="0"/>
        </w:sectPr>
        <w:rPr/>
      </w:pPr>
    </w:p>
    <w:p>
      <w:pPr>
        <w:pStyle w:val="BodyText"/>
        <w:ind w:left="1"/>
        <w:spacing w:before="56" w:line="219" w:lineRule="auto"/>
        <w:rPr/>
      </w:pPr>
      <w:r>
        <w:rPr>
          <w:spacing w:val="-5"/>
        </w:rPr>
        <w:t>供坚实保障。</w:t>
      </w:r>
    </w:p>
    <w:p>
      <w:pPr>
        <w:pStyle w:val="BodyText"/>
        <w:ind w:right="2" w:firstLine="542"/>
        <w:spacing w:before="264" w:line="283" w:lineRule="auto"/>
        <w:jc w:val="both"/>
        <w:rPr/>
      </w:pPr>
      <w:r>
        <w:rPr>
          <w:spacing w:val="-1"/>
        </w:rPr>
        <w:t>2020 年，公司持续健全法治规章制度，创新普法形式，营造法治文化</w:t>
      </w:r>
      <w:r>
        <w:rPr>
          <w:spacing w:val="12"/>
        </w:rPr>
        <w:t xml:space="preserve"> </w:t>
      </w:r>
      <w:r>
        <w:rPr>
          <w:spacing w:val="3"/>
        </w:rPr>
        <w:t>氛围；加强法治队伍与公司律师建设，组织总法律顾问履职培训；充分发</w:t>
      </w:r>
      <w:r>
        <w:rPr>
          <w:spacing w:val="6"/>
        </w:rPr>
        <w:t xml:space="preserve"> </w:t>
      </w:r>
      <w:r>
        <w:rPr>
          <w:spacing w:val="3"/>
        </w:rPr>
        <w:t>挥法律综合信息化平台优势，强化对业务与管理的法律支撑；探索适应公</w:t>
      </w:r>
      <w:r>
        <w:rPr>
          <w:spacing w:val="5"/>
        </w:rPr>
        <w:t xml:space="preserve"> </w:t>
      </w:r>
      <w:r>
        <w:rPr>
          <w:spacing w:val="-2"/>
        </w:rPr>
        <w:t>司互联网化转型需求的法治工作新体系和法律支撑服务新机制。</w:t>
      </w:r>
    </w:p>
    <w:p>
      <w:pPr>
        <w:pStyle w:val="BodyText"/>
        <w:ind w:left="549"/>
        <w:spacing w:before="197" w:line="220" w:lineRule="auto"/>
        <w:outlineLvl w:val="2"/>
        <w:rPr/>
      </w:pPr>
      <w:r>
        <w:rPr>
          <w:b/>
          <w:bCs/>
          <w:spacing w:val="-3"/>
        </w:rPr>
        <w:t>（六）审议募集资金使用、关联交易及担保相关事项</w:t>
      </w:r>
    </w:p>
    <w:p>
      <w:pPr>
        <w:pStyle w:val="BodyText"/>
        <w:ind w:left="3" w:right="139" w:firstLine="554"/>
        <w:spacing w:before="267" w:line="285" w:lineRule="auto"/>
        <w:rPr/>
      </w:pPr>
      <w:r>
        <w:rPr>
          <w:spacing w:val="-1"/>
        </w:rPr>
        <w:t>报告期内，审计委员会对公司 2019 年度募集资金存放与实际使用情</w:t>
      </w:r>
      <w:r>
        <w:rPr/>
        <w:t xml:space="preserve"> </w:t>
      </w:r>
      <w:r>
        <w:rPr>
          <w:spacing w:val="-4"/>
        </w:rPr>
        <w:t>况专项报告、2020</w:t>
      </w:r>
      <w:r>
        <w:rPr>
          <w:spacing w:val="-42"/>
        </w:rPr>
        <w:t xml:space="preserve"> </w:t>
      </w:r>
      <w:r>
        <w:rPr>
          <w:spacing w:val="-4"/>
        </w:rPr>
        <w:t>年上半年募集资金存放与实际使用情况专项报告、公司</w:t>
      </w:r>
      <w:r>
        <w:rPr/>
        <w:t xml:space="preserve"> </w:t>
      </w:r>
      <w:r>
        <w:rPr>
          <w:spacing w:val="-1"/>
        </w:rPr>
        <w:t>日常关联交易以及公司对外担保的专项说明进行了审议，认</w:t>
      </w:r>
      <w:r>
        <w:rPr>
          <w:spacing w:val="-2"/>
        </w:rPr>
        <w:t>为：上述事项</w:t>
      </w:r>
      <w:r>
        <w:rPr/>
        <w:t xml:space="preserve"> </w:t>
      </w:r>
      <w:r>
        <w:rPr>
          <w:spacing w:val="-1"/>
        </w:rPr>
        <w:t>没有损害公司及股东（尤其是中小股东）的利益，有利于公</w:t>
      </w:r>
      <w:r>
        <w:rPr>
          <w:spacing w:val="-2"/>
        </w:rPr>
        <w:t>司长远发展，</w:t>
      </w:r>
      <w:r>
        <w:rPr/>
        <w:t xml:space="preserve"> </w:t>
      </w:r>
      <w:r>
        <w:rPr>
          <w:spacing w:val="-1"/>
        </w:rPr>
        <w:t>审计委员会对上述事项表示认可，并同意将上述相关事</w:t>
      </w:r>
      <w:r>
        <w:rPr>
          <w:spacing w:val="-2"/>
        </w:rPr>
        <w:t>项和议案提交公司</w:t>
      </w:r>
      <w:r>
        <w:rPr/>
        <w:t xml:space="preserve"> </w:t>
      </w:r>
      <w:r>
        <w:rPr>
          <w:spacing w:val="-2"/>
        </w:rPr>
        <w:t>董事会审议。</w:t>
      </w:r>
    </w:p>
    <w:p>
      <w:pPr>
        <w:pStyle w:val="BodyText"/>
        <w:ind w:firstLine="563"/>
        <w:spacing w:before="197" w:line="285" w:lineRule="auto"/>
        <w:rPr/>
      </w:pPr>
      <w:r>
        <w:rPr>
          <w:spacing w:val="-2"/>
        </w:rPr>
        <w:t>2020</w:t>
      </w:r>
      <w:r>
        <w:rPr>
          <w:spacing w:val="-51"/>
        </w:rPr>
        <w:t xml:space="preserve"> </w:t>
      </w:r>
      <w:r>
        <w:rPr>
          <w:spacing w:val="-2"/>
        </w:rPr>
        <w:t>年度，审计委员会本着勤勉尽责的原则，认真履行职责。2021</w:t>
      </w:r>
      <w:r>
        <w:rPr>
          <w:spacing w:val="-60"/>
        </w:rPr>
        <w:t xml:space="preserve"> </w:t>
      </w:r>
      <w:r>
        <w:rPr>
          <w:spacing w:val="-2"/>
        </w:rPr>
        <w:t>年</w:t>
      </w:r>
      <w:r>
        <w:rPr/>
        <w:t xml:space="preserve"> </w:t>
      </w:r>
      <w:r>
        <w:rPr>
          <w:spacing w:val="3"/>
        </w:rPr>
        <w:t>度，审计委员会将继续按照相关法律法规及董事会制度的要求勤勉履职，</w:t>
      </w:r>
      <w:r>
        <w:rPr>
          <w:spacing w:val="9"/>
        </w:rPr>
        <w:t xml:space="preserve"> </w:t>
      </w:r>
      <w:r>
        <w:rPr>
          <w:spacing w:val="3"/>
        </w:rPr>
        <w:t>持续提升工作的有效性和专业性，不断强化对内部审计的指导、对外部审</w:t>
      </w:r>
      <w:r>
        <w:rPr>
          <w:spacing w:val="6"/>
        </w:rPr>
        <w:t xml:space="preserve"> </w:t>
      </w:r>
      <w:r>
        <w:rPr>
          <w:spacing w:val="3"/>
        </w:rPr>
        <w:t>计的监督评估及法治建设，推动公司内控制度的持续优化和经营效率的进</w:t>
      </w:r>
      <w:r>
        <w:rPr>
          <w:spacing w:val="6"/>
        </w:rPr>
        <w:t xml:space="preserve"> </w:t>
      </w:r>
      <w:r>
        <w:rPr>
          <w:spacing w:val="-2"/>
        </w:rPr>
        <w:t>一步提高。</w:t>
      </w:r>
    </w:p>
    <w:p>
      <w:pPr>
        <w:spacing w:line="348" w:lineRule="auto"/>
        <w:rPr>
          <w:rFonts w:ascii="Arial"/>
          <w:sz w:val="21"/>
        </w:rPr>
      </w:pPr>
      <w:r/>
    </w:p>
    <w:p>
      <w:pPr>
        <w:spacing w:line="349" w:lineRule="auto"/>
        <w:rPr>
          <w:rFonts w:ascii="Arial"/>
          <w:sz w:val="21"/>
        </w:rPr>
      </w:pPr>
      <w:r/>
    </w:p>
    <w:p>
      <w:pPr>
        <w:pStyle w:val="BodyText"/>
        <w:ind w:left="5037" w:right="951" w:hanging="821"/>
        <w:spacing w:before="91" w:line="379" w:lineRule="auto"/>
        <w:rPr/>
      </w:pPr>
      <w:r>
        <w:rPr>
          <w:b/>
          <w:bCs/>
          <w:spacing w:val="-5"/>
        </w:rPr>
        <w:t>中国联合网络通信股份有限公司</w:t>
      </w:r>
      <w:r>
        <w:rPr>
          <w:spacing w:val="6"/>
        </w:rPr>
        <w:t xml:space="preserve"> </w:t>
      </w:r>
      <w:r>
        <w:rPr>
          <w:b/>
          <w:bCs/>
          <w:spacing w:val="-4"/>
        </w:rPr>
        <w:t>董事会审计委员会</w:t>
      </w:r>
    </w:p>
    <w:sectPr>
      <w:footerReference w:type="default" r:id="rId5"/>
      <w:pgSz w:w="11907" w:h="16839"/>
      <w:pgMar w:top="1332" w:right="1270" w:bottom="1360" w:left="1570" w:header="0" w:footer="120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02"/>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05"/>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8"/>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2"/>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9"/>
      <w:spacing w:line="17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8"/>
      <w:szCs w:val="28"/>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styles" Target="styles.xml"/><Relationship Id="rId6" Type="http://schemas.openxmlformats.org/officeDocument/2006/relationships/settings" Target="settings.xml"/><Relationship Id="rId5" Type="http://schemas.openxmlformats.org/officeDocument/2006/relationships/footer" Target="footer5.xml"/><Relationship Id="rId4" Type="http://schemas.openxmlformats.org/officeDocument/2006/relationships/footer" Target="footer4.xml"/><Relationship Id="rId3" Type="http://schemas.openxmlformats.org/officeDocument/2006/relationships/footer" Target="footer3.xml"/><Relationship Id="rId2" Type="http://schemas.openxmlformats.org/officeDocument/2006/relationships/footer" Target="footer2.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中国联合通信股份有限公司</dc:title>
  <dc:creator>X</dc:creator>
  <dcterms:created xsi:type="dcterms:W3CDTF">2021-03-11T17:38:10Z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2024-09-26T15:51:23</vt:filetime>
  </property>
</Properties>
</file>