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358E0A">
      <w:pPr>
        <w:spacing w:before="43" w:line="246" w:lineRule="auto"/>
        <w:ind w:left="20" w:right="65" w:hanging="1"/>
        <w:rPr>
          <w:rFonts w:ascii="等线" w:hAnsi="等线" w:eastAsia="等线" w:cs="等线"/>
          <w:sz w:val="18"/>
          <w:szCs w:val="18"/>
        </w:rPr>
      </w:pPr>
      <w:r>
        <w:rPr>
          <w:rFonts w:ascii="等线" w:hAnsi="等线" w:eastAsia="等线" w:cs="等线"/>
          <w:spacing w:val="-2"/>
          <w:sz w:val="18"/>
          <w:szCs w:val="18"/>
        </w:rPr>
        <w:t>本文档为 2024 CCF</w:t>
      </w:r>
      <w:r>
        <w:rPr>
          <w:rFonts w:ascii="等线" w:hAnsi="等线" w:eastAsia="等线" w:cs="等线"/>
          <w:spacing w:val="24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BDCI</w:t>
      </w:r>
      <w:r>
        <w:rPr>
          <w:rFonts w:ascii="等线" w:hAnsi="等线" w:eastAsia="等线" w:cs="等线"/>
          <w:spacing w:val="17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比赛用语料的一部分</w:t>
      </w:r>
      <w:r>
        <w:rPr>
          <w:rFonts w:ascii="等线" w:hAnsi="等线" w:eastAsia="等线" w:cs="等线"/>
          <w:spacing w:val="-27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。部分文档使用大语言模型改写生成，</w:t>
      </w:r>
      <w:r>
        <w:rPr>
          <w:rFonts w:ascii="等线" w:hAnsi="等线" w:eastAsia="等线" w:cs="等线"/>
          <w:spacing w:val="-25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内容可能与现实情况</w:t>
      </w:r>
      <w:r>
        <w:rPr>
          <w:rFonts w:ascii="等线" w:hAnsi="等线" w:eastAsia="等线" w:cs="等线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1"/>
          <w:sz w:val="18"/>
          <w:szCs w:val="18"/>
        </w:rPr>
        <w:t>不符，可能不具备现实意义，仅允许在本次比赛中使用。</w:t>
      </w:r>
    </w:p>
    <w:p w14:paraId="2F1B40E8">
      <w:pPr>
        <w:spacing w:line="297" w:lineRule="auto"/>
        <w:rPr>
          <w:rFonts w:ascii="Arial"/>
          <w:sz w:val="21"/>
        </w:rPr>
      </w:pPr>
    </w:p>
    <w:p w14:paraId="1092A385">
      <w:pPr>
        <w:pStyle w:val="2"/>
        <w:bidi w:val="0"/>
        <w:rPr>
          <w:sz w:val="19"/>
          <w:szCs w:val="19"/>
        </w:rPr>
      </w:pPr>
      <w:r>
        <w:rPr>
          <w:color w:val="323233"/>
          <w:spacing w:val="8"/>
          <w:sz w:val="19"/>
          <w:szCs w:val="19"/>
        </w:rPr>
        <w:t>以高质量发展铸造更畅通的</w:t>
      </w:r>
      <w:r>
        <w:rPr>
          <w:rFonts w:ascii="Segoe UI" w:hAnsi="Segoe UI" w:eastAsia="Segoe UI" w:cs="Segoe UI"/>
          <w:color w:val="323233"/>
          <w:spacing w:val="8"/>
          <w:sz w:val="19"/>
          <w:szCs w:val="19"/>
        </w:rPr>
        <w:t>“</w:t>
      </w:r>
      <w:r>
        <w:rPr>
          <w:color w:val="323233"/>
          <w:spacing w:val="8"/>
          <w:sz w:val="19"/>
          <w:szCs w:val="19"/>
        </w:rPr>
        <w:t>信息丝绸之路</w:t>
      </w:r>
      <w:r>
        <w:rPr>
          <w:rFonts w:ascii="Segoe UI" w:hAnsi="Segoe UI" w:eastAsia="Segoe UI" w:cs="Segoe UI"/>
          <w:color w:val="323233"/>
          <w:spacing w:val="8"/>
          <w:sz w:val="19"/>
          <w:szCs w:val="19"/>
        </w:rPr>
        <w:t xml:space="preserve">”  </w:t>
      </w:r>
      <w:r>
        <w:rPr>
          <w:color w:val="323233"/>
          <w:spacing w:val="8"/>
          <w:sz w:val="19"/>
          <w:szCs w:val="19"/>
        </w:rPr>
        <w:t>中国联通四大举措服务</w:t>
      </w:r>
      <w:r>
        <w:rPr>
          <w:rFonts w:ascii="Segoe UI" w:hAnsi="Segoe UI" w:eastAsia="Segoe UI" w:cs="Segoe UI"/>
          <w:color w:val="323233"/>
          <w:spacing w:val="8"/>
          <w:sz w:val="19"/>
          <w:szCs w:val="19"/>
        </w:rPr>
        <w:t>“</w:t>
      </w:r>
      <w:r>
        <w:rPr>
          <w:color w:val="323233"/>
          <w:spacing w:val="8"/>
          <w:sz w:val="19"/>
          <w:szCs w:val="19"/>
        </w:rPr>
        <w:t>一带一路</w:t>
      </w:r>
      <w:r>
        <w:rPr>
          <w:rFonts w:ascii="Segoe UI" w:hAnsi="Segoe UI" w:eastAsia="Segoe UI" w:cs="Segoe UI"/>
          <w:color w:val="323233"/>
          <w:spacing w:val="7"/>
          <w:sz w:val="19"/>
          <w:szCs w:val="19"/>
        </w:rPr>
        <w:t>”</w:t>
      </w:r>
      <w:r>
        <w:rPr>
          <w:color w:val="323233"/>
          <w:spacing w:val="7"/>
          <w:sz w:val="19"/>
          <w:szCs w:val="19"/>
        </w:rPr>
        <w:t>建设</w:t>
      </w:r>
    </w:p>
    <w:p w14:paraId="4E4F3A52">
      <w:pPr>
        <w:pStyle w:val="4"/>
        <w:spacing w:before="84" w:line="207" w:lineRule="auto"/>
        <w:ind w:left="2162"/>
        <w:rPr>
          <w:sz w:val="18"/>
          <w:szCs w:val="18"/>
        </w:rPr>
      </w:pPr>
      <w:r>
        <w:rPr>
          <w:color w:val="797C80"/>
          <w:spacing w:val="-1"/>
          <w:sz w:val="18"/>
          <w:szCs w:val="18"/>
        </w:rPr>
        <w:t>发布时间：</w:t>
      </w:r>
      <w:r>
        <w:rPr>
          <w:rFonts w:ascii="Segoe UI" w:hAnsi="Segoe UI" w:eastAsia="Segoe UI" w:cs="Segoe UI"/>
          <w:color w:val="797C80"/>
          <w:spacing w:val="-1"/>
          <w:sz w:val="18"/>
          <w:szCs w:val="18"/>
        </w:rPr>
        <w:t>2019-04-26</w:t>
      </w:r>
      <w:r>
        <w:rPr>
          <w:rFonts w:ascii="Segoe UI" w:hAnsi="Segoe UI" w:eastAsia="Segoe UI" w:cs="Segoe UI"/>
          <w:color w:val="797C80"/>
          <w:spacing w:val="16"/>
          <w:sz w:val="18"/>
          <w:szCs w:val="18"/>
        </w:rPr>
        <w:t xml:space="preserve"> </w:t>
      </w:r>
      <w:r>
        <w:rPr>
          <w:color w:val="797C80"/>
          <w:spacing w:val="-1"/>
          <w:sz w:val="18"/>
          <w:szCs w:val="18"/>
        </w:rPr>
        <w:t>发布人：集团公司阿办公厅</w:t>
      </w:r>
    </w:p>
    <w:p w14:paraId="24CF4B26">
      <w:pPr>
        <w:spacing w:line="464" w:lineRule="auto"/>
        <w:rPr>
          <w:rFonts w:ascii="Arial"/>
          <w:sz w:val="21"/>
        </w:rPr>
      </w:pPr>
      <w:r>
        <w:pict>
          <v:shape id="_x0000_s1026" o:spid="_x0000_s1026" style="position:absolute;left:0pt;margin-left:0.7pt;margin-top:13.3pt;height:0.5pt;width:415.3pt;z-index:251659264;mso-width-relative:page;mso-height-relative:page;" fillcolor="#E0E0E0" filled="t" stroked="f" coordsize="8305,10" path="m0,0l8305,0,8305,9,0,9,0,0xe">
            <v:fill on="t" focussize="0,0"/>
            <v:stroke on="f"/>
            <v:imagedata o:title=""/>
            <o:lock v:ext="edit"/>
          </v:shape>
        </w:pict>
      </w:r>
    </w:p>
    <w:p w14:paraId="663CABAC">
      <w:pPr>
        <w:pStyle w:val="4"/>
        <w:spacing w:before="47" w:line="385" w:lineRule="auto"/>
        <w:ind w:left="22" w:firstLine="393"/>
        <w:jc w:val="both"/>
      </w:pP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倡议实施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5 </w:t>
      </w:r>
      <w:r>
        <w:rPr>
          <w:color w:val="666666"/>
          <w:spacing w:val="9"/>
        </w:rPr>
        <w:t>年以来，中国联通作为信息基础设施建设的主力军之一，认真落实党中央、国务院决策部署</w:t>
      </w:r>
      <w:r>
        <w:rPr>
          <w:color w:val="666666"/>
          <w:spacing w:val="8"/>
        </w:rPr>
        <w:t>，充分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发挥企业自身的国际资源优势，以成为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一带一路信息服务的优选运营商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为愿景，全力提</w:t>
      </w:r>
      <w:r>
        <w:rPr>
          <w:color w:val="666666"/>
          <w:spacing w:val="6"/>
        </w:rPr>
        <w:t>升我国与沿线国家的信息互联互通水平，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不断推进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信息丝绸之路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陆海并进。</w:t>
      </w:r>
    </w:p>
    <w:p w14:paraId="7BACF40E">
      <w:pPr>
        <w:pStyle w:val="4"/>
        <w:spacing w:before="171" w:line="385" w:lineRule="auto"/>
        <w:ind w:left="19" w:right="36" w:firstLine="423"/>
        <w:jc w:val="both"/>
      </w:pPr>
      <w:r>
        <w:rPr>
          <w:color w:val="666666"/>
          <w:spacing w:val="8"/>
        </w:rPr>
        <w:t>凡益之道，与时偕行。第二届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一带一路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国际合作高峰论坛主题是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共建</w:t>
      </w:r>
      <w:r>
        <w:rPr>
          <w:rFonts w:ascii="Segoe UI" w:hAnsi="Segoe UI" w:eastAsia="Segoe UI" w:cs="Segoe UI"/>
          <w:color w:val="666666"/>
          <w:spacing w:val="8"/>
        </w:rPr>
        <w:t>‘</w:t>
      </w:r>
      <w:r>
        <w:rPr>
          <w:color w:val="666666"/>
          <w:spacing w:val="8"/>
        </w:rPr>
        <w:t>一带一路</w:t>
      </w:r>
      <w:r>
        <w:rPr>
          <w:rFonts w:ascii="Segoe UI" w:hAnsi="Segoe UI" w:eastAsia="Segoe UI" w:cs="Segoe UI"/>
          <w:color w:val="666666"/>
          <w:spacing w:val="8"/>
        </w:rPr>
        <w:t>’</w:t>
      </w:r>
      <w:r>
        <w:rPr>
          <w:color w:val="666666"/>
          <w:spacing w:val="8"/>
        </w:rPr>
        <w:t>、开创美好未来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，贯穿其中的主线就是</w:t>
      </w:r>
      <w:r>
        <w:rPr>
          <w:color w:val="666666"/>
          <w:spacing w:val="3"/>
        </w:rPr>
        <w:t xml:space="preserve"> </w:t>
      </w:r>
      <w:r>
        <w:rPr>
          <w:color w:val="666666"/>
          <w:spacing w:val="9"/>
        </w:rPr>
        <w:t>实现高质量共同发展。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9"/>
        </w:rPr>
        <w:t>自此，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建设将从大开大合的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大写意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向精雕细琢的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工笔画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转变。中国联通也以高质</w:t>
      </w:r>
      <w:r>
        <w:rPr>
          <w:color w:val="666666"/>
          <w:spacing w:val="8"/>
        </w:rPr>
        <w:t>量发展铸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造更畅通的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信息丝绸之路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为目标，</w:t>
      </w:r>
      <w:r>
        <w:rPr>
          <w:color w:val="666666"/>
          <w:spacing w:val="-38"/>
        </w:rPr>
        <w:t xml:space="preserve"> </w:t>
      </w:r>
      <w:r>
        <w:rPr>
          <w:color w:val="666666"/>
          <w:spacing w:val="9"/>
        </w:rPr>
        <w:t>以四大举</w:t>
      </w:r>
      <w:r>
        <w:rPr>
          <w:color w:val="666666"/>
          <w:spacing w:val="8"/>
        </w:rPr>
        <w:t>措积极服务于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一带一路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建设，为共同发展增添新的动力。</w:t>
      </w:r>
    </w:p>
    <w:p w14:paraId="2F0815A4">
      <w:pPr>
        <w:pStyle w:val="3"/>
        <w:bidi w:val="0"/>
        <w:rPr>
          <w:sz w:val="16"/>
          <w:szCs w:val="16"/>
        </w:rPr>
      </w:pPr>
      <w:r>
        <w:rPr>
          <w:b/>
          <w:bCs/>
          <w:color w:val="666666"/>
          <w:spacing w:val="-2"/>
          <w:sz w:val="16"/>
          <w:szCs w:val="16"/>
        </w:rPr>
        <w:t>一、促设施联通，坚持不懈打造</w:t>
      </w:r>
      <w:r>
        <w:rPr>
          <w:rFonts w:ascii="Segoe UI" w:hAnsi="Segoe UI" w:eastAsia="Segoe UI" w:cs="Segoe UI"/>
          <w:b/>
          <w:bCs/>
          <w:color w:val="666666"/>
          <w:spacing w:val="-2"/>
          <w:sz w:val="16"/>
          <w:szCs w:val="16"/>
        </w:rPr>
        <w:t>“</w:t>
      </w:r>
      <w:r>
        <w:rPr>
          <w:b/>
          <w:bCs/>
          <w:color w:val="666666"/>
          <w:spacing w:val="-2"/>
          <w:sz w:val="16"/>
          <w:szCs w:val="16"/>
        </w:rPr>
        <w:t>一带一路</w:t>
      </w:r>
      <w:r>
        <w:rPr>
          <w:rFonts w:ascii="Segoe UI" w:hAnsi="Segoe UI" w:eastAsia="Segoe UI" w:cs="Segoe UI"/>
          <w:b/>
          <w:bCs/>
          <w:color w:val="666666"/>
          <w:spacing w:val="-2"/>
          <w:sz w:val="16"/>
          <w:szCs w:val="16"/>
        </w:rPr>
        <w:t>”</w:t>
      </w:r>
      <w:r>
        <w:rPr>
          <w:b/>
          <w:bCs/>
          <w:color w:val="666666"/>
          <w:spacing w:val="-2"/>
          <w:sz w:val="16"/>
          <w:szCs w:val="16"/>
        </w:rPr>
        <w:t>信息光通道</w:t>
      </w:r>
    </w:p>
    <w:p w14:paraId="3DD39CC0">
      <w:pPr>
        <w:pStyle w:val="4"/>
        <w:spacing w:before="279" w:line="381" w:lineRule="auto"/>
        <w:ind w:left="21" w:right="39" w:firstLine="432"/>
      </w:pPr>
      <w:r>
        <w:rPr>
          <w:color w:val="666666"/>
          <w:spacing w:val="9"/>
        </w:rPr>
        <w:t>中国联通始终把通信基础设施建设作为推进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设施联通的重要内容，在构建全球高速传输网</w:t>
      </w:r>
      <w:r>
        <w:rPr>
          <w:color w:val="666666"/>
          <w:spacing w:val="8"/>
        </w:rPr>
        <w:t>络工作中形成了海陆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缆互为备份的北线、中线、南线齐头推进的建设格局，为客户提供丰富的通信核心资源。</w:t>
      </w:r>
    </w:p>
    <w:p w14:paraId="2DEEDF9F">
      <w:pPr>
        <w:pStyle w:val="4"/>
        <w:spacing w:before="183" w:line="388" w:lineRule="auto"/>
        <w:ind w:left="21" w:right="39" w:firstLine="417"/>
      </w:pPr>
      <w:r>
        <w:rPr>
          <w:color w:val="666666"/>
          <w:spacing w:val="7"/>
        </w:rPr>
        <w:t>截至目前，中国联通海缆登陆及直达</w:t>
      </w:r>
      <w:r>
        <w:rPr>
          <w:color w:val="666666"/>
          <w:spacing w:val="-3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19 </w:t>
      </w:r>
      <w:r>
        <w:rPr>
          <w:color w:val="666666"/>
          <w:spacing w:val="7"/>
        </w:rPr>
        <w:t>个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一带一路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国家</w:t>
      </w:r>
      <w:r>
        <w:rPr>
          <w:rFonts w:ascii="Segoe UI" w:hAnsi="Segoe UI" w:eastAsia="Segoe UI" w:cs="Segoe UI"/>
          <w:color w:val="666666"/>
          <w:spacing w:val="7"/>
        </w:rPr>
        <w:t>,</w:t>
      </w:r>
      <w:r>
        <w:rPr>
          <w:color w:val="666666"/>
          <w:spacing w:val="7"/>
        </w:rPr>
        <w:t>陆缆与俄罗斯、哈萨克斯坦等</w:t>
      </w:r>
      <w:r>
        <w:rPr>
          <w:color w:val="666666"/>
          <w:spacing w:val="-13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10 </w:t>
      </w:r>
      <w:r>
        <w:rPr>
          <w:color w:val="666666"/>
          <w:spacing w:val="7"/>
        </w:rPr>
        <w:t>余个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一带一路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国家互联；自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建国际网络节点（</w:t>
      </w:r>
      <w:r>
        <w:rPr>
          <w:rFonts w:ascii="Segoe UI" w:hAnsi="Segoe UI" w:eastAsia="Segoe UI" w:cs="Segoe UI"/>
          <w:color w:val="666666"/>
        </w:rPr>
        <w:t>POP</w:t>
      </w:r>
      <w:r>
        <w:rPr>
          <w:color w:val="666666"/>
          <w:spacing w:val="10"/>
        </w:rPr>
        <w:t>）覆盖</w:t>
      </w:r>
      <w:r>
        <w:rPr>
          <w:rFonts w:ascii="Segoe UI" w:hAnsi="Segoe UI" w:eastAsia="Segoe UI" w:cs="Segoe UI"/>
          <w:color w:val="666666"/>
          <w:spacing w:val="10"/>
        </w:rPr>
        <w:t>“</w:t>
      </w:r>
      <w:r>
        <w:rPr>
          <w:color w:val="666666"/>
          <w:spacing w:val="10"/>
        </w:rPr>
        <w:t>一带一路</w:t>
      </w:r>
      <w:r>
        <w:rPr>
          <w:rFonts w:ascii="Segoe UI" w:hAnsi="Segoe UI" w:eastAsia="Segoe UI" w:cs="Segoe UI"/>
          <w:color w:val="666666"/>
          <w:spacing w:val="10"/>
        </w:rPr>
        <w:t>”</w:t>
      </w:r>
      <w:r>
        <w:rPr>
          <w:color w:val="666666"/>
          <w:spacing w:val="10"/>
        </w:rPr>
        <w:t>主要热点区域。中国联通（香港）环球中心已成</w:t>
      </w:r>
      <w:r>
        <w:rPr>
          <w:color w:val="666666"/>
          <w:spacing w:val="9"/>
        </w:rPr>
        <w:t>为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信息基础设施互联枢纽。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中国联通可以为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沿线国家客户提供包括数据专线、带宽批发、数</w:t>
      </w:r>
      <w:r>
        <w:rPr>
          <w:color w:val="666666"/>
          <w:spacing w:val="8"/>
        </w:rPr>
        <w:t>据中心、云计算、系统集成、国际漫游、移动虚拟运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营（</w:t>
      </w:r>
      <w:r>
        <w:rPr>
          <w:rFonts w:ascii="Segoe UI" w:hAnsi="Segoe UI" w:eastAsia="Segoe UI" w:cs="Segoe UI"/>
          <w:color w:val="666666"/>
        </w:rPr>
        <w:t>MVNO</w:t>
      </w:r>
      <w:r>
        <w:rPr>
          <w:color w:val="666666"/>
          <w:spacing w:val="10"/>
        </w:rPr>
        <w:t>）等在内的一揽子服务，带动区域性国际信息应用、数据中心、服务外包、呼叫中心等相关业务的发展。</w:t>
      </w:r>
    </w:p>
    <w:p w14:paraId="73211619">
      <w:pPr>
        <w:pStyle w:val="4"/>
        <w:spacing w:before="172" w:line="385" w:lineRule="auto"/>
        <w:ind w:left="19" w:right="39" w:firstLine="435"/>
        <w:jc w:val="both"/>
      </w:pPr>
      <w:r>
        <w:rPr>
          <w:color w:val="666666"/>
          <w:spacing w:val="9"/>
        </w:rPr>
        <w:t>同时，</w:t>
      </w:r>
      <w:r>
        <w:rPr>
          <w:color w:val="666666"/>
          <w:spacing w:val="-42"/>
        </w:rPr>
        <w:t xml:space="preserve"> </w:t>
      </w:r>
      <w:r>
        <w:rPr>
          <w:color w:val="666666"/>
          <w:spacing w:val="9"/>
        </w:rPr>
        <w:t>中国联通重点推进了中国</w:t>
      </w:r>
      <w:r>
        <w:rPr>
          <w:rFonts w:ascii="Segoe UI" w:hAnsi="Segoe UI" w:eastAsia="Segoe UI" w:cs="Segoe UI"/>
          <w:color w:val="666666"/>
          <w:spacing w:val="9"/>
        </w:rPr>
        <w:t>-</w:t>
      </w:r>
      <w:r>
        <w:rPr>
          <w:color w:val="666666"/>
          <w:spacing w:val="9"/>
        </w:rPr>
        <w:t>东盟跨境国际陆缆扩容工程，统筹建设重点国际海缆包括亚非欧</w:t>
      </w:r>
      <w:r>
        <w:rPr>
          <w:color w:val="666666"/>
          <w:spacing w:val="-12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1 </w:t>
      </w:r>
      <w:r>
        <w:rPr>
          <w:color w:val="666666"/>
          <w:spacing w:val="9"/>
        </w:rPr>
        <w:t>号（</w:t>
      </w:r>
      <w:r>
        <w:rPr>
          <w:rFonts w:ascii="Segoe UI" w:hAnsi="Segoe UI" w:eastAsia="Segoe UI" w:cs="Segoe UI"/>
          <w:color w:val="666666"/>
        </w:rPr>
        <w:t>AAE</w:t>
      </w:r>
      <w:r>
        <w:rPr>
          <w:rFonts w:ascii="Segoe UI" w:hAnsi="Segoe UI" w:eastAsia="Segoe UI" w:cs="Segoe UI"/>
          <w:color w:val="666666"/>
          <w:spacing w:val="8"/>
        </w:rPr>
        <w:t>-1</w:t>
      </w:r>
      <w:r>
        <w:rPr>
          <w:color w:val="666666"/>
          <w:spacing w:val="8"/>
        </w:rPr>
        <w:t>）</w:t>
      </w:r>
      <w:r>
        <w:rPr>
          <w:color w:val="666666"/>
          <w:spacing w:val="-37"/>
        </w:rPr>
        <w:t xml:space="preserve"> </w:t>
      </w:r>
      <w:r>
        <w:rPr>
          <w:color w:val="666666"/>
          <w:spacing w:val="8"/>
        </w:rPr>
        <w:t>国际海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底光缆、亚欧</w:t>
      </w:r>
      <w:r>
        <w:rPr>
          <w:color w:val="666666"/>
          <w:spacing w:val="-16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5 </w:t>
      </w:r>
      <w:r>
        <w:rPr>
          <w:color w:val="666666"/>
          <w:spacing w:val="9"/>
        </w:rPr>
        <w:t>号（</w:t>
      </w:r>
      <w:r>
        <w:rPr>
          <w:rFonts w:ascii="Segoe UI" w:hAnsi="Segoe UI" w:eastAsia="Segoe UI" w:cs="Segoe UI"/>
          <w:color w:val="666666"/>
        </w:rPr>
        <w:t>SWM</w:t>
      </w:r>
      <w:r>
        <w:rPr>
          <w:rFonts w:ascii="Segoe UI" w:hAnsi="Segoe UI" w:eastAsia="Segoe UI" w:cs="Segoe UI"/>
          <w:color w:val="666666"/>
          <w:spacing w:val="9"/>
        </w:rPr>
        <w:t>5</w:t>
      </w:r>
      <w:r>
        <w:rPr>
          <w:color w:val="666666"/>
          <w:spacing w:val="9"/>
        </w:rPr>
        <w:t>）</w:t>
      </w:r>
      <w:r>
        <w:rPr>
          <w:color w:val="666666"/>
          <w:spacing w:val="-42"/>
        </w:rPr>
        <w:t xml:space="preserve"> </w:t>
      </w:r>
      <w:r>
        <w:rPr>
          <w:color w:val="666666"/>
          <w:spacing w:val="9"/>
        </w:rPr>
        <w:t>国际海底光缆、亚太直达海缆（</w:t>
      </w:r>
      <w:r>
        <w:rPr>
          <w:rFonts w:ascii="Segoe UI" w:hAnsi="Segoe UI" w:eastAsia="Segoe UI" w:cs="Segoe UI"/>
          <w:color w:val="666666"/>
        </w:rPr>
        <w:t>APG</w:t>
      </w:r>
      <w:r>
        <w:rPr>
          <w:color w:val="666666"/>
          <w:spacing w:val="9"/>
        </w:rPr>
        <w:t>）以及南大西洋</w:t>
      </w:r>
      <w:r>
        <w:rPr>
          <w:color w:val="666666"/>
          <w:spacing w:val="8"/>
        </w:rPr>
        <w:t>国际海底光缆（</w:t>
      </w:r>
      <w:r>
        <w:rPr>
          <w:rFonts w:ascii="Segoe UI" w:hAnsi="Segoe UI" w:eastAsia="Segoe UI" w:cs="Segoe UI"/>
          <w:color w:val="666666"/>
        </w:rPr>
        <w:t>SAIL</w:t>
      </w:r>
      <w:r>
        <w:rPr>
          <w:color w:val="666666"/>
          <w:spacing w:val="9"/>
        </w:rPr>
        <w:t>），</w:t>
      </w:r>
      <w:r>
        <w:rPr>
          <w:color w:val="666666"/>
          <w:spacing w:val="8"/>
        </w:rPr>
        <w:t>实现多路径、多系统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覆盖丝绸之路经济带和海上丝绸之路，在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沿线形成安全、稳定、优质的国际通信网络光通道。</w:t>
      </w:r>
    </w:p>
    <w:p w14:paraId="0F1AAFA1">
      <w:pPr>
        <w:pStyle w:val="3"/>
        <w:bidi w:val="0"/>
      </w:pPr>
      <w:r>
        <w:t>二、促贸易畅通，为客户提供优质的综合信息服务</w:t>
      </w:r>
    </w:p>
    <w:p w14:paraId="1310F5D4">
      <w:pPr>
        <w:pStyle w:val="4"/>
        <w:spacing w:before="284" w:line="387" w:lineRule="auto"/>
        <w:ind w:left="20" w:right="39" w:firstLine="433"/>
        <w:jc w:val="both"/>
      </w:pPr>
      <w:r>
        <w:rPr>
          <w:b/>
          <w:bCs/>
          <w:color w:val="666666"/>
          <w:spacing w:val="8"/>
        </w:rPr>
        <w:t>中国联通始终注重强化境外机构布局。</w:t>
      </w:r>
      <w:r>
        <w:rPr>
          <w:color w:val="666666"/>
          <w:spacing w:val="8"/>
        </w:rPr>
        <w:t>倡议实施</w:t>
      </w:r>
      <w:r>
        <w:rPr>
          <w:color w:val="666666"/>
          <w:spacing w:val="-17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5 </w:t>
      </w:r>
      <w:r>
        <w:rPr>
          <w:color w:val="666666"/>
          <w:spacing w:val="8"/>
        </w:rPr>
        <w:t>年来，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一带一路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区域</w:t>
      </w:r>
      <w:r>
        <w:rPr>
          <w:color w:val="666666"/>
          <w:spacing w:val="7"/>
        </w:rPr>
        <w:t>分支机构由原来的</w:t>
      </w:r>
      <w:r>
        <w:rPr>
          <w:color w:val="666666"/>
          <w:spacing w:val="-15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1 </w:t>
      </w:r>
      <w:r>
        <w:rPr>
          <w:color w:val="666666"/>
          <w:spacing w:val="7"/>
        </w:rPr>
        <w:t>个增长到现在的</w:t>
      </w:r>
      <w:r>
        <w:rPr>
          <w:color w:val="666666"/>
          <w:spacing w:val="-16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12 </w:t>
      </w:r>
      <w:r>
        <w:rPr>
          <w:color w:val="666666"/>
          <w:spacing w:val="7"/>
        </w:rPr>
        <w:t>个，主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要分布在南亚、东南亚、中亚、非洲以及俄罗斯等区域。员工总数由原来约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200 </w:t>
      </w:r>
      <w:r>
        <w:rPr>
          <w:color w:val="666666"/>
          <w:spacing w:val="9"/>
        </w:rPr>
        <w:t>人增长到</w:t>
      </w:r>
      <w:r>
        <w:rPr>
          <w:color w:val="666666"/>
          <w:spacing w:val="-17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557 </w:t>
      </w:r>
      <w:r>
        <w:rPr>
          <w:color w:val="666666"/>
          <w:spacing w:val="9"/>
        </w:rPr>
        <w:t>人，吸引众多当地国籍员</w:t>
      </w:r>
      <w:r>
        <w:rPr>
          <w:color w:val="666666"/>
          <w:spacing w:val="8"/>
        </w:rPr>
        <w:t>工加入</w:t>
      </w:r>
      <w:r>
        <w:rPr>
          <w:color w:val="666666"/>
        </w:rPr>
        <w:t xml:space="preserve"> </w:t>
      </w:r>
      <w:r>
        <w:rPr>
          <w:color w:val="666666"/>
          <w:spacing w:val="6"/>
        </w:rPr>
        <w:t>企业队伍。</w:t>
      </w:r>
    </w:p>
    <w:p w14:paraId="22AF743D">
      <w:pPr>
        <w:pStyle w:val="4"/>
        <w:spacing w:before="180" w:line="390" w:lineRule="auto"/>
        <w:ind w:left="19" w:right="12" w:firstLine="422"/>
        <w:jc w:val="both"/>
      </w:pPr>
      <w:r>
        <w:rPr>
          <w:b/>
          <w:bCs/>
          <w:color w:val="666666"/>
          <w:spacing w:val="9"/>
        </w:rPr>
        <w:t>持续研发推出</w:t>
      </w:r>
      <w:r>
        <w:rPr>
          <w:rFonts w:ascii="Segoe UI" w:hAnsi="Segoe UI" w:eastAsia="Segoe UI" w:cs="Segoe UI"/>
          <w:b/>
          <w:bCs/>
          <w:color w:val="666666"/>
          <w:spacing w:val="9"/>
        </w:rPr>
        <w:t>“</w:t>
      </w:r>
      <w:r>
        <w:rPr>
          <w:b/>
          <w:bCs/>
          <w:color w:val="666666"/>
          <w:spacing w:val="9"/>
        </w:rPr>
        <w:t>一带一路</w:t>
      </w:r>
      <w:r>
        <w:rPr>
          <w:rFonts w:ascii="Segoe UI" w:hAnsi="Segoe UI" w:eastAsia="Segoe UI" w:cs="Segoe UI"/>
          <w:b/>
          <w:bCs/>
          <w:color w:val="666666"/>
          <w:spacing w:val="9"/>
        </w:rPr>
        <w:t>”</w:t>
      </w:r>
      <w:r>
        <w:rPr>
          <w:b/>
          <w:bCs/>
          <w:color w:val="666666"/>
          <w:spacing w:val="9"/>
        </w:rPr>
        <w:t>沿线创新产品和服务。</w:t>
      </w:r>
      <w:r>
        <w:rPr>
          <w:color w:val="666666"/>
          <w:spacing w:val="8"/>
        </w:rPr>
        <w:t>中国联通根据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一带一路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沿线国家基础网络情况，提供灵活多样的组网方</w:t>
      </w:r>
      <w:r>
        <w:rPr>
          <w:color w:val="666666"/>
        </w:rPr>
        <w:t xml:space="preserve"> </w:t>
      </w:r>
      <w:r>
        <w:rPr>
          <w:color w:val="666666"/>
          <w:spacing w:val="12"/>
        </w:rPr>
        <w:t>案，打造大客户精品网成为泛太平洋区域领先的低时延产品；推动云网智能专线和融合通信产品向</w:t>
      </w:r>
      <w:r>
        <w:rPr>
          <w:color w:val="666666"/>
          <w:spacing w:val="11"/>
        </w:rPr>
        <w:t>海外延伸拓展，为</w:t>
      </w:r>
      <w:r>
        <w:rPr>
          <w:rFonts w:ascii="Segoe UI" w:hAnsi="Segoe UI" w:eastAsia="Segoe UI" w:cs="Segoe UI"/>
          <w:color w:val="666666"/>
          <w:spacing w:val="11"/>
        </w:rPr>
        <w:t>“</w:t>
      </w:r>
      <w:r>
        <w:rPr>
          <w:color w:val="666666"/>
          <w:spacing w:val="11"/>
        </w:rPr>
        <w:t>走出去</w:t>
      </w:r>
      <w:r>
        <w:rPr>
          <w:rFonts w:ascii="Segoe UI" w:hAnsi="Segoe UI" w:eastAsia="Segoe UI" w:cs="Segoe UI"/>
          <w:color w:val="666666"/>
          <w:spacing w:val="11"/>
        </w:rPr>
        <w:t>”</w:t>
      </w:r>
      <w:r>
        <w:rPr>
          <w:rFonts w:ascii="Segoe UI" w:hAnsi="Segoe UI" w:eastAsia="Segoe UI" w:cs="Segoe UI"/>
          <w:color w:val="666666"/>
        </w:rPr>
        <w:t xml:space="preserve"> </w:t>
      </w:r>
      <w:r>
        <w:rPr>
          <w:color w:val="666666"/>
          <w:spacing w:val="10"/>
        </w:rPr>
        <w:t>企业提供实时通信解决方案；推出全球首创</w:t>
      </w:r>
      <w:r>
        <w:rPr>
          <w:color w:val="666666"/>
          <w:spacing w:val="9"/>
        </w:rPr>
        <w:t>的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rFonts w:ascii="Segoe UI" w:hAnsi="Segoe UI" w:eastAsia="Segoe UI" w:cs="Segoe UI"/>
          <w:color w:val="666666"/>
        </w:rPr>
        <w:t>CUniq</w:t>
      </w:r>
      <w:r>
        <w:rPr>
          <w:rFonts w:ascii="Segoe UI" w:hAnsi="Segoe UI" w:eastAsia="Segoe UI" w:cs="Segoe UI"/>
          <w:color w:val="666666"/>
          <w:spacing w:val="-26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rFonts w:ascii="Segoe UI" w:hAnsi="Segoe UI" w:eastAsia="Segoe UI" w:cs="Segoe UI"/>
          <w:color w:val="666666"/>
          <w:spacing w:val="37"/>
          <w:w w:val="101"/>
        </w:rPr>
        <w:t xml:space="preserve"> </w:t>
      </w:r>
      <w:r>
        <w:rPr>
          <w:color w:val="666666"/>
          <w:spacing w:val="9"/>
        </w:rPr>
        <w:t>数据共享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一卡多号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创新产品，覆盖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52 </w:t>
      </w:r>
      <w:r>
        <w:rPr>
          <w:color w:val="666666"/>
          <w:spacing w:val="9"/>
        </w:rPr>
        <w:t>个国家和地区，为常年多地区跨</w:t>
      </w:r>
      <w:r>
        <w:rPr>
          <w:color w:val="666666"/>
        </w:rPr>
        <w:t xml:space="preserve"> </w:t>
      </w:r>
      <w:r>
        <w:rPr>
          <w:color w:val="666666"/>
          <w:spacing w:val="11"/>
        </w:rPr>
        <w:t>境往返用户提供高效实惠的漫游服务，取得了市场的广泛认可；在物联网方面，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11"/>
        </w:rPr>
        <w:t>中国联通国际漫游方案已实现全部</w:t>
      </w:r>
      <w:r>
        <w:rPr>
          <w:rFonts w:ascii="Segoe UI" w:hAnsi="Segoe UI" w:eastAsia="Segoe UI" w:cs="Segoe UI"/>
          <w:color w:val="666666"/>
          <w:spacing w:val="11"/>
        </w:rPr>
        <w:t>“</w:t>
      </w:r>
      <w:r>
        <w:rPr>
          <w:color w:val="666666"/>
          <w:spacing w:val="11"/>
        </w:rPr>
        <w:t>一带一路</w:t>
      </w:r>
      <w:r>
        <w:rPr>
          <w:rFonts w:ascii="Segoe UI" w:hAnsi="Segoe UI" w:eastAsia="Segoe UI" w:cs="Segoe UI"/>
          <w:color w:val="666666"/>
          <w:spacing w:val="11"/>
        </w:rPr>
        <w:t>”</w:t>
      </w:r>
      <w:r>
        <w:rPr>
          <w:rFonts w:ascii="Segoe UI" w:hAnsi="Segoe UI" w:eastAsia="Segoe UI" w:cs="Segoe UI"/>
          <w:color w:val="666666"/>
        </w:rPr>
        <w:t xml:space="preserve"> </w:t>
      </w:r>
      <w:r>
        <w:rPr>
          <w:color w:val="666666"/>
          <w:spacing w:val="9"/>
        </w:rPr>
        <w:t>国家覆盖，</w:t>
      </w:r>
      <w:r>
        <w:rPr>
          <w:rFonts w:ascii="Segoe UI" w:hAnsi="Segoe UI" w:eastAsia="Segoe UI" w:cs="Segoe UI"/>
          <w:color w:val="666666"/>
        </w:rPr>
        <w:t>eSIM</w:t>
      </w:r>
      <w:r>
        <w:rPr>
          <w:rFonts w:ascii="Segoe UI" w:hAnsi="Segoe UI" w:eastAsia="Segoe UI" w:cs="Segoe UI"/>
          <w:color w:val="666666"/>
          <w:spacing w:val="9"/>
        </w:rPr>
        <w:t xml:space="preserve"> </w:t>
      </w:r>
      <w:r>
        <w:rPr>
          <w:color w:val="666666"/>
          <w:spacing w:val="9"/>
        </w:rPr>
        <w:t>方案实现</w:t>
      </w:r>
      <w:r>
        <w:rPr>
          <w:color w:val="666666"/>
          <w:spacing w:val="-15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10 </w:t>
      </w:r>
      <w:r>
        <w:rPr>
          <w:color w:val="666666"/>
          <w:spacing w:val="9"/>
        </w:rPr>
        <w:t>个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国家覆盖；云服务方</w:t>
      </w:r>
      <w:r>
        <w:rPr>
          <w:color w:val="666666"/>
          <w:spacing w:val="8"/>
        </w:rPr>
        <w:t>面，中国联通不遗余力探索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云网一体化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的变革之路，为中国企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业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走出去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搭桥铺路，通过贴近用户、跨界部署云资源等方式构建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rFonts w:ascii="Segoe UI" w:hAnsi="Segoe UI" w:eastAsia="Segoe UI" w:cs="Segoe UI"/>
          <w:color w:val="666666"/>
          <w:spacing w:val="-9"/>
        </w:rPr>
        <w:t xml:space="preserve"> </w:t>
      </w:r>
      <w:r>
        <w:rPr>
          <w:color w:val="666666"/>
          <w:spacing w:val="9"/>
        </w:rPr>
        <w:t>云网一体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新生态；建设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沃云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香港节点，推出智能视频精品</w:t>
      </w:r>
      <w:r>
        <w:rPr>
          <w:color w:val="666666"/>
        </w:rPr>
        <w:t xml:space="preserve"> </w:t>
      </w:r>
      <w:r>
        <w:rPr>
          <w:color w:val="666666"/>
          <w:spacing w:val="6"/>
        </w:rPr>
        <w:t>网、多云互联等</w:t>
      </w:r>
      <w:r>
        <w:rPr>
          <w:color w:val="666666"/>
          <w:spacing w:val="-15"/>
        </w:rPr>
        <w:t xml:space="preserve"> </w:t>
      </w:r>
      <w:r>
        <w:rPr>
          <w:rFonts w:ascii="Segoe UI" w:hAnsi="Segoe UI" w:eastAsia="Segoe UI" w:cs="Segoe UI"/>
          <w:color w:val="666666"/>
          <w:spacing w:val="6"/>
        </w:rPr>
        <w:t xml:space="preserve">8 </w:t>
      </w:r>
      <w:r>
        <w:rPr>
          <w:color w:val="666666"/>
          <w:spacing w:val="6"/>
        </w:rPr>
        <w:t>个产品。</w:t>
      </w:r>
    </w:p>
    <w:p w14:paraId="0F057789">
      <w:pPr>
        <w:pStyle w:val="4"/>
        <w:spacing w:before="176" w:line="393" w:lineRule="auto"/>
        <w:ind w:left="21" w:right="26" w:firstLine="421"/>
        <w:jc w:val="both"/>
      </w:pPr>
      <w:r>
        <w:rPr>
          <w:b/>
          <w:bCs/>
          <w:color w:val="666666"/>
          <w:spacing w:val="9"/>
        </w:rPr>
        <w:t>打造以客户需求为导向的综合行业解决方案。</w:t>
      </w:r>
      <w:r>
        <w:rPr>
          <w:color w:val="666666"/>
          <w:spacing w:val="9"/>
        </w:rPr>
        <w:t>围绕服务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沿线国家产业互联网发</w:t>
      </w:r>
      <w:r>
        <w:rPr>
          <w:color w:val="666666"/>
          <w:spacing w:val="8"/>
        </w:rPr>
        <w:t>展的需求，中国联通面向金融、</w:t>
      </w:r>
      <w:r>
        <w:rPr>
          <w:color w:val="666666"/>
        </w:rPr>
        <w:t xml:space="preserve"> </w:t>
      </w:r>
      <w:r>
        <w:rPr>
          <w:color w:val="666666"/>
          <w:spacing w:val="11"/>
        </w:rPr>
        <w:t>交通物流、政府媒体、能源、制造、零售以及互联网等重点行业客户，整合产品和服务，打造以客户需</w:t>
      </w:r>
      <w:r>
        <w:rPr>
          <w:color w:val="666666"/>
          <w:spacing w:val="10"/>
        </w:rPr>
        <w:t>求为导向的综合解决方</w:t>
      </w:r>
      <w:r>
        <w:rPr>
          <w:color w:val="666666"/>
        </w:rPr>
        <w:t xml:space="preserve"> 案。</w:t>
      </w:r>
    </w:p>
    <w:p w14:paraId="3F097DD5">
      <w:pPr>
        <w:pStyle w:val="4"/>
        <w:spacing w:before="181" w:line="380" w:lineRule="auto"/>
        <w:ind w:left="25" w:right="79" w:firstLine="414"/>
      </w:pPr>
      <w:r>
        <w:rPr>
          <w:b/>
          <w:bCs/>
          <w:color w:val="666666"/>
          <w:spacing w:val="8"/>
        </w:rPr>
        <w:t>积极布局</w:t>
      </w:r>
      <w:r>
        <w:rPr>
          <w:rFonts w:ascii="Segoe UI" w:hAnsi="Segoe UI" w:eastAsia="Segoe UI" w:cs="Segoe UI"/>
          <w:b/>
          <w:bCs/>
          <w:color w:val="666666"/>
          <w:spacing w:val="8"/>
        </w:rPr>
        <w:t>“</w:t>
      </w:r>
      <w:r>
        <w:rPr>
          <w:b/>
          <w:bCs/>
          <w:color w:val="666666"/>
          <w:spacing w:val="8"/>
        </w:rPr>
        <w:t>一带一路</w:t>
      </w:r>
      <w:r>
        <w:rPr>
          <w:rFonts w:ascii="Segoe UI" w:hAnsi="Segoe UI" w:eastAsia="Segoe UI" w:cs="Segoe UI"/>
          <w:b/>
          <w:bCs/>
          <w:color w:val="666666"/>
          <w:spacing w:val="8"/>
        </w:rPr>
        <w:t>”</w:t>
      </w:r>
      <w:r>
        <w:rPr>
          <w:b/>
          <w:bCs/>
          <w:color w:val="666666"/>
          <w:spacing w:val="8"/>
        </w:rPr>
        <w:t>沿线未来智能网络。</w:t>
      </w:r>
      <w:r>
        <w:rPr>
          <w:color w:val="666666"/>
          <w:spacing w:val="8"/>
        </w:rPr>
        <w:t>中国联通通过积极探索</w:t>
      </w:r>
      <w:r>
        <w:rPr>
          <w:color w:val="666666"/>
          <w:spacing w:val="-10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5G </w:t>
      </w:r>
      <w:r>
        <w:rPr>
          <w:color w:val="666666"/>
          <w:spacing w:val="8"/>
        </w:rPr>
        <w:t>技术、加快部署物联网、推进</w:t>
      </w:r>
      <w:r>
        <w:rPr>
          <w:color w:val="666666"/>
          <w:spacing w:val="-21"/>
        </w:rPr>
        <w:t xml:space="preserve"> </w:t>
      </w:r>
      <w:r>
        <w:rPr>
          <w:rFonts w:ascii="Segoe UI" w:hAnsi="Segoe UI" w:eastAsia="Segoe UI" w:cs="Segoe UI"/>
          <w:color w:val="666666"/>
        </w:rPr>
        <w:t>SDN</w:t>
      </w:r>
      <w:r>
        <w:rPr>
          <w:rFonts w:ascii="Segoe UI" w:hAnsi="Segoe UI" w:eastAsia="Segoe UI" w:cs="Segoe UI"/>
          <w:color w:val="666666"/>
          <w:spacing w:val="8"/>
        </w:rPr>
        <w:t>/</w:t>
      </w:r>
      <w:r>
        <w:rPr>
          <w:rFonts w:ascii="Segoe UI" w:hAnsi="Segoe UI" w:eastAsia="Segoe UI" w:cs="Segoe UI"/>
          <w:color w:val="666666"/>
        </w:rPr>
        <w:t>NFV</w:t>
      </w:r>
      <w:r>
        <w:rPr>
          <w:rFonts w:ascii="Segoe UI" w:hAnsi="Segoe UI" w:eastAsia="Segoe UI" w:cs="Segoe UI"/>
          <w:color w:val="666666"/>
          <w:spacing w:val="17"/>
        </w:rPr>
        <w:t xml:space="preserve"> </w:t>
      </w:r>
      <w:r>
        <w:rPr>
          <w:color w:val="666666"/>
          <w:spacing w:val="8"/>
        </w:rPr>
        <w:t>网络转型，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聚焦智慧工厂、智慧城市、智慧家庭、车联网，推动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沿线国家数字化经济发展。</w:t>
      </w:r>
    </w:p>
    <w:p w14:paraId="6D632E05">
      <w:pPr>
        <w:pStyle w:val="3"/>
        <w:bidi w:val="0"/>
        <w:rPr>
          <w:sz w:val="16"/>
          <w:szCs w:val="16"/>
        </w:rPr>
      </w:pPr>
      <w:r>
        <w:rPr>
          <w:b/>
          <w:bCs/>
          <w:color w:val="666666"/>
          <w:spacing w:val="-2"/>
          <w:sz w:val="16"/>
          <w:szCs w:val="16"/>
        </w:rPr>
        <w:t>三、促民心相通，提供优质</w:t>
      </w:r>
      <w:r>
        <w:rPr>
          <w:rFonts w:ascii="Segoe UI" w:hAnsi="Segoe UI" w:eastAsia="Segoe UI" w:cs="Segoe UI"/>
          <w:b/>
          <w:bCs/>
          <w:color w:val="666666"/>
          <w:spacing w:val="-2"/>
          <w:sz w:val="16"/>
          <w:szCs w:val="16"/>
        </w:rPr>
        <w:t>“</w:t>
      </w:r>
      <w:r>
        <w:rPr>
          <w:b/>
          <w:bCs/>
          <w:color w:val="666666"/>
          <w:spacing w:val="-2"/>
          <w:sz w:val="16"/>
          <w:szCs w:val="16"/>
        </w:rPr>
        <w:t>一带一路</w:t>
      </w:r>
      <w:r>
        <w:rPr>
          <w:rFonts w:ascii="Segoe UI" w:hAnsi="Segoe UI" w:eastAsia="Segoe UI" w:cs="Segoe UI"/>
          <w:b/>
          <w:bCs/>
          <w:color w:val="666666"/>
          <w:spacing w:val="-2"/>
          <w:sz w:val="16"/>
          <w:szCs w:val="16"/>
        </w:rPr>
        <w:t>”</w:t>
      </w:r>
      <w:r>
        <w:rPr>
          <w:b/>
          <w:bCs/>
          <w:color w:val="666666"/>
          <w:spacing w:val="-2"/>
          <w:sz w:val="16"/>
          <w:szCs w:val="16"/>
        </w:rPr>
        <w:t>国际漫游服务</w:t>
      </w:r>
    </w:p>
    <w:p w14:paraId="50750BB3">
      <w:pPr>
        <w:spacing w:line="208" w:lineRule="auto"/>
        <w:rPr>
          <w:sz w:val="16"/>
          <w:szCs w:val="16"/>
        </w:rPr>
        <w:sectPr>
          <w:pgSz w:w="11906" w:h="16839"/>
          <w:pgMar w:top="1398" w:right="1762" w:bottom="0" w:left="1785" w:header="0" w:footer="0" w:gutter="0"/>
          <w:cols w:space="720" w:num="1"/>
        </w:sectPr>
      </w:pPr>
    </w:p>
    <w:p w14:paraId="6780DB53">
      <w:pPr>
        <w:pStyle w:val="4"/>
        <w:spacing w:before="95" w:line="389" w:lineRule="auto"/>
        <w:ind w:left="19" w:right="39" w:firstLine="434"/>
        <w:jc w:val="both"/>
      </w:pPr>
      <w:r>
        <w:rPr>
          <w:color w:val="666666"/>
          <w:spacing w:val="8"/>
        </w:rPr>
        <w:t>中国联通现已和沿线</w:t>
      </w:r>
      <w:r>
        <w:rPr>
          <w:color w:val="666666"/>
          <w:spacing w:val="-21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64 </w:t>
      </w:r>
      <w:r>
        <w:rPr>
          <w:color w:val="666666"/>
          <w:spacing w:val="8"/>
        </w:rPr>
        <w:t>个国家的</w:t>
      </w:r>
      <w:r>
        <w:rPr>
          <w:color w:val="666666"/>
          <w:spacing w:val="-22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277 </w:t>
      </w:r>
      <w:r>
        <w:rPr>
          <w:color w:val="666666"/>
          <w:spacing w:val="8"/>
        </w:rPr>
        <w:t>家运营商合作，大幅下调了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一带一路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地区国际通讯资</w:t>
      </w:r>
      <w:r>
        <w:rPr>
          <w:color w:val="666666"/>
          <w:spacing w:val="7"/>
        </w:rPr>
        <w:t>费。截至</w:t>
      </w:r>
      <w:r>
        <w:rPr>
          <w:color w:val="666666"/>
          <w:spacing w:val="-21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2019 </w:t>
      </w:r>
      <w:r>
        <w:rPr>
          <w:color w:val="666666"/>
          <w:spacing w:val="7"/>
        </w:rPr>
        <w:t>年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3 </w:t>
      </w:r>
      <w:r>
        <w:rPr>
          <w:color w:val="666666"/>
          <w:spacing w:val="7"/>
        </w:rPr>
        <w:t>月，</w:t>
      </w:r>
      <w:r>
        <w:rPr>
          <w:color w:val="666666"/>
          <w:spacing w:val="-42"/>
        </w:rPr>
        <w:t xml:space="preserve"> </w:t>
      </w:r>
      <w:r>
        <w:rPr>
          <w:color w:val="666666"/>
          <w:spacing w:val="7"/>
        </w:rPr>
        <w:t>中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国联通已先后</w:t>
      </w:r>
      <w:r>
        <w:rPr>
          <w:color w:val="666666"/>
          <w:spacing w:val="-7"/>
        </w:rPr>
        <w:t xml:space="preserve"> </w:t>
      </w:r>
      <w:r>
        <w:rPr>
          <w:rFonts w:ascii="Segoe UI" w:hAnsi="Segoe UI" w:eastAsia="Segoe UI" w:cs="Segoe UI"/>
          <w:color w:val="666666"/>
          <w:spacing w:val="10"/>
        </w:rPr>
        <w:t xml:space="preserve">8 </w:t>
      </w:r>
      <w:r>
        <w:rPr>
          <w:color w:val="666666"/>
          <w:spacing w:val="10"/>
        </w:rPr>
        <w:t>次下调国际漫游资费，尽最大努力降低国际结算价格并将降价空间让利给用户，力求提供更便捷优惠的境外通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信服务。</w:t>
      </w:r>
      <w:r>
        <w:rPr>
          <w:rFonts w:ascii="Segoe UI" w:hAnsi="Segoe UI" w:eastAsia="Segoe UI" w:cs="Segoe UI"/>
          <w:color w:val="666666"/>
          <w:spacing w:val="7"/>
        </w:rPr>
        <w:t xml:space="preserve">2018 </w:t>
      </w:r>
      <w:r>
        <w:rPr>
          <w:color w:val="666666"/>
          <w:spacing w:val="7"/>
        </w:rPr>
        <w:t>年中国联通大幅下调了国际漫游资费，其中，语音漫游资费平均降幅达</w:t>
      </w:r>
      <w:r>
        <w:rPr>
          <w:color w:val="666666"/>
          <w:spacing w:val="-30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>44%</w:t>
      </w:r>
      <w:r>
        <w:rPr>
          <w:color w:val="666666"/>
          <w:spacing w:val="7"/>
        </w:rPr>
        <w:t>，数据漫</w:t>
      </w:r>
      <w:r>
        <w:rPr>
          <w:color w:val="666666"/>
          <w:spacing w:val="6"/>
        </w:rPr>
        <w:t>游资费平均降幅达</w:t>
      </w:r>
      <w:r>
        <w:rPr>
          <w:color w:val="666666"/>
          <w:spacing w:val="-31"/>
        </w:rPr>
        <w:t xml:space="preserve"> </w:t>
      </w:r>
      <w:r>
        <w:rPr>
          <w:rFonts w:ascii="Segoe UI" w:hAnsi="Segoe UI" w:eastAsia="Segoe UI" w:cs="Segoe UI"/>
          <w:color w:val="666666"/>
          <w:spacing w:val="6"/>
        </w:rPr>
        <w:t>46%</w:t>
      </w:r>
      <w:r>
        <w:rPr>
          <w:rFonts w:ascii="Segoe UI" w:hAnsi="Segoe UI" w:eastAsia="Segoe UI" w:cs="Segoe UI"/>
          <w:color w:val="666666"/>
          <w:spacing w:val="-17"/>
        </w:rPr>
        <w:t xml:space="preserve"> </w:t>
      </w:r>
      <w:r>
        <w:rPr>
          <w:color w:val="666666"/>
          <w:spacing w:val="6"/>
        </w:rPr>
        <w:t>，</w:t>
      </w:r>
      <w:r>
        <w:rPr>
          <w:rFonts w:ascii="Segoe UI" w:hAnsi="Segoe UI" w:eastAsia="Segoe UI" w:cs="Segoe UI"/>
          <w:color w:val="666666"/>
          <w:spacing w:val="6"/>
        </w:rPr>
        <w:t>“</w:t>
      </w:r>
      <w:r>
        <w:rPr>
          <w:color w:val="666666"/>
          <w:spacing w:val="6"/>
        </w:rPr>
        <w:t>一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带一路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rFonts w:ascii="Segoe UI" w:hAnsi="Segoe UI" w:eastAsia="Segoe UI" w:cs="Segoe UI"/>
          <w:color w:val="666666"/>
          <w:spacing w:val="-17"/>
        </w:rPr>
        <w:t xml:space="preserve"> </w:t>
      </w:r>
      <w:r>
        <w:rPr>
          <w:color w:val="666666"/>
          <w:spacing w:val="8"/>
        </w:rPr>
        <w:t>国际漫游用户总数较同比增长</w:t>
      </w:r>
      <w:r>
        <w:rPr>
          <w:color w:val="666666"/>
          <w:spacing w:val="-30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>40%</w:t>
      </w:r>
      <w:r>
        <w:rPr>
          <w:rFonts w:ascii="Segoe UI" w:hAnsi="Segoe UI" w:eastAsia="Segoe UI" w:cs="Segoe UI"/>
          <w:color w:val="666666"/>
          <w:spacing w:val="-18"/>
        </w:rPr>
        <w:t xml:space="preserve"> </w:t>
      </w:r>
      <w:r>
        <w:rPr>
          <w:color w:val="666666"/>
          <w:spacing w:val="8"/>
        </w:rPr>
        <w:t>，数据总流量同比增长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2.33 </w:t>
      </w:r>
      <w:r>
        <w:rPr>
          <w:color w:val="666666"/>
          <w:spacing w:val="8"/>
        </w:rPr>
        <w:t>倍，实现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7"/>
        </w:rPr>
        <w:t>一带一路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沿线语音漫游</w:t>
      </w:r>
      <w:r>
        <w:rPr>
          <w:color w:val="666666"/>
          <w:spacing w:val="-15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>100%</w:t>
      </w:r>
      <w:r>
        <w:rPr>
          <w:color w:val="666666"/>
          <w:spacing w:val="7"/>
        </w:rPr>
        <w:t>通达率，数据漫</w:t>
      </w:r>
      <w:r>
        <w:rPr>
          <w:color w:val="666666"/>
        </w:rPr>
        <w:t xml:space="preserve"> </w:t>
      </w:r>
      <w:r>
        <w:rPr>
          <w:color w:val="666666"/>
          <w:spacing w:val="6"/>
        </w:rPr>
        <w:t>游通达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6"/>
        </w:rPr>
        <w:t xml:space="preserve">60 </w:t>
      </w:r>
      <w:r>
        <w:rPr>
          <w:color w:val="666666"/>
          <w:spacing w:val="6"/>
        </w:rPr>
        <w:t>个国家和地区。</w:t>
      </w:r>
    </w:p>
    <w:p w14:paraId="60C8C5BC">
      <w:pPr>
        <w:pStyle w:val="3"/>
        <w:bidi w:val="0"/>
      </w:pPr>
      <w:r>
        <w:t>四、促合作融通，构建相互赋能的国际合作新生态</w:t>
      </w:r>
    </w:p>
    <w:p w14:paraId="0A35632E">
      <w:pPr>
        <w:pStyle w:val="4"/>
        <w:spacing w:before="281" w:line="391" w:lineRule="auto"/>
        <w:ind w:left="21" w:right="39" w:firstLine="418"/>
        <w:jc w:val="both"/>
      </w:pPr>
      <w:r>
        <w:rPr>
          <w:b/>
          <w:bCs/>
          <w:color w:val="666666"/>
          <w:spacing w:val="9"/>
        </w:rPr>
        <w:t>加强</w:t>
      </w:r>
      <w:r>
        <w:rPr>
          <w:rFonts w:ascii="Segoe UI" w:hAnsi="Segoe UI" w:eastAsia="Segoe UI" w:cs="Segoe UI"/>
          <w:b/>
          <w:bCs/>
          <w:color w:val="666666"/>
          <w:spacing w:val="9"/>
        </w:rPr>
        <w:t>“</w:t>
      </w:r>
      <w:r>
        <w:rPr>
          <w:b/>
          <w:bCs/>
          <w:color w:val="666666"/>
          <w:spacing w:val="9"/>
        </w:rPr>
        <w:t>一带一路</w:t>
      </w:r>
      <w:r>
        <w:rPr>
          <w:rFonts w:ascii="Segoe UI" w:hAnsi="Segoe UI" w:eastAsia="Segoe UI" w:cs="Segoe UI"/>
          <w:b/>
          <w:bCs/>
          <w:color w:val="666666"/>
          <w:spacing w:val="9"/>
        </w:rPr>
        <w:t>”</w:t>
      </w:r>
      <w:r>
        <w:rPr>
          <w:b/>
          <w:bCs/>
          <w:color w:val="666666"/>
          <w:spacing w:val="9"/>
        </w:rPr>
        <w:t>通信运营商之间的合作。</w:t>
      </w:r>
      <w:r>
        <w:rPr>
          <w:color w:val="666666"/>
          <w:spacing w:val="9"/>
        </w:rPr>
        <w:t>与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沿线</w:t>
      </w:r>
      <w:r>
        <w:rPr>
          <w:color w:val="666666"/>
          <w:spacing w:val="8"/>
        </w:rPr>
        <w:t>运营商在数据业务、移动业务、网络能力和互联网创新领域开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展深层次合作，实现互利共赢。与香港电讯（</w:t>
      </w:r>
      <w:r>
        <w:rPr>
          <w:rFonts w:ascii="Segoe UI" w:hAnsi="Segoe UI" w:eastAsia="Segoe UI" w:cs="Segoe UI"/>
          <w:color w:val="666666"/>
        </w:rPr>
        <w:t>HKT</w:t>
      </w:r>
      <w:r>
        <w:rPr>
          <w:color w:val="666666"/>
          <w:spacing w:val="10"/>
        </w:rPr>
        <w:t>）开展</w:t>
      </w:r>
      <w:r>
        <w:rPr>
          <w:color w:val="666666"/>
          <w:spacing w:val="-16"/>
        </w:rPr>
        <w:t xml:space="preserve"> </w:t>
      </w:r>
      <w:r>
        <w:rPr>
          <w:rFonts w:ascii="Segoe UI" w:hAnsi="Segoe UI" w:eastAsia="Segoe UI" w:cs="Segoe UI"/>
          <w:color w:val="666666"/>
        </w:rPr>
        <w:t>POP</w:t>
      </w:r>
      <w:r>
        <w:rPr>
          <w:rFonts w:ascii="Segoe UI" w:hAnsi="Segoe UI" w:eastAsia="Segoe UI" w:cs="Segoe UI"/>
          <w:color w:val="666666"/>
          <w:spacing w:val="14"/>
          <w:w w:val="101"/>
        </w:rPr>
        <w:t xml:space="preserve"> </w:t>
      </w:r>
      <w:r>
        <w:rPr>
          <w:color w:val="666666"/>
          <w:spacing w:val="10"/>
        </w:rPr>
        <w:t>点合作，实现在非洲地区新增覆盖</w:t>
      </w:r>
      <w:r>
        <w:rPr>
          <w:color w:val="666666"/>
          <w:spacing w:val="-13"/>
        </w:rPr>
        <w:t xml:space="preserve"> </w:t>
      </w:r>
      <w:r>
        <w:rPr>
          <w:rFonts w:ascii="Segoe UI" w:hAnsi="Segoe UI" w:eastAsia="Segoe UI" w:cs="Segoe UI"/>
          <w:color w:val="666666"/>
          <w:spacing w:val="10"/>
        </w:rPr>
        <w:t xml:space="preserve">11  </w:t>
      </w:r>
      <w:r>
        <w:rPr>
          <w:color w:val="666666"/>
          <w:spacing w:val="10"/>
        </w:rPr>
        <w:t>个国家，从而获得在</w:t>
      </w:r>
      <w:r>
        <w:rPr>
          <w:color w:val="666666"/>
          <w:spacing w:val="9"/>
        </w:rPr>
        <w:t>非洲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的网络结构、时延、价格体系等资源优势，进而为中小企业提供更优质快捷的服务；与泰</w:t>
      </w:r>
      <w:r>
        <w:rPr>
          <w:color w:val="666666"/>
          <w:spacing w:val="8"/>
        </w:rPr>
        <w:t>国最大移动运营商</w:t>
      </w:r>
      <w:r>
        <w:rPr>
          <w:color w:val="666666"/>
          <w:spacing w:val="-27"/>
        </w:rPr>
        <w:t xml:space="preserve"> </w:t>
      </w:r>
      <w:r>
        <w:rPr>
          <w:rFonts w:ascii="Segoe UI" w:hAnsi="Segoe UI" w:eastAsia="Segoe UI" w:cs="Segoe UI"/>
          <w:color w:val="666666"/>
        </w:rPr>
        <w:t>AIS</w:t>
      </w:r>
      <w:r>
        <w:rPr>
          <w:color w:val="666666"/>
          <w:spacing w:val="8"/>
        </w:rPr>
        <w:t>（</w:t>
      </w:r>
      <w:r>
        <w:rPr>
          <w:rFonts w:ascii="Segoe UI" w:hAnsi="Segoe UI" w:eastAsia="Segoe UI" w:cs="Segoe UI"/>
          <w:color w:val="666666"/>
        </w:rPr>
        <w:t>Advanced</w:t>
      </w:r>
      <w:r>
        <w:rPr>
          <w:rFonts w:ascii="Segoe UI" w:hAnsi="Segoe UI" w:eastAsia="Segoe UI" w:cs="Segoe UI"/>
          <w:color w:val="666666"/>
          <w:spacing w:val="15"/>
        </w:rPr>
        <w:t xml:space="preserve"> </w:t>
      </w:r>
      <w:r>
        <w:rPr>
          <w:rFonts w:ascii="Segoe UI" w:hAnsi="Segoe UI" w:eastAsia="Segoe UI" w:cs="Segoe UI"/>
          <w:color w:val="666666"/>
        </w:rPr>
        <w:t>Info Service</w:t>
      </w:r>
      <w:r>
        <w:rPr>
          <w:color w:val="666666"/>
          <w:spacing w:val="9"/>
        </w:rPr>
        <w:t>）合作建立新骨干网络节点，助力爱奇艺公司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奇速播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业务在泰国华人游客聚集的多家酒店上线，帮助中泰人民通过</w:t>
      </w:r>
      <w:r>
        <w:rPr>
          <w:color w:val="666666"/>
          <w:spacing w:val="-31"/>
        </w:rPr>
        <w:t xml:space="preserve"> </w:t>
      </w:r>
      <w:r>
        <w:rPr>
          <w:rFonts w:ascii="Segoe UI" w:hAnsi="Segoe UI" w:eastAsia="Segoe UI" w:cs="Segoe UI"/>
          <w:color w:val="666666"/>
        </w:rPr>
        <w:t xml:space="preserve">APP </w:t>
      </w:r>
      <w:r>
        <w:rPr>
          <w:color w:val="666666"/>
          <w:spacing w:val="8"/>
        </w:rPr>
        <w:t>扫码即可收看丰富节目内容。</w:t>
      </w:r>
    </w:p>
    <w:p w14:paraId="0EB2EB5D">
      <w:pPr>
        <w:pStyle w:val="4"/>
        <w:spacing w:before="179" w:line="380" w:lineRule="auto"/>
        <w:ind w:left="20" w:firstLine="419"/>
      </w:pPr>
      <w:r>
        <w:rPr>
          <w:b/>
          <w:bCs/>
          <w:color w:val="666666"/>
          <w:spacing w:val="6"/>
        </w:rPr>
        <w:t>扩大</w:t>
      </w:r>
      <w:r>
        <w:rPr>
          <w:color w:val="666666"/>
          <w:spacing w:val="-19"/>
        </w:rPr>
        <w:t xml:space="preserve"> </w:t>
      </w:r>
      <w:r>
        <w:rPr>
          <w:rFonts w:ascii="Segoe UI" w:hAnsi="Segoe UI" w:eastAsia="Segoe UI" w:cs="Segoe UI"/>
          <w:b/>
          <w:bCs/>
          <w:color w:val="666666"/>
        </w:rPr>
        <w:t>ICT</w:t>
      </w:r>
      <w:r>
        <w:rPr>
          <w:rFonts w:ascii="Segoe UI" w:hAnsi="Segoe UI" w:eastAsia="Segoe UI" w:cs="Segoe UI"/>
          <w:b/>
          <w:bCs/>
          <w:color w:val="666666"/>
          <w:spacing w:val="6"/>
        </w:rPr>
        <w:t xml:space="preserve"> </w:t>
      </w:r>
      <w:r>
        <w:rPr>
          <w:b/>
          <w:bCs/>
          <w:color w:val="666666"/>
          <w:spacing w:val="6"/>
        </w:rPr>
        <w:t>产业链合作范围。</w:t>
      </w:r>
      <w:r>
        <w:rPr>
          <w:rFonts w:ascii="Segoe UI" w:hAnsi="Segoe UI" w:eastAsia="Segoe UI" w:cs="Segoe UI"/>
          <w:color w:val="666666"/>
          <w:spacing w:val="6"/>
        </w:rPr>
        <w:t xml:space="preserve">2018 </w:t>
      </w:r>
      <w:r>
        <w:rPr>
          <w:color w:val="666666"/>
          <w:spacing w:val="6"/>
        </w:rPr>
        <w:t>年新增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6"/>
        </w:rPr>
        <w:t xml:space="preserve">53 </w:t>
      </w:r>
      <w:r>
        <w:rPr>
          <w:color w:val="666666"/>
          <w:spacing w:val="6"/>
        </w:rPr>
        <w:t>家</w:t>
      </w:r>
      <w:r>
        <w:rPr>
          <w:color w:val="666666"/>
          <w:spacing w:val="-18"/>
        </w:rPr>
        <w:t xml:space="preserve"> </w:t>
      </w:r>
      <w:r>
        <w:rPr>
          <w:rFonts w:ascii="Segoe UI" w:hAnsi="Segoe UI" w:eastAsia="Segoe UI" w:cs="Segoe UI"/>
          <w:color w:val="666666"/>
        </w:rPr>
        <w:t>ICT</w:t>
      </w:r>
      <w:r>
        <w:rPr>
          <w:rFonts w:ascii="Segoe UI" w:hAnsi="Segoe UI" w:eastAsia="Segoe UI" w:cs="Segoe UI"/>
          <w:color w:val="666666"/>
          <w:spacing w:val="6"/>
        </w:rPr>
        <w:t xml:space="preserve"> </w:t>
      </w:r>
      <w:r>
        <w:rPr>
          <w:color w:val="666666"/>
          <w:spacing w:val="6"/>
        </w:rPr>
        <w:t>合作伙伴，全球合作伙伴增加到</w:t>
      </w:r>
      <w:r>
        <w:rPr>
          <w:color w:val="666666"/>
          <w:spacing w:val="-26"/>
        </w:rPr>
        <w:t xml:space="preserve"> </w:t>
      </w:r>
      <w:r>
        <w:rPr>
          <w:rFonts w:ascii="Segoe UI" w:hAnsi="Segoe UI" w:eastAsia="Segoe UI" w:cs="Segoe UI"/>
          <w:color w:val="666666"/>
          <w:spacing w:val="6"/>
        </w:rPr>
        <w:t xml:space="preserve">84 </w:t>
      </w:r>
      <w:r>
        <w:rPr>
          <w:color w:val="666666"/>
          <w:spacing w:val="6"/>
        </w:rPr>
        <w:t>家，大大提升了合作伙伴</w:t>
      </w:r>
      <w:r>
        <w:rPr>
          <w:color w:val="666666"/>
          <w:spacing w:val="5"/>
        </w:rPr>
        <w:t>的覆盖度，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增加了优质</w:t>
      </w:r>
      <w:r>
        <w:rPr>
          <w:color w:val="666666"/>
          <w:spacing w:val="-12"/>
        </w:rPr>
        <w:t xml:space="preserve"> </w:t>
      </w:r>
      <w:r>
        <w:rPr>
          <w:rFonts w:ascii="Segoe UI" w:hAnsi="Segoe UI" w:eastAsia="Segoe UI" w:cs="Segoe UI"/>
          <w:color w:val="666666"/>
        </w:rPr>
        <w:t>ICT</w:t>
      </w:r>
      <w:r>
        <w:rPr>
          <w:rFonts w:ascii="Segoe UI" w:hAnsi="Segoe UI" w:eastAsia="Segoe UI" w:cs="Segoe UI"/>
          <w:color w:val="666666"/>
          <w:spacing w:val="9"/>
        </w:rPr>
        <w:t xml:space="preserve"> </w:t>
      </w:r>
      <w:r>
        <w:rPr>
          <w:color w:val="666666"/>
          <w:spacing w:val="9"/>
        </w:rPr>
        <w:t>合作伙伴资源，通过有效的产品组合为客户提供更丰富的产品和服务。</w:t>
      </w:r>
    </w:p>
    <w:p w14:paraId="6B47201D">
      <w:pPr>
        <w:pStyle w:val="4"/>
        <w:spacing w:before="176" w:line="394" w:lineRule="auto"/>
        <w:ind w:left="20" w:firstLine="420"/>
        <w:jc w:val="both"/>
      </w:pPr>
      <w:r>
        <w:rPr>
          <w:color w:val="666666"/>
          <w:spacing w:val="9"/>
        </w:rPr>
        <w:t>面向未来，中国联通将继续秉持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共商、共建、共享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的原则，进一步加强通信基础设施建设、通信业务合作和国际市场拓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8"/>
        </w:rPr>
        <w:t>展等工作，为中资企业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走出去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rFonts w:ascii="Segoe UI" w:hAnsi="Segoe UI" w:eastAsia="Segoe UI" w:cs="Segoe UI"/>
          <w:color w:val="666666"/>
          <w:spacing w:val="-1"/>
        </w:rPr>
        <w:t xml:space="preserve"> </w:t>
      </w:r>
      <w:r>
        <w:rPr>
          <w:color w:val="666666"/>
          <w:spacing w:val="8"/>
        </w:rPr>
        <w:t>以及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一带一路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沿线国家企业来华投资发展提供优质高效的服务。</w:t>
      </w:r>
      <w:r>
        <w:rPr>
          <w:b/>
          <w:bCs/>
          <w:color w:val="666666"/>
          <w:spacing w:val="8"/>
        </w:rPr>
        <w:t>一是持续推进</w:t>
      </w:r>
      <w:r>
        <w:rPr>
          <w:rFonts w:ascii="Segoe UI" w:hAnsi="Segoe UI" w:eastAsia="Segoe UI" w:cs="Segoe UI"/>
          <w:b/>
          <w:bCs/>
          <w:color w:val="666666"/>
          <w:spacing w:val="8"/>
        </w:rPr>
        <w:t>“</w:t>
      </w:r>
      <w:r>
        <w:rPr>
          <w:b/>
          <w:bCs/>
          <w:color w:val="666666"/>
          <w:spacing w:val="8"/>
        </w:rPr>
        <w:t>一带一路</w:t>
      </w:r>
      <w:r>
        <w:rPr>
          <w:rFonts w:ascii="Segoe UI" w:hAnsi="Segoe UI" w:eastAsia="Segoe UI" w:cs="Segoe UI"/>
          <w:b/>
          <w:bCs/>
          <w:color w:val="666666"/>
          <w:spacing w:val="8"/>
        </w:rPr>
        <w:t>”</w:t>
      </w:r>
      <w:r>
        <w:rPr>
          <w:b/>
          <w:bCs/>
          <w:color w:val="666666"/>
          <w:spacing w:val="8"/>
        </w:rPr>
        <w:t>信息</w:t>
      </w:r>
      <w:r>
        <w:rPr>
          <w:color w:val="666666"/>
        </w:rPr>
        <w:t xml:space="preserve"> </w:t>
      </w:r>
      <w:r>
        <w:rPr>
          <w:b/>
          <w:bCs/>
          <w:color w:val="666666"/>
          <w:spacing w:val="9"/>
        </w:rPr>
        <w:t>光通道建设。</w:t>
      </w:r>
      <w:r>
        <w:rPr>
          <w:color w:val="666666"/>
          <w:spacing w:val="9"/>
        </w:rPr>
        <w:t>中国联通计划在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沿线国家继续投资建设国际网络节点（</w:t>
      </w:r>
      <w:r>
        <w:rPr>
          <w:rFonts w:ascii="Segoe UI" w:hAnsi="Segoe UI" w:eastAsia="Segoe UI" w:cs="Segoe UI"/>
          <w:color w:val="666666"/>
        </w:rPr>
        <w:t>POP</w:t>
      </w:r>
      <w:r>
        <w:rPr>
          <w:color w:val="666666"/>
          <w:spacing w:val="11"/>
        </w:rPr>
        <w:t>），</w:t>
      </w:r>
      <w:r>
        <w:rPr>
          <w:color w:val="666666"/>
          <w:spacing w:val="9"/>
        </w:rPr>
        <w:t>打造欧亚方向高端海陆缆互备产品，继</w:t>
      </w:r>
      <w:r>
        <w:rPr>
          <w:color w:val="666666"/>
          <w:spacing w:val="1"/>
        </w:rPr>
        <w:t xml:space="preserve"> </w:t>
      </w:r>
      <w:r>
        <w:rPr>
          <w:color w:val="666666"/>
          <w:spacing w:val="9"/>
        </w:rPr>
        <w:t>续强化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一带一路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北线、中线、南线网络资源布局；推进网络云化</w:t>
      </w:r>
      <w:r>
        <w:rPr>
          <w:color w:val="666666"/>
          <w:spacing w:val="8"/>
        </w:rPr>
        <w:t>，适配未来</w:t>
      </w:r>
      <w:r>
        <w:rPr>
          <w:color w:val="666666"/>
          <w:spacing w:val="-18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5G </w:t>
      </w:r>
      <w:r>
        <w:rPr>
          <w:color w:val="666666"/>
          <w:spacing w:val="8"/>
        </w:rPr>
        <w:t>业务发展及网络演进。</w:t>
      </w:r>
      <w:r>
        <w:rPr>
          <w:b/>
          <w:bCs/>
          <w:color w:val="666666"/>
          <w:spacing w:val="8"/>
        </w:rPr>
        <w:t>二是为客户提供优质的</w:t>
      </w:r>
      <w:r>
        <w:rPr>
          <w:color w:val="666666"/>
        </w:rPr>
        <w:t xml:space="preserve"> </w:t>
      </w:r>
      <w:r>
        <w:rPr>
          <w:b/>
          <w:bCs/>
          <w:color w:val="666666"/>
          <w:spacing w:val="8"/>
        </w:rPr>
        <w:t>综合信息服务。</w:t>
      </w:r>
      <w:r>
        <w:rPr>
          <w:color w:val="666666"/>
          <w:spacing w:val="8"/>
        </w:rPr>
        <w:t>丰富云网协同产品体系，推出场景式、高弹性、高性价比的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rFonts w:ascii="Segoe UI" w:hAnsi="Segoe UI" w:eastAsia="Segoe UI" w:cs="Segoe UI"/>
          <w:color w:val="666666"/>
          <w:spacing w:val="-26"/>
        </w:rPr>
        <w:t xml:space="preserve"> </w:t>
      </w:r>
      <w:r>
        <w:rPr>
          <w:color w:val="666666"/>
          <w:spacing w:val="8"/>
        </w:rPr>
        <w:t>云</w:t>
      </w:r>
      <w:r>
        <w:rPr>
          <w:rFonts w:ascii="Segoe UI" w:hAnsi="Segoe UI" w:eastAsia="Segoe UI" w:cs="Segoe UI"/>
          <w:color w:val="666666"/>
          <w:spacing w:val="8"/>
        </w:rPr>
        <w:t>+</w:t>
      </w:r>
      <w:r>
        <w:rPr>
          <w:rFonts w:ascii="Segoe UI" w:hAnsi="Segoe UI" w:eastAsia="Segoe UI" w:cs="Segoe UI"/>
          <w:color w:val="666666"/>
          <w:spacing w:val="-20"/>
        </w:rPr>
        <w:t xml:space="preserve"> </w:t>
      </w:r>
      <w:r>
        <w:rPr>
          <w:color w:val="666666"/>
          <w:spacing w:val="8"/>
        </w:rPr>
        <w:t>网</w:t>
      </w:r>
      <w:r>
        <w:rPr>
          <w:rFonts w:ascii="Segoe UI" w:hAnsi="Segoe UI" w:eastAsia="Segoe UI" w:cs="Segoe UI"/>
          <w:color w:val="666666"/>
          <w:spacing w:val="8"/>
        </w:rPr>
        <w:t>+</w:t>
      </w:r>
      <w:r>
        <w:rPr>
          <w:color w:val="666666"/>
          <w:spacing w:val="8"/>
        </w:rPr>
        <w:t>行业应用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综合解决方案。</w:t>
      </w:r>
      <w:r>
        <w:rPr>
          <w:b/>
          <w:bCs/>
          <w:color w:val="666666"/>
          <w:spacing w:val="8"/>
        </w:rPr>
        <w:t>三是积</w:t>
      </w:r>
      <w:r>
        <w:rPr>
          <w:b/>
          <w:bCs/>
          <w:color w:val="666666"/>
          <w:spacing w:val="7"/>
        </w:rPr>
        <w:t>极构建</w:t>
      </w:r>
      <w:r>
        <w:rPr>
          <w:rFonts w:ascii="Segoe UI" w:hAnsi="Segoe UI" w:eastAsia="Segoe UI" w:cs="Segoe UI"/>
          <w:b/>
          <w:bCs/>
          <w:color w:val="666666"/>
          <w:spacing w:val="7"/>
        </w:rPr>
        <w:t>“</w:t>
      </w:r>
      <w:r>
        <w:rPr>
          <w:b/>
          <w:bCs/>
          <w:color w:val="666666"/>
          <w:spacing w:val="7"/>
        </w:rPr>
        <w:t>一</w:t>
      </w:r>
      <w:r>
        <w:rPr>
          <w:color w:val="666666"/>
        </w:rPr>
        <w:t xml:space="preserve"> </w:t>
      </w:r>
      <w:r>
        <w:rPr>
          <w:b/>
          <w:bCs/>
          <w:color w:val="666666"/>
          <w:spacing w:val="10"/>
        </w:rPr>
        <w:t>带一路</w:t>
      </w:r>
      <w:r>
        <w:rPr>
          <w:rFonts w:ascii="Segoe UI" w:hAnsi="Segoe UI" w:eastAsia="Segoe UI" w:cs="Segoe UI"/>
          <w:b/>
          <w:bCs/>
          <w:color w:val="666666"/>
          <w:spacing w:val="10"/>
        </w:rPr>
        <w:t>”</w:t>
      </w:r>
      <w:r>
        <w:rPr>
          <w:b/>
          <w:bCs/>
          <w:color w:val="666666"/>
          <w:spacing w:val="10"/>
        </w:rPr>
        <w:t>合作生态圈。</w:t>
      </w:r>
      <w:r>
        <w:rPr>
          <w:color w:val="666666"/>
          <w:spacing w:val="10"/>
        </w:rPr>
        <w:t>通过与国际主流运营商及战略股东合作，加强网络资源共建共享和创新业务合作；继续扩充</w:t>
      </w:r>
      <w:r>
        <w:rPr>
          <w:color w:val="666666"/>
          <w:spacing w:val="-4"/>
        </w:rPr>
        <w:t xml:space="preserve"> </w:t>
      </w:r>
      <w:r>
        <w:rPr>
          <w:rFonts w:ascii="Segoe UI" w:hAnsi="Segoe UI" w:eastAsia="Segoe UI" w:cs="Segoe UI"/>
          <w:color w:val="666666"/>
        </w:rPr>
        <w:t>IDC</w:t>
      </w:r>
      <w:r>
        <w:rPr>
          <w:rFonts w:ascii="Segoe UI" w:hAnsi="Segoe UI" w:eastAsia="Segoe UI" w:cs="Segoe UI"/>
          <w:color w:val="666666"/>
          <w:spacing w:val="-18"/>
        </w:rPr>
        <w:t xml:space="preserve"> </w:t>
      </w:r>
      <w:r>
        <w:rPr>
          <w:color w:val="666666"/>
          <w:spacing w:val="10"/>
        </w:rPr>
        <w:t>、</w:t>
      </w:r>
      <w:r>
        <w:rPr>
          <w:rFonts w:ascii="Segoe UI" w:hAnsi="Segoe UI" w:eastAsia="Segoe UI" w:cs="Segoe UI"/>
          <w:color w:val="666666"/>
        </w:rPr>
        <w:t>ICT</w:t>
      </w:r>
      <w:r>
        <w:rPr>
          <w:rFonts w:ascii="Segoe UI" w:hAnsi="Segoe UI" w:eastAsia="Segoe UI" w:cs="Segoe UI"/>
          <w:color w:val="666666"/>
          <w:spacing w:val="10"/>
        </w:rPr>
        <w:t xml:space="preserve"> </w:t>
      </w:r>
      <w:r>
        <w:rPr>
          <w:color w:val="666666"/>
          <w:spacing w:val="10"/>
        </w:rPr>
        <w:t>合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作伙伴库，拓展合作空间。</w:t>
      </w:r>
      <w:r>
        <w:rPr>
          <w:b/>
          <w:bCs/>
          <w:color w:val="666666"/>
          <w:spacing w:val="8"/>
        </w:rPr>
        <w:t>四是进一步探索投资合作进入新市场的机会。</w:t>
      </w:r>
      <w:r>
        <w:rPr>
          <w:color w:val="666666"/>
          <w:spacing w:val="8"/>
        </w:rPr>
        <w:t>中国联通将持续关注和跟踪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一带一路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区域政策性开发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9"/>
        </w:rPr>
        <w:t>项目及股权投、融资类项目，尝试在核心技术及业务领域采取并购、合资、参股等方式开展资本运作，实现</w:t>
      </w:r>
      <w:r>
        <w:rPr>
          <w:color w:val="666666"/>
          <w:spacing w:val="8"/>
        </w:rPr>
        <w:t>业务能力快速提升，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与合作方协同共赢发展。</w:t>
      </w:r>
      <w:bookmarkStart w:id="0" w:name="_GoBack"/>
      <w:bookmarkEnd w:id="0"/>
    </w:p>
    <w:sectPr>
      <w:pgSz w:w="11906" w:h="16839"/>
      <w:pgMar w:top="1431" w:right="1762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JiYzRjZDg4ODIxMmZkMzVjYzYxNzIzMDEwYjJjY2IifQ=="/>
  </w:docVars>
  <w:rsids>
    <w:rsidRoot w:val="00000000"/>
    <w:rsid w:val="54483E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宋体" w:hAnsi="宋体" w:eastAsia="宋体" w:cs="宋体"/>
      <w:sz w:val="14"/>
      <w:szCs w:val="14"/>
      <w:lang w:val="en-US" w:eastAsia="en-US" w:bidi="ar-SA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2624</Words>
  <Characters>2747</Characters>
  <TotalTime>2</TotalTime>
  <ScaleCrop>false</ScaleCrop>
  <LinksUpToDate>false</LinksUpToDate>
  <CharactersWithSpaces>2885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2024-08-22T22:40:00Z</dcterms:created>
  <dc:creator>huwt20</dc:creator>
  <cp:lastModifiedBy>Dylan</cp:lastModifiedBy>
  <dcterms:modified xsi:type="dcterms:W3CDTF">2024-10-16T05:56:28Z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2024-09-26T15:50:46Z</vt:filetime>
  </property>
  <property fmtid="{D5CDD505-2E9C-101B-9397-08002B2CF9AE}" pid="4" name="KSOProductBuildVer">
    <vt:lpwstr>2052-12.1.0.18276</vt:lpwstr>
  </property>
  <property fmtid="{D5CDD505-2E9C-101B-9397-08002B2CF9AE}" pid="5" name="ICV">
    <vt:lpwstr>47A725B9BFA64ADD8727ADFE32B14E2F_12</vt:lpwstr>
  </property>
</Properties>
</file>