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FD173">
      <w:pPr>
        <w:spacing w:before="43" w:line="246" w:lineRule="auto"/>
        <w:ind w:left="20" w:right="53" w:hanging="1"/>
        <w:outlineLvl w:val="0"/>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2AC4F469">
      <w:pPr>
        <w:spacing w:line="297" w:lineRule="auto"/>
        <w:rPr>
          <w:rFonts w:ascii="Arial"/>
          <w:sz w:val="21"/>
        </w:rPr>
      </w:pPr>
    </w:p>
    <w:p w14:paraId="28C2C66B">
      <w:pPr>
        <w:pStyle w:val="2"/>
        <w:bidi w:val="0"/>
      </w:pPr>
      <w:bookmarkStart w:id="0" w:name="_GoBack"/>
      <w:r>
        <w:t>中国联通成为北京 2022 年冬奥会和冬残奥会官方通信服务合作伙伴</w:t>
      </w:r>
    </w:p>
    <w:bookmarkEnd w:id="0"/>
    <w:p w14:paraId="2ED16BAA">
      <w:pPr>
        <w:pStyle w:val="3"/>
        <w:spacing w:before="84" w:line="207" w:lineRule="auto"/>
        <w:ind w:left="2431"/>
        <w:rPr>
          <w:sz w:val="18"/>
          <w:szCs w:val="18"/>
        </w:rPr>
      </w:pPr>
      <w:r>
        <w:rPr>
          <w:color w:val="797C80"/>
          <w:spacing w:val="-1"/>
          <w:sz w:val="18"/>
          <w:szCs w:val="18"/>
        </w:rPr>
        <w:t>发布时间：</w:t>
      </w:r>
      <w:r>
        <w:rPr>
          <w:rFonts w:ascii="Segoe UI" w:hAnsi="Segoe UI" w:eastAsia="Segoe UI" w:cs="Segoe UI"/>
          <w:color w:val="797C80"/>
          <w:spacing w:val="-1"/>
          <w:sz w:val="18"/>
          <w:szCs w:val="18"/>
        </w:rPr>
        <w:t>2017-12-26</w:t>
      </w:r>
      <w:r>
        <w:rPr>
          <w:rFonts w:ascii="Segoe UI" w:hAnsi="Segoe UI" w:eastAsia="Segoe UI" w:cs="Segoe UI"/>
          <w:color w:val="797C80"/>
          <w:spacing w:val="13"/>
          <w:sz w:val="18"/>
          <w:szCs w:val="18"/>
        </w:rPr>
        <w:t xml:space="preserve"> </w:t>
      </w:r>
      <w:r>
        <w:rPr>
          <w:color w:val="797C80"/>
          <w:spacing w:val="-1"/>
          <w:sz w:val="18"/>
          <w:szCs w:val="18"/>
        </w:rPr>
        <w:t>发布人：新闻发布人</w:t>
      </w:r>
    </w:p>
    <w:p w14:paraId="63FCC876">
      <w:pPr>
        <w:spacing w:line="463" w:lineRule="auto"/>
        <w:rPr>
          <w:rFonts w:ascii="Arial"/>
          <w:sz w:val="21"/>
        </w:rPr>
      </w:pPr>
      <w:r>
        <w:pict>
          <v:shape id="_x0000_s1026" o:spid="_x0000_s1026" style="position:absolute;left:0pt;margin-left:0.7pt;margin-top:13.25pt;height:0.5pt;width:415.3pt;z-index:251659264;mso-width-relative:page;mso-height-relative:page;" fillcolor="#E0E0E0" filled="t" stroked="f" coordsize="8305,10" path="m0,0l8305,0,8305,9,0,9,0,0xe">
            <v:fill on="t" focussize="0,0"/>
            <v:stroke on="f"/>
            <v:imagedata o:title=""/>
            <o:lock v:ext="edit"/>
          </v:shape>
        </w:pict>
      </w:r>
    </w:p>
    <w:p w14:paraId="55F62F1A">
      <w:pPr>
        <w:pStyle w:val="3"/>
        <w:spacing w:before="47" w:line="385" w:lineRule="auto"/>
        <w:ind w:left="21" w:right="24" w:firstLine="309"/>
        <w:jc w:val="both"/>
      </w:pPr>
      <w:r>
        <w:rPr>
          <w:rFonts w:ascii="Segoe UI" w:hAnsi="Segoe UI" w:eastAsia="Segoe UI" w:cs="Segoe UI"/>
          <w:color w:val="666666"/>
          <w:spacing w:val="8"/>
        </w:rPr>
        <w:t xml:space="preserve">12 </w:t>
      </w:r>
      <w:r>
        <w:rPr>
          <w:color w:val="666666"/>
          <w:spacing w:val="8"/>
        </w:rPr>
        <w:t>月</w:t>
      </w:r>
      <w:r>
        <w:rPr>
          <w:color w:val="666666"/>
          <w:spacing w:val="-24"/>
        </w:rPr>
        <w:t xml:space="preserve"> </w:t>
      </w:r>
      <w:r>
        <w:rPr>
          <w:rFonts w:ascii="Segoe UI" w:hAnsi="Segoe UI" w:eastAsia="Segoe UI" w:cs="Segoe UI"/>
          <w:color w:val="666666"/>
          <w:spacing w:val="8"/>
        </w:rPr>
        <w:t>26</w:t>
      </w:r>
      <w:r>
        <w:rPr>
          <w:rFonts w:ascii="Segoe UI" w:hAnsi="Segoe UI" w:eastAsia="Segoe UI" w:cs="Segoe UI"/>
          <w:color w:val="666666"/>
          <w:spacing w:val="33"/>
          <w:w w:val="101"/>
        </w:rPr>
        <w:t xml:space="preserve"> </w:t>
      </w:r>
      <w:r>
        <w:rPr>
          <w:color w:val="666666"/>
          <w:spacing w:val="8"/>
        </w:rPr>
        <w:t>日晚间，在中国联通大厦里，中国联</w:t>
      </w:r>
      <w:r>
        <w:rPr>
          <w:color w:val="666666"/>
          <w:spacing w:val="7"/>
        </w:rPr>
        <w:t>通的红色</w:t>
      </w:r>
      <w:r>
        <w:rPr>
          <w:rFonts w:ascii="Segoe UI" w:hAnsi="Segoe UI" w:eastAsia="Segoe UI" w:cs="Segoe UI"/>
          <w:color w:val="666666"/>
          <w:spacing w:val="7"/>
        </w:rPr>
        <w:t>“</w:t>
      </w:r>
      <w:r>
        <w:rPr>
          <w:rFonts w:ascii="Segoe UI" w:hAnsi="Segoe UI" w:eastAsia="Segoe UI" w:cs="Segoe UI"/>
          <w:color w:val="666666"/>
          <w:spacing w:val="-17"/>
        </w:rPr>
        <w:t xml:space="preserve"> </w:t>
      </w:r>
      <w:r>
        <w:rPr>
          <w:color w:val="666666"/>
          <w:spacing w:val="7"/>
        </w:rPr>
        <w:t>中国结</w:t>
      </w:r>
      <w:r>
        <w:rPr>
          <w:rFonts w:ascii="Segoe UI" w:hAnsi="Segoe UI" w:eastAsia="Segoe UI" w:cs="Segoe UI"/>
          <w:color w:val="666666"/>
          <w:spacing w:val="7"/>
        </w:rPr>
        <w:t>”</w:t>
      </w:r>
      <w:r>
        <w:rPr>
          <w:color w:val="666666"/>
          <w:spacing w:val="7"/>
        </w:rPr>
        <w:t>与北京</w:t>
      </w:r>
      <w:r>
        <w:rPr>
          <w:color w:val="666666"/>
          <w:spacing w:val="-22"/>
        </w:rPr>
        <w:t xml:space="preserve"> </w:t>
      </w:r>
      <w:r>
        <w:rPr>
          <w:rFonts w:ascii="Segoe UI" w:hAnsi="Segoe UI" w:eastAsia="Segoe UI" w:cs="Segoe UI"/>
          <w:color w:val="666666"/>
          <w:spacing w:val="7"/>
        </w:rPr>
        <w:t xml:space="preserve">2022 </w:t>
      </w:r>
      <w:r>
        <w:rPr>
          <w:color w:val="666666"/>
          <w:spacing w:val="7"/>
        </w:rPr>
        <w:t>年冬奥会会徽和冬残奥会会徽的组合标志格外</w:t>
      </w:r>
      <w:r>
        <w:rPr>
          <w:color w:val="666666"/>
        </w:rPr>
        <w:t xml:space="preserve"> </w:t>
      </w:r>
      <w:r>
        <w:rPr>
          <w:color w:val="666666"/>
          <w:spacing w:val="11"/>
        </w:rPr>
        <w:t>醒目，</w:t>
      </w:r>
      <w:r>
        <w:rPr>
          <w:color w:val="666666"/>
          <w:spacing w:val="-41"/>
        </w:rPr>
        <w:t xml:space="preserve"> </w:t>
      </w:r>
      <w:r>
        <w:rPr>
          <w:color w:val="666666"/>
          <w:spacing w:val="11"/>
        </w:rPr>
        <w:t>中国联通与北京</w:t>
      </w:r>
      <w:r>
        <w:rPr>
          <w:color w:val="666666"/>
          <w:spacing w:val="-22"/>
        </w:rPr>
        <w:t xml:space="preserve"> </w:t>
      </w:r>
      <w:r>
        <w:rPr>
          <w:rFonts w:ascii="Segoe UI" w:hAnsi="Segoe UI" w:eastAsia="Segoe UI" w:cs="Segoe UI"/>
          <w:color w:val="666666"/>
          <w:spacing w:val="11"/>
        </w:rPr>
        <w:t xml:space="preserve">2022 </w:t>
      </w:r>
      <w:r>
        <w:rPr>
          <w:color w:val="666666"/>
          <w:spacing w:val="11"/>
        </w:rPr>
        <w:t>年冬奥会和冬残奥会组织委员</w:t>
      </w:r>
      <w:r>
        <w:rPr>
          <w:color w:val="666666"/>
          <w:spacing w:val="10"/>
        </w:rPr>
        <w:t>会签约仪式在这里举行。这场签约，标志着中国联通正式成为北京</w:t>
      </w:r>
      <w:r>
        <w:rPr>
          <w:color w:val="666666"/>
        </w:rPr>
        <w:t xml:space="preserve"> </w:t>
      </w:r>
      <w:r>
        <w:rPr>
          <w:rFonts w:ascii="Segoe UI" w:hAnsi="Segoe UI" w:eastAsia="Segoe UI" w:cs="Segoe UI"/>
          <w:color w:val="666666"/>
          <w:spacing w:val="9"/>
        </w:rPr>
        <w:t xml:space="preserve">2022 </w:t>
      </w:r>
      <w:r>
        <w:rPr>
          <w:color w:val="666666"/>
          <w:spacing w:val="9"/>
        </w:rPr>
        <w:t>年冬奥会和冬残奥会官方通信服务合作伙伴，跻身于北京冬奥组委市场开发计划最高级别的赞助企业之列。</w:t>
      </w:r>
    </w:p>
    <w:p w14:paraId="76D0B5AE">
      <w:pPr>
        <w:pStyle w:val="3"/>
        <w:spacing w:before="168" w:line="401" w:lineRule="auto"/>
        <w:ind w:left="20" w:right="27" w:firstLine="308"/>
        <w:jc w:val="both"/>
      </w:pPr>
      <w:r>
        <w:rPr>
          <w:color w:val="666666"/>
          <w:spacing w:val="10"/>
        </w:rPr>
        <w:t>当晚，北京市副市长、北京冬奥组委执行副主席张建东，</w:t>
      </w:r>
      <w:r>
        <w:rPr>
          <w:color w:val="666666"/>
          <w:spacing w:val="-41"/>
        </w:rPr>
        <w:t xml:space="preserve"> </w:t>
      </w:r>
      <w:r>
        <w:rPr>
          <w:color w:val="666666"/>
          <w:spacing w:val="10"/>
        </w:rPr>
        <w:t>中国残</w:t>
      </w:r>
      <w:r>
        <w:rPr>
          <w:color w:val="666666"/>
          <w:spacing w:val="9"/>
        </w:rPr>
        <w:t>联理事长、北京冬奥组委副主席鲁勇；</w:t>
      </w:r>
      <w:r>
        <w:rPr>
          <w:color w:val="666666"/>
          <w:spacing w:val="-37"/>
        </w:rPr>
        <w:t xml:space="preserve"> </w:t>
      </w:r>
      <w:r>
        <w:rPr>
          <w:color w:val="666666"/>
          <w:spacing w:val="9"/>
        </w:rPr>
        <w:t>中国联通董事长王</w:t>
      </w:r>
      <w:r>
        <w:rPr>
          <w:color w:val="666666"/>
        </w:rPr>
        <w:t xml:space="preserve"> </w:t>
      </w:r>
      <w:r>
        <w:rPr>
          <w:color w:val="666666"/>
          <w:spacing w:val="10"/>
        </w:rPr>
        <w:t>晓初，</w:t>
      </w:r>
      <w:r>
        <w:rPr>
          <w:color w:val="666666"/>
          <w:spacing w:val="-42"/>
        </w:rPr>
        <w:t xml:space="preserve"> </w:t>
      </w:r>
      <w:r>
        <w:rPr>
          <w:color w:val="666666"/>
          <w:spacing w:val="10"/>
        </w:rPr>
        <w:t>中国联通总经理陆益民，</w:t>
      </w:r>
      <w:r>
        <w:rPr>
          <w:color w:val="666666"/>
          <w:spacing w:val="-41"/>
        </w:rPr>
        <w:t xml:space="preserve"> </w:t>
      </w:r>
      <w:r>
        <w:rPr>
          <w:color w:val="666666"/>
          <w:spacing w:val="10"/>
        </w:rPr>
        <w:t>中国联通副总经理邵广禄出席签约仪式。北京冬奥组委秘书长韩子荣</w:t>
      </w:r>
      <w:r>
        <w:rPr>
          <w:color w:val="666666"/>
          <w:spacing w:val="9"/>
        </w:rPr>
        <w:t>与中国联通副总经理买彦</w:t>
      </w:r>
      <w:r>
        <w:rPr>
          <w:color w:val="666666"/>
        </w:rPr>
        <w:t xml:space="preserve"> </w:t>
      </w:r>
      <w:r>
        <w:rPr>
          <w:color w:val="666666"/>
          <w:spacing w:val="8"/>
        </w:rPr>
        <w:t>州代表双方签署赞助协议。</w:t>
      </w:r>
    </w:p>
    <w:p w14:paraId="5528E156">
      <w:pPr>
        <w:pStyle w:val="3"/>
        <w:spacing w:before="174" w:line="406" w:lineRule="auto"/>
        <w:ind w:left="19" w:right="27" w:firstLine="302"/>
        <w:jc w:val="both"/>
      </w:pPr>
      <w:r>
        <w:rPr>
          <w:color w:val="666666"/>
          <w:spacing w:val="11"/>
        </w:rPr>
        <w:t>北京市副市长、北京冬奥组委执行副主席张建东致辞表示，北京冬奥会是我国重要历史节点的重大标</w:t>
      </w:r>
      <w:r>
        <w:rPr>
          <w:color w:val="666666"/>
          <w:spacing w:val="10"/>
        </w:rPr>
        <w:t>志性活动，对于展现</w:t>
      </w:r>
      <w:r>
        <w:rPr>
          <w:color w:val="666666"/>
        </w:rPr>
        <w:t xml:space="preserve"> </w:t>
      </w:r>
      <w:r>
        <w:rPr>
          <w:color w:val="666666"/>
          <w:spacing w:val="11"/>
        </w:rPr>
        <w:t>新时代国家形象、促进国家发展、振奋民族精神，具有重大而深远的意义。与通信服务企业开展合作，不仅</w:t>
      </w:r>
      <w:r>
        <w:rPr>
          <w:color w:val="666666"/>
          <w:spacing w:val="10"/>
        </w:rPr>
        <w:t>是实施市场开发计</w:t>
      </w:r>
      <w:r>
        <w:rPr>
          <w:color w:val="666666"/>
        </w:rPr>
        <w:t xml:space="preserve"> </w:t>
      </w:r>
      <w:r>
        <w:rPr>
          <w:color w:val="666666"/>
          <w:spacing w:val="11"/>
        </w:rPr>
        <w:t>划的重要内容，也是高质量、高效率推进筹办工作的迫切需要。中国联通是我国电信事业的领军企业，拥有</w:t>
      </w:r>
      <w:r>
        <w:rPr>
          <w:color w:val="666666"/>
          <w:spacing w:val="10"/>
        </w:rPr>
        <w:t>庞大的通信服务资</w:t>
      </w:r>
      <w:r>
        <w:rPr>
          <w:color w:val="666666"/>
        </w:rPr>
        <w:t xml:space="preserve"> </w:t>
      </w:r>
      <w:r>
        <w:rPr>
          <w:color w:val="666666"/>
          <w:spacing w:val="11"/>
        </w:rPr>
        <w:t>源和丰富的重大活动服务保障经验。北京冬奥组委将携手中国联通加强北京冬奥会与国内外各界的相联相通</w:t>
      </w:r>
      <w:r>
        <w:rPr>
          <w:color w:val="666666"/>
          <w:spacing w:val="10"/>
        </w:rPr>
        <w:t>，努力打造智慧冬</w:t>
      </w:r>
      <w:r>
        <w:rPr>
          <w:color w:val="666666"/>
        </w:rPr>
        <w:t xml:space="preserve"> </w:t>
      </w:r>
      <w:r>
        <w:rPr>
          <w:color w:val="666666"/>
          <w:spacing w:val="10"/>
        </w:rPr>
        <w:t>奥、科技冬奥；</w:t>
      </w:r>
      <w:r>
        <w:rPr>
          <w:color w:val="666666"/>
          <w:spacing w:val="-23"/>
        </w:rPr>
        <w:t xml:space="preserve"> </w:t>
      </w:r>
      <w:r>
        <w:rPr>
          <w:color w:val="666666"/>
          <w:spacing w:val="10"/>
        </w:rPr>
        <w:t>同时，也会努力搭建推广平台，提供良好服务，使中国联通充分获得奥运品牌带来的广泛收益，助力企业更好</w:t>
      </w:r>
      <w:r>
        <w:rPr>
          <w:color w:val="666666"/>
        </w:rPr>
        <w:t xml:space="preserve"> </w:t>
      </w:r>
      <w:r>
        <w:rPr>
          <w:color w:val="666666"/>
          <w:spacing w:val="4"/>
        </w:rPr>
        <w:t>发展。</w:t>
      </w:r>
    </w:p>
    <w:p w14:paraId="3670716C">
      <w:pPr>
        <w:pStyle w:val="3"/>
        <w:spacing w:before="179" w:line="394" w:lineRule="auto"/>
        <w:ind w:left="19" w:firstLine="314"/>
        <w:jc w:val="both"/>
      </w:pPr>
      <w:r>
        <w:rPr>
          <w:color w:val="666666"/>
          <w:spacing w:val="9"/>
        </w:rPr>
        <w:t>中国联通董事长王晓初在致辞中表示，近年来，在</w:t>
      </w:r>
      <w:r>
        <w:rPr>
          <w:rFonts w:ascii="Segoe UI" w:hAnsi="Segoe UI" w:eastAsia="Segoe UI" w:cs="Segoe UI"/>
          <w:color w:val="666666"/>
          <w:spacing w:val="9"/>
        </w:rPr>
        <w:t>“</w:t>
      </w:r>
      <w:r>
        <w:rPr>
          <w:rFonts w:ascii="Segoe UI" w:hAnsi="Segoe UI" w:eastAsia="Segoe UI" w:cs="Segoe UI"/>
          <w:color w:val="666666"/>
          <w:spacing w:val="-20"/>
        </w:rPr>
        <w:t xml:space="preserve"> </w:t>
      </w:r>
      <w:r>
        <w:rPr>
          <w:color w:val="666666"/>
          <w:spacing w:val="9"/>
        </w:rPr>
        <w:t>网络强国</w:t>
      </w:r>
      <w:r>
        <w:rPr>
          <w:rFonts w:ascii="Segoe UI" w:hAnsi="Segoe UI" w:eastAsia="Segoe UI" w:cs="Segoe UI"/>
          <w:color w:val="666666"/>
          <w:spacing w:val="9"/>
        </w:rPr>
        <w:t>”“</w:t>
      </w:r>
      <w:r>
        <w:rPr>
          <w:color w:val="666666"/>
          <w:spacing w:val="9"/>
        </w:rPr>
        <w:t>数字中国</w:t>
      </w:r>
      <w:r>
        <w:rPr>
          <w:rFonts w:ascii="Segoe UI" w:hAnsi="Segoe UI" w:eastAsia="Segoe UI" w:cs="Segoe UI"/>
          <w:color w:val="666666"/>
          <w:spacing w:val="9"/>
        </w:rPr>
        <w:t>”“</w:t>
      </w:r>
      <w:r>
        <w:rPr>
          <w:rFonts w:ascii="Segoe UI" w:hAnsi="Segoe UI" w:eastAsia="Segoe UI" w:cs="Segoe UI"/>
          <w:color w:val="666666"/>
          <w:spacing w:val="-26"/>
        </w:rPr>
        <w:t xml:space="preserve"> </w:t>
      </w:r>
      <w:r>
        <w:rPr>
          <w:color w:val="666666"/>
          <w:spacing w:val="9"/>
        </w:rPr>
        <w:t>互联网</w:t>
      </w:r>
      <w:r>
        <w:rPr>
          <w:rFonts w:ascii="Segoe UI" w:hAnsi="Segoe UI" w:eastAsia="Segoe UI" w:cs="Segoe UI"/>
          <w:color w:val="666666"/>
          <w:spacing w:val="9"/>
        </w:rPr>
        <w:t>+</w:t>
      </w:r>
      <w:r>
        <w:rPr>
          <w:color w:val="666666"/>
          <w:spacing w:val="9"/>
        </w:rPr>
        <w:t>行动计划</w:t>
      </w:r>
      <w:r>
        <w:rPr>
          <w:rFonts w:ascii="Segoe UI" w:hAnsi="Segoe UI" w:eastAsia="Segoe UI" w:cs="Segoe UI"/>
          <w:color w:val="666666"/>
          <w:spacing w:val="9"/>
        </w:rPr>
        <w:t>”</w:t>
      </w:r>
      <w:r>
        <w:rPr>
          <w:color w:val="666666"/>
          <w:spacing w:val="9"/>
        </w:rPr>
        <w:t>等国家战略的引领下，</w:t>
      </w:r>
      <w:r>
        <w:rPr>
          <w:color w:val="666666"/>
          <w:spacing w:val="-41"/>
        </w:rPr>
        <w:t xml:space="preserve"> </w:t>
      </w:r>
      <w:r>
        <w:rPr>
          <w:color w:val="666666"/>
          <w:spacing w:val="9"/>
        </w:rPr>
        <w:t>中</w:t>
      </w:r>
      <w:r>
        <w:rPr>
          <w:color w:val="666666"/>
          <w:spacing w:val="8"/>
        </w:rPr>
        <w:t>国联</w:t>
      </w:r>
      <w:r>
        <w:rPr>
          <w:color w:val="666666"/>
        </w:rPr>
        <w:t xml:space="preserve"> </w:t>
      </w:r>
      <w:r>
        <w:rPr>
          <w:color w:val="666666"/>
          <w:spacing w:val="9"/>
        </w:rPr>
        <w:t>通坚持新发展理念，全面实施以</w:t>
      </w:r>
      <w:r>
        <w:rPr>
          <w:rFonts w:ascii="Segoe UI" w:hAnsi="Segoe UI" w:eastAsia="Segoe UI" w:cs="Segoe UI"/>
          <w:color w:val="666666"/>
          <w:spacing w:val="9"/>
        </w:rPr>
        <w:t>“</w:t>
      </w:r>
      <w:r>
        <w:rPr>
          <w:rFonts w:ascii="Segoe UI" w:hAnsi="Segoe UI" w:eastAsia="Segoe UI" w:cs="Segoe UI"/>
          <w:color w:val="666666"/>
          <w:spacing w:val="-8"/>
        </w:rPr>
        <w:t xml:space="preserve"> </w:t>
      </w:r>
      <w:r>
        <w:rPr>
          <w:color w:val="666666"/>
          <w:spacing w:val="9"/>
        </w:rPr>
        <w:t>聚焦、创新、合作</w:t>
      </w:r>
      <w:r>
        <w:rPr>
          <w:rFonts w:ascii="Segoe UI" w:hAnsi="Segoe UI" w:eastAsia="Segoe UI" w:cs="Segoe UI"/>
          <w:color w:val="666666"/>
          <w:spacing w:val="9"/>
        </w:rPr>
        <w:t>”</w:t>
      </w:r>
      <w:r>
        <w:rPr>
          <w:color w:val="666666"/>
          <w:spacing w:val="9"/>
        </w:rPr>
        <w:t>为主要内涵的企业新战略。我们把致力于成为</w:t>
      </w:r>
      <w:r>
        <w:rPr>
          <w:rFonts w:ascii="Segoe UI" w:hAnsi="Segoe UI" w:eastAsia="Segoe UI" w:cs="Segoe UI"/>
          <w:color w:val="666666"/>
          <w:spacing w:val="9"/>
        </w:rPr>
        <w:t>“</w:t>
      </w:r>
      <w:r>
        <w:rPr>
          <w:color w:val="666666"/>
          <w:spacing w:val="9"/>
        </w:rPr>
        <w:t>客户信赖的智慧生活创造者</w:t>
      </w:r>
      <w:r>
        <w:rPr>
          <w:rFonts w:ascii="Segoe UI" w:hAnsi="Segoe UI" w:eastAsia="Segoe UI" w:cs="Segoe UI"/>
          <w:color w:val="666666"/>
          <w:spacing w:val="9"/>
        </w:rPr>
        <w:t>”</w:t>
      </w:r>
      <w:r>
        <w:rPr>
          <w:rFonts w:ascii="Segoe UI" w:hAnsi="Segoe UI" w:eastAsia="Segoe UI" w:cs="Segoe UI"/>
          <w:color w:val="666666"/>
        </w:rPr>
        <w:t xml:space="preserve"> </w:t>
      </w:r>
      <w:r>
        <w:rPr>
          <w:color w:val="666666"/>
          <w:spacing w:val="10"/>
        </w:rPr>
        <w:t>作为企业愿景，把</w:t>
      </w:r>
      <w:r>
        <w:rPr>
          <w:rFonts w:ascii="Segoe UI" w:hAnsi="Segoe UI" w:eastAsia="Segoe UI" w:cs="Segoe UI"/>
          <w:color w:val="666666"/>
          <w:spacing w:val="10"/>
        </w:rPr>
        <w:t>“</w:t>
      </w:r>
      <w:r>
        <w:rPr>
          <w:color w:val="666666"/>
          <w:spacing w:val="10"/>
        </w:rPr>
        <w:t>联通世界 创享美好智慧生活</w:t>
      </w:r>
      <w:r>
        <w:rPr>
          <w:rFonts w:ascii="Segoe UI" w:hAnsi="Segoe UI" w:eastAsia="Segoe UI" w:cs="Segoe UI"/>
          <w:color w:val="666666"/>
          <w:spacing w:val="10"/>
        </w:rPr>
        <w:t>”</w:t>
      </w:r>
      <w:r>
        <w:rPr>
          <w:color w:val="666666"/>
          <w:spacing w:val="10"/>
        </w:rPr>
        <w:t>作为企业使命。奥运会的通信保障，联通着奥运健儿和热</w:t>
      </w:r>
      <w:r>
        <w:rPr>
          <w:color w:val="666666"/>
          <w:spacing w:val="9"/>
        </w:rPr>
        <w:t>情观众，联通着好客</w:t>
      </w:r>
      <w:r>
        <w:rPr>
          <w:color w:val="666666"/>
        </w:rPr>
        <w:t xml:space="preserve"> </w:t>
      </w:r>
      <w:r>
        <w:rPr>
          <w:color w:val="666666"/>
          <w:spacing w:val="9"/>
        </w:rPr>
        <w:t>中国与广阔世界，联通着伟大复兴中国梦与现代奥运精神。中国联通将围绕</w:t>
      </w:r>
      <w:r>
        <w:rPr>
          <w:rFonts w:ascii="Segoe UI" w:hAnsi="Segoe UI" w:eastAsia="Segoe UI" w:cs="Segoe UI"/>
          <w:color w:val="666666"/>
          <w:spacing w:val="9"/>
        </w:rPr>
        <w:t>“</w:t>
      </w:r>
      <w:r>
        <w:rPr>
          <w:color w:val="666666"/>
          <w:spacing w:val="9"/>
        </w:rPr>
        <w:t>智</w:t>
      </w:r>
      <w:r>
        <w:rPr>
          <w:color w:val="666666"/>
          <w:spacing w:val="8"/>
        </w:rPr>
        <w:t>慧冬奥、联通未来</w:t>
      </w:r>
      <w:r>
        <w:rPr>
          <w:rFonts w:ascii="Segoe UI" w:hAnsi="Segoe UI" w:eastAsia="Segoe UI" w:cs="Segoe UI"/>
          <w:color w:val="666666"/>
          <w:spacing w:val="8"/>
        </w:rPr>
        <w:t>”</w:t>
      </w:r>
      <w:r>
        <w:rPr>
          <w:color w:val="666666"/>
          <w:spacing w:val="8"/>
        </w:rPr>
        <w:t>这一主题，以智慧的网络、极</w:t>
      </w:r>
      <w:r>
        <w:rPr>
          <w:color w:val="666666"/>
        </w:rPr>
        <w:t xml:space="preserve"> </w:t>
      </w:r>
      <w:r>
        <w:rPr>
          <w:color w:val="666666"/>
          <w:spacing w:val="10"/>
        </w:rPr>
        <w:t>致的速率支撑奥运，</w:t>
      </w:r>
      <w:r>
        <w:rPr>
          <w:color w:val="666666"/>
          <w:spacing w:val="-38"/>
        </w:rPr>
        <w:t xml:space="preserve"> </w:t>
      </w:r>
      <w:r>
        <w:rPr>
          <w:color w:val="666666"/>
          <w:spacing w:val="10"/>
        </w:rPr>
        <w:t>以智慧的应用、丰富的产品服务奥运，</w:t>
      </w:r>
      <w:r>
        <w:rPr>
          <w:color w:val="666666"/>
          <w:spacing w:val="-39"/>
        </w:rPr>
        <w:t xml:space="preserve"> </w:t>
      </w:r>
      <w:r>
        <w:rPr>
          <w:color w:val="666666"/>
          <w:spacing w:val="10"/>
        </w:rPr>
        <w:t>以智慧的技术、专业的队伍</w:t>
      </w:r>
      <w:r>
        <w:rPr>
          <w:color w:val="666666"/>
          <w:spacing w:val="9"/>
        </w:rPr>
        <w:t>保障奥运，为冬奥会的成功举办、为中</w:t>
      </w:r>
      <w:r>
        <w:rPr>
          <w:color w:val="666666"/>
        </w:rPr>
        <w:t xml:space="preserve"> </w:t>
      </w:r>
      <w:r>
        <w:rPr>
          <w:color w:val="666666"/>
          <w:spacing w:val="8"/>
        </w:rPr>
        <w:t>国力量的再次彰显，注入强劲新动能。</w:t>
      </w:r>
    </w:p>
    <w:p w14:paraId="3C0942B5">
      <w:pPr>
        <w:pStyle w:val="3"/>
        <w:spacing w:before="180" w:line="378" w:lineRule="auto"/>
        <w:ind w:left="19" w:right="27" w:firstLine="299"/>
      </w:pPr>
      <w:r>
        <w:rPr>
          <w:color w:val="666666"/>
          <w:spacing w:val="9"/>
        </w:rPr>
        <w:t>在签约仪式上，</w:t>
      </w:r>
      <w:r>
        <w:rPr>
          <w:color w:val="666666"/>
          <w:spacing w:val="-42"/>
        </w:rPr>
        <w:t xml:space="preserve"> </w:t>
      </w:r>
      <w:r>
        <w:rPr>
          <w:color w:val="666666"/>
          <w:spacing w:val="9"/>
        </w:rPr>
        <w:t>中国联通正式宣布启用</w:t>
      </w:r>
      <w:r>
        <w:rPr>
          <w:color w:val="666666"/>
          <w:spacing w:val="-15"/>
        </w:rPr>
        <w:t xml:space="preserve"> </w:t>
      </w:r>
      <w:r>
        <w:rPr>
          <w:rFonts w:ascii="Segoe UI" w:hAnsi="Segoe UI" w:eastAsia="Segoe UI" w:cs="Segoe UI"/>
          <w:color w:val="666666"/>
          <w:spacing w:val="9"/>
        </w:rPr>
        <w:t xml:space="preserve">166 </w:t>
      </w:r>
      <w:r>
        <w:rPr>
          <w:color w:val="666666"/>
          <w:spacing w:val="9"/>
        </w:rPr>
        <w:t>新号段，在全国投入百万个号码，</w:t>
      </w:r>
      <w:r>
        <w:rPr>
          <w:color w:val="666666"/>
          <w:spacing w:val="-39"/>
        </w:rPr>
        <w:t xml:space="preserve"> </w:t>
      </w:r>
      <w:r>
        <w:rPr>
          <w:color w:val="666666"/>
          <w:spacing w:val="9"/>
        </w:rPr>
        <w:t>以优</w:t>
      </w:r>
      <w:r>
        <w:rPr>
          <w:color w:val="666666"/>
          <w:spacing w:val="8"/>
        </w:rPr>
        <w:t>质的网络、产品与服务持续助力中国通</w:t>
      </w:r>
      <w:r>
        <w:rPr>
          <w:color w:val="666666"/>
        </w:rPr>
        <w:t xml:space="preserve"> </w:t>
      </w:r>
      <w:r>
        <w:rPr>
          <w:color w:val="666666"/>
          <w:spacing w:val="8"/>
        </w:rPr>
        <w:t>信事业和中国奥运事业。</w:t>
      </w:r>
    </w:p>
    <w:p w14:paraId="0A22D832">
      <w:pPr>
        <w:pStyle w:val="3"/>
        <w:spacing w:before="188" w:line="379" w:lineRule="auto"/>
        <w:ind w:left="20" w:right="9" w:firstLine="298"/>
      </w:pPr>
      <w:r>
        <w:rPr>
          <w:color w:val="666666"/>
          <w:spacing w:val="8"/>
        </w:rPr>
        <w:t>据了解，北京</w:t>
      </w:r>
      <w:r>
        <w:rPr>
          <w:color w:val="666666"/>
          <w:spacing w:val="-24"/>
        </w:rPr>
        <w:t xml:space="preserve"> </w:t>
      </w:r>
      <w:r>
        <w:rPr>
          <w:rFonts w:ascii="Segoe UI" w:hAnsi="Segoe UI" w:eastAsia="Segoe UI" w:cs="Segoe UI"/>
          <w:color w:val="666666"/>
          <w:spacing w:val="8"/>
        </w:rPr>
        <w:t xml:space="preserve">2022 </w:t>
      </w:r>
      <w:r>
        <w:rPr>
          <w:color w:val="666666"/>
          <w:spacing w:val="8"/>
        </w:rPr>
        <w:t>年冬奥会和冬残奥会市场开发计划自今年</w:t>
      </w:r>
      <w:r>
        <w:rPr>
          <w:color w:val="666666"/>
          <w:spacing w:val="-24"/>
        </w:rPr>
        <w:t xml:space="preserve"> </w:t>
      </w:r>
      <w:r>
        <w:rPr>
          <w:rFonts w:ascii="Segoe UI" w:hAnsi="Segoe UI" w:eastAsia="Segoe UI" w:cs="Segoe UI"/>
          <w:color w:val="666666"/>
          <w:spacing w:val="8"/>
        </w:rPr>
        <w:t xml:space="preserve">2 </w:t>
      </w:r>
      <w:r>
        <w:rPr>
          <w:color w:val="666666"/>
          <w:spacing w:val="8"/>
        </w:rPr>
        <w:t>月份启动以来，得到了社会各界的广泛关注和广</w:t>
      </w:r>
      <w:r>
        <w:rPr>
          <w:color w:val="666666"/>
          <w:spacing w:val="7"/>
        </w:rPr>
        <w:t>大企业的踊</w:t>
      </w:r>
      <w:r>
        <w:rPr>
          <w:color w:val="666666"/>
        </w:rPr>
        <w:t xml:space="preserve"> </w:t>
      </w:r>
      <w:r>
        <w:rPr>
          <w:color w:val="666666"/>
          <w:spacing w:val="8"/>
        </w:rPr>
        <w:t>跃参与。</w:t>
      </w:r>
      <w:r>
        <w:rPr>
          <w:color w:val="666666"/>
          <w:spacing w:val="-27"/>
        </w:rPr>
        <w:t xml:space="preserve"> </w:t>
      </w:r>
      <w:r>
        <w:rPr>
          <w:color w:val="666666"/>
          <w:spacing w:val="8"/>
        </w:rPr>
        <w:t>目前，北京</w:t>
      </w:r>
      <w:r>
        <w:rPr>
          <w:color w:val="666666"/>
          <w:spacing w:val="-24"/>
        </w:rPr>
        <w:t xml:space="preserve"> </w:t>
      </w:r>
      <w:r>
        <w:rPr>
          <w:rFonts w:ascii="Segoe UI" w:hAnsi="Segoe UI" w:eastAsia="Segoe UI" w:cs="Segoe UI"/>
          <w:color w:val="666666"/>
          <w:spacing w:val="8"/>
        </w:rPr>
        <w:t xml:space="preserve">2022 </w:t>
      </w:r>
      <w:r>
        <w:rPr>
          <w:color w:val="666666"/>
          <w:spacing w:val="8"/>
        </w:rPr>
        <w:t>年冬奥会和冬残奥会官方合作伙伴已</w:t>
      </w:r>
      <w:r>
        <w:rPr>
          <w:color w:val="666666"/>
          <w:spacing w:val="7"/>
        </w:rPr>
        <w:t>达五家，分别是中国银行、</w:t>
      </w:r>
      <w:r>
        <w:rPr>
          <w:color w:val="666666"/>
          <w:spacing w:val="-42"/>
        </w:rPr>
        <w:t xml:space="preserve"> </w:t>
      </w:r>
      <w:r>
        <w:rPr>
          <w:color w:val="666666"/>
          <w:spacing w:val="7"/>
        </w:rPr>
        <w:t>国航、伊利集团、安踏和中国联通。</w:t>
      </w:r>
    </w:p>
    <w:sectPr>
      <w:pgSz w:w="11906" w:h="16839"/>
      <w:pgMar w:top="1398" w:right="1774"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61FD12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semiHidden/>
    <w:qFormat/>
    <w:uiPriority w:val="0"/>
    <w:rPr>
      <w:rFonts w:ascii="宋体" w:hAnsi="宋体" w:eastAsia="宋体" w:cs="宋体"/>
      <w:sz w:val="14"/>
      <w:szCs w:val="14"/>
      <w:lang w:val="en-US" w:eastAsia="en-US" w:bidi="ar-SA"/>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1126</Words>
  <Characters>1167</Characters>
  <TotalTime>0</TotalTime>
  <ScaleCrop>false</ScaleCrop>
  <LinksUpToDate>false</LinksUpToDate>
  <CharactersWithSpaces>1227</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2024-08-22T22:41:00Z</dcterms:created>
  <dc:creator>huwt20</dc:creator>
  <cp:lastModifiedBy>Dylan</cp:lastModifiedBy>
  <dcterms:modified xsi:type="dcterms:W3CDTF">2024-10-16T06:03:46Z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2024-09-26T15:50:47Z</vt:filetime>
  </property>
  <property fmtid="{D5CDD505-2E9C-101B-9397-08002B2CF9AE}" pid="4" name="KSOProductBuildVer">
    <vt:lpwstr>2052-12.1.0.18276</vt:lpwstr>
  </property>
  <property fmtid="{D5CDD505-2E9C-101B-9397-08002B2CF9AE}" pid="5" name="ICV">
    <vt:lpwstr>F3AC3D9EF7D34E8982D3AE9601A39441_12</vt:lpwstr>
  </property>
</Properties>
</file>