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0" w:right="99" w:hanging="1"/>
        <w:spacing w:before="43" w:line="246" w:lineRule="auto"/>
        <w:rPr>
          <w:sz w:val="18"/>
          <w:szCs w:val="18"/>
        </w:rPr>
      </w:pPr>
      <w:r>
        <w:rPr>
          <w:sz w:val="18"/>
          <w:szCs w:val="18"/>
          <w:spacing w:val="-2"/>
        </w:rPr>
        <w:t>本文档为 2024 CCF</w:t>
      </w:r>
      <w:r>
        <w:rPr>
          <w:sz w:val="18"/>
          <w:szCs w:val="18"/>
          <w:spacing w:val="24"/>
          <w:w w:val="101"/>
        </w:rPr>
        <w:t xml:space="preserve"> </w:t>
      </w:r>
      <w:r>
        <w:rPr>
          <w:sz w:val="18"/>
          <w:szCs w:val="18"/>
          <w:spacing w:val="-2"/>
        </w:rPr>
        <w:t>BDCI</w:t>
      </w:r>
      <w:r>
        <w:rPr>
          <w:sz w:val="18"/>
          <w:szCs w:val="18"/>
          <w:spacing w:val="17"/>
          <w:w w:val="101"/>
        </w:rPr>
        <w:t xml:space="preserve"> </w:t>
      </w:r>
      <w:r>
        <w:rPr>
          <w:sz w:val="18"/>
          <w:szCs w:val="18"/>
          <w:spacing w:val="-2"/>
        </w:rPr>
        <w:t>比赛用语料的一部分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2"/>
        </w:rPr>
        <w:t>。部分文档使用大语言模型改写生成，</w:t>
      </w:r>
      <w:r>
        <w:rPr>
          <w:sz w:val="18"/>
          <w:szCs w:val="18"/>
          <w:spacing w:val="-25"/>
        </w:rPr>
        <w:t xml:space="preserve"> </w:t>
      </w:r>
      <w:r>
        <w:rPr>
          <w:sz w:val="18"/>
          <w:szCs w:val="18"/>
          <w:spacing w:val="-2"/>
        </w:rPr>
        <w:t>内容可能与现实情况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不符，可能不具备现实意义，仅允许在本次比赛中使用。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105" w:line="216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8"/>
        </w:rPr>
        <w:t>推动国有企业在建设现代化产业体系</w:t>
      </w:r>
      <w:r>
        <w:rPr>
          <w:sz w:val="31"/>
          <w:szCs w:val="31"/>
          <w:b/>
          <w:bCs/>
          <w:spacing w:val="-50"/>
        </w:rPr>
        <w:t xml:space="preserve"> </w:t>
      </w:r>
      <w:r>
        <w:rPr>
          <w:sz w:val="31"/>
          <w:szCs w:val="31"/>
          <w:b/>
          <w:bCs/>
          <w:spacing w:val="8"/>
        </w:rPr>
        <w:t>、构建新发展</w:t>
      </w:r>
      <w:r>
        <w:rPr>
          <w:sz w:val="31"/>
          <w:szCs w:val="31"/>
          <w:b/>
          <w:bCs/>
          <w:spacing w:val="7"/>
        </w:rPr>
        <w:t>格局中发</w:t>
      </w:r>
    </w:p>
    <w:p>
      <w:pPr>
        <w:pStyle w:val="BodyText"/>
        <w:ind w:left="3373"/>
        <w:spacing w:before="247" w:line="215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8"/>
        </w:rPr>
        <w:t>挥更大作用</w:t>
      </w:r>
    </w:p>
    <w:p>
      <w:pPr>
        <w:pStyle w:val="BodyText"/>
        <w:ind w:left="389"/>
        <w:spacing w:before="189" w:line="457" w:lineRule="exact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7"/>
          <w:position w:val="4"/>
        </w:rPr>
        <w:t>（深入学习贯彻习近平新时代中国特色社会</w:t>
      </w:r>
      <w:r>
        <w:rPr>
          <w:sz w:val="31"/>
          <w:szCs w:val="31"/>
          <w:b/>
          <w:bCs/>
          <w:spacing w:val="6"/>
          <w:position w:val="4"/>
        </w:rPr>
        <w:t>主义思想）</w:t>
      </w:r>
    </w:p>
    <w:p>
      <w:pPr>
        <w:pStyle w:val="BodyText"/>
        <w:ind w:left="2817"/>
        <w:spacing w:before="126" w:line="217" w:lineRule="auto"/>
        <w:rPr/>
      </w:pPr>
      <w:r>
        <w:rPr>
          <w:spacing w:val="3"/>
        </w:rPr>
        <w:t>发布时间：2023 年 9</w:t>
      </w:r>
      <w:r>
        <w:rPr>
          <w:spacing w:val="25"/>
        </w:rPr>
        <w:t xml:space="preserve"> </w:t>
      </w:r>
      <w:r>
        <w:rPr>
          <w:spacing w:val="3"/>
        </w:rPr>
        <w:t>月</w:t>
      </w:r>
      <w:r>
        <w:rPr>
          <w:spacing w:val="11"/>
        </w:rPr>
        <w:t xml:space="preserve"> </w:t>
      </w:r>
      <w:r>
        <w:rPr>
          <w:spacing w:val="3"/>
        </w:rPr>
        <w:t>20</w:t>
      </w:r>
      <w:r>
        <w:rPr>
          <w:spacing w:val="33"/>
        </w:rPr>
        <w:t xml:space="preserve"> </w:t>
      </w:r>
      <w:r>
        <w:rPr>
          <w:spacing w:val="3"/>
        </w:rPr>
        <w:t>日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17" w:right="10" w:firstLine="443"/>
        <w:spacing w:before="68" w:line="274" w:lineRule="auto"/>
        <w:jc w:val="both"/>
        <w:rPr/>
      </w:pPr>
      <w:r>
        <w:rPr>
          <w:spacing w:val="5"/>
        </w:rPr>
        <w:t>习近平总书记指出：“国有企业是中国特色社会主义的重要物质基</w:t>
      </w:r>
      <w:r>
        <w:rPr>
          <w:spacing w:val="4"/>
        </w:rPr>
        <w:t>础和政治基础，是党执</w:t>
      </w:r>
      <w:r>
        <w:rPr/>
        <w:t xml:space="preserve">  </w:t>
      </w:r>
      <w:r>
        <w:rPr>
          <w:spacing w:val="10"/>
        </w:rPr>
        <w:t>政兴国的重要支柱和依靠力量”。</w:t>
      </w:r>
      <w:r>
        <w:rPr>
          <w:spacing w:val="-22"/>
        </w:rPr>
        <w:t xml:space="preserve"> </w:t>
      </w:r>
      <w:r>
        <w:rPr>
          <w:spacing w:val="10"/>
        </w:rPr>
        <w:t>国资国企要坚持以习近平新时代中国特色社会主义思</w:t>
      </w:r>
      <w:r>
        <w:rPr>
          <w:spacing w:val="9"/>
        </w:rPr>
        <w:t>想为</w:t>
      </w:r>
      <w:r>
        <w:rPr/>
        <w:t xml:space="preserve">  </w:t>
      </w:r>
      <w:r>
        <w:rPr>
          <w:spacing w:val="8"/>
        </w:rPr>
        <w:t>指导，坚持和加强党的全面领导，牢牢把握新</w:t>
      </w:r>
      <w:r>
        <w:rPr>
          <w:spacing w:val="7"/>
        </w:rPr>
        <w:t>时代新征程的新使命新任务，坚定不移做强做</w:t>
      </w:r>
      <w:r>
        <w:rPr/>
        <w:t xml:space="preserve">  </w:t>
      </w:r>
      <w:r>
        <w:rPr>
          <w:spacing w:val="8"/>
        </w:rPr>
        <w:t>优做大国有资本和国有企业，充分发挥国有</w:t>
      </w:r>
      <w:r>
        <w:rPr>
          <w:spacing w:val="7"/>
        </w:rPr>
        <w:t>经济主导作用和战略支撑作用，在建设现代化产</w:t>
      </w:r>
      <w:r>
        <w:rPr/>
        <w:t xml:space="preserve">  </w:t>
      </w:r>
      <w:r>
        <w:rPr>
          <w:spacing w:val="8"/>
        </w:rPr>
        <w:t>业体系</w:t>
      </w:r>
      <w:r>
        <w:rPr>
          <w:spacing w:val="-27"/>
        </w:rPr>
        <w:t xml:space="preserve"> </w:t>
      </w:r>
      <w:r>
        <w:rPr>
          <w:spacing w:val="8"/>
        </w:rPr>
        <w:t>、构建新发展格局中发挥更大作用，</w:t>
      </w:r>
      <w:r>
        <w:rPr>
          <w:spacing w:val="-24"/>
        </w:rPr>
        <w:t xml:space="preserve"> </w:t>
      </w:r>
      <w:r>
        <w:rPr>
          <w:spacing w:val="8"/>
        </w:rPr>
        <w:t>为全面建设</w:t>
      </w:r>
      <w:r>
        <w:rPr>
          <w:spacing w:val="7"/>
        </w:rPr>
        <w:t>社会主义现代化国家作出更大贡献。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9" w:line="219" w:lineRule="auto"/>
        <w:rPr/>
      </w:pPr>
      <w:r>
        <w:rPr>
          <w:b/>
          <w:bCs/>
          <w:spacing w:val="7"/>
        </w:rPr>
        <w:t>充分发挥科技创新作用</w:t>
      </w:r>
      <w:r>
        <w:rPr>
          <w:b/>
          <w:bCs/>
          <w:spacing w:val="1"/>
        </w:rPr>
        <w:t xml:space="preserve"> </w:t>
      </w:r>
      <w:r>
        <w:rPr>
          <w:b/>
          <w:bCs/>
          <w:spacing w:val="7"/>
        </w:rPr>
        <w:t>，支撑高水平科技自立自强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20" w:right="10" w:firstLine="441"/>
        <w:spacing w:before="67" w:line="269" w:lineRule="auto"/>
        <w:jc w:val="both"/>
        <w:rPr/>
      </w:pPr>
      <w:r>
        <w:rPr>
          <w:spacing w:val="8"/>
        </w:rPr>
        <w:t>当前，世界百年未有之大变局加速演进，科技创新成为国际竞争和大国博弈的主战场。</w:t>
      </w:r>
      <w:r>
        <w:rPr>
          <w:spacing w:val="14"/>
        </w:rPr>
        <w:t xml:space="preserve"> </w:t>
      </w:r>
      <w:r>
        <w:rPr>
          <w:spacing w:val="7"/>
        </w:rPr>
        <w:t>科技自立自强不仅是发展问题，更是生存问题。国有企业在我国产学研用创新链条中具有重</w:t>
      </w:r>
      <w:r>
        <w:rPr>
          <w:spacing w:val="8"/>
        </w:rPr>
        <w:t xml:space="preserve">  </w:t>
      </w:r>
      <w:r>
        <w:rPr>
          <w:spacing w:val="7"/>
        </w:rPr>
        <w:t>要地位，一大批科技领军企业已经成为国家战略科技力量的重要组成部分，理应肩负起高水</w:t>
      </w:r>
      <w:r>
        <w:rPr>
          <w:spacing w:val="8"/>
        </w:rPr>
        <w:t xml:space="preserve">  </w:t>
      </w:r>
      <w:r>
        <w:rPr>
          <w:spacing w:val="8"/>
        </w:rPr>
        <w:t>平科技自立自强的使命担当。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0" w:right="72" w:firstLine="420"/>
        <w:spacing w:before="69" w:line="269" w:lineRule="auto"/>
        <w:jc w:val="both"/>
        <w:rPr/>
      </w:pPr>
      <w:r>
        <w:rPr>
          <w:spacing w:val="7"/>
        </w:rPr>
        <w:t>在关键核心技术攻关上勇挑重担。充分发挥新型举国体制优势，围绕基础研究和应用基</w:t>
      </w:r>
      <w:r>
        <w:rPr>
          <w:spacing w:val="9"/>
        </w:rPr>
        <w:t xml:space="preserve"> </w:t>
      </w:r>
      <w:r>
        <w:rPr>
          <w:spacing w:val="6"/>
        </w:rPr>
        <w:t>础研究、“卡脖子</w:t>
      </w:r>
      <w:r>
        <w:rPr>
          <w:spacing w:val="-37"/>
        </w:rPr>
        <w:t xml:space="preserve"> </w:t>
      </w:r>
      <w:r>
        <w:rPr>
          <w:spacing w:val="6"/>
        </w:rPr>
        <w:t>”关键核心技术攻关</w:t>
      </w:r>
      <w:r>
        <w:rPr>
          <w:spacing w:val="-25"/>
        </w:rPr>
        <w:t xml:space="preserve"> </w:t>
      </w:r>
      <w:r>
        <w:rPr>
          <w:spacing w:val="6"/>
        </w:rPr>
        <w:t>、</w:t>
      </w:r>
      <w:r>
        <w:rPr>
          <w:spacing w:val="-34"/>
        </w:rPr>
        <w:t xml:space="preserve"> </w:t>
      </w:r>
      <w:r>
        <w:rPr>
          <w:spacing w:val="6"/>
        </w:rPr>
        <w:t>前沿性颠覆性原创技术研</w:t>
      </w:r>
      <w:r>
        <w:rPr>
          <w:spacing w:val="5"/>
        </w:rPr>
        <w:t>究，</w:t>
      </w:r>
      <w:r>
        <w:rPr>
          <w:spacing w:val="-33"/>
        </w:rPr>
        <w:t xml:space="preserve"> </w:t>
      </w:r>
      <w:r>
        <w:rPr>
          <w:spacing w:val="5"/>
        </w:rPr>
        <w:t>不断加大研发投入，</w:t>
      </w:r>
      <w:r>
        <w:rPr>
          <w:spacing w:val="-28"/>
        </w:rPr>
        <w:t xml:space="preserve"> </w:t>
      </w:r>
      <w:r>
        <w:rPr>
          <w:spacing w:val="5"/>
        </w:rPr>
        <w:t>带</w:t>
      </w:r>
      <w:r>
        <w:rPr/>
        <w:t xml:space="preserve"> </w:t>
      </w:r>
      <w:r>
        <w:rPr>
          <w:spacing w:val="7"/>
        </w:rPr>
        <w:t>动产业链上中下游企业共同参与，打造创新联合体升级版，大力推进科技攻关，努力掌握更</w:t>
      </w:r>
      <w:r>
        <w:rPr>
          <w:spacing w:val="16"/>
        </w:rPr>
        <w:t xml:space="preserve"> </w:t>
      </w:r>
      <w:r>
        <w:rPr>
          <w:spacing w:val="8"/>
        </w:rPr>
        <w:t>多拥有自主知识产权的关键核心技术。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1" w:right="33" w:firstLine="420"/>
        <w:spacing w:before="68" w:line="274" w:lineRule="auto"/>
        <w:jc w:val="both"/>
        <w:rPr/>
      </w:pPr>
      <w:r>
        <w:rPr>
          <w:spacing w:val="3"/>
        </w:rPr>
        <w:t>在发挥科技创新主体作用上敢打头阵。围绕产业链部署创新链，加强各类创新资源统</w:t>
      </w:r>
      <w:r>
        <w:rPr>
          <w:spacing w:val="2"/>
        </w:rPr>
        <w:t>筹，</w:t>
      </w:r>
      <w:r>
        <w:rPr/>
        <w:t xml:space="preserve"> </w:t>
      </w:r>
      <w:r>
        <w:rPr>
          <w:spacing w:val="7"/>
        </w:rPr>
        <w:t>以原创技术策源地建设为依托，牵头构建以企业为主体、市场为导向、产学研深度融合的科  </w:t>
      </w:r>
      <w:r>
        <w:rPr>
          <w:spacing w:val="7"/>
        </w:rPr>
        <w:t>技创新体系，主动与高校、科研院所和民营企业建立多种形式合作关系，健全科学合理的利  </w:t>
      </w:r>
      <w:r>
        <w:rPr>
          <w:spacing w:val="7"/>
        </w:rPr>
        <w:t>益分配机制，发挥市场对技术研发方向、路线选择、各类创新要素配置的导向作用，促进创  </w:t>
      </w:r>
      <w:r>
        <w:rPr>
          <w:spacing w:val="7"/>
        </w:rPr>
        <w:t>新链条有机衔接</w:t>
      </w:r>
      <w:r>
        <w:rPr>
          <w:spacing w:val="-25"/>
        </w:rPr>
        <w:t xml:space="preserve"> </w:t>
      </w:r>
      <w:r>
        <w:rPr>
          <w:spacing w:val="7"/>
        </w:rPr>
        <w:t>、创新效率大幅提高。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9" w:firstLine="422"/>
        <w:spacing w:before="68" w:line="270" w:lineRule="auto"/>
        <w:jc w:val="both"/>
        <w:rPr/>
      </w:pPr>
      <w:r>
        <w:rPr>
          <w:spacing w:val="7"/>
        </w:rPr>
        <w:t>在科技成果转化应用上主动作为。充分发挥国有企业市场需求、集成创新、组织平台优</w:t>
      </w:r>
      <w:r>
        <w:rPr>
          <w:spacing w:val="4"/>
        </w:rPr>
        <w:t xml:space="preserve">  </w:t>
      </w:r>
      <w:r>
        <w:rPr>
          <w:spacing w:val="6"/>
        </w:rPr>
        <w:t>势</w:t>
      </w:r>
      <w:r>
        <w:rPr>
          <w:spacing w:val="-26"/>
        </w:rPr>
        <w:t xml:space="preserve"> </w:t>
      </w:r>
      <w:r>
        <w:rPr>
          <w:spacing w:val="6"/>
        </w:rPr>
        <w:t>，建设一批概念验证和中试平台，主动开放应用场景，探索在重大项目</w:t>
      </w:r>
      <w:r>
        <w:rPr>
          <w:spacing w:val="-26"/>
        </w:rPr>
        <w:t xml:space="preserve"> </w:t>
      </w:r>
      <w:r>
        <w:rPr>
          <w:spacing w:val="6"/>
        </w:rPr>
        <w:t>、重点工程谋划阶</w:t>
      </w:r>
      <w:r>
        <w:rPr/>
        <w:t xml:space="preserve">  </w:t>
      </w:r>
      <w:r>
        <w:rPr>
          <w:spacing w:val="7"/>
        </w:rPr>
        <w:t>段明确自主可控目标，积极应用首台套</w:t>
      </w:r>
      <w:r>
        <w:rPr>
          <w:spacing w:val="-27"/>
        </w:rPr>
        <w:t xml:space="preserve"> </w:t>
      </w:r>
      <w:r>
        <w:rPr>
          <w:spacing w:val="7"/>
        </w:rPr>
        <w:t>、首批次、首版次技术产品</w:t>
      </w:r>
      <w:r>
        <w:rPr>
          <w:spacing w:val="6"/>
        </w:rPr>
        <w:t>，在应用过程中不断促进</w:t>
      </w:r>
      <w:r>
        <w:rPr/>
        <w:t xml:space="preserve">  </w:t>
      </w:r>
      <w:r>
        <w:rPr>
          <w:spacing w:val="4"/>
        </w:rPr>
        <w:t>技术产品的完善和迭代升级，加快科技成果向现实生产力转化，不断打通从科技强到企业强、</w:t>
      </w:r>
      <w:r>
        <w:rPr>
          <w:spacing w:val="6"/>
        </w:rPr>
        <w:t xml:space="preserve"> </w:t>
      </w:r>
      <w:r>
        <w:rPr>
          <w:spacing w:val="5"/>
        </w:rPr>
        <w:t>产业强</w:t>
      </w:r>
      <w:r>
        <w:rPr>
          <w:spacing w:val="-19"/>
        </w:rPr>
        <w:t xml:space="preserve"> </w:t>
      </w:r>
      <w:r>
        <w:rPr>
          <w:spacing w:val="5"/>
        </w:rPr>
        <w:t>、经济强的通道。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18" w:lineRule="auto"/>
        <w:rPr/>
      </w:pPr>
      <w:r>
        <w:rPr>
          <w:b/>
          <w:bCs/>
          <w:spacing w:val="8"/>
        </w:rPr>
        <w:t>充分发挥产业引领作用</w:t>
      </w:r>
      <w:r>
        <w:rPr>
          <w:b/>
          <w:bCs/>
          <w:spacing w:val="-17"/>
        </w:rPr>
        <w:t xml:space="preserve"> </w:t>
      </w:r>
      <w:r>
        <w:rPr>
          <w:b/>
          <w:bCs/>
          <w:spacing w:val="8"/>
        </w:rPr>
        <w:t>，助力我国现代化产业体系建设</w:t>
      </w:r>
    </w:p>
    <w:p>
      <w:pPr>
        <w:spacing w:line="218" w:lineRule="auto"/>
        <w:sectPr>
          <w:pgSz w:w="11906" w:h="16839"/>
          <w:pgMar w:top="1398" w:right="1728" w:bottom="0" w:left="1785" w:header="0" w:footer="0" w:gutter="0"/>
        </w:sectPr>
        <w:rPr/>
      </w:pPr>
    </w:p>
    <w:p>
      <w:pPr>
        <w:pStyle w:val="BodyText"/>
        <w:ind w:left="20" w:right="68" w:firstLine="420"/>
        <w:spacing w:before="51" w:line="272" w:lineRule="auto"/>
        <w:jc w:val="both"/>
        <w:rPr/>
      </w:pPr>
      <w:r>
        <w:rPr>
          <w:spacing w:val="7"/>
        </w:rPr>
        <w:t>现代化产业体系是现代化国家的物质技术基础。产业竞争力关乎国家竞争力，只有持续</w:t>
      </w:r>
      <w:r>
        <w:rPr>
          <w:spacing w:val="10"/>
        </w:rPr>
        <w:t xml:space="preserve"> </w:t>
      </w:r>
      <w:r>
        <w:rPr>
          <w:spacing w:val="6"/>
        </w:rPr>
        <w:t>推动产业升级，才能不断塑造新的国家竞争优势</w:t>
      </w:r>
      <w:r>
        <w:rPr>
          <w:spacing w:val="-26"/>
        </w:rPr>
        <w:t xml:space="preserve"> </w:t>
      </w:r>
      <w:r>
        <w:rPr>
          <w:spacing w:val="6"/>
        </w:rPr>
        <w:t>。国有企业应当放眼全球</w:t>
      </w:r>
      <w:r>
        <w:rPr>
          <w:spacing w:val="-25"/>
        </w:rPr>
        <w:t xml:space="preserve"> </w:t>
      </w:r>
      <w:r>
        <w:rPr>
          <w:spacing w:val="6"/>
        </w:rPr>
        <w:t>、主动作为</w:t>
      </w:r>
      <w:r>
        <w:rPr>
          <w:spacing w:val="5"/>
        </w:rPr>
        <w:t>，打造</w:t>
      </w:r>
      <w:r>
        <w:rPr/>
        <w:t xml:space="preserve"> </w:t>
      </w:r>
      <w:r>
        <w:rPr>
          <w:spacing w:val="9"/>
        </w:rPr>
        <w:t>现代产业链链长，在全球新一轮产业竞争中掌握战略主动。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19" w:firstLine="420"/>
        <w:spacing w:before="68" w:line="270" w:lineRule="auto"/>
        <w:jc w:val="both"/>
        <w:rPr/>
      </w:pPr>
      <w:r>
        <w:rPr>
          <w:spacing w:val="8"/>
        </w:rPr>
        <w:t>促进我国提升全球产业分工地位和话语权，</w:t>
      </w:r>
      <w:r>
        <w:rPr>
          <w:spacing w:val="-30"/>
        </w:rPr>
        <w:t xml:space="preserve"> </w:t>
      </w:r>
      <w:r>
        <w:rPr>
          <w:spacing w:val="8"/>
        </w:rPr>
        <w:t>坚持国际化经营方</w:t>
      </w:r>
      <w:r>
        <w:rPr>
          <w:spacing w:val="7"/>
        </w:rPr>
        <w:t>向</w:t>
      </w:r>
      <w:r>
        <w:rPr>
          <w:spacing w:val="-27"/>
        </w:rPr>
        <w:t xml:space="preserve"> </w:t>
      </w:r>
      <w:r>
        <w:rPr>
          <w:spacing w:val="7"/>
        </w:rPr>
        <w:t>。加强对外开放合作，</w:t>
      </w:r>
      <w:r>
        <w:rPr/>
        <w:t xml:space="preserve"> </w:t>
      </w:r>
      <w:r>
        <w:rPr>
          <w:spacing w:val="7"/>
        </w:rPr>
        <w:t>完善面向全球的生产服务网络，通过对外投资并购、优化全球布局、打造国际品牌，强化全</w:t>
      </w:r>
      <w:r>
        <w:rPr>
          <w:spacing w:val="8"/>
        </w:rPr>
        <w:t xml:space="preserve">  </w:t>
      </w:r>
      <w:r>
        <w:rPr>
          <w:spacing w:val="8"/>
        </w:rPr>
        <w:t>球价值链掌控力，</w:t>
      </w:r>
      <w:r>
        <w:rPr>
          <w:spacing w:val="-32"/>
        </w:rPr>
        <w:t xml:space="preserve"> </w:t>
      </w:r>
      <w:r>
        <w:rPr>
          <w:spacing w:val="8"/>
        </w:rPr>
        <w:t>增强主动运用</w:t>
      </w:r>
      <w:r>
        <w:rPr>
          <w:spacing w:val="-25"/>
        </w:rPr>
        <w:t xml:space="preserve"> </w:t>
      </w:r>
      <w:r>
        <w:rPr>
          <w:spacing w:val="8"/>
        </w:rPr>
        <w:t>、积极引领塑造国际规则的能</w:t>
      </w:r>
      <w:r>
        <w:rPr>
          <w:spacing w:val="7"/>
        </w:rPr>
        <w:t>力，</w:t>
      </w:r>
      <w:r>
        <w:rPr>
          <w:spacing w:val="-15"/>
        </w:rPr>
        <w:t xml:space="preserve"> </w:t>
      </w:r>
      <w:r>
        <w:rPr>
          <w:spacing w:val="7"/>
        </w:rPr>
        <w:t>以高质量共建“一带一路</w:t>
      </w:r>
      <w:r>
        <w:rPr>
          <w:spacing w:val="-37"/>
        </w:rPr>
        <w:t xml:space="preserve"> </w:t>
      </w:r>
      <w:r>
        <w:rPr>
          <w:spacing w:val="7"/>
        </w:rPr>
        <w:t>”</w:t>
      </w:r>
      <w:r>
        <w:rPr/>
        <w:t xml:space="preserve"> </w:t>
      </w:r>
      <w:r>
        <w:rPr>
          <w:spacing w:val="7"/>
        </w:rPr>
        <w:t>为契机，</w:t>
      </w:r>
      <w:r>
        <w:rPr>
          <w:spacing w:val="-30"/>
        </w:rPr>
        <w:t xml:space="preserve"> </w:t>
      </w:r>
      <w:r>
        <w:rPr>
          <w:spacing w:val="7"/>
        </w:rPr>
        <w:t>带动中国装备制造</w:t>
      </w:r>
      <w:r>
        <w:rPr>
          <w:spacing w:val="-27"/>
        </w:rPr>
        <w:t xml:space="preserve"> </w:t>
      </w:r>
      <w:r>
        <w:rPr>
          <w:spacing w:val="7"/>
        </w:rPr>
        <w:t>、技术</w:t>
      </w:r>
      <w:r>
        <w:rPr>
          <w:spacing w:val="-27"/>
        </w:rPr>
        <w:t xml:space="preserve"> </w:t>
      </w:r>
      <w:r>
        <w:rPr>
          <w:spacing w:val="7"/>
        </w:rPr>
        <w:t>、标准和服务共同“走出</w:t>
      </w:r>
      <w:r>
        <w:rPr>
          <w:spacing w:val="6"/>
        </w:rPr>
        <w:t>去”，不断向全球产业链价值链中</w:t>
      </w:r>
      <w:r>
        <w:rPr/>
        <w:t xml:space="preserve">  </w:t>
      </w:r>
      <w:r>
        <w:rPr>
          <w:spacing w:val="6"/>
        </w:rPr>
        <w:t>高端迈进。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1" w:right="68" w:firstLine="436"/>
        <w:spacing w:before="68" w:line="269" w:lineRule="auto"/>
        <w:jc w:val="both"/>
        <w:rPr/>
      </w:pPr>
      <w:r>
        <w:rPr>
          <w:spacing w:val="7"/>
        </w:rPr>
        <w:t>引领传统产业转型升级。深入实施产业基础再造工程和制造业高质量</w:t>
      </w:r>
      <w:r>
        <w:rPr>
          <w:spacing w:val="6"/>
        </w:rPr>
        <w:t>发展专项工作，加</w:t>
      </w:r>
      <w:r>
        <w:rPr/>
        <w:t xml:space="preserve"> </w:t>
      </w:r>
      <w:r>
        <w:rPr>
          <w:spacing w:val="7"/>
        </w:rPr>
        <w:t>快技术改造和设备升级，优化重大生产力布局，推动传统产业高端化智能化绿色化发展，增</w:t>
      </w:r>
      <w:r>
        <w:rPr>
          <w:spacing w:val="15"/>
          <w:w w:val="101"/>
        </w:rPr>
        <w:t xml:space="preserve"> </w:t>
      </w:r>
      <w:r>
        <w:rPr>
          <w:spacing w:val="7"/>
        </w:rPr>
        <w:t>强高铁</w:t>
      </w:r>
      <w:r>
        <w:rPr>
          <w:spacing w:val="-27"/>
        </w:rPr>
        <w:t xml:space="preserve"> </w:t>
      </w:r>
      <w:r>
        <w:rPr>
          <w:spacing w:val="7"/>
        </w:rPr>
        <w:t>、电力装备、新能源、通信设备等领域的全产业链优势</w:t>
      </w:r>
      <w:r>
        <w:rPr>
          <w:spacing w:val="6"/>
        </w:rPr>
        <w:t>，全面提升我国产业基础高级</w:t>
      </w:r>
      <w:r>
        <w:rPr/>
        <w:t xml:space="preserve"> </w:t>
      </w:r>
      <w:r>
        <w:rPr>
          <w:spacing w:val="8"/>
        </w:rPr>
        <w:t>化和产业链现代化水平。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1" w:right="68" w:firstLine="425"/>
        <w:spacing w:before="68" w:line="273" w:lineRule="auto"/>
        <w:jc w:val="both"/>
        <w:rPr/>
      </w:pPr>
      <w:r>
        <w:rPr>
          <w:spacing w:val="7"/>
        </w:rPr>
        <w:t>带动战略性新兴产业集群化发展。加强与民营企业等各类所有制企业在新领域新赛道的</w:t>
      </w:r>
      <w:r>
        <w:rPr>
          <w:spacing w:val="3"/>
        </w:rPr>
        <w:t xml:space="preserve"> </w:t>
      </w:r>
      <w:r>
        <w:rPr>
          <w:spacing w:val="4"/>
        </w:rPr>
        <w:t>互利合作，大力发展集成电路</w:t>
      </w:r>
      <w:r>
        <w:rPr>
          <w:spacing w:val="-24"/>
        </w:rPr>
        <w:t xml:space="preserve"> </w:t>
      </w:r>
      <w:r>
        <w:rPr>
          <w:spacing w:val="4"/>
        </w:rPr>
        <w:t>、工业母机</w:t>
      </w:r>
      <w:r>
        <w:rPr>
          <w:spacing w:val="-25"/>
        </w:rPr>
        <w:t xml:space="preserve"> </w:t>
      </w:r>
      <w:r>
        <w:rPr>
          <w:spacing w:val="4"/>
        </w:rPr>
        <w:t>、新一代移动通</w:t>
      </w:r>
      <w:r>
        <w:rPr>
          <w:spacing w:val="3"/>
        </w:rPr>
        <w:t>信</w:t>
      </w:r>
      <w:r>
        <w:rPr>
          <w:spacing w:val="-26"/>
        </w:rPr>
        <w:t xml:space="preserve"> </w:t>
      </w:r>
      <w:r>
        <w:rPr>
          <w:spacing w:val="3"/>
        </w:rPr>
        <w:t>、工业软件</w:t>
      </w:r>
      <w:r>
        <w:rPr>
          <w:spacing w:val="-25"/>
        </w:rPr>
        <w:t xml:space="preserve"> </w:t>
      </w:r>
      <w:r>
        <w:rPr>
          <w:spacing w:val="3"/>
        </w:rPr>
        <w:t>、人工智能</w:t>
      </w:r>
      <w:r>
        <w:rPr>
          <w:spacing w:val="-24"/>
        </w:rPr>
        <w:t xml:space="preserve"> </w:t>
      </w:r>
      <w:r>
        <w:rPr>
          <w:spacing w:val="3"/>
        </w:rPr>
        <w:t>、生物技</w:t>
      </w:r>
      <w:r>
        <w:rPr/>
        <w:t xml:space="preserve"> </w:t>
      </w:r>
      <w:r>
        <w:rPr>
          <w:spacing w:val="4"/>
        </w:rPr>
        <w:t>术</w:t>
      </w:r>
      <w:r>
        <w:rPr>
          <w:spacing w:val="-11"/>
        </w:rPr>
        <w:t xml:space="preserve"> </w:t>
      </w:r>
      <w:r>
        <w:rPr>
          <w:spacing w:val="4"/>
        </w:rPr>
        <w:t>、新能源</w:t>
      </w:r>
      <w:r>
        <w:rPr>
          <w:spacing w:val="-25"/>
        </w:rPr>
        <w:t xml:space="preserve"> </w:t>
      </w:r>
      <w:r>
        <w:rPr>
          <w:spacing w:val="4"/>
        </w:rPr>
        <w:t>、新能源汽车</w:t>
      </w:r>
      <w:r>
        <w:rPr>
          <w:spacing w:val="-24"/>
        </w:rPr>
        <w:t xml:space="preserve"> </w:t>
      </w:r>
      <w:r>
        <w:rPr>
          <w:spacing w:val="4"/>
        </w:rPr>
        <w:t>、新材料等科技含量高</w:t>
      </w:r>
      <w:r>
        <w:rPr>
          <w:spacing w:val="-24"/>
        </w:rPr>
        <w:t xml:space="preserve"> </w:t>
      </w:r>
      <w:r>
        <w:rPr>
          <w:spacing w:val="4"/>
        </w:rPr>
        <w:t>、带动作用大的战略性新兴产业，积极培育</w:t>
      </w:r>
      <w:r>
        <w:rPr/>
        <w:t xml:space="preserve"> </w:t>
      </w:r>
      <w:r>
        <w:rPr>
          <w:spacing w:val="9"/>
        </w:rPr>
        <w:t>孵化未来产业，加快构建集群化发展优势，</w:t>
      </w:r>
      <w:r>
        <w:rPr>
          <w:spacing w:val="-28"/>
        </w:rPr>
        <w:t xml:space="preserve"> </w:t>
      </w:r>
      <w:r>
        <w:rPr>
          <w:spacing w:val="9"/>
        </w:rPr>
        <w:t>努力抢占科技革</w:t>
      </w:r>
      <w:r>
        <w:rPr>
          <w:spacing w:val="8"/>
        </w:rPr>
        <w:t>命和产业变革的制高点。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left="440"/>
        <w:spacing w:before="68" w:line="219" w:lineRule="auto"/>
        <w:rPr/>
      </w:pPr>
      <w:r>
        <w:rPr>
          <w:b/>
          <w:bCs/>
          <w:spacing w:val="7"/>
        </w:rPr>
        <w:t>充分发挥安全支撑作用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7"/>
        </w:rPr>
        <w:t>，有力保障国家战略安全</w:t>
      </w:r>
    </w:p>
    <w:p>
      <w:pPr>
        <w:spacing w:line="275" w:lineRule="auto"/>
        <w:rPr>
          <w:rFonts w:ascii="Arial"/>
          <w:sz w:val="21"/>
        </w:rPr>
      </w:pPr>
      <w:r/>
    </w:p>
    <w:p>
      <w:pPr>
        <w:pStyle w:val="BodyText"/>
        <w:ind w:left="23" w:right="68" w:firstLine="438"/>
        <w:spacing w:before="68" w:line="269" w:lineRule="auto"/>
        <w:jc w:val="both"/>
        <w:rPr/>
      </w:pPr>
      <w:r>
        <w:rPr>
          <w:spacing w:val="5"/>
        </w:rPr>
        <w:t>当前，我国发展进入战略机遇和风险挑战并存、不确定难预料因</w:t>
      </w:r>
      <w:r>
        <w:rPr>
          <w:spacing w:val="4"/>
        </w:rPr>
        <w:t>素增多的时期，各种“黑</w:t>
      </w:r>
      <w:r>
        <w:rPr/>
        <w:t xml:space="preserve"> </w:t>
      </w:r>
      <w:r>
        <w:rPr>
          <w:spacing w:val="6"/>
        </w:rPr>
        <w:t>天鹅”“灰犀牛”事件随时可能发生。很多国有企业分布在关系国家安全</w:t>
      </w:r>
      <w:r>
        <w:rPr>
          <w:spacing w:val="-24"/>
        </w:rPr>
        <w:t xml:space="preserve"> </w:t>
      </w:r>
      <w:r>
        <w:rPr>
          <w:spacing w:val="6"/>
        </w:rPr>
        <w:t>、国民经济命脉</w:t>
      </w:r>
      <w:r>
        <w:rPr>
          <w:spacing w:val="5"/>
        </w:rPr>
        <w:t>的重要</w:t>
      </w:r>
      <w:r>
        <w:rPr/>
        <w:t xml:space="preserve"> </w:t>
      </w:r>
      <w:r>
        <w:rPr>
          <w:spacing w:val="7"/>
        </w:rPr>
        <w:t>行业和关键领域，</w:t>
      </w:r>
      <w:r>
        <w:rPr>
          <w:spacing w:val="-31"/>
        </w:rPr>
        <w:t xml:space="preserve"> </w:t>
      </w:r>
      <w:r>
        <w:rPr>
          <w:spacing w:val="7"/>
        </w:rPr>
        <w:t>要坚持统筹发展和安全，筑牢“</w:t>
      </w:r>
      <w:r>
        <w:rPr>
          <w:spacing w:val="-34"/>
        </w:rPr>
        <w:t xml:space="preserve"> </w:t>
      </w:r>
      <w:r>
        <w:rPr>
          <w:spacing w:val="7"/>
        </w:rPr>
        <w:t>防</w:t>
      </w:r>
      <w:r>
        <w:rPr>
          <w:spacing w:val="-39"/>
        </w:rPr>
        <w:t xml:space="preserve"> </w:t>
      </w:r>
      <w:r>
        <w:rPr>
          <w:spacing w:val="7"/>
        </w:rPr>
        <w:t>”的</w:t>
      </w:r>
      <w:r>
        <w:rPr>
          <w:spacing w:val="6"/>
        </w:rPr>
        <w:t>底线</w:t>
      </w:r>
      <w:r>
        <w:rPr>
          <w:spacing w:val="-27"/>
        </w:rPr>
        <w:t xml:space="preserve"> </w:t>
      </w:r>
      <w:r>
        <w:rPr>
          <w:spacing w:val="6"/>
        </w:rPr>
        <w:t>、提升“稳</w:t>
      </w:r>
      <w:r>
        <w:rPr>
          <w:spacing w:val="-38"/>
        </w:rPr>
        <w:t xml:space="preserve"> </w:t>
      </w:r>
      <w:r>
        <w:rPr>
          <w:spacing w:val="6"/>
        </w:rPr>
        <w:t>”的能力，</w:t>
      </w:r>
      <w:r>
        <w:rPr>
          <w:spacing w:val="-28"/>
        </w:rPr>
        <w:t xml:space="preserve"> </w:t>
      </w:r>
      <w:r>
        <w:rPr>
          <w:spacing w:val="6"/>
        </w:rPr>
        <w:t>关键时刻发</w:t>
      </w:r>
      <w:r>
        <w:rPr/>
        <w:t xml:space="preserve"> </w:t>
      </w:r>
      <w:r>
        <w:rPr>
          <w:spacing w:val="7"/>
        </w:rPr>
        <w:t>挥好兜底托底作用。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5" w:right="68" w:firstLine="415"/>
        <w:spacing w:before="69" w:line="265" w:lineRule="auto"/>
        <w:jc w:val="both"/>
        <w:rPr/>
      </w:pPr>
      <w:r>
        <w:rPr>
          <w:spacing w:val="7"/>
        </w:rPr>
        <w:t>切实强化与现代化建设相适应的基础设施建设。积极服务和推进铁路、公路、水运、航</w:t>
      </w:r>
      <w:r>
        <w:rPr>
          <w:spacing w:val="10"/>
        </w:rPr>
        <w:t xml:space="preserve"> </w:t>
      </w:r>
      <w:r>
        <w:rPr>
          <w:spacing w:val="4"/>
        </w:rPr>
        <w:t>空</w:t>
      </w:r>
      <w:r>
        <w:rPr>
          <w:spacing w:val="-27"/>
        </w:rPr>
        <w:t xml:space="preserve"> </w:t>
      </w:r>
      <w:r>
        <w:rPr>
          <w:spacing w:val="4"/>
        </w:rPr>
        <w:t>、物流等基础设施建设，促进形成安全、便捷</w:t>
      </w:r>
      <w:r>
        <w:rPr>
          <w:spacing w:val="-24"/>
        </w:rPr>
        <w:t xml:space="preserve"> </w:t>
      </w:r>
      <w:r>
        <w:rPr>
          <w:spacing w:val="3"/>
        </w:rPr>
        <w:t>、高效</w:t>
      </w:r>
      <w:r>
        <w:rPr>
          <w:spacing w:val="-25"/>
        </w:rPr>
        <w:t xml:space="preserve"> </w:t>
      </w:r>
      <w:r>
        <w:rPr>
          <w:spacing w:val="3"/>
        </w:rPr>
        <w:t>、绿色</w:t>
      </w:r>
      <w:r>
        <w:rPr>
          <w:spacing w:val="-24"/>
        </w:rPr>
        <w:t xml:space="preserve"> </w:t>
      </w:r>
      <w:r>
        <w:rPr>
          <w:spacing w:val="3"/>
        </w:rPr>
        <w:t>、经济的综合交通体系</w:t>
      </w:r>
      <w:r>
        <w:rPr>
          <w:spacing w:val="-26"/>
        </w:rPr>
        <w:t xml:space="preserve"> </w:t>
      </w:r>
      <w:r>
        <w:rPr>
          <w:spacing w:val="3"/>
        </w:rPr>
        <w:t>。强化</w:t>
      </w:r>
      <w:r>
        <w:rPr/>
        <w:t xml:space="preserve"> </w:t>
      </w:r>
      <w:r>
        <w:rPr>
          <w:spacing w:val="7"/>
        </w:rPr>
        <w:t>国有资本对电网</w:t>
      </w:r>
      <w:r>
        <w:rPr>
          <w:spacing w:val="-27"/>
        </w:rPr>
        <w:t xml:space="preserve"> </w:t>
      </w:r>
      <w:r>
        <w:rPr>
          <w:spacing w:val="7"/>
        </w:rPr>
        <w:t>、石油天然气管网、江河主干水网、</w:t>
      </w:r>
      <w:r>
        <w:rPr>
          <w:spacing w:val="6"/>
        </w:rPr>
        <w:t>信息通信网等领域投入，加强新一代移</w:t>
      </w:r>
      <w:r>
        <w:rPr/>
        <w:t xml:space="preserve"> </w:t>
      </w:r>
      <w:r>
        <w:rPr>
          <w:spacing w:val="4"/>
        </w:rPr>
        <w:t>动通信</w:t>
      </w:r>
      <w:r>
        <w:rPr>
          <w:spacing w:val="-15"/>
        </w:rPr>
        <w:t xml:space="preserve"> </w:t>
      </w:r>
      <w:r>
        <w:rPr>
          <w:spacing w:val="4"/>
        </w:rPr>
        <w:t>、人工智能</w:t>
      </w:r>
      <w:r>
        <w:rPr>
          <w:spacing w:val="-24"/>
        </w:rPr>
        <w:t xml:space="preserve"> </w:t>
      </w:r>
      <w:r>
        <w:rPr>
          <w:spacing w:val="4"/>
        </w:rPr>
        <w:t>、算力网络</w:t>
      </w:r>
      <w:r>
        <w:rPr>
          <w:spacing w:val="-25"/>
        </w:rPr>
        <w:t xml:space="preserve"> </w:t>
      </w:r>
      <w:r>
        <w:rPr>
          <w:spacing w:val="4"/>
        </w:rPr>
        <w:t>、卫星互联网</w:t>
      </w:r>
      <w:r>
        <w:rPr>
          <w:spacing w:val="-24"/>
        </w:rPr>
        <w:t xml:space="preserve"> </w:t>
      </w:r>
      <w:r>
        <w:rPr>
          <w:spacing w:val="4"/>
        </w:rPr>
        <w:t>、工业互联网等新型基础设施建设，更好维护国</w:t>
      </w:r>
      <w:r>
        <w:rPr/>
        <w:t xml:space="preserve"> </w:t>
      </w:r>
      <w:r>
        <w:rPr>
          <w:spacing w:val="7"/>
        </w:rPr>
        <w:t>家骨干网络安全。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0" w:right="68" w:firstLine="420"/>
        <w:spacing w:before="68" w:line="270" w:lineRule="auto"/>
        <w:jc w:val="both"/>
        <w:rPr/>
      </w:pPr>
      <w:r>
        <w:rPr>
          <w:spacing w:val="7"/>
        </w:rPr>
        <w:t>切实保障与现代化建设相适应的能源资源供给。加大油气资源勘探开发力度，保持原油</w:t>
      </w:r>
      <w:r>
        <w:rPr>
          <w:spacing w:val="10"/>
        </w:rPr>
        <w:t xml:space="preserve"> </w:t>
      </w:r>
      <w:r>
        <w:rPr>
          <w:spacing w:val="7"/>
        </w:rPr>
        <w:t>和天然气稳产增产，加快推进煤炭清洁高效利用，增加风光储氢等清洁能源供给，优化国有</w:t>
      </w:r>
      <w:r>
        <w:rPr>
          <w:spacing w:val="16"/>
          <w:w w:val="101"/>
        </w:rPr>
        <w:t xml:space="preserve"> </w:t>
      </w:r>
      <w:r>
        <w:rPr>
          <w:spacing w:val="7"/>
        </w:rPr>
        <w:t>资本在海外能源资源、关键战略性矿产资源、物流枢纽及远洋运输等领域布局，增强种业研</w:t>
      </w:r>
      <w:r>
        <w:rPr>
          <w:spacing w:val="16"/>
          <w:w w:val="101"/>
        </w:rPr>
        <w:t xml:space="preserve"> </w:t>
      </w:r>
      <w:r>
        <w:rPr>
          <w:spacing w:val="7"/>
        </w:rPr>
        <w:t>发能力</w:t>
      </w:r>
      <w:r>
        <w:rPr>
          <w:spacing w:val="-27"/>
        </w:rPr>
        <w:t xml:space="preserve"> </w:t>
      </w:r>
      <w:r>
        <w:rPr>
          <w:spacing w:val="7"/>
        </w:rPr>
        <w:t>、海外粮源及国际粮食贸易掌控能力，扩大我国在能源、</w:t>
      </w:r>
      <w:r>
        <w:rPr>
          <w:spacing w:val="6"/>
        </w:rPr>
        <w:t>资源、粮食等基础性保障领</w:t>
      </w:r>
      <w:r>
        <w:rPr/>
        <w:t xml:space="preserve"> </w:t>
      </w:r>
      <w:r>
        <w:rPr>
          <w:spacing w:val="7"/>
        </w:rPr>
        <w:t>域的战略纵深。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9" w:right="68" w:firstLine="421"/>
        <w:spacing w:before="69" w:line="266" w:lineRule="auto"/>
        <w:jc w:val="both"/>
        <w:rPr/>
      </w:pPr>
      <w:r>
        <w:rPr>
          <w:spacing w:val="7"/>
        </w:rPr>
        <w:t>切实维护与现代化建设相适应的产业链供应链安全。实施关键核心技术攻关工程，在关</w:t>
      </w:r>
      <w:r>
        <w:rPr>
          <w:spacing w:val="10"/>
        </w:rPr>
        <w:t xml:space="preserve"> </w:t>
      </w:r>
      <w:r>
        <w:rPr>
          <w:spacing w:val="7"/>
        </w:rPr>
        <w:t>系国家安全的领域和节点构建自主可控、安全可靠的国内生产供应体系，不断提高我国产业</w:t>
      </w:r>
      <w:r>
        <w:rPr>
          <w:spacing w:val="17"/>
          <w:w w:val="101"/>
        </w:rPr>
        <w:t xml:space="preserve"> </w:t>
      </w:r>
      <w:r>
        <w:rPr>
          <w:spacing w:val="8"/>
        </w:rPr>
        <w:t>链供应链稳定性和竞争力。</w:t>
      </w:r>
    </w:p>
    <w:p>
      <w:pPr>
        <w:spacing w:line="266" w:lineRule="auto"/>
        <w:sectPr>
          <w:pgSz w:w="11906" w:h="16839"/>
          <w:pgMar w:top="1407" w:right="1733" w:bottom="0" w:left="1785" w:header="0" w:footer="0" w:gutter="0"/>
        </w:sectPr>
        <w:rPr/>
      </w:pPr>
    </w:p>
    <w:p>
      <w:pPr>
        <w:pStyle w:val="BodyText"/>
        <w:ind w:left="20" w:right="15" w:firstLine="437"/>
        <w:spacing w:before="51" w:line="274" w:lineRule="auto"/>
        <w:jc w:val="both"/>
        <w:rPr/>
      </w:pPr>
      <w:r>
        <w:rPr>
          <w:spacing w:val="7"/>
        </w:rPr>
        <w:t>国务院国资委将积极当好国有企业增强核心功能、发挥重要作用的组</w:t>
      </w:r>
      <w:r>
        <w:rPr>
          <w:spacing w:val="6"/>
        </w:rPr>
        <w:t>织者、推动者，围</w:t>
      </w:r>
      <w:r>
        <w:rPr/>
        <w:t xml:space="preserve"> </w:t>
      </w:r>
      <w:r>
        <w:rPr>
          <w:spacing w:val="7"/>
        </w:rPr>
        <w:t>绕提升企业核心竞争力、增强核心功能，扎实推进国有企业改革深化提升行动，加快优化国</w:t>
      </w:r>
      <w:r>
        <w:rPr>
          <w:spacing w:val="16"/>
          <w:w w:val="101"/>
        </w:rPr>
        <w:t xml:space="preserve"> </w:t>
      </w:r>
      <w:r>
        <w:rPr>
          <w:spacing w:val="7"/>
        </w:rPr>
        <w:t>有资本布局结构，推动国有经济向关系国家安全</w:t>
      </w:r>
      <w:r>
        <w:rPr>
          <w:spacing w:val="-27"/>
        </w:rPr>
        <w:t xml:space="preserve"> </w:t>
      </w:r>
      <w:r>
        <w:rPr>
          <w:spacing w:val="7"/>
        </w:rPr>
        <w:t>、国民经济命脉</w:t>
      </w:r>
      <w:r>
        <w:rPr>
          <w:spacing w:val="6"/>
        </w:rPr>
        <w:t>的重要行业集中，向提供公</w:t>
      </w:r>
      <w:r>
        <w:rPr/>
        <w:t xml:space="preserve"> </w:t>
      </w:r>
      <w:r>
        <w:rPr>
          <w:spacing w:val="7"/>
        </w:rPr>
        <w:t>共服务、应急能力建设和公益性等关系国计民生的重要行业集中，向前瞻性战略性新兴产业</w:t>
      </w:r>
      <w:r>
        <w:rPr>
          <w:spacing w:val="16"/>
          <w:w w:val="101"/>
        </w:rPr>
        <w:t xml:space="preserve"> </w:t>
      </w:r>
      <w:r>
        <w:rPr>
          <w:spacing w:val="6"/>
        </w:rPr>
        <w:t>集中，推动国有企业当好服务国家战略、保障改善民生</w:t>
      </w:r>
      <w:r>
        <w:rPr>
          <w:spacing w:val="-24"/>
        </w:rPr>
        <w:t xml:space="preserve"> </w:t>
      </w:r>
      <w:r>
        <w:rPr>
          <w:spacing w:val="6"/>
        </w:rPr>
        <w:t>、发展实体经济的“长期资本”“耐心资</w:t>
      </w:r>
      <w:r>
        <w:rPr/>
        <w:t xml:space="preserve"> </w:t>
      </w:r>
      <w:r>
        <w:rPr>
          <w:spacing w:val="5"/>
        </w:rPr>
        <w:t>本”“战略资本”，真正成为堪当时代重任的大国重器</w:t>
      </w:r>
      <w:r>
        <w:rPr>
          <w:spacing w:val="-17"/>
        </w:rPr>
        <w:t xml:space="preserve"> </w:t>
      </w:r>
      <w:r>
        <w:rPr>
          <w:spacing w:val="5"/>
        </w:rPr>
        <w:t>、强国基石。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59"/>
        <w:spacing w:before="68" w:line="296" w:lineRule="exact"/>
        <w:rPr/>
      </w:pPr>
      <w:r>
        <w:rPr>
          <w:spacing w:val="2"/>
          <w:position w:val="3"/>
        </w:rPr>
        <w:t>（作者：</w:t>
      </w:r>
      <w:r>
        <w:rPr>
          <w:spacing w:val="-13"/>
          <w:position w:val="3"/>
        </w:rPr>
        <w:t xml:space="preserve"> </w:t>
      </w:r>
      <w:r>
        <w:rPr>
          <w:spacing w:val="2"/>
          <w:position w:val="3"/>
        </w:rPr>
        <w:t>国务院国资委党委书记</w:t>
      </w:r>
      <w:r>
        <w:rPr>
          <w:spacing w:val="-24"/>
          <w:position w:val="3"/>
        </w:rPr>
        <w:t xml:space="preserve"> </w:t>
      </w:r>
      <w:r>
        <w:rPr>
          <w:spacing w:val="2"/>
          <w:position w:val="3"/>
        </w:rPr>
        <w:t>、</w:t>
      </w:r>
      <w:r>
        <w:rPr>
          <w:spacing w:val="-34"/>
          <w:position w:val="3"/>
        </w:rPr>
        <w:t xml:space="preserve"> </w:t>
      </w:r>
      <w:r>
        <w:rPr>
          <w:spacing w:val="2"/>
          <w:position w:val="3"/>
        </w:rPr>
        <w:t>主任    张玉卓）</w:t>
      </w:r>
    </w:p>
    <w:sectPr>
      <w:pgSz w:w="11906" w:h="16839"/>
      <w:pgMar w:top="1407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曜阳 韩</dc:creator>
  <dcterms:created xsi:type="dcterms:W3CDTF">2024-08-22T22:01:26Z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2024-09-26T15:51:02</vt:filetime>
  </property>
</Properties>
</file>