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sz w:val="32"/>
        </w:rPr>
        <w:t>Отчет по практической работе</w:t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>
      <w:pPr>
        <w:pStyle w:val="Heading1"/>
      </w:pPr>
      <w:r>
        <w:t>Основная часть</w:t>
      </w:r>
    </w:p>
    <w:p>
      <w:pPr>
        <w:ind w:firstLine="709"/>
        <w:jc w:val="both"/>
      </w:pPr>
      <w:r>
        <w:t>В ходе работы были изучены следующие возможности текстового редактора:</w:t>
      </w:r>
    </w:p>
    <w:p>
      <w:pPr>
        <w:pStyle w:val="ListBullet"/>
        <w:spacing w:line="360" w:lineRule="auto"/>
      </w:pPr>
      <w:r>
        <w:t>Форматирование текста</w:t>
      </w:r>
    </w:p>
    <w:p>
      <w:pPr>
        <w:pStyle w:val="ListBullet"/>
        <w:spacing w:line="360" w:lineRule="auto"/>
      </w:pPr>
      <w:r>
        <w:t>Работа с таблицами</w:t>
      </w:r>
    </w:p>
    <w:p>
      <w:pPr>
        <w:pStyle w:val="ListBullet"/>
        <w:spacing w:line="360" w:lineRule="auto"/>
      </w:pPr>
      <w:r>
        <w:t>Вставка изображений</w:t>
      </w:r>
    </w:p>
    <w:p>
      <w:pPr>
        <w:pStyle w:val="ListNumber"/>
        <w:spacing w:line="360" w:lineRule="auto"/>
      </w:pPr>
      <w:r>
        <w:t>Цели работы</w:t>
      </w:r>
    </w:p>
    <w:p>
      <w:pPr>
        <w:pStyle w:val="ListNumber"/>
        <w:spacing w:line="360" w:lineRule="auto"/>
      </w:pPr>
      <w:r>
        <w:t>Результаты</w:t>
      </w:r>
    </w:p>
    <w:p>
      <w:pPr>
        <w:ind w:firstLine="709"/>
        <w:jc w:val="both"/>
      </w:pPr>
      <w:r>
        <w:t>Примеры выполненных элементов работы приведены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Элемент работы</w:t>
            </w:r>
          </w:p>
        </w:tc>
        <w:tc>
          <w:tcPr>
            <w:tcW w:type="dxa" w:w="3213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Описание</w:t>
            </w:r>
          </w:p>
        </w:tc>
        <w:tc>
          <w:tcPr>
            <w:tcW w:type="dxa" w:w="3213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Пример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t>Форматирование текста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t>Изменение шрифта, цвета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t>Arial, 14 пт, синий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t>Таблицы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t>Создание таблиц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t>3x4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t>Изображения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t>Вставка картинок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t>Логотип</w:t>
            </w:r>
          </w:p>
        </w:tc>
      </w:tr>
    </w:tbl>
    <w:p>
      <w:pPr>
        <w:spacing w:line="240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 Пример изображения</w:t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t>В результате выполнения работы были освоены основные приёмы создания, редактирования и форматирования текстовых документов: оформление текста и заголовков, создание списков и таблиц, вставка изображений, настройка страниц, колонтитулов и нумерации.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Отчет по практической работе — Казакбиев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</dc:title>
  <dc:subject/>
  <dc:creator>Казакбиев Даниял Махачевич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