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54" w:val="right"/>
        </w:tabs>
      </w:pPr>
      <w:r>
        <w:t>Генеральному директору ООО «ТехноСтрой»</w:t>
        <w:tab/>
        <w:t>Иванову И.И.</w:t>
      </w:r>
    </w:p>
    <w:p>
      <w:pPr>
        <w:tabs>
          <w:tab w:pos="9354" w:val="right"/>
        </w:tabs>
      </w:pPr>
      <w:r>
        <w:t>от менеджера по закупкам</w:t>
        <w:tab/>
        <w:t>Петрова А.В.</w:t>
      </w:r>
    </w:p>
    <w:p>
      <w:pPr>
        <w:pStyle w:val="Заголовок_Док"/>
        <w:framePr w:dropCap="drop" w:lines="2" w:wrap="around" w:vAnchor="text" w:hAnchor="text"/>
        <w:spacing w:line="760" w:lineRule="exact" w:before="0" w:after="0"/>
      </w:pPr>
      <w:r>
        <w:rPr>
          <w:sz w:val="92"/>
          <w:position w:val="-4"/>
        </w:rPr>
        <w:t>С</w:t>
      </w:r>
    </w:p>
    <w:p>
      <w:pPr>
        <w:pStyle w:val="Заголовок_Док"/>
      </w:pPr>
      <w:r>
        <w:t>ЛУЖЕБНАЯ ЗАПИСКА</w:t>
      </w:r>
    </w:p>
    <w:p>
      <w:pPr>
        <w:spacing w:line="360" w:lineRule="auto"/>
        <w:ind w:firstLine="709"/>
        <w:jc w:val="both"/>
        <w:sectPr w:rsidR="00FC693F" w:rsidRPr="0006063C" w:rsidSect="00034616">
          <w:headerReference w:type="default" r:id="rId9"/>
          <w:headerReference w:type="even" r:id="rId10"/>
          <w:footerReference w:type="default" r:id="rId11"/>
          <w:footerReference w:type="even" r:id="rId12"/>
          <w:pgSz w:w="11906" w:h="16838"/>
          <w:pgMar w:top="1134" w:right="850" w:bottom="1134" w:left="1701" w:header="567" w:footer="567" w:gutter="0"/>
          <w:pgNumType w:start="1"/>
          <w:cols w:space="708"/>
          <w:docGrid w:linePitch="360"/>
        </w:sectPr>
      </w:pPr>
      <w:r>
        <w:t>Уважаемый Иван Иванович!</w:t>
      </w:r>
    </w:p>
    <w:p>
      <w:pPr>
        <w:spacing w:line="360" w:lineRule="auto"/>
        <w:ind w:firstLine="709"/>
        <w:jc w:val="both"/>
        <w:sectPr w:rsidR="00FC693F" w:rsidRPr="0006063C" w:rsidSect="00034616">
          <w:type w:val="continuous"/>
          <w:pgSz w:w="11906" w:h="16838"/>
          <w:pgMar w:top="1134" w:right="850" w:bottom="1134" w:left="1701" w:header="567" w:footer="567" w:gutter="0"/>
          <w:cols w:num="2" w:sep="1" w:space="709"/>
          <w:docGrid w:linePitch="360"/>
        </w:sectPr>
      </w:pPr>
      <w: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line="360" w:lineRule="auto"/>
        <w:ind w:firstLine="709"/>
        <w:jc w:val="both"/>
      </w:pPr>
      <w: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Потери рабочего времени сотрудников отдела</w:t>
            </w:r>
          </w:p>
        </w:tc>
      </w:tr>
      <w:tr>
        <w:tc>
          <w:tcPr>
            <w:tcW w:type="dxa" w:w="6803"/>
          </w:tcPr>
          <w:p>
            <w:pPr>
              <w:jc w:val="center"/>
            </w:pPr>
            <w:r>
              <w:rPr>
                <w:b w:val="0"/>
              </w:rPr>
              <w:t>До 3 часов в день на ручную сверку накладных</w:t>
            </w:r>
          </w:p>
        </w:tc>
      </w:tr>
    </w:tbl>
    <w:p>
      <w:pPr>
        <w:spacing w:line="360" w:lineRule="auto" w:before="120"/>
        <w:ind w:firstLine="709"/>
        <w:jc w:val="both"/>
      </w:pPr>
      <w:r>
        <w:t>Приблизительная стоимость нового лицензионного ПО составляет 150 000 рублей.</w:t>
      </w:r>
    </w:p>
    <w:p>
      <w:pPr>
        <w:spacing w:line="360" w:lineRule="auto"/>
        <w:ind w:firstLine="709"/>
        <w:jc w:val="both"/>
      </w:pPr>
      <w:r>
        <w:t>Прошу утвердить данную закупку до 15 октября текущего года.</w:t>
      </w:r>
    </w:p>
    <w:p>
      <w:pPr>
        <w:spacing w:before="240"/>
      </w:pPr>
      <w:r>
        <w:t xml:space="preserve">Приложение: </w:t>
      </w:r>
      <w:hyperlink w:anchor="Ведомость_ТО" w:history="1">
        <w:r>
          <w:rPr>
            <w:color w:val="0563C1"/>
            <w:u w:val="single"/>
          </w:rPr>
          <w:t>Ведомость учета рабочих станций</w:t>
        </w:r>
      </w:hyperlink>
      <w:r>
        <w:t xml:space="preserve"> на 1 л.</w:t>
      </w:r>
    </w:p>
    <w:p>
      <w:pPr>
        <w:tabs>
          <w:tab w:pos="5102" w:val="center"/>
          <w:tab w:pos="9354" w:val="right"/>
        </w:tabs>
        <w:spacing w:before="480"/>
      </w:pPr>
      <w:r>
        <w:t>Менеджер по закупкам</w:t>
        <w:tab/>
        <w:t>______________</w:t>
        <w:tab/>
        <w:t>А.В. Петров</w:t>
      </w:r>
    </w:p>
    <w:p>
      <w:pPr>
        <w:spacing w:before="240"/>
      </w:pPr>
      <w:r>
        <w:rPr>
          <w:b/>
        </w:rPr>
        <w:t>Список рассылки:</w:t>
      </w:r>
    </w:p>
    <w:p>
      <w:r>
        <w:t>1. Иванов И.И.</w:t>
      </w:r>
    </w:p>
    <w:p>
      <w:r>
        <w:t>2. Смирнов А.П.</w:t>
      </w:r>
    </w:p>
    <w:p>
      <w:r>
        <w:t>3. Кузнецов Д.С.</w:t>
      </w:r>
    </w:p>
    <w:p>
      <w:r>
        <w:t>4. Попов Н.В.</w:t>
      </w:r>
    </w:p>
    <w:p>
      <w:pPr>
        <w:sectPr w:rsidR="00FC693F" w:rsidRPr="0006063C" w:rsidSect="00034616">
          <w:type w:val="continuous"/>
          <w:pgSz w:w="11906" w:h="16838"/>
          <w:pgMar w:top="1134" w:right="850" w:bottom="1134" w:left="1701" w:header="567" w:footer="567" w:gutter="0"/>
          <w:cols w:space="708"/>
          <w:docGrid w:linePitch="360"/>
        </w:sectPr>
      </w:pPr>
      <w:r>
        <w:t>5. Васильев О.К.</w:t>
      </w:r>
    </w:p>
    <w:p>
      <w:pPr>
        <w:spacing w:after="240"/>
      </w:pPr>
      <w:bookmarkStart w:id="1" w:name="Ведомость_ТО"/>
      <w:r>
        <w:rPr>
          <w:b/>
        </w:rPr>
        <w:t>Приложение №1: Ведомость учета рабочих станций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587"/>
        <w:gridCol w:w="3402"/>
        <w:gridCol w:w="2381"/>
        <w:gridCol w:w="2268"/>
        <w:gridCol w:w="1701"/>
        <w:gridCol w:w="1928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b/>
                <w:sz w:val="24"/>
              </w:rPr>
              <w:t>Инв. номер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b/>
                <w:sz w:val="24"/>
              </w:rPr>
              <w:t>Подразделение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4"/>
              </w:rPr>
              <w:t>Ответственный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4"/>
              </w:rPr>
              <w:t>Дата ввода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24"/>
              </w:rPr>
              <w:t>Состояние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1587"/>
          </w:tcPr>
          <w:p>
            <w:r>
              <w:rPr>
                <w:sz w:val="24"/>
              </w:rPr>
              <w:t>РС-0001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Системный блок Intel Core i5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Отдел логистики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Смирнов А.П.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4"/>
              </w:rPr>
              <w:t>12.03.2023</w:t>
            </w:r>
          </w:p>
        </w:tc>
        <w:tc>
          <w:tcPr>
            <w:tcW w:type="dxa" w:w="1928"/>
          </w:tcPr>
          <w:p>
            <w:r>
              <w:rPr>
                <w:sz w:val="24"/>
              </w:rPr>
              <w:t>Исправна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1587"/>
          </w:tcPr>
          <w:p>
            <w:r>
              <w:rPr>
                <w:sz w:val="24"/>
              </w:rPr>
              <w:t>РС-0002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Системный блок Intel Core i5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Отдел логистики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Кузнецов Д.С.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4"/>
              </w:rPr>
              <w:t>12.03.2023</w:t>
            </w:r>
          </w:p>
        </w:tc>
        <w:tc>
          <w:tcPr>
            <w:tcW w:type="dxa" w:w="1928"/>
          </w:tcPr>
          <w:p>
            <w:r>
              <w:rPr>
                <w:sz w:val="24"/>
              </w:rPr>
              <w:t>Исправна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1587"/>
          </w:tcPr>
          <w:p>
            <w:r>
              <w:rPr>
                <w:sz w:val="24"/>
              </w:rPr>
              <w:t>РС-0003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Ноутбук Lenovo ThinkPad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Отдел закупок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Петров А.В.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4"/>
              </w:rPr>
              <w:t>05.09.2022</w:t>
            </w:r>
          </w:p>
        </w:tc>
        <w:tc>
          <w:tcPr>
            <w:tcW w:type="dxa" w:w="1928"/>
          </w:tcPr>
          <w:p>
            <w:r>
              <w:rPr>
                <w:sz w:val="24"/>
              </w:rPr>
              <w:t>Исправна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1587"/>
          </w:tcPr>
          <w:p>
            <w:r>
              <w:rPr>
                <w:sz w:val="24"/>
              </w:rPr>
              <w:t>РС-0004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Системный блок AMD Ryzen 5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Склад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Попов Н.В.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4"/>
              </w:rPr>
              <w:t>21.06.2021</w:t>
            </w:r>
          </w:p>
        </w:tc>
        <w:tc>
          <w:tcPr>
            <w:tcW w:type="dxa" w:w="1928"/>
          </w:tcPr>
          <w:p>
            <w:r>
              <w:rPr>
                <w:sz w:val="24"/>
              </w:rPr>
              <w:t>Требует обновления ПО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1587"/>
          </w:tcPr>
          <w:p>
            <w:r>
              <w:rPr>
                <w:sz w:val="24"/>
              </w:rPr>
              <w:t>РС-0005</w:t>
            </w:r>
          </w:p>
        </w:tc>
        <w:tc>
          <w:tcPr>
            <w:tcW w:type="dxa" w:w="3402"/>
          </w:tcPr>
          <w:p>
            <w:r>
              <w:rPr>
                <w:sz w:val="24"/>
              </w:rPr>
              <w:t>Моноблок HP ProOne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Бухгалтерия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Васильев О.К.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4"/>
              </w:rPr>
              <w:t>17.01.2024</w:t>
            </w:r>
          </w:p>
        </w:tc>
        <w:tc>
          <w:tcPr>
            <w:tcW w:type="dxa" w:w="1928"/>
          </w:tcPr>
          <w:p>
            <w:r>
              <w:rPr>
                <w:sz w:val="24"/>
              </w:rPr>
              <w:t>Исправна</w:t>
            </w:r>
          </w:p>
        </w:tc>
      </w:tr>
    </w:tbl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6838" w:h="11906" w:orient="landscape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77" w:val="center"/>
        <w:tab w:pos="9354" w:val="right"/>
      </w:tabs>
    </w:pPr>
    <w:r>
      <w:tab/>
      <w:t>Внутренний приказ №45-к</w:t>
      <w:tab/>
      <w:t>Исх. № 45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77" w:val="center"/>
        <w:tab w:pos="9354" w:val="right"/>
      </w:tabs>
    </w:pPr>
    <w:r>
      <w:t>ООО "ТехноСтрой"</w:t>
      <w:tab/>
      <w:tab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143" w:val="center"/>
        <w:tab w:pos="14287" w:val="right"/>
      </w:tabs>
    </w:pPr>
    <w:r>
      <w:tab/>
      <w:t>Приложение 1. Ведомость оборудования</w:t>
      <w:tab/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143" w:val="center"/>
        <w:tab w:pos="14287" w:val="right"/>
      </w:tabs>
    </w:pPr>
    <w:r>
      <w:t>ООО "ТехноСтрой"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Normal"/>
    <w:next w:val="Normal"/>
    <w:pPr>
      <w:spacing w:before="120" w:after="240" w:line="240" w:lineRule="auto"/>
      <w:jc w:val="center"/>
    </w:pPr>
    <w:rPr>
      <w:rFonts w:ascii="Times New Roman" w:hAnsi="Times New Roman" w:cs="Times New Roman" w:eastAsia="Times New Roman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с приложением</dc:title>
  <dc:subject/>
  <dc:creator>Казакбиев Даниял Махачевич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