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 One experiment (Experiment 1) additionally shows MuJoCo in a second input format, explained there.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582957"/>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582957"/>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all of them agree on at fine steps.</w:t>
      </w:r>
    </w:p>
    <w:p>
      <w:r>
        <w:rPr>
          <w:sz w:val="20"/>
        </w:rPr>
        <w:t>The setup is a single 65-gram sphere resting on a flat floor, with the contact stiffness fixed at k = 100,000 N/m for the whole experiment. The two solvers describe contact in different languages, so the figure shows three presentations of the same physical system. ICF has a literal stiffness parameter: you hand it k in newtons per meter and the floor pushes back with k times the overlap depth. MuJoCo's usual contact input (a parameter called solref, reference form) is a time constant τ: remove any violation smoothly over about τ seconds. An effective stiffness emerges from τ, scaled by the mass of the touching bodies, and MuJoCo refuses to honor any τ smaller than twice the timestep, a documented safety rule called refsafe. MuJoCo also accepts a second input format (solref, direct form) that takes a stiffness-style constant instead of a time constant, with no safety rule attached. Both formats live in MuJoCo's own contact code; the direct form is the closest MuJoCo gets to ICF's literal k.</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each MuJoCo form has its one dial set so that, at a timestep fine enough to be converged, the measured resting depth is mg/k. The left edge of panel (a) is the receipt: at steps of 1 millisecond and finer, all three presentations sit at ratio 1.00 within 2 percent. Three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 A cross at the top edge marks a run where the sphere was thrown off the floor instead of resting; its depth is meaningless.</w:t>
      </w:r>
    </w:p>
    <w:p>
      <w:r>
        <w:rPr>
          <w:sz w:val="20"/>
        </w:rPr>
        <w:t>What happens, panel (a): ICF reads 1.00 at every step, 10 milliseconds included. MuJoCo in its reference form is exactly right at 1 and 0.5 milliseconds (0.98) and departs precisely where its own safety rule says it must, at steps above τ/2 = 1.2 milliseconds (the calibrated τ here is 2.4 milliseconds): 2.7 times too soft at 2 ms, 17 times at 5 ms, 57 times at 10 ms. MuJoCo in its direct form, the literal stiffness with no safety rule, is exactly right at 2 ms and finer (0.999 to 1.000) and is unstable at 5 and 10 ms: the sphere is launched off the floor. So at the coarse steps learners use, MuJoCo offers a choice between a softened contact and an exploding one; there is no third setting.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each form faithfully executes its own documented rule (the clamp is real, and an explicit spring's instability at coarse steps is textbook). The finding is that the physics MuJoCo delivers depends on the step you chose, that the literal-stiffness route does not survive coarse steps at all,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two MuJoCo presentations (calibrated reference solref; direct solref,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