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 are captures from Newton's own viewer (ViewerGL): what is shown is what the simulator draws.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ListBullet"/>
      </w:pPr>
      <w:r>
        <w:t>Contact fairness: every arm, MuJoCo included, consumes the SAME Newton collision pipeline contact set; the solver is the only difference between arms</w:t>
      </w:r>
    </w:p>
    <w:p>
      <w:pPr>
        <w:pStyle w:val="ListBullet"/>
      </w:pPr>
      <w:r>
        <w:t>Clutter worlds: every parallel world draws its own initial arrangement (per-world seed, rejection-sampled so no bodies overlap at spawn; the same shared generator feeds the Drake harness, so CPU and GPU integrate identical world sets)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2926080" cy="227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tiff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7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Scene (Newton viewer): the 65 g sphere at rest on the plane.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oft_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Soft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hard_clu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Hard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bin; each world its own randomized non-overlapping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ListBullet"/>
      </w:pPr>
      <w:r>
        <w:t>per-world no-overlap lattice generator, https://github.com/mardigiorgio/icra2027/blob/98cb3afd46/part1/scenes/clutter_lattice.py#L38-L86</w:t>
      </w:r>
    </w:p>
    <w:p>
      <w:pPr>
        <w:pStyle w:val="ListBullet"/>
      </w:pPr>
      <w:r>
        <w:t>MuJoCo arms on Newton pipeline contacts, https://github.com/mardigiorgio/icra2027/blob/98cb3afd46/part1/bench/four_arms.py#L120 and #L150</w:t>
      </w:r>
    </w:p>
    <w:p>
      <w:pPr>
        <w:pStyle w:val="Heading2"/>
      </w:pPr>
      <w:r>
        <w:t>Experiment 3, Wall time vs number of parallel worlds</w:t>
      </w:r>
    </w:p>
    <w:p>
      <w:r>
        <w:t>Scene: hard clutter, as captured under Experiment 2.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throughput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39828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2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 (replaces the actuated PD push, PI 2026-09-01):</w:t>
      </w:r>
    </w:p>
    <w:p>
      <w:pPr>
        <w:pStyle w:val="ListBullet"/>
      </w:pPr>
      <w:r>
        <w:t>Question: how much error-controlled CENIC simulation a wall second buys as the world count grows,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W = min(N, 96) worker processes on the idle 128-core host, each building ONE diagram and hosting its share of worlds as ~1 MB per-world contexts, so worlds beyond the core count run SEQUENTIALLY on the cores available with no artificial per-world residency cost</w:t>
      </w:r>
    </w:p>
    <w:p>
      <w:pPr>
        <w:pStyle w:val="ListBullet"/>
      </w:pPr>
      <w:r>
        <w:t>Lockstep batch semantics in both stacks: every worker advances each of its worlds one 0.1 s boundary, then all workers barrier; all workers start on one shared GO after building and warming up; the parent times one makespan</w:t>
      </w:r>
    </w:p>
    <w:p>
      <w:pPr>
        <w:pStyle w:val="ListBullet"/>
      </w:pPr>
      <w:r>
        <w:t>GPU arm: Newton/Warp CENIC (ICF EC), batched worlds; Experiment 3 scaling data plus dedicated cells at N = 1 ... 32 so both stacks share every x point</w:t>
      </w:r>
    </w:p>
    <w:p>
      <w:pPr>
        <w:pStyle w:val="ListBullet"/>
      </w:pPr>
      <w:r>
        <w:t>Scene: hard clutter; both stacks import the same lattice generator, world i seeded identically, so CPU and GPU integrate identical randomized world sets</w:t>
      </w:r>
    </w:p>
    <w:p>
      <w:pPr>
        <w:pStyle w:val="ListBullet"/>
      </w:pPr>
      <w:r>
        <w:t>Varied: number of concurrent worlds, the SAME points for both stacks, shown 1 ... 256; both stacks also measured beyond (CPU to 2048, GPU to 8192)</w:t>
      </w:r>
    </w:p>
    <w:p>
      <w:pPr>
        <w:pStyle w:val="ListBullet"/>
      </w:pPr>
      <w:r>
        <w:t>Measured: WALL TIME PER 100 ms CONTROL BOUNDARY in ms (the Experiment 3 metric; lower is better)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result: CPU 43 ms per boundary at 1 world, 80 at 64, then sequential growth past the cores: 229 at 256, 793 at 1024, 1552 at 2048; GPU 51 at 1 world, 388 at 256, 3202 at 2048, 12252 at 8192; the curves approach each other near 8192 worlds</w:t>
      </w:r>
    </w:p>
    <w:p>
      <w:pPr>
        <w:pStyle w:val="ListBullet"/>
      </w:pPr>
      <w:r>
        <w:t>Reading: on this 128-core host the CPU reference is below this GPU implementation at every measured point; the GPU case rests on per-world cost at large N, co-residence with the learner (no PCIe state transfer in the training loop), and typical training hosts with far fewer cores</w:t>
      </w:r>
    </w:p>
    <w:p>
      <w:r>
        <w:t>Code:</w:t>
      </w:r>
    </w:p>
    <w:p>
      <w:pPr>
        <w:pStyle w:val="ListBullet"/>
      </w:pPr>
      <w:r>
        <w:t>shared lattice import and scene constants, https://github.com/mardigiorgio/icra2027/blob/98cb3afd46/part1/bench/benchmarks/part1_cenic_cpu.py#L38-L60</w:t>
      </w:r>
    </w:p>
    <w:p>
      <w:pPr>
        <w:pStyle w:val="ListBullet"/>
      </w:pPr>
      <w:r>
        <w:t>Drake world build and CENIC configuration, https://github.com/mardigiorgio/icra2027/blob/98cb3afd46/part1/bench/benchmarks/part1_cenic_cpu.py#L66-L135</w:t>
      </w:r>
    </w:p>
    <w:p>
      <w:pPr>
        <w:pStyle w:val="ListBullet"/>
      </w:pPr>
      <w:r>
        <w:t>GO-signal barrier, lockstep boundaries, makespan timing, https://github.com/mardigiorgio/icra2027/blob/98cb3afd46/part1/bench/benchmarks/part1_cenic_cpu.py#L137-L196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