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4127317"/>
                    </a:xfrm>
                    <a:prstGeom prst="rect"/>
                  </pic:spPr>
                </pic:pic>
              </a:graphicData>
            </a:graphic>
          </wp:inline>
        </w:drawing>
      </w:r>
    </w:p>
    <w:p>
      <w:r>
        <w:rPr>
          <w:b/>
          <w:sz w:val="20"/>
        </w:rPr>
        <w:t>One 65 g sphere rests on the floor; we ask both solvers for the same contact, each in its own language, and measure what each actually delivers as the timestep changes.</w:t>
      </w:r>
    </w:p>
    <w:p>
      <w:r>
        <w:rPr>
          <w:sz w:val="20"/>
        </w:rPr>
        <w:t>The setup is a single 65-gram sphere resting on a flat floor. The two solvers describe contact in fundamentally different ways, and that difference is what this experiment measures. ICF has a literal stiffness parameter: you hand it a number k in newtons per meter, and the floor pushes back with a force equal to k times the overlap depth, Hooke's law, exactly as written. MuJoCo has no such number anywhere in its interface. What you give MuJoCo instead is a time constant τ (through a parameter called solref), which means: when this contact is violated, remove the violation smoothly over about τ seconds. An effective stiffness emerges from that request, but it is not a fixed number. It scales with the mass of the touching bodies, it varies with how deep the contact already is, and, critically, MuJoCo refuses to honor any τ smaller than twice the timestep (a documented safety rule called refsafe). So there is no single k inside MuJoCo to set, ever. That is not a flaw we discovered; it is how the solver is designed, and it is exactly why this experiment exists.</w:t>
      </w:r>
    </w:p>
    <w:p>
      <w:r>
        <w:rPr>
          <w:sz w:val="20"/>
        </w:rPr>
        <w:t>The yardstick comes from statics. A resting sphere must be held up by a contact force equal to its weight, mg. If the contact truly behaves like a spring of stiffness k, force balance fixes the resting overlap at exactly mg/k: about 6.4 micrometers for our sphere at k = 100,000 N/m. To make a comparison possible at all, we translate each requested k into MuJoCo's language by calibration: we choose the τ that makes the sphere sink by exactly mg/k at a 1-millisecond step. At that one anchor point, both solvers agree by construction. The experiment is then: hold the physical request fixed, change the timestep, and watch whether each solver keeps delivering it.</w:t>
      </w:r>
    </w:p>
    <w:p>
      <w:r>
        <w:rPr>
          <w:sz w:val="20"/>
        </w:rPr>
        <w:t>Between runs we change the requested stiffness k, in six steps from 1,000 to 100,000,000 N/m (each k carried into MuJoCo as its calibrated τ), and the numerical setting: fixed steps of 10 ms and 1 ms, and error control at tolerances 0.001 and 0.00001. Everything else, the sphere, the floor, the 3 seconds of settling, is identical in every run.</w:t>
      </w:r>
    </w:p>
    <w:p>
      <w:r>
        <w:rPr>
          <w:sz w:val="20"/>
        </w:rPr>
        <w:t>After the sphere has fully settled we read its actual overlap depth from the geometry and divide by mg/k. A ratio of 1 means the solver delivered the contact that was requested. Because a resting contact always carries exactly the weight, a ratio above 1 means the delivered contact was softer than requested by precisely that factor.</w:t>
      </w:r>
    </w:p>
    <w:p>
      <w:r>
        <w:rPr>
          <w:sz w:val="20"/>
        </w:rPr>
        <w:t>What happens: ICF sits at 1.00 all the way to 10 million N/m in every one of its four settings, the four curves lie exactly on top of each other, which is why the plot shows a single green line. That coincidence is the result: in ICF, the contact you request is the contact you get, and the timestep does not enter. MuJoCo tracks the request only as long as its clamp allows. Stiffer contacts need smaller τ; once the calibrated τ falls below twice the timestep, refsafe silently substitutes a softer contact. At a 10 ms step, the clamp arithmetic predicts a contact about 69 times softer than requested at k = 100,000 N/m; the measurement reads 57 to 60 times. Prediction and measurement agree, MuJoCo's integrator is faithfully executing its own documented rule.</w:t>
      </w:r>
    </w:p>
    <w:p>
      <w:r>
        <w:rPr>
          <w:sz w:val="20"/>
        </w:rPr>
        <w:t>Why it matters: nothing here is a bug in MuJoCo. The finding is that under a fixed step, the physics MuJoCo delivers depends on the step you chose, and error control on positions does not buy the stiffness back, because the clamped contact is perfectly self-consistent at those steps and the softening is invisible to a position-error test. Fairness caveat: the 1-millisecond calibration anchor is a choice; anchored at 10 ms instead, MuJoCo's 10 ms curve would read 1.0 and its 1 ms curve would drift. The anchor-independent statement, and the one the paper makes, is that MuJoCo's delivered compliance moves with the timestep while ICF's does not.</w:t>
      </w:r>
    </w:p>
    <w:p>
      <w:r>
        <w:rPr>
          <w:b/>
          <w:sz w:val="18"/>
        </w:rPr>
        <w:t>Code:</w:t>
      </w:r>
    </w:p>
    <w:p>
      <w:pPr>
        <w:pStyle w:val="ListBullet"/>
      </w:pPr>
      <w:r>
        <w:rPr>
          <w:sz w:val="16"/>
        </w:rPr>
        <w:t>k sweep values, https://github.com/mardigiorgio/icra2027/blob/c0279e47d8fe/part1/bench/benchmarks/part1_stiffness_sweep.py#L32</w:t>
      </w:r>
    </w:p>
    <w:p>
      <w:pPr>
        <w:pStyle w:val="ListBullet"/>
      </w:pPr>
      <w:r>
        <w:rPr>
          <w:sz w:val="16"/>
        </w:rPr>
        <w:t>sphere build (rest on plane), https://github.com/mardigiorgio/icra2027/blob/c0279e47d8fe/part1/bench/benchmarks/part1_stiffness_sweep.py#L42</w:t>
      </w:r>
    </w:p>
    <w:p>
      <w:pPr>
        <w:pStyle w:val="ListBullet"/>
      </w:pPr>
      <w:r>
        <w:rPr>
          <w:sz w:val="16"/>
        </w:rPr>
        <w:t>3 s settle loop, https://github.com/mardigiorgio/icra2027/blob/c0279e47d8fe/part1/bench/benchmarks/part1_stiffness_sweep.py#L59</w:t>
      </w:r>
    </w:p>
    <w:p>
      <w:pPr>
        <w:pStyle w:val="ListBullet"/>
      </w:pPr>
      <w:r>
        <w:rPr>
          <w:sz w:val="16"/>
        </w:rPr>
        <w:t>per-arm, per-k sweep, https://github.com/mardigiorgio/icra2027/blob/c0279e47d8fe/part1/bench/benchmarks/part1_stiffness_sweep.py#L76</w:t>
      </w:r>
    </w:p>
    <w:p>
      <w:pPr>
        <w:pStyle w:val="ListBullet"/>
      </w:pPr>
      <w:r>
        <w:rPr>
          <w:sz w:val="16"/>
        </w:rPr>
        <w:t>MuJoCo solref calibration anchors, https://github.com/mardigiorgio/icra2027/blob/c0279e47d8fe/part1/scenes/cenic_scenes.py#L66-L69</w:t>
      </w:r>
    </w:p>
    <w:p>
      <w:pPr>
        <w:pStyle w:val="ListBullet"/>
      </w:pPr>
      <w:r>
        <w:rPr>
          <w:sz w:val="16"/>
        </w:rPr>
        <w:t>solref applied per scene, https://github.com/mardigiorgio/icra2027/blob/c0279e47d8fe/part1/scenes/cenic_scenes.py#L186-L194</w:t>
      </w:r>
    </w:p>
    <w:p>
      <w:pPr>
        <w:pStyle w:val="Heading2"/>
      </w:pPr>
      <w:r>
        <w:t>Experiment 2, Work-precision on the clutter scenes</w:t>
      </w:r>
    </w:p>
    <w:p>
      <w:pPr>
        <w:jc w:val="center"/>
      </w:pPr>
      <w:r>
        <w:drawing>
          <wp:inline xmlns:a="http://schemas.openxmlformats.org/drawingml/2006/main" xmlns:pic="http://schemas.openxmlformats.org/drawingml/2006/picture">
            <wp:extent cx="2377440" cy="2304846"/>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2377440" cy="2304846"/>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2377440" cy="504158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2377440" cy="504158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2377440" cy="237744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