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2DCA" w14:textId="6CE1BAB2" w:rsidR="00BF001D" w:rsidRPr="00A43658" w:rsidRDefault="00BF001D" w:rsidP="003F76AB">
      <w:pPr>
        <w:pStyle w:val="Nadpis1"/>
        <w:spacing w:before="0" w:beforeAutospacing="0" w:afterAutospacing="0" w:line="252" w:lineRule="auto"/>
        <w:ind w:left="0"/>
        <w:jc w:val="center"/>
        <w:rPr>
          <w:sz w:val="44"/>
          <w:szCs w:val="44"/>
        </w:rPr>
      </w:pPr>
      <w:r w:rsidRPr="00A43658">
        <w:rPr>
          <w:sz w:val="44"/>
          <w:szCs w:val="44"/>
        </w:rPr>
        <w:t>JEB0</w:t>
      </w:r>
      <w:r w:rsidR="00A43658" w:rsidRPr="00A43658">
        <w:rPr>
          <w:sz w:val="44"/>
          <w:szCs w:val="44"/>
        </w:rPr>
        <w:t>0</w:t>
      </w:r>
      <w:r w:rsidR="00E85CEA">
        <w:rPr>
          <w:sz w:val="44"/>
          <w:szCs w:val="44"/>
        </w:rPr>
        <w:t>9</w:t>
      </w:r>
      <w:r w:rsidR="00A43658" w:rsidRPr="00A43658">
        <w:rPr>
          <w:sz w:val="44"/>
          <w:szCs w:val="44"/>
        </w:rPr>
        <w:t xml:space="preserve"> </w:t>
      </w:r>
      <w:r w:rsidR="00E85CEA">
        <w:rPr>
          <w:sz w:val="44"/>
          <w:szCs w:val="44"/>
        </w:rPr>
        <w:t>Makroe</w:t>
      </w:r>
      <w:r w:rsidR="00A43658" w:rsidRPr="00A43658">
        <w:rPr>
          <w:sz w:val="44"/>
          <w:szCs w:val="44"/>
        </w:rPr>
        <w:t>konomie I</w:t>
      </w:r>
    </w:p>
    <w:p w14:paraId="7A998781" w14:textId="77777777" w:rsidR="00A43658" w:rsidRPr="006A7776" w:rsidRDefault="00A4365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</w:p>
    <w:p w14:paraId="6EF059FE" w14:textId="77777777" w:rsidR="00BA2CD7" w:rsidRDefault="00BA2CD7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</w:p>
    <w:p w14:paraId="15B9687A" w14:textId="085282B0" w:rsidR="00A43658" w:rsidRPr="006A7776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t>Přednášky</w:t>
      </w:r>
      <w:r w:rsidR="00A43658"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04E9C5E6" w14:textId="77777777" w:rsidR="008364C8" w:rsidRPr="007B5179" w:rsidRDefault="008364C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1759B72A" w14:textId="3A921AE4" w:rsidR="001200DE" w:rsidRDefault="001200DE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6A7776">
        <w:rPr>
          <w:rFonts w:asciiTheme="minorHAnsi" w:hAnsiTheme="minorHAnsi"/>
          <w:szCs w:val="22"/>
        </w:rPr>
        <w:t xml:space="preserve">PhDr. </w:t>
      </w:r>
      <w:r w:rsidR="00E85CEA">
        <w:rPr>
          <w:rFonts w:asciiTheme="minorHAnsi" w:hAnsiTheme="minorHAnsi"/>
          <w:szCs w:val="22"/>
        </w:rPr>
        <w:t>Michal Hlaváček</w:t>
      </w:r>
      <w:r w:rsidRPr="006A7776">
        <w:rPr>
          <w:rFonts w:asciiTheme="minorHAnsi" w:hAnsiTheme="minorHAnsi"/>
          <w:szCs w:val="22"/>
        </w:rPr>
        <w:t>, Ph</w:t>
      </w:r>
      <w:r w:rsidR="00413D05">
        <w:rPr>
          <w:rFonts w:asciiTheme="minorHAnsi" w:hAnsiTheme="minorHAnsi"/>
          <w:szCs w:val="22"/>
        </w:rPr>
        <w:t>.</w:t>
      </w:r>
      <w:r w:rsidRPr="006A7776">
        <w:rPr>
          <w:rFonts w:asciiTheme="minorHAnsi" w:hAnsiTheme="minorHAnsi"/>
          <w:szCs w:val="22"/>
        </w:rPr>
        <w:t>D.</w:t>
      </w:r>
      <w:r w:rsidR="0087725A">
        <w:rPr>
          <w:rFonts w:asciiTheme="minorHAnsi" w:hAnsiTheme="minorHAnsi"/>
          <w:szCs w:val="22"/>
        </w:rPr>
        <w:tab/>
        <w:t>(</w:t>
      </w:r>
      <w:r w:rsidR="0087725A" w:rsidRPr="0087725A">
        <w:rPr>
          <w:rFonts w:asciiTheme="minorHAnsi" w:hAnsiTheme="minorHAnsi"/>
          <w:color w:val="0070C0"/>
          <w:szCs w:val="22"/>
        </w:rPr>
        <w:t>michal.hlavacek@unrr.cz</w:t>
      </w:r>
      <w:r w:rsidR="0087725A">
        <w:rPr>
          <w:rFonts w:asciiTheme="minorHAnsi" w:hAnsiTheme="minorHAnsi"/>
          <w:szCs w:val="22"/>
        </w:rPr>
        <w:t>)</w:t>
      </w:r>
    </w:p>
    <w:p w14:paraId="360DCB3E" w14:textId="0A52AEDA" w:rsidR="0087725A" w:rsidRPr="006A7776" w:rsidRDefault="003F29A2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Úterý</w:t>
      </w:r>
      <w:r w:rsidR="0087725A">
        <w:rPr>
          <w:rFonts w:asciiTheme="minorHAnsi" w:hAnsiTheme="minorHAnsi"/>
          <w:szCs w:val="22"/>
        </w:rPr>
        <w:t xml:space="preserve"> 12:30 – 13:50, místnost </w:t>
      </w:r>
      <w:r>
        <w:rPr>
          <w:rFonts w:asciiTheme="minorHAnsi" w:hAnsiTheme="minorHAnsi"/>
          <w:szCs w:val="22"/>
        </w:rPr>
        <w:t>314</w:t>
      </w:r>
    </w:p>
    <w:p w14:paraId="67D478FB" w14:textId="77777777" w:rsidR="00B23D49" w:rsidRDefault="00B23D49" w:rsidP="003F76AB">
      <w:pPr>
        <w:autoSpaceDE w:val="0"/>
        <w:autoSpaceDN w:val="0"/>
        <w:adjustRightInd w:val="0"/>
        <w:spacing w:before="0" w:beforeAutospacing="0" w:after="0" w:afterAutospacing="0" w:line="252" w:lineRule="auto"/>
        <w:ind w:left="0" w:right="0"/>
        <w:rPr>
          <w:rFonts w:ascii="GillSansMT,Bold" w:hAnsi="GillSansMT,Bold" w:cs="GillSansMT,Bold"/>
          <w:b/>
          <w:bCs/>
          <w:szCs w:val="22"/>
        </w:rPr>
      </w:pPr>
    </w:p>
    <w:p w14:paraId="5D323443" w14:textId="77777777" w:rsidR="008364C8" w:rsidRPr="006A7776" w:rsidRDefault="008364C8" w:rsidP="003F76AB">
      <w:pPr>
        <w:autoSpaceDE w:val="0"/>
        <w:autoSpaceDN w:val="0"/>
        <w:adjustRightInd w:val="0"/>
        <w:spacing w:before="0" w:beforeAutospacing="0" w:after="0" w:afterAutospacing="0" w:line="252" w:lineRule="auto"/>
        <w:ind w:left="0" w:right="0"/>
        <w:rPr>
          <w:rFonts w:ascii="GillSansMT,Bold" w:hAnsi="GillSansMT,Bold" w:cs="GillSansMT,Bold"/>
          <w:b/>
          <w:bCs/>
          <w:szCs w:val="22"/>
        </w:rPr>
      </w:pPr>
    </w:p>
    <w:p w14:paraId="3F3ED166" w14:textId="453EB4C2" w:rsidR="0087725A" w:rsidRPr="006A7776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t>Semináře</w:t>
      </w:r>
      <w:r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67F40E9E" w14:textId="77777777" w:rsidR="0087725A" w:rsidRPr="007B5179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18E1B811" w14:textId="4B6CAE2D" w:rsidR="0087725A" w:rsidRDefault="003F29A2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3F29A2">
        <w:rPr>
          <w:rFonts w:asciiTheme="minorHAnsi" w:hAnsiTheme="minorHAnsi"/>
          <w:szCs w:val="22"/>
        </w:rPr>
        <w:t>Mgr. Soňa Sivá</w:t>
      </w:r>
      <w:r>
        <w:rPr>
          <w:rFonts w:asciiTheme="minorHAnsi" w:hAnsiTheme="minorHAnsi"/>
          <w:szCs w:val="22"/>
        </w:rPr>
        <w:t xml:space="preserve">, </w:t>
      </w:r>
      <w:r w:rsidRPr="003F29A2">
        <w:rPr>
          <w:rFonts w:asciiTheme="minorHAnsi" w:hAnsiTheme="minorHAnsi"/>
          <w:szCs w:val="22"/>
        </w:rPr>
        <w:t xml:space="preserve">Mgr. </w:t>
      </w:r>
      <w:r>
        <w:rPr>
          <w:rFonts w:asciiTheme="minorHAnsi" w:hAnsiTheme="minorHAnsi"/>
          <w:szCs w:val="22"/>
        </w:rPr>
        <w:t xml:space="preserve">Josef Švéda </w:t>
      </w:r>
      <w:r w:rsidR="0087725A">
        <w:rPr>
          <w:rFonts w:asciiTheme="minorHAnsi" w:hAnsiTheme="minorHAnsi"/>
          <w:szCs w:val="22"/>
        </w:rPr>
        <w:t>(</w:t>
      </w:r>
      <w:r w:rsidR="0087725A" w:rsidRPr="0087725A">
        <w:rPr>
          <w:rFonts w:asciiTheme="minorHAnsi" w:hAnsiTheme="minorHAnsi"/>
          <w:color w:val="0070C0"/>
          <w:szCs w:val="22"/>
        </w:rPr>
        <w:t>jeb009makro1@seznam.cz</w:t>
      </w:r>
      <w:r w:rsidR="0087725A">
        <w:rPr>
          <w:rFonts w:asciiTheme="minorHAnsi" w:hAnsiTheme="minorHAnsi"/>
          <w:szCs w:val="22"/>
        </w:rPr>
        <w:t>)</w:t>
      </w:r>
    </w:p>
    <w:p w14:paraId="6B05E0AE" w14:textId="394613D2" w:rsidR="00F84F1C" w:rsidRPr="006A7776" w:rsidRDefault="00F84F1C" w:rsidP="00F84F1C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Pátek 8:00 – 9:20, místnost 314</w:t>
      </w:r>
    </w:p>
    <w:p w14:paraId="265F1089" w14:textId="7723847E" w:rsidR="0087725A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Pondělí 17:00 – 18:20, místnost 206</w:t>
      </w:r>
    </w:p>
    <w:p w14:paraId="276C1E62" w14:textId="77777777" w:rsidR="0087725A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</w:p>
    <w:p w14:paraId="312AE2FC" w14:textId="77777777" w:rsidR="0087725A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</w:p>
    <w:p w14:paraId="6A0BCA93" w14:textId="79D66699" w:rsidR="00BF001D" w:rsidRPr="006A7776" w:rsidRDefault="00A4365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 w:rsidRPr="006A7776">
        <w:rPr>
          <w:rFonts w:asciiTheme="minorHAnsi" w:hAnsiTheme="minorHAnsi"/>
          <w:b/>
          <w:color w:val="4F81BD" w:themeColor="accent1"/>
          <w:szCs w:val="22"/>
        </w:rPr>
        <w:t>Popis kurzu</w:t>
      </w:r>
      <w:r w:rsidR="00BF001D" w:rsidRPr="006A7776">
        <w:rPr>
          <w:rFonts w:asciiTheme="minorHAnsi" w:hAnsiTheme="minorHAnsi"/>
          <w:b/>
          <w:color w:val="4F81BD" w:themeColor="accent1"/>
          <w:szCs w:val="22"/>
        </w:rPr>
        <w:t xml:space="preserve">: </w:t>
      </w:r>
    </w:p>
    <w:p w14:paraId="61675A3E" w14:textId="77777777" w:rsidR="008364C8" w:rsidRPr="007B5179" w:rsidRDefault="008364C8" w:rsidP="003F76AB">
      <w:pPr>
        <w:spacing w:before="0" w:beforeAutospacing="0" w:after="0" w:afterAutospacing="0" w:line="252" w:lineRule="auto"/>
        <w:ind w:left="0" w:right="0"/>
        <w:jc w:val="both"/>
        <w:rPr>
          <w:rFonts w:asciiTheme="minorHAnsi" w:hAnsiTheme="minorHAnsi"/>
          <w:sz w:val="16"/>
          <w:szCs w:val="16"/>
        </w:rPr>
      </w:pPr>
    </w:p>
    <w:p w14:paraId="54FDEB7E" w14:textId="27C86AF2" w:rsidR="00BF001D" w:rsidRPr="006A7776" w:rsidRDefault="00E85CEA" w:rsidP="003F76AB">
      <w:pPr>
        <w:spacing w:before="0" w:beforeAutospacing="0" w:after="0" w:afterAutospacing="0" w:line="252" w:lineRule="auto"/>
        <w:ind w:left="0" w:right="0"/>
        <w:jc w:val="both"/>
        <w:rPr>
          <w:rFonts w:asciiTheme="minorHAnsi" w:hAnsiTheme="minorHAnsi"/>
          <w:szCs w:val="22"/>
        </w:rPr>
      </w:pPr>
      <w:r w:rsidRPr="00E85CEA">
        <w:rPr>
          <w:rFonts w:asciiTheme="minorHAnsi" w:hAnsiTheme="minorHAnsi"/>
          <w:szCs w:val="22"/>
        </w:rPr>
        <w:t>Kur</w:t>
      </w:r>
      <w:r>
        <w:rPr>
          <w:rFonts w:asciiTheme="minorHAnsi" w:hAnsiTheme="minorHAnsi"/>
          <w:szCs w:val="22"/>
        </w:rPr>
        <w:t>z</w:t>
      </w:r>
      <w:r w:rsidRPr="00E85CEA">
        <w:rPr>
          <w:rFonts w:asciiTheme="minorHAnsi" w:hAnsiTheme="minorHAnsi"/>
          <w:szCs w:val="22"/>
        </w:rPr>
        <w:t xml:space="preserve"> seznamuje studenty s makroekonomickými ukazateli a systémem národních účtů. Je vyloženo chování ekonomiky především v krátkém období, zejména se zaměřením na hospodářský cyklus a na tvorbu, distribuci a alokaci národního důchodu. V druhé části kurzu je diskutována role poptávky a nabídky peněz a měnové politiky.</w:t>
      </w:r>
      <w:r>
        <w:rPr>
          <w:rFonts w:asciiTheme="minorHAnsi" w:hAnsiTheme="minorHAnsi"/>
          <w:szCs w:val="22"/>
        </w:rPr>
        <w:t xml:space="preserve"> </w:t>
      </w:r>
      <w:r w:rsidRPr="00E85CEA">
        <w:rPr>
          <w:rFonts w:asciiTheme="minorHAnsi" w:hAnsiTheme="minorHAnsi"/>
          <w:szCs w:val="22"/>
        </w:rPr>
        <w:t>Kurz rovněž řeší problémy malé otevřené ekonomiky.</w:t>
      </w:r>
    </w:p>
    <w:p w14:paraId="2C401AFD" w14:textId="1D074D86" w:rsidR="00A43658" w:rsidRDefault="00A4365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</w:p>
    <w:p w14:paraId="3C35CDBE" w14:textId="77777777" w:rsidR="0087725A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</w:p>
    <w:p w14:paraId="3765E7FB" w14:textId="77777777" w:rsidR="0087725A" w:rsidRPr="00706D89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 w:rsidRPr="00706D89">
        <w:rPr>
          <w:rFonts w:asciiTheme="minorHAnsi" w:hAnsiTheme="minorHAnsi"/>
          <w:b/>
          <w:color w:val="4F81BD" w:themeColor="accent1"/>
          <w:szCs w:val="22"/>
        </w:rPr>
        <w:t>Literatura:</w:t>
      </w:r>
    </w:p>
    <w:p w14:paraId="5B816B16" w14:textId="77777777" w:rsidR="0087725A" w:rsidRPr="007B5179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0EF62235" w14:textId="77777777" w:rsidR="0087725A" w:rsidRPr="00E85CEA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E85CEA">
        <w:rPr>
          <w:rFonts w:asciiTheme="minorHAnsi" w:hAnsiTheme="minorHAnsi"/>
          <w:szCs w:val="22"/>
        </w:rPr>
        <w:t>Cahlík, Hlaváček, Seidler: Makroekonomie. Skripta Karolinum 2010</w:t>
      </w:r>
    </w:p>
    <w:p w14:paraId="138AFE5C" w14:textId="77777777" w:rsidR="0087725A" w:rsidRPr="00706D89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E85CEA">
        <w:rPr>
          <w:rFonts w:asciiTheme="minorHAnsi" w:hAnsiTheme="minorHAnsi"/>
          <w:szCs w:val="22"/>
        </w:rPr>
        <w:t>Mankiw: Macroeconomics. Fifth edition, 2003</w:t>
      </w:r>
    </w:p>
    <w:p w14:paraId="564CBE40" w14:textId="77777777" w:rsidR="0087725A" w:rsidRPr="00706D89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E85CEA">
        <w:rPr>
          <w:rFonts w:asciiTheme="minorHAnsi" w:hAnsiTheme="minorHAnsi"/>
          <w:szCs w:val="22"/>
        </w:rPr>
        <w:t>Dornbush, Fisher: Makroekonomie, šesté vydání, 1994</w:t>
      </w:r>
    </w:p>
    <w:p w14:paraId="32582A10" w14:textId="592B8B3E" w:rsidR="008364C8" w:rsidRDefault="008364C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</w:p>
    <w:p w14:paraId="2458B08A" w14:textId="77777777" w:rsidR="005F4D23" w:rsidRDefault="005F4D23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</w:p>
    <w:p w14:paraId="69BC1468" w14:textId="341705BE" w:rsidR="005F4D23" w:rsidRPr="006A7776" w:rsidRDefault="005F4D23" w:rsidP="005F4D23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 w:rsidRPr="006A7776">
        <w:rPr>
          <w:rFonts w:asciiTheme="minorHAnsi" w:hAnsiTheme="minorHAnsi"/>
          <w:b/>
          <w:color w:val="4F81BD" w:themeColor="accent1"/>
          <w:szCs w:val="22"/>
        </w:rPr>
        <w:t xml:space="preserve">Požadavky </w:t>
      </w:r>
      <w:r>
        <w:rPr>
          <w:rFonts w:asciiTheme="minorHAnsi" w:hAnsiTheme="minorHAnsi"/>
          <w:b/>
          <w:color w:val="4F81BD" w:themeColor="accent1"/>
          <w:szCs w:val="22"/>
        </w:rPr>
        <w:t>kurzu</w:t>
      </w:r>
      <w:r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6F67CA05" w14:textId="77777777" w:rsidR="005F4D23" w:rsidRPr="007B5179" w:rsidRDefault="005F4D23" w:rsidP="005F4D23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61B98247" w14:textId="16E8EBAA" w:rsidR="005F4D23" w:rsidRPr="00E85CEA" w:rsidRDefault="005F4D23" w:rsidP="005F4D23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Domácí úkol</w:t>
      </w:r>
      <w:r w:rsidR="003F29A2">
        <w:rPr>
          <w:rFonts w:asciiTheme="minorHAnsi" w:hAnsiTheme="minorHAnsi"/>
          <w:szCs w:val="22"/>
        </w:rPr>
        <w:t>y</w:t>
      </w:r>
      <w:r w:rsidR="000E162A">
        <w:rPr>
          <w:rFonts w:asciiTheme="minorHAnsi" w:hAnsiTheme="minorHAnsi"/>
          <w:szCs w:val="22"/>
        </w:rPr>
        <w:t xml:space="preserve"> (2x)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max. </w:t>
      </w:r>
      <w:r w:rsidR="003F29A2">
        <w:rPr>
          <w:rFonts w:asciiTheme="minorHAnsi" w:hAnsiTheme="minorHAnsi"/>
          <w:szCs w:val="22"/>
        </w:rPr>
        <w:t>2</w:t>
      </w:r>
      <w:r>
        <w:rPr>
          <w:rFonts w:asciiTheme="minorHAnsi" w:hAnsiTheme="minorHAnsi"/>
          <w:szCs w:val="22"/>
        </w:rPr>
        <w:t>0 bodů</w:t>
      </w:r>
    </w:p>
    <w:p w14:paraId="24C7C199" w14:textId="77777777" w:rsidR="005F4D23" w:rsidRDefault="005F4D23" w:rsidP="005F4D23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Midterm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max. 40 bodů</w:t>
      </w:r>
    </w:p>
    <w:p w14:paraId="1E5AE253" w14:textId="77777777" w:rsidR="005F4D23" w:rsidRDefault="005F4D23" w:rsidP="005F4D23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Final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>max. 40 bodů</w:t>
      </w:r>
    </w:p>
    <w:p w14:paraId="1FA95888" w14:textId="77777777" w:rsidR="005F4D23" w:rsidRDefault="005F4D23" w:rsidP="005F4D23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</w:p>
    <w:p w14:paraId="20E4CBF6" w14:textId="77777777" w:rsidR="00E85CEA" w:rsidRDefault="00E85CE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</w:p>
    <w:p w14:paraId="0EB13AEA" w14:textId="187B8DE6" w:rsidR="0087725A" w:rsidRPr="006A7776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t>Hodnocení</w:t>
      </w:r>
      <w:r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3B7E4E37" w14:textId="77777777" w:rsidR="0087725A" w:rsidRPr="007B5179" w:rsidRDefault="0087725A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23B10FA4" w14:textId="5B4CA02B" w:rsidR="00413D05" w:rsidRPr="00413D05" w:rsidRDefault="009F70AF" w:rsidP="00516F04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(</w:t>
      </w:r>
      <w:r w:rsidR="00413D05" w:rsidRPr="00413D05">
        <w:rPr>
          <w:rFonts w:asciiTheme="minorHAnsi" w:hAnsiTheme="minorHAnsi"/>
          <w:szCs w:val="22"/>
        </w:rPr>
        <w:t>9</w:t>
      </w:r>
      <w:r>
        <w:rPr>
          <w:rFonts w:asciiTheme="minorHAnsi" w:hAnsiTheme="minorHAnsi"/>
          <w:szCs w:val="22"/>
        </w:rPr>
        <w:t>0</w:t>
      </w:r>
      <w:r w:rsidR="00413D05" w:rsidRPr="00413D05">
        <w:rPr>
          <w:rFonts w:asciiTheme="minorHAnsi" w:hAnsiTheme="minorHAnsi"/>
          <w:szCs w:val="22"/>
        </w:rPr>
        <w:t>-100</w:t>
      </w:r>
      <w:r>
        <w:rPr>
          <w:rFonts w:asciiTheme="minorHAnsi" w:hAnsiTheme="minorHAnsi"/>
          <w:szCs w:val="22"/>
        </w:rPr>
        <w:t>]</w:t>
      </w:r>
      <w:r w:rsidR="00E85CEA">
        <w:rPr>
          <w:rFonts w:asciiTheme="minorHAnsi" w:hAnsiTheme="minorHAnsi"/>
          <w:szCs w:val="22"/>
        </w:rPr>
        <w:tab/>
      </w:r>
      <w:r w:rsidR="00516F04">
        <w:rPr>
          <w:rFonts w:asciiTheme="minorHAnsi" w:hAnsiTheme="minorHAnsi"/>
          <w:szCs w:val="22"/>
        </w:rPr>
        <w:tab/>
      </w:r>
      <w:r w:rsidR="00413D05" w:rsidRPr="00413D05">
        <w:rPr>
          <w:rFonts w:asciiTheme="minorHAnsi" w:hAnsiTheme="minorHAnsi"/>
          <w:szCs w:val="22"/>
        </w:rPr>
        <w:t>A</w:t>
      </w:r>
    </w:p>
    <w:p w14:paraId="6F134A11" w14:textId="25A9744E" w:rsidR="00413D05" w:rsidRPr="00413D05" w:rsidRDefault="009F70AF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(</w:t>
      </w:r>
      <w:r w:rsidR="00413D05" w:rsidRPr="00413D05">
        <w:rPr>
          <w:rFonts w:asciiTheme="minorHAnsi" w:hAnsiTheme="minorHAnsi"/>
          <w:szCs w:val="22"/>
        </w:rPr>
        <w:t>8</w:t>
      </w:r>
      <w:r>
        <w:rPr>
          <w:rFonts w:asciiTheme="minorHAnsi" w:hAnsiTheme="minorHAnsi"/>
          <w:szCs w:val="22"/>
        </w:rPr>
        <w:t>0</w:t>
      </w:r>
      <w:r w:rsidR="00413D05" w:rsidRPr="00413D05">
        <w:rPr>
          <w:rFonts w:asciiTheme="minorHAnsi" w:hAnsiTheme="minorHAnsi"/>
          <w:szCs w:val="22"/>
        </w:rPr>
        <w:t>-90</w:t>
      </w:r>
      <w:r>
        <w:rPr>
          <w:rFonts w:asciiTheme="minorHAnsi" w:hAnsiTheme="minorHAnsi"/>
          <w:szCs w:val="22"/>
        </w:rPr>
        <w:t>]</w:t>
      </w:r>
      <w:r w:rsidR="00516F04"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="00516F04">
        <w:rPr>
          <w:rFonts w:asciiTheme="minorHAnsi" w:hAnsiTheme="minorHAnsi"/>
          <w:szCs w:val="22"/>
        </w:rPr>
        <w:tab/>
      </w:r>
      <w:r w:rsidR="00413D05" w:rsidRPr="00413D05">
        <w:rPr>
          <w:rFonts w:asciiTheme="minorHAnsi" w:hAnsiTheme="minorHAnsi"/>
          <w:szCs w:val="22"/>
        </w:rPr>
        <w:t>B</w:t>
      </w:r>
    </w:p>
    <w:p w14:paraId="67957977" w14:textId="69611C4F" w:rsidR="00413D05" w:rsidRPr="00413D05" w:rsidRDefault="009F70AF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(</w:t>
      </w:r>
      <w:r w:rsidR="00413D05" w:rsidRPr="00413D05">
        <w:rPr>
          <w:rFonts w:asciiTheme="minorHAnsi" w:hAnsiTheme="minorHAnsi"/>
          <w:szCs w:val="22"/>
        </w:rPr>
        <w:t>7</w:t>
      </w:r>
      <w:r>
        <w:rPr>
          <w:rFonts w:asciiTheme="minorHAnsi" w:hAnsiTheme="minorHAnsi"/>
          <w:szCs w:val="22"/>
        </w:rPr>
        <w:t>0</w:t>
      </w:r>
      <w:r w:rsidR="00413D05" w:rsidRPr="00413D05">
        <w:rPr>
          <w:rFonts w:asciiTheme="minorHAnsi" w:hAnsiTheme="minorHAnsi"/>
          <w:szCs w:val="22"/>
        </w:rPr>
        <w:t>-80</w:t>
      </w:r>
      <w:r>
        <w:rPr>
          <w:rFonts w:asciiTheme="minorHAnsi" w:hAnsiTheme="minorHAnsi"/>
          <w:szCs w:val="22"/>
        </w:rPr>
        <w:t>]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="00413D05" w:rsidRPr="00413D05">
        <w:rPr>
          <w:rFonts w:asciiTheme="minorHAnsi" w:hAnsiTheme="minorHAnsi"/>
          <w:szCs w:val="22"/>
        </w:rPr>
        <w:t>C</w:t>
      </w:r>
    </w:p>
    <w:p w14:paraId="7ACBA218" w14:textId="64E7F8DD" w:rsidR="00413D05" w:rsidRPr="00413D05" w:rsidRDefault="009F70AF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(</w:t>
      </w:r>
      <w:r w:rsidR="00E85CEA">
        <w:rPr>
          <w:rFonts w:asciiTheme="minorHAnsi" w:hAnsiTheme="minorHAnsi"/>
          <w:szCs w:val="22"/>
        </w:rPr>
        <w:t>6</w:t>
      </w:r>
      <w:r>
        <w:rPr>
          <w:rFonts w:asciiTheme="minorHAnsi" w:hAnsiTheme="minorHAnsi"/>
          <w:szCs w:val="22"/>
        </w:rPr>
        <w:t>0</w:t>
      </w:r>
      <w:r w:rsidR="00E85CEA">
        <w:rPr>
          <w:rFonts w:asciiTheme="minorHAnsi" w:hAnsiTheme="minorHAnsi"/>
          <w:szCs w:val="22"/>
        </w:rPr>
        <w:t>-70</w:t>
      </w:r>
      <w:r>
        <w:rPr>
          <w:rFonts w:asciiTheme="minorHAnsi" w:hAnsiTheme="minorHAnsi"/>
          <w:szCs w:val="22"/>
        </w:rPr>
        <w:t>]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="00413D05" w:rsidRPr="00413D05">
        <w:rPr>
          <w:rFonts w:asciiTheme="minorHAnsi" w:hAnsiTheme="minorHAnsi"/>
          <w:szCs w:val="22"/>
        </w:rPr>
        <w:t>D</w:t>
      </w:r>
    </w:p>
    <w:p w14:paraId="1412EE34" w14:textId="3189B2FC" w:rsidR="00E85CEA" w:rsidRDefault="009F70AF" w:rsidP="00E85CEA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(</w:t>
      </w:r>
      <w:r w:rsidR="00E85CEA">
        <w:rPr>
          <w:rFonts w:asciiTheme="minorHAnsi" w:hAnsiTheme="minorHAnsi"/>
          <w:szCs w:val="22"/>
        </w:rPr>
        <w:t>5</w:t>
      </w:r>
      <w:r>
        <w:rPr>
          <w:rFonts w:asciiTheme="minorHAnsi" w:hAnsiTheme="minorHAnsi"/>
          <w:szCs w:val="22"/>
        </w:rPr>
        <w:t>0</w:t>
      </w:r>
      <w:r w:rsidR="00E85CEA">
        <w:rPr>
          <w:rFonts w:asciiTheme="minorHAnsi" w:hAnsiTheme="minorHAnsi"/>
          <w:szCs w:val="22"/>
        </w:rPr>
        <w:t>-60</w:t>
      </w:r>
      <w:r>
        <w:rPr>
          <w:rFonts w:asciiTheme="minorHAnsi" w:hAnsiTheme="minorHAnsi"/>
          <w:szCs w:val="22"/>
        </w:rPr>
        <w:t>]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="00413D05" w:rsidRPr="00413D05">
        <w:rPr>
          <w:rFonts w:asciiTheme="minorHAnsi" w:hAnsiTheme="minorHAnsi"/>
          <w:szCs w:val="22"/>
        </w:rPr>
        <w:t>E</w:t>
      </w:r>
    </w:p>
    <w:p w14:paraId="4281B712" w14:textId="1B1465B0" w:rsidR="008364C8" w:rsidRDefault="00AD3001" w:rsidP="003F76AB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</w:t>
      </w:r>
      <w:r w:rsidR="009F70AF">
        <w:rPr>
          <w:rFonts w:asciiTheme="minorHAnsi" w:hAnsiTheme="minorHAnsi"/>
          <w:szCs w:val="22"/>
        </w:rPr>
        <w:t>[</w:t>
      </w:r>
      <w:r w:rsidR="00E85CEA">
        <w:rPr>
          <w:rFonts w:asciiTheme="minorHAnsi" w:hAnsiTheme="minorHAnsi"/>
          <w:szCs w:val="22"/>
        </w:rPr>
        <w:t>0-50</w:t>
      </w:r>
      <w:r w:rsidR="00A07C91">
        <w:rPr>
          <w:rFonts w:asciiTheme="minorHAnsi" w:hAnsiTheme="minorHAnsi"/>
          <w:szCs w:val="22"/>
        </w:rPr>
        <w:t>]</w:t>
      </w:r>
      <w:r w:rsidR="009F70AF">
        <w:rPr>
          <w:rFonts w:asciiTheme="minorHAnsi" w:hAnsiTheme="minorHAnsi"/>
          <w:szCs w:val="22"/>
        </w:rPr>
        <w:tab/>
      </w:r>
      <w:r w:rsidR="009F70AF"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="00413D05" w:rsidRPr="00E85CEA">
        <w:rPr>
          <w:rFonts w:asciiTheme="minorHAnsi" w:hAnsiTheme="minorHAnsi"/>
          <w:szCs w:val="22"/>
        </w:rPr>
        <w:t>F</w:t>
      </w:r>
    </w:p>
    <w:p w14:paraId="788DDC16" w14:textId="073DA714" w:rsidR="007B5179" w:rsidRDefault="007B5179" w:rsidP="003F76AB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633F4CF5" w14:textId="2C22F6D9" w:rsidR="002B70CD" w:rsidRDefault="002B70CD" w:rsidP="003F76AB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5464BA7F" w14:textId="77777777" w:rsidR="009A501A" w:rsidRDefault="009A501A" w:rsidP="003F76AB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1AE382AC" w14:textId="77777777" w:rsidR="00921CB8" w:rsidRPr="007B5179" w:rsidRDefault="00921CB8" w:rsidP="003F76AB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4E683CAD" w14:textId="77777777" w:rsidR="003F29A2" w:rsidRDefault="003F29A2" w:rsidP="005609F1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</w:p>
    <w:p w14:paraId="468608E3" w14:textId="40EC904A" w:rsidR="005609F1" w:rsidRDefault="005609F1" w:rsidP="005609F1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lastRenderedPageBreak/>
        <w:t>Předběžný harmonogram</w:t>
      </w:r>
      <w:r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1F0FD8F7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3E032FCE" w14:textId="6F2F4C76" w:rsidR="005609F1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1 – Data, cenové indexy </w:t>
      </w:r>
      <w:r w:rsidR="003F29A2">
        <w:rPr>
          <w:rFonts w:asciiTheme="minorHAnsi" w:hAnsiTheme="minorHAnsi"/>
          <w:szCs w:val="22"/>
        </w:rPr>
        <w:t>(út 3</w:t>
      </w:r>
      <w:r>
        <w:rPr>
          <w:rFonts w:asciiTheme="minorHAnsi" w:hAnsiTheme="minorHAnsi"/>
          <w:szCs w:val="22"/>
        </w:rPr>
        <w:t>.10.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>
        <w:rPr>
          <w:rFonts w:asciiTheme="minorHAnsi" w:hAnsiTheme="minorHAnsi"/>
          <w:szCs w:val="22"/>
        </w:rPr>
        <w:t>)</w:t>
      </w:r>
    </w:p>
    <w:p w14:paraId="13ED0D9E" w14:textId="7B2E26CE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1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Data, cenové indexy (pá </w:t>
      </w:r>
      <w:r w:rsidR="003F29A2">
        <w:rPr>
          <w:rFonts w:asciiTheme="minorHAnsi" w:hAnsiTheme="minorHAnsi"/>
          <w:sz w:val="19"/>
          <w:szCs w:val="19"/>
        </w:rPr>
        <w:t>6</w:t>
      </w:r>
      <w:r w:rsidRPr="000B1A5A">
        <w:rPr>
          <w:rFonts w:asciiTheme="minorHAnsi" w:hAnsiTheme="minorHAnsi"/>
          <w:sz w:val="19"/>
          <w:szCs w:val="19"/>
        </w:rPr>
        <w:t>.10.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08301143" w14:textId="200D5E29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1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Data, cenové indexy (po </w:t>
      </w:r>
      <w:r w:rsidR="003F29A2">
        <w:rPr>
          <w:rFonts w:asciiTheme="minorHAnsi" w:hAnsiTheme="minorHAnsi"/>
          <w:sz w:val="19"/>
          <w:szCs w:val="19"/>
        </w:rPr>
        <w:t>9</w:t>
      </w:r>
      <w:r w:rsidRPr="000B1A5A">
        <w:rPr>
          <w:rFonts w:asciiTheme="minorHAnsi" w:hAnsiTheme="minorHAnsi"/>
          <w:sz w:val="19"/>
          <w:szCs w:val="19"/>
        </w:rPr>
        <w:t>.10.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3712E6EC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B31AC52" w14:textId="34425AA9" w:rsidR="005609F1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2 – HDP </w:t>
      </w:r>
      <w:r w:rsidR="003F29A2">
        <w:rPr>
          <w:rFonts w:asciiTheme="minorHAnsi" w:hAnsiTheme="minorHAnsi"/>
          <w:szCs w:val="22"/>
        </w:rPr>
        <w:t xml:space="preserve">(út </w:t>
      </w:r>
      <w:r>
        <w:rPr>
          <w:rFonts w:asciiTheme="minorHAnsi" w:hAnsiTheme="minorHAnsi"/>
          <w:szCs w:val="22"/>
        </w:rPr>
        <w:t>1</w:t>
      </w:r>
      <w:r w:rsidR="003F29A2">
        <w:rPr>
          <w:rFonts w:asciiTheme="minorHAnsi" w:hAnsiTheme="minorHAnsi"/>
          <w:szCs w:val="22"/>
        </w:rPr>
        <w:t>0</w:t>
      </w:r>
      <w:r>
        <w:rPr>
          <w:rFonts w:asciiTheme="minorHAnsi" w:hAnsiTheme="minorHAnsi"/>
          <w:szCs w:val="22"/>
        </w:rPr>
        <w:t>.10.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>
        <w:rPr>
          <w:rFonts w:asciiTheme="minorHAnsi" w:hAnsiTheme="minorHAnsi"/>
          <w:szCs w:val="22"/>
        </w:rPr>
        <w:t>)</w:t>
      </w:r>
    </w:p>
    <w:p w14:paraId="5BC1CF36" w14:textId="0E0BDB58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2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HDP, systém národních účtů (pá </w:t>
      </w:r>
      <w:r>
        <w:rPr>
          <w:rFonts w:asciiTheme="minorHAnsi" w:hAnsiTheme="minorHAnsi"/>
          <w:sz w:val="19"/>
          <w:szCs w:val="19"/>
        </w:rPr>
        <w:t>1</w:t>
      </w:r>
      <w:r w:rsidR="003F29A2">
        <w:rPr>
          <w:rFonts w:asciiTheme="minorHAnsi" w:hAnsiTheme="minorHAnsi"/>
          <w:sz w:val="19"/>
          <w:szCs w:val="19"/>
        </w:rPr>
        <w:t>3</w:t>
      </w:r>
      <w:r w:rsidRPr="000B1A5A">
        <w:rPr>
          <w:rFonts w:asciiTheme="minorHAnsi" w:hAnsiTheme="minorHAnsi"/>
          <w:sz w:val="19"/>
          <w:szCs w:val="19"/>
        </w:rPr>
        <w:t>.10.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35373B16" w14:textId="790447C5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2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HDP, systém národních účtů (po 1</w:t>
      </w:r>
      <w:r w:rsidR="003F29A2">
        <w:rPr>
          <w:rFonts w:asciiTheme="minorHAnsi" w:hAnsiTheme="minorHAnsi"/>
          <w:sz w:val="19"/>
          <w:szCs w:val="19"/>
        </w:rPr>
        <w:t>6</w:t>
      </w:r>
      <w:r w:rsidRPr="000B1A5A">
        <w:rPr>
          <w:rFonts w:asciiTheme="minorHAnsi" w:hAnsiTheme="minorHAnsi"/>
          <w:sz w:val="19"/>
          <w:szCs w:val="19"/>
        </w:rPr>
        <w:t>.10.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22E2871F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76678B7" w14:textId="57FF1D87" w:rsidR="005609F1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3 – </w:t>
      </w:r>
      <w:r w:rsidR="003F29A2">
        <w:rPr>
          <w:rFonts w:asciiTheme="minorHAnsi" w:hAnsiTheme="minorHAnsi"/>
          <w:szCs w:val="22"/>
        </w:rPr>
        <w:t>S</w:t>
      </w:r>
      <w:r w:rsidR="003F29A2">
        <w:rPr>
          <w:rFonts w:asciiTheme="minorHAnsi" w:hAnsiTheme="minorHAnsi"/>
          <w:szCs w:val="22"/>
        </w:rPr>
        <w:t xml:space="preserve">ystém národních účtů </w:t>
      </w:r>
      <w:r w:rsidR="003F29A2">
        <w:rPr>
          <w:rFonts w:asciiTheme="minorHAnsi" w:hAnsiTheme="minorHAnsi"/>
          <w:szCs w:val="22"/>
        </w:rPr>
        <w:t>(út 17</w:t>
      </w:r>
      <w:r>
        <w:rPr>
          <w:rFonts w:asciiTheme="minorHAnsi" w:hAnsiTheme="minorHAnsi"/>
          <w:szCs w:val="22"/>
        </w:rPr>
        <w:t>.10.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>
        <w:rPr>
          <w:rFonts w:asciiTheme="minorHAnsi" w:hAnsiTheme="minorHAnsi"/>
          <w:szCs w:val="22"/>
        </w:rPr>
        <w:t>)</w:t>
      </w:r>
    </w:p>
    <w:p w14:paraId="54E236A7" w14:textId="74D5B6C2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3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Klasická teorie (pá </w:t>
      </w:r>
      <w:r>
        <w:rPr>
          <w:rFonts w:asciiTheme="minorHAnsi" w:hAnsiTheme="minorHAnsi"/>
          <w:sz w:val="19"/>
          <w:szCs w:val="19"/>
        </w:rPr>
        <w:t>2</w:t>
      </w:r>
      <w:r w:rsidR="003F29A2">
        <w:rPr>
          <w:rFonts w:asciiTheme="minorHAnsi" w:hAnsiTheme="minorHAnsi"/>
          <w:sz w:val="19"/>
          <w:szCs w:val="19"/>
        </w:rPr>
        <w:t>0</w:t>
      </w:r>
      <w:r w:rsidRPr="000B1A5A">
        <w:rPr>
          <w:rFonts w:asciiTheme="minorHAnsi" w:hAnsiTheme="minorHAnsi"/>
          <w:sz w:val="19"/>
          <w:szCs w:val="19"/>
        </w:rPr>
        <w:t>.10.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05578F12" w14:textId="03C4264B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3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Klasická teorie (po </w:t>
      </w:r>
      <w:r>
        <w:rPr>
          <w:rFonts w:asciiTheme="minorHAnsi" w:hAnsiTheme="minorHAnsi"/>
          <w:sz w:val="19"/>
          <w:szCs w:val="19"/>
        </w:rPr>
        <w:t>2</w:t>
      </w:r>
      <w:r w:rsidR="003F29A2">
        <w:rPr>
          <w:rFonts w:asciiTheme="minorHAnsi" w:hAnsiTheme="minorHAnsi"/>
          <w:sz w:val="19"/>
          <w:szCs w:val="19"/>
        </w:rPr>
        <w:t>3</w:t>
      </w:r>
      <w:r w:rsidRPr="000B1A5A">
        <w:rPr>
          <w:rFonts w:asciiTheme="minorHAnsi" w:hAnsiTheme="minorHAnsi"/>
          <w:sz w:val="19"/>
          <w:szCs w:val="19"/>
        </w:rPr>
        <w:t>.10.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0B185652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4639314F" w14:textId="47C0BC55" w:rsidR="003F29A2" w:rsidRDefault="003F29A2" w:rsidP="003F29A2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4 – </w:t>
      </w:r>
      <w:r w:rsidRPr="003F29A2">
        <w:rPr>
          <w:rFonts w:asciiTheme="minorHAnsi" w:hAnsiTheme="minorHAnsi"/>
          <w:szCs w:val="22"/>
        </w:rPr>
        <w:t>Klasická teorie</w:t>
      </w:r>
      <w:r w:rsidRPr="003F29A2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(út 2</w:t>
      </w:r>
      <w:r w:rsidR="00014818">
        <w:rPr>
          <w:rFonts w:asciiTheme="minorHAnsi" w:hAnsiTheme="minorHAnsi"/>
          <w:szCs w:val="22"/>
        </w:rPr>
        <w:t>4</w:t>
      </w:r>
      <w:r>
        <w:rPr>
          <w:rFonts w:asciiTheme="minorHAnsi" w:hAnsiTheme="minorHAnsi"/>
          <w:szCs w:val="22"/>
        </w:rPr>
        <w:t>.10.2023, 12:30 – 13:50, místnost 314)</w:t>
      </w:r>
    </w:p>
    <w:p w14:paraId="5A589F2E" w14:textId="77777777" w:rsidR="003F29A2" w:rsidRDefault="003F29A2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</w:p>
    <w:p w14:paraId="3FB444C8" w14:textId="38CC1066" w:rsidR="005609F1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</w:t>
      </w:r>
      <w:r w:rsidR="00014818">
        <w:rPr>
          <w:rFonts w:asciiTheme="minorHAnsi" w:hAnsiTheme="minorHAnsi"/>
          <w:szCs w:val="22"/>
        </w:rPr>
        <w:t>5</w:t>
      </w:r>
      <w:r>
        <w:rPr>
          <w:rFonts w:asciiTheme="minorHAnsi" w:hAnsiTheme="minorHAnsi"/>
          <w:szCs w:val="22"/>
        </w:rPr>
        <w:t xml:space="preserve"> – Model důchod-výdaje </w:t>
      </w:r>
      <w:r w:rsidR="003F29A2">
        <w:rPr>
          <w:rFonts w:asciiTheme="minorHAnsi" w:hAnsiTheme="minorHAnsi"/>
          <w:szCs w:val="22"/>
        </w:rPr>
        <w:t xml:space="preserve">(út </w:t>
      </w:r>
      <w:r w:rsidR="00014818">
        <w:rPr>
          <w:rFonts w:asciiTheme="minorHAnsi" w:hAnsiTheme="minorHAnsi"/>
          <w:szCs w:val="22"/>
        </w:rPr>
        <w:t>31</w:t>
      </w:r>
      <w:r>
        <w:rPr>
          <w:rFonts w:asciiTheme="minorHAnsi" w:hAnsiTheme="minorHAnsi"/>
          <w:szCs w:val="22"/>
        </w:rPr>
        <w:t>.10.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>
        <w:rPr>
          <w:rFonts w:asciiTheme="minorHAnsi" w:hAnsiTheme="minorHAnsi"/>
          <w:szCs w:val="22"/>
        </w:rPr>
        <w:t>)</w:t>
      </w:r>
    </w:p>
    <w:p w14:paraId="2AC2D161" w14:textId="45D9F3BD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5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Model důchod-výdaje (pá </w:t>
      </w:r>
      <w:r w:rsidR="00014818">
        <w:rPr>
          <w:rFonts w:asciiTheme="minorHAnsi" w:hAnsiTheme="minorHAnsi"/>
          <w:sz w:val="19"/>
          <w:szCs w:val="19"/>
        </w:rPr>
        <w:t>3</w:t>
      </w:r>
      <w:r w:rsidRPr="000B1A5A">
        <w:rPr>
          <w:rFonts w:asciiTheme="minorHAnsi" w:hAnsiTheme="minorHAnsi"/>
          <w:sz w:val="19"/>
          <w:szCs w:val="19"/>
        </w:rPr>
        <w:t>.1</w:t>
      </w:r>
      <w:r w:rsidR="00014818">
        <w:rPr>
          <w:rFonts w:asciiTheme="minorHAnsi" w:hAnsiTheme="minorHAnsi"/>
          <w:sz w:val="19"/>
          <w:szCs w:val="19"/>
        </w:rPr>
        <w:t>1</w:t>
      </w:r>
      <w:r w:rsidRPr="000B1A5A">
        <w:rPr>
          <w:rFonts w:asciiTheme="minorHAnsi" w:hAnsiTheme="minorHAnsi"/>
          <w:sz w:val="19"/>
          <w:szCs w:val="19"/>
        </w:rPr>
        <w:t>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0EE74DAF" w14:textId="23F2BDDD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5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Model důchod-výdaje (po </w:t>
      </w:r>
      <w:r w:rsidR="00014818">
        <w:rPr>
          <w:rFonts w:asciiTheme="minorHAnsi" w:hAnsiTheme="minorHAnsi"/>
          <w:sz w:val="19"/>
          <w:szCs w:val="19"/>
        </w:rPr>
        <w:t>6</w:t>
      </w:r>
      <w:r w:rsidRPr="000B1A5A">
        <w:rPr>
          <w:rFonts w:asciiTheme="minorHAnsi" w:hAnsiTheme="minorHAnsi"/>
          <w:sz w:val="19"/>
          <w:szCs w:val="19"/>
        </w:rPr>
        <w:t>.1</w:t>
      </w:r>
      <w:r>
        <w:rPr>
          <w:rFonts w:asciiTheme="minorHAnsi" w:hAnsiTheme="minorHAnsi"/>
          <w:sz w:val="19"/>
          <w:szCs w:val="19"/>
        </w:rPr>
        <w:t>1</w:t>
      </w:r>
      <w:r w:rsidRPr="000B1A5A">
        <w:rPr>
          <w:rFonts w:asciiTheme="minorHAnsi" w:hAnsiTheme="minorHAnsi"/>
          <w:sz w:val="19"/>
          <w:szCs w:val="19"/>
        </w:rPr>
        <w:t>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5A9BFC14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2D226C60" w14:textId="4B19CA4C" w:rsidR="005609F1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</w:t>
      </w:r>
      <w:r w:rsidR="00014818">
        <w:rPr>
          <w:rFonts w:asciiTheme="minorHAnsi" w:hAnsiTheme="minorHAnsi"/>
          <w:szCs w:val="22"/>
        </w:rPr>
        <w:t>6</w:t>
      </w:r>
      <w:r>
        <w:rPr>
          <w:rFonts w:asciiTheme="minorHAnsi" w:hAnsiTheme="minorHAnsi"/>
          <w:szCs w:val="22"/>
        </w:rPr>
        <w:t xml:space="preserve"> – Model IS-LM (</w:t>
      </w:r>
      <w:r w:rsidR="00014818">
        <w:rPr>
          <w:rFonts w:asciiTheme="minorHAnsi" w:hAnsiTheme="minorHAnsi"/>
          <w:szCs w:val="22"/>
        </w:rPr>
        <w:t>út</w:t>
      </w:r>
      <w:r>
        <w:rPr>
          <w:rFonts w:asciiTheme="minorHAnsi" w:hAnsiTheme="minorHAnsi"/>
          <w:szCs w:val="22"/>
        </w:rPr>
        <w:t xml:space="preserve"> </w:t>
      </w:r>
      <w:r w:rsidR="00014818">
        <w:rPr>
          <w:rFonts w:asciiTheme="minorHAnsi" w:hAnsiTheme="minorHAnsi"/>
          <w:szCs w:val="22"/>
        </w:rPr>
        <w:t>7</w:t>
      </w:r>
      <w:r>
        <w:rPr>
          <w:rFonts w:asciiTheme="minorHAnsi" w:hAnsiTheme="minorHAnsi"/>
          <w:szCs w:val="22"/>
        </w:rPr>
        <w:t>.11.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 xml:space="preserve">, </w:t>
      </w:r>
      <w:r w:rsidR="00014818">
        <w:rPr>
          <w:rFonts w:asciiTheme="minorHAnsi" w:hAnsiTheme="minorHAnsi"/>
          <w:szCs w:val="22"/>
        </w:rPr>
        <w:t>12:30 – 13:50,</w:t>
      </w:r>
      <w:r w:rsidR="00014818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místnost 314)</w:t>
      </w:r>
    </w:p>
    <w:p w14:paraId="694DFD77" w14:textId="3B6A0BB3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6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Model </w:t>
      </w:r>
      <w:r>
        <w:rPr>
          <w:rFonts w:asciiTheme="minorHAnsi" w:hAnsiTheme="minorHAnsi"/>
          <w:sz w:val="19"/>
          <w:szCs w:val="19"/>
        </w:rPr>
        <w:t>IS-LM</w:t>
      </w:r>
      <w:r w:rsidRPr="000B1A5A">
        <w:rPr>
          <w:rFonts w:asciiTheme="minorHAnsi" w:hAnsiTheme="minorHAnsi"/>
          <w:sz w:val="19"/>
          <w:szCs w:val="19"/>
        </w:rPr>
        <w:t xml:space="preserve"> (pá </w:t>
      </w:r>
      <w:r w:rsidR="00014818">
        <w:rPr>
          <w:rFonts w:asciiTheme="minorHAnsi" w:hAnsiTheme="minorHAnsi"/>
          <w:sz w:val="19"/>
          <w:szCs w:val="19"/>
        </w:rPr>
        <w:t>10</w:t>
      </w:r>
      <w:r w:rsidRPr="000B1A5A">
        <w:rPr>
          <w:rFonts w:asciiTheme="minorHAnsi" w:hAnsiTheme="minorHAnsi"/>
          <w:sz w:val="19"/>
          <w:szCs w:val="19"/>
        </w:rPr>
        <w:t>.1</w:t>
      </w:r>
      <w:r>
        <w:rPr>
          <w:rFonts w:asciiTheme="minorHAnsi" w:hAnsiTheme="minorHAnsi"/>
          <w:sz w:val="19"/>
          <w:szCs w:val="19"/>
        </w:rPr>
        <w:t>1</w:t>
      </w:r>
      <w:r w:rsidRPr="000B1A5A">
        <w:rPr>
          <w:rFonts w:asciiTheme="minorHAnsi" w:hAnsiTheme="minorHAnsi"/>
          <w:sz w:val="19"/>
          <w:szCs w:val="19"/>
        </w:rPr>
        <w:t>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7001B0CB" w14:textId="01A3B3C6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6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Model </w:t>
      </w:r>
      <w:r>
        <w:rPr>
          <w:rFonts w:asciiTheme="minorHAnsi" w:hAnsiTheme="minorHAnsi"/>
          <w:sz w:val="19"/>
          <w:szCs w:val="19"/>
        </w:rPr>
        <w:t>IS</w:t>
      </w:r>
      <w:r w:rsidRPr="000B1A5A">
        <w:rPr>
          <w:rFonts w:asciiTheme="minorHAnsi" w:hAnsiTheme="minorHAnsi"/>
          <w:sz w:val="19"/>
          <w:szCs w:val="19"/>
        </w:rPr>
        <w:t>-</w:t>
      </w:r>
      <w:r>
        <w:rPr>
          <w:rFonts w:asciiTheme="minorHAnsi" w:hAnsiTheme="minorHAnsi"/>
          <w:sz w:val="19"/>
          <w:szCs w:val="19"/>
        </w:rPr>
        <w:t>LM</w:t>
      </w:r>
      <w:r w:rsidRPr="000B1A5A">
        <w:rPr>
          <w:rFonts w:asciiTheme="minorHAnsi" w:hAnsiTheme="minorHAnsi"/>
          <w:sz w:val="19"/>
          <w:szCs w:val="19"/>
        </w:rPr>
        <w:t xml:space="preserve"> (po </w:t>
      </w:r>
      <w:r w:rsidR="00014818">
        <w:rPr>
          <w:rFonts w:asciiTheme="minorHAnsi" w:hAnsiTheme="minorHAnsi"/>
          <w:sz w:val="19"/>
          <w:szCs w:val="19"/>
        </w:rPr>
        <w:t>13</w:t>
      </w:r>
      <w:r w:rsidRPr="000B1A5A">
        <w:rPr>
          <w:rFonts w:asciiTheme="minorHAnsi" w:hAnsiTheme="minorHAnsi"/>
          <w:sz w:val="19"/>
          <w:szCs w:val="19"/>
        </w:rPr>
        <w:t>.1</w:t>
      </w:r>
      <w:r>
        <w:rPr>
          <w:rFonts w:asciiTheme="minorHAnsi" w:hAnsiTheme="minorHAnsi"/>
          <w:sz w:val="19"/>
          <w:szCs w:val="19"/>
        </w:rPr>
        <w:t>1</w:t>
      </w:r>
      <w:r w:rsidRPr="000B1A5A">
        <w:rPr>
          <w:rFonts w:asciiTheme="minorHAnsi" w:hAnsiTheme="minorHAnsi"/>
          <w:sz w:val="19"/>
          <w:szCs w:val="19"/>
        </w:rPr>
        <w:t>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0BE85189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A8CBCEC" w14:textId="7394891C" w:rsidR="005609F1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</w:t>
      </w:r>
      <w:r w:rsidR="00014818">
        <w:rPr>
          <w:rFonts w:asciiTheme="minorHAnsi" w:hAnsiTheme="minorHAnsi"/>
          <w:szCs w:val="22"/>
        </w:rPr>
        <w:t>7</w:t>
      </w:r>
      <w:r>
        <w:rPr>
          <w:rFonts w:asciiTheme="minorHAnsi" w:hAnsiTheme="minorHAnsi"/>
          <w:szCs w:val="22"/>
        </w:rPr>
        <w:t xml:space="preserve"> – Model AS-AD </w:t>
      </w:r>
      <w:r w:rsidR="003F29A2">
        <w:rPr>
          <w:rFonts w:asciiTheme="minorHAnsi" w:hAnsiTheme="minorHAnsi"/>
          <w:szCs w:val="22"/>
        </w:rPr>
        <w:t>(út</w:t>
      </w:r>
      <w:r w:rsidR="00014818">
        <w:rPr>
          <w:rFonts w:asciiTheme="minorHAnsi" w:hAnsiTheme="minorHAnsi"/>
          <w:szCs w:val="22"/>
        </w:rPr>
        <w:t xml:space="preserve"> 14</w:t>
      </w:r>
      <w:r>
        <w:rPr>
          <w:rFonts w:asciiTheme="minorHAnsi" w:hAnsiTheme="minorHAnsi"/>
          <w:szCs w:val="22"/>
        </w:rPr>
        <w:t>.11.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>
        <w:rPr>
          <w:rFonts w:asciiTheme="minorHAnsi" w:hAnsiTheme="minorHAnsi"/>
          <w:szCs w:val="22"/>
        </w:rPr>
        <w:t>)</w:t>
      </w:r>
    </w:p>
    <w:p w14:paraId="7C665329" w14:textId="1B5604D8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7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Model AS-AD (pá </w:t>
      </w:r>
      <w:r>
        <w:rPr>
          <w:rFonts w:asciiTheme="minorHAnsi" w:hAnsiTheme="minorHAnsi"/>
          <w:sz w:val="19"/>
          <w:szCs w:val="19"/>
        </w:rPr>
        <w:t>1</w:t>
      </w:r>
      <w:r w:rsidR="00014818">
        <w:rPr>
          <w:rFonts w:asciiTheme="minorHAnsi" w:hAnsiTheme="minorHAnsi"/>
          <w:sz w:val="19"/>
          <w:szCs w:val="19"/>
        </w:rPr>
        <w:t>7</w:t>
      </w:r>
      <w:r w:rsidRPr="000B1A5A">
        <w:rPr>
          <w:rFonts w:asciiTheme="minorHAnsi" w:hAnsiTheme="minorHAnsi"/>
          <w:sz w:val="19"/>
          <w:szCs w:val="19"/>
        </w:rPr>
        <w:t>.11.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7C9134CA" w14:textId="207370FE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7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Model AS-AD (po </w:t>
      </w:r>
      <w:r w:rsidR="00014818">
        <w:rPr>
          <w:rFonts w:asciiTheme="minorHAnsi" w:hAnsiTheme="minorHAnsi"/>
          <w:sz w:val="19"/>
          <w:szCs w:val="19"/>
        </w:rPr>
        <w:t>20</w:t>
      </w:r>
      <w:r w:rsidRPr="000B1A5A">
        <w:rPr>
          <w:rFonts w:asciiTheme="minorHAnsi" w:hAnsiTheme="minorHAnsi"/>
          <w:sz w:val="19"/>
          <w:szCs w:val="19"/>
        </w:rPr>
        <w:t>.11.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69A334F9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1112443F" w14:textId="305C16AD" w:rsidR="005609F1" w:rsidRPr="002660D2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 w:rsidRPr="002660D2">
        <w:rPr>
          <w:rFonts w:asciiTheme="minorHAnsi" w:hAnsiTheme="minorHAnsi"/>
          <w:szCs w:val="22"/>
        </w:rPr>
        <w:t xml:space="preserve">Přednáška </w:t>
      </w:r>
      <w:r w:rsidR="00014818">
        <w:rPr>
          <w:rFonts w:asciiTheme="minorHAnsi" w:hAnsiTheme="minorHAnsi"/>
          <w:szCs w:val="22"/>
        </w:rPr>
        <w:t>8</w:t>
      </w:r>
      <w:r w:rsidRPr="002660D2">
        <w:rPr>
          <w:rFonts w:asciiTheme="minorHAnsi" w:hAnsiTheme="minorHAnsi"/>
          <w:szCs w:val="22"/>
        </w:rPr>
        <w:t xml:space="preserve"> – Poptávka po penězích </w:t>
      </w:r>
      <w:r w:rsidR="003F29A2">
        <w:rPr>
          <w:rFonts w:asciiTheme="minorHAnsi" w:hAnsiTheme="minorHAnsi"/>
          <w:szCs w:val="22"/>
        </w:rPr>
        <w:t>(út</w:t>
      </w:r>
      <w:r w:rsidR="00014818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2</w:t>
      </w:r>
      <w:r w:rsidR="00014818">
        <w:rPr>
          <w:rFonts w:asciiTheme="minorHAnsi" w:hAnsiTheme="minorHAnsi"/>
          <w:szCs w:val="22"/>
        </w:rPr>
        <w:t>1</w:t>
      </w:r>
      <w:r w:rsidRPr="002660D2">
        <w:rPr>
          <w:rFonts w:asciiTheme="minorHAnsi" w:hAnsiTheme="minorHAnsi"/>
          <w:szCs w:val="22"/>
        </w:rPr>
        <w:t>.11.</w:t>
      </w:r>
      <w:r w:rsidR="003F29A2">
        <w:rPr>
          <w:rFonts w:asciiTheme="minorHAnsi" w:hAnsiTheme="minorHAnsi"/>
          <w:szCs w:val="22"/>
        </w:rPr>
        <w:t>2023</w:t>
      </w:r>
      <w:r w:rsidRPr="002660D2"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 w:rsidRPr="002660D2">
        <w:rPr>
          <w:rFonts w:asciiTheme="minorHAnsi" w:hAnsiTheme="minorHAnsi"/>
          <w:szCs w:val="22"/>
        </w:rPr>
        <w:t>)</w:t>
      </w:r>
    </w:p>
    <w:p w14:paraId="3B8B4D2D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5DECEB2B" w14:textId="1FE89454" w:rsidR="00014818" w:rsidRPr="00582D2B" w:rsidRDefault="00014818" w:rsidP="0001481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proofErr w:type="spellStart"/>
      <w:r>
        <w:rPr>
          <w:rFonts w:asciiTheme="minorHAnsi" w:hAnsiTheme="minorHAnsi"/>
          <w:szCs w:val="22"/>
        </w:rPr>
        <w:t>Midterm</w:t>
      </w:r>
      <w:proofErr w:type="spellEnd"/>
      <w:r>
        <w:rPr>
          <w:rFonts w:asciiTheme="minorHAnsi" w:hAnsiTheme="minorHAnsi"/>
          <w:szCs w:val="22"/>
        </w:rPr>
        <w:t xml:space="preserve"> (pá</w:t>
      </w:r>
      <w:r>
        <w:rPr>
          <w:rFonts w:asciiTheme="minorHAnsi" w:hAnsiTheme="minorHAnsi"/>
          <w:szCs w:val="22"/>
        </w:rPr>
        <w:t xml:space="preserve"> 24</w:t>
      </w:r>
      <w:r>
        <w:rPr>
          <w:rFonts w:asciiTheme="minorHAnsi" w:hAnsiTheme="minorHAnsi"/>
          <w:szCs w:val="22"/>
        </w:rPr>
        <w:t xml:space="preserve">.11.2023, </w:t>
      </w:r>
      <w:r>
        <w:rPr>
          <w:rFonts w:asciiTheme="minorHAnsi" w:hAnsiTheme="minorHAnsi"/>
          <w:szCs w:val="22"/>
        </w:rPr>
        <w:t>15</w:t>
      </w:r>
      <w:r>
        <w:rPr>
          <w:rFonts w:asciiTheme="minorHAnsi" w:hAnsiTheme="minorHAnsi"/>
          <w:szCs w:val="22"/>
        </w:rPr>
        <w:t>:</w:t>
      </w:r>
      <w:r>
        <w:rPr>
          <w:rFonts w:asciiTheme="minorHAnsi" w:hAnsiTheme="minorHAnsi"/>
          <w:szCs w:val="22"/>
        </w:rPr>
        <w:t>3</w:t>
      </w:r>
      <w:r>
        <w:rPr>
          <w:rFonts w:asciiTheme="minorHAnsi" w:hAnsiTheme="minorHAnsi"/>
          <w:szCs w:val="22"/>
        </w:rPr>
        <w:t xml:space="preserve">0 – </w:t>
      </w:r>
      <w:r>
        <w:rPr>
          <w:rFonts w:asciiTheme="minorHAnsi" w:hAnsiTheme="minorHAnsi"/>
          <w:szCs w:val="22"/>
        </w:rPr>
        <w:t>16</w:t>
      </w:r>
      <w:r>
        <w:rPr>
          <w:rFonts w:asciiTheme="minorHAnsi" w:hAnsiTheme="minorHAnsi"/>
          <w:szCs w:val="22"/>
        </w:rPr>
        <w:t>:</w:t>
      </w:r>
      <w:r>
        <w:rPr>
          <w:rFonts w:asciiTheme="minorHAnsi" w:hAnsiTheme="minorHAnsi"/>
          <w:szCs w:val="22"/>
        </w:rPr>
        <w:t>5</w:t>
      </w:r>
      <w:r>
        <w:rPr>
          <w:rFonts w:asciiTheme="minorHAnsi" w:hAnsiTheme="minorHAnsi"/>
          <w:szCs w:val="22"/>
        </w:rPr>
        <w:t xml:space="preserve">0, místnost </w:t>
      </w:r>
      <w:r>
        <w:rPr>
          <w:rFonts w:asciiTheme="minorHAnsi" w:hAnsiTheme="minorHAnsi"/>
          <w:szCs w:val="22"/>
        </w:rPr>
        <w:t>109</w:t>
      </w:r>
      <w:r>
        <w:rPr>
          <w:rFonts w:asciiTheme="minorHAnsi" w:hAnsiTheme="minorHAnsi"/>
          <w:szCs w:val="22"/>
        </w:rPr>
        <w:t>)</w:t>
      </w:r>
    </w:p>
    <w:p w14:paraId="21413723" w14:textId="77777777" w:rsidR="00014818" w:rsidRDefault="00014818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</w:p>
    <w:p w14:paraId="6A1C99F3" w14:textId="77C832D4" w:rsidR="005609F1" w:rsidRPr="002660D2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 w:rsidRPr="002660D2">
        <w:rPr>
          <w:rFonts w:asciiTheme="minorHAnsi" w:hAnsiTheme="minorHAnsi"/>
          <w:szCs w:val="22"/>
        </w:rPr>
        <w:t xml:space="preserve">Přednáška </w:t>
      </w:r>
      <w:r w:rsidR="00014818">
        <w:rPr>
          <w:rFonts w:asciiTheme="minorHAnsi" w:hAnsiTheme="minorHAnsi"/>
          <w:szCs w:val="22"/>
        </w:rPr>
        <w:t>9</w:t>
      </w:r>
      <w:r w:rsidRPr="002660D2">
        <w:rPr>
          <w:rFonts w:asciiTheme="minorHAnsi" w:hAnsiTheme="minorHAnsi"/>
          <w:szCs w:val="22"/>
        </w:rPr>
        <w:t xml:space="preserve"> – Nabídka peněz </w:t>
      </w:r>
      <w:r w:rsidR="003F29A2">
        <w:rPr>
          <w:rFonts w:asciiTheme="minorHAnsi" w:hAnsiTheme="minorHAnsi"/>
          <w:szCs w:val="22"/>
        </w:rPr>
        <w:t>(út</w:t>
      </w:r>
      <w:r w:rsidR="00014818">
        <w:rPr>
          <w:rFonts w:asciiTheme="minorHAnsi" w:hAnsiTheme="minorHAnsi"/>
          <w:szCs w:val="22"/>
        </w:rPr>
        <w:t xml:space="preserve"> 28</w:t>
      </w:r>
      <w:r w:rsidRPr="002660D2">
        <w:rPr>
          <w:rFonts w:asciiTheme="minorHAnsi" w:hAnsiTheme="minorHAnsi"/>
          <w:szCs w:val="22"/>
        </w:rPr>
        <w:t>.1</w:t>
      </w:r>
      <w:r w:rsidR="00014818">
        <w:rPr>
          <w:rFonts w:asciiTheme="minorHAnsi" w:hAnsiTheme="minorHAnsi"/>
          <w:szCs w:val="22"/>
        </w:rPr>
        <w:t>1</w:t>
      </w:r>
      <w:r w:rsidRPr="002660D2">
        <w:rPr>
          <w:rFonts w:asciiTheme="minorHAnsi" w:hAnsiTheme="minorHAnsi"/>
          <w:szCs w:val="22"/>
        </w:rPr>
        <w:t>.</w:t>
      </w:r>
      <w:r w:rsidR="003F29A2">
        <w:rPr>
          <w:rFonts w:asciiTheme="minorHAnsi" w:hAnsiTheme="minorHAnsi"/>
          <w:szCs w:val="22"/>
        </w:rPr>
        <w:t>2023</w:t>
      </w:r>
      <w:r w:rsidRPr="002660D2"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 w:rsidRPr="002660D2">
        <w:rPr>
          <w:rFonts w:asciiTheme="minorHAnsi" w:hAnsiTheme="minorHAnsi"/>
          <w:szCs w:val="22"/>
        </w:rPr>
        <w:t>)</w:t>
      </w:r>
    </w:p>
    <w:p w14:paraId="667160C4" w14:textId="447402C0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9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</w:t>
      </w:r>
      <w:r w:rsidR="00470037">
        <w:rPr>
          <w:rFonts w:asciiTheme="minorHAnsi" w:hAnsiTheme="minorHAnsi"/>
          <w:sz w:val="19"/>
          <w:szCs w:val="19"/>
        </w:rPr>
        <w:t>Poptávka a n</w:t>
      </w:r>
      <w:r w:rsidRPr="000B1A5A">
        <w:rPr>
          <w:rFonts w:asciiTheme="minorHAnsi" w:hAnsiTheme="minorHAnsi"/>
          <w:sz w:val="19"/>
          <w:szCs w:val="19"/>
        </w:rPr>
        <w:t xml:space="preserve">abídka peněz (pá </w:t>
      </w:r>
      <w:r w:rsidR="00014818">
        <w:rPr>
          <w:rFonts w:asciiTheme="minorHAnsi" w:hAnsiTheme="minorHAnsi"/>
          <w:sz w:val="19"/>
          <w:szCs w:val="19"/>
        </w:rPr>
        <w:t>1</w:t>
      </w:r>
      <w:r w:rsidRPr="000B1A5A">
        <w:rPr>
          <w:rFonts w:asciiTheme="minorHAnsi" w:hAnsiTheme="minorHAnsi"/>
          <w:sz w:val="19"/>
          <w:szCs w:val="19"/>
        </w:rPr>
        <w:t>.1</w:t>
      </w:r>
      <w:r>
        <w:rPr>
          <w:rFonts w:asciiTheme="minorHAnsi" w:hAnsiTheme="minorHAnsi"/>
          <w:sz w:val="19"/>
          <w:szCs w:val="19"/>
        </w:rPr>
        <w:t>2</w:t>
      </w:r>
      <w:r w:rsidRPr="000B1A5A">
        <w:rPr>
          <w:rFonts w:asciiTheme="minorHAnsi" w:hAnsiTheme="minorHAnsi"/>
          <w:sz w:val="19"/>
          <w:szCs w:val="19"/>
        </w:rPr>
        <w:t>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269A3943" w14:textId="0B854F59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 xml:space="preserve">Seminář </w:t>
      </w:r>
      <w:r w:rsidR="00014818">
        <w:rPr>
          <w:rFonts w:asciiTheme="minorHAnsi" w:hAnsiTheme="minorHAnsi"/>
          <w:sz w:val="19"/>
          <w:szCs w:val="19"/>
        </w:rPr>
        <w:t>9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</w:t>
      </w:r>
      <w:r w:rsidR="00470037">
        <w:rPr>
          <w:rFonts w:asciiTheme="minorHAnsi" w:hAnsiTheme="minorHAnsi"/>
          <w:sz w:val="19"/>
          <w:szCs w:val="19"/>
        </w:rPr>
        <w:t>Poptávka a n</w:t>
      </w:r>
      <w:r w:rsidRPr="000B1A5A">
        <w:rPr>
          <w:rFonts w:asciiTheme="minorHAnsi" w:hAnsiTheme="minorHAnsi"/>
          <w:sz w:val="19"/>
          <w:szCs w:val="19"/>
        </w:rPr>
        <w:t xml:space="preserve">abídka peněz (po </w:t>
      </w:r>
      <w:r w:rsidR="00014818">
        <w:rPr>
          <w:rFonts w:asciiTheme="minorHAnsi" w:hAnsiTheme="minorHAnsi"/>
          <w:sz w:val="19"/>
          <w:szCs w:val="19"/>
        </w:rPr>
        <w:t>4</w:t>
      </w:r>
      <w:r w:rsidRPr="000B1A5A">
        <w:rPr>
          <w:rFonts w:asciiTheme="minorHAnsi" w:hAnsiTheme="minorHAnsi"/>
          <w:sz w:val="19"/>
          <w:szCs w:val="19"/>
        </w:rPr>
        <w:t>.1</w:t>
      </w:r>
      <w:r>
        <w:rPr>
          <w:rFonts w:asciiTheme="minorHAnsi" w:hAnsiTheme="minorHAnsi"/>
          <w:sz w:val="19"/>
          <w:szCs w:val="19"/>
        </w:rPr>
        <w:t>2</w:t>
      </w:r>
      <w:r w:rsidRPr="000B1A5A">
        <w:rPr>
          <w:rFonts w:asciiTheme="minorHAnsi" w:hAnsiTheme="minorHAnsi"/>
          <w:sz w:val="19"/>
          <w:szCs w:val="19"/>
        </w:rPr>
        <w:t>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05939510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09CA3280" w14:textId="344BD4E0" w:rsidR="005609F1" w:rsidRPr="002660D2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 w:rsidRPr="002660D2">
        <w:rPr>
          <w:rFonts w:asciiTheme="minorHAnsi" w:hAnsiTheme="minorHAnsi"/>
          <w:szCs w:val="22"/>
        </w:rPr>
        <w:t xml:space="preserve">Přednáška 9 – </w:t>
      </w:r>
      <w:bookmarkStart w:id="0" w:name="_Hlk45785306"/>
      <w:r w:rsidRPr="002660D2">
        <w:rPr>
          <w:rFonts w:asciiTheme="minorHAnsi" w:hAnsiTheme="minorHAnsi"/>
          <w:szCs w:val="22"/>
        </w:rPr>
        <w:t xml:space="preserve">Otevřená ekonomika </w:t>
      </w:r>
      <w:bookmarkEnd w:id="0"/>
      <w:r w:rsidR="003F29A2">
        <w:rPr>
          <w:rFonts w:asciiTheme="minorHAnsi" w:hAnsiTheme="minorHAnsi"/>
          <w:szCs w:val="22"/>
        </w:rPr>
        <w:t>(út</w:t>
      </w:r>
      <w:r w:rsidR="00014818">
        <w:rPr>
          <w:rFonts w:asciiTheme="minorHAnsi" w:hAnsiTheme="minorHAnsi"/>
          <w:szCs w:val="22"/>
        </w:rPr>
        <w:t xml:space="preserve"> 5</w:t>
      </w:r>
      <w:r w:rsidRPr="002660D2">
        <w:rPr>
          <w:rFonts w:asciiTheme="minorHAnsi" w:hAnsiTheme="minorHAnsi"/>
          <w:szCs w:val="22"/>
        </w:rPr>
        <w:t>.12.</w:t>
      </w:r>
      <w:r w:rsidR="003F29A2">
        <w:rPr>
          <w:rFonts w:asciiTheme="minorHAnsi" w:hAnsiTheme="minorHAnsi"/>
          <w:szCs w:val="22"/>
        </w:rPr>
        <w:t>2023</w:t>
      </w:r>
      <w:r w:rsidRPr="002660D2"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 w:rsidRPr="002660D2">
        <w:rPr>
          <w:rFonts w:asciiTheme="minorHAnsi" w:hAnsiTheme="minorHAnsi"/>
          <w:szCs w:val="22"/>
        </w:rPr>
        <w:t>)</w:t>
      </w:r>
    </w:p>
    <w:p w14:paraId="753FEE58" w14:textId="66F9184E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9</w:t>
      </w:r>
      <w:r w:rsidR="009A501A">
        <w:rPr>
          <w:rFonts w:asciiTheme="minorHAnsi" w:hAnsiTheme="minorHAnsi"/>
          <w:sz w:val="19"/>
          <w:szCs w:val="19"/>
        </w:rPr>
        <w:t>a</w:t>
      </w:r>
      <w:r w:rsidRPr="000B1A5A">
        <w:rPr>
          <w:rFonts w:asciiTheme="minorHAnsi" w:hAnsiTheme="minorHAnsi"/>
          <w:sz w:val="19"/>
          <w:szCs w:val="19"/>
        </w:rPr>
        <w:t xml:space="preserve"> – Otevřená ekonomika (pá </w:t>
      </w:r>
      <w:r w:rsidR="00014818">
        <w:rPr>
          <w:rFonts w:asciiTheme="minorHAnsi" w:hAnsiTheme="minorHAnsi"/>
          <w:sz w:val="19"/>
          <w:szCs w:val="19"/>
        </w:rPr>
        <w:t>8</w:t>
      </w:r>
      <w:r w:rsidRPr="000B1A5A">
        <w:rPr>
          <w:rFonts w:asciiTheme="minorHAnsi" w:hAnsiTheme="minorHAnsi"/>
          <w:sz w:val="19"/>
          <w:szCs w:val="19"/>
        </w:rPr>
        <w:t>.12.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8:00 – 9:20, místnost 314)</w:t>
      </w:r>
    </w:p>
    <w:p w14:paraId="30A799F6" w14:textId="73FE76F5" w:rsidR="005609F1" w:rsidRPr="000B1A5A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r w:rsidRPr="000B1A5A">
        <w:rPr>
          <w:rFonts w:asciiTheme="minorHAnsi" w:hAnsiTheme="minorHAnsi"/>
          <w:sz w:val="19"/>
          <w:szCs w:val="19"/>
        </w:rPr>
        <w:t>Seminář 9</w:t>
      </w:r>
      <w:r w:rsidR="009A501A">
        <w:rPr>
          <w:rFonts w:asciiTheme="minorHAnsi" w:hAnsiTheme="minorHAnsi"/>
          <w:sz w:val="19"/>
          <w:szCs w:val="19"/>
        </w:rPr>
        <w:t>b</w:t>
      </w:r>
      <w:r w:rsidRPr="000B1A5A">
        <w:rPr>
          <w:rFonts w:asciiTheme="minorHAnsi" w:hAnsiTheme="minorHAnsi"/>
          <w:sz w:val="19"/>
          <w:szCs w:val="19"/>
        </w:rPr>
        <w:t xml:space="preserve"> – Otevřená ekonomika (po </w:t>
      </w:r>
      <w:r w:rsidR="00014818">
        <w:rPr>
          <w:rFonts w:asciiTheme="minorHAnsi" w:hAnsiTheme="minorHAnsi"/>
          <w:sz w:val="19"/>
          <w:szCs w:val="19"/>
        </w:rPr>
        <w:t>11</w:t>
      </w:r>
      <w:r w:rsidRPr="000B1A5A">
        <w:rPr>
          <w:rFonts w:asciiTheme="minorHAnsi" w:hAnsiTheme="minorHAnsi"/>
          <w:sz w:val="19"/>
          <w:szCs w:val="19"/>
        </w:rPr>
        <w:t>.12.</w:t>
      </w:r>
      <w:r w:rsidR="003F29A2">
        <w:rPr>
          <w:rFonts w:asciiTheme="minorHAnsi" w:hAnsiTheme="minorHAnsi"/>
          <w:sz w:val="19"/>
          <w:szCs w:val="19"/>
        </w:rPr>
        <w:t>2023</w:t>
      </w:r>
      <w:r w:rsidRPr="000B1A5A">
        <w:rPr>
          <w:rFonts w:asciiTheme="minorHAnsi" w:hAnsiTheme="minorHAnsi"/>
          <w:sz w:val="19"/>
          <w:szCs w:val="19"/>
        </w:rPr>
        <w:t>, 17:00 – 18:20, místnost 206)</w:t>
      </w:r>
    </w:p>
    <w:p w14:paraId="28CA2CBD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F23153D" w14:textId="58C4C960" w:rsidR="005609F1" w:rsidRPr="002660D2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 w:rsidRPr="002660D2">
        <w:rPr>
          <w:rFonts w:asciiTheme="minorHAnsi" w:hAnsiTheme="minorHAnsi"/>
          <w:szCs w:val="22"/>
        </w:rPr>
        <w:t xml:space="preserve">Přednáška 10 – Otevřená ekonomika </w:t>
      </w:r>
      <w:r w:rsidR="003F29A2">
        <w:rPr>
          <w:rFonts w:asciiTheme="minorHAnsi" w:hAnsiTheme="minorHAnsi"/>
          <w:szCs w:val="22"/>
        </w:rPr>
        <w:t>(út</w:t>
      </w:r>
      <w:r w:rsidR="00014818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1</w:t>
      </w:r>
      <w:r w:rsidR="00014818">
        <w:rPr>
          <w:rFonts w:asciiTheme="minorHAnsi" w:hAnsiTheme="minorHAnsi"/>
          <w:szCs w:val="22"/>
        </w:rPr>
        <w:t>2</w:t>
      </w:r>
      <w:r w:rsidRPr="002660D2">
        <w:rPr>
          <w:rFonts w:asciiTheme="minorHAnsi" w:hAnsiTheme="minorHAnsi"/>
          <w:szCs w:val="22"/>
        </w:rPr>
        <w:t>.12.</w:t>
      </w:r>
      <w:r w:rsidR="003F29A2">
        <w:rPr>
          <w:rFonts w:asciiTheme="minorHAnsi" w:hAnsiTheme="minorHAnsi"/>
          <w:szCs w:val="22"/>
        </w:rPr>
        <w:t>2023</w:t>
      </w:r>
      <w:r w:rsidRPr="002660D2"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 w:rsidRPr="002660D2">
        <w:rPr>
          <w:rFonts w:asciiTheme="minorHAnsi" w:hAnsiTheme="minorHAnsi"/>
          <w:szCs w:val="22"/>
        </w:rPr>
        <w:t>)</w:t>
      </w:r>
    </w:p>
    <w:p w14:paraId="2FF2C969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10258B8D" w14:textId="1F3F6701" w:rsidR="005609F1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Přednáška 11 – Otevřená ekonomika (pá 1</w:t>
      </w:r>
      <w:r w:rsidR="00014818">
        <w:rPr>
          <w:rFonts w:asciiTheme="minorHAnsi" w:hAnsiTheme="minorHAnsi"/>
          <w:szCs w:val="22"/>
        </w:rPr>
        <w:t>5</w:t>
      </w:r>
      <w:r>
        <w:rPr>
          <w:rFonts w:asciiTheme="minorHAnsi" w:hAnsiTheme="minorHAnsi"/>
          <w:szCs w:val="22"/>
        </w:rPr>
        <w:t>.12.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>, 8:00 – 9:20, místnost 314)</w:t>
      </w:r>
    </w:p>
    <w:p w14:paraId="0B6761DD" w14:textId="77777777" w:rsidR="005609F1" w:rsidRPr="00163385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2473005A" w14:textId="131840EC" w:rsidR="006F4C94" w:rsidRPr="001728F4" w:rsidRDefault="005609F1" w:rsidP="005609F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9"/>
          <w:szCs w:val="19"/>
        </w:rPr>
      </w:pPr>
      <w:proofErr w:type="spellStart"/>
      <w:r>
        <w:rPr>
          <w:rFonts w:asciiTheme="minorHAnsi" w:hAnsiTheme="minorHAnsi"/>
          <w:szCs w:val="22"/>
        </w:rPr>
        <w:t>Final</w:t>
      </w:r>
      <w:proofErr w:type="spellEnd"/>
      <w:r>
        <w:rPr>
          <w:rFonts w:asciiTheme="minorHAnsi" w:hAnsiTheme="minorHAnsi"/>
          <w:szCs w:val="22"/>
        </w:rPr>
        <w:t xml:space="preserve"> – </w:t>
      </w:r>
      <w:proofErr w:type="spellStart"/>
      <w:r>
        <w:rPr>
          <w:rFonts w:asciiTheme="minorHAnsi" w:hAnsiTheme="minorHAnsi"/>
          <w:szCs w:val="22"/>
        </w:rPr>
        <w:t>předtermín</w:t>
      </w:r>
      <w:proofErr w:type="spellEnd"/>
      <w:r>
        <w:rPr>
          <w:rFonts w:asciiTheme="minorHAnsi" w:hAnsiTheme="minorHAnsi"/>
          <w:szCs w:val="22"/>
        </w:rPr>
        <w:t xml:space="preserve"> </w:t>
      </w:r>
      <w:r w:rsidR="003F29A2">
        <w:rPr>
          <w:rFonts w:asciiTheme="minorHAnsi" w:hAnsiTheme="minorHAnsi"/>
          <w:szCs w:val="22"/>
        </w:rPr>
        <w:t>(út</w:t>
      </w:r>
      <w:r w:rsidR="00014818">
        <w:rPr>
          <w:rFonts w:asciiTheme="minorHAnsi" w:hAnsiTheme="minorHAnsi"/>
          <w:szCs w:val="22"/>
        </w:rPr>
        <w:t xml:space="preserve"> </w:t>
      </w:r>
      <w:r w:rsidR="006508AE">
        <w:rPr>
          <w:rFonts w:asciiTheme="minorHAnsi" w:hAnsiTheme="minorHAnsi"/>
          <w:szCs w:val="22"/>
        </w:rPr>
        <w:t>19</w:t>
      </w:r>
      <w:r>
        <w:rPr>
          <w:rFonts w:asciiTheme="minorHAnsi" w:hAnsiTheme="minorHAnsi"/>
          <w:szCs w:val="22"/>
        </w:rPr>
        <w:t>.12.</w:t>
      </w:r>
      <w:r w:rsidR="003F29A2">
        <w:rPr>
          <w:rFonts w:asciiTheme="minorHAnsi" w:hAnsiTheme="minorHAnsi"/>
          <w:szCs w:val="22"/>
        </w:rPr>
        <w:t>2023</w:t>
      </w:r>
      <w:r>
        <w:rPr>
          <w:rFonts w:asciiTheme="minorHAnsi" w:hAnsiTheme="minorHAnsi"/>
          <w:szCs w:val="22"/>
        </w:rPr>
        <w:t xml:space="preserve">, 12:30 – 13:50, </w:t>
      </w:r>
      <w:r w:rsidR="003F29A2">
        <w:rPr>
          <w:rFonts w:asciiTheme="minorHAnsi" w:hAnsiTheme="minorHAnsi"/>
          <w:szCs w:val="22"/>
        </w:rPr>
        <w:t>místnost 314</w:t>
      </w:r>
      <w:r>
        <w:rPr>
          <w:rFonts w:asciiTheme="minorHAnsi" w:hAnsiTheme="minorHAnsi"/>
          <w:szCs w:val="22"/>
        </w:rPr>
        <w:t>)</w:t>
      </w:r>
    </w:p>
    <w:sectPr w:rsidR="006F4C94" w:rsidRPr="001728F4" w:rsidSect="007B5179">
      <w:headerReference w:type="default" r:id="rId8"/>
      <w:footerReference w:type="default" r:id="rId9"/>
      <w:headerReference w:type="first" r:id="rId10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F2F8" w14:textId="77777777" w:rsidR="005D536E" w:rsidRDefault="005D536E">
      <w:r>
        <w:separator/>
      </w:r>
    </w:p>
  </w:endnote>
  <w:endnote w:type="continuationSeparator" w:id="0">
    <w:p w14:paraId="2CC92744" w14:textId="77777777" w:rsidR="005D536E" w:rsidRDefault="005D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illSansMT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tilliumText25L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TitilliumMaps26L-1w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5CCD" w14:textId="77777777" w:rsidR="002E58AE" w:rsidRPr="00DA1B77" w:rsidRDefault="002E58AE" w:rsidP="00DA1B77">
    <w:pPr>
      <w:pStyle w:val="Zpat"/>
      <w:tabs>
        <w:tab w:val="clear" w:pos="9072"/>
        <w:tab w:val="right" w:pos="9900"/>
      </w:tabs>
      <w:ind w:left="-900"/>
      <w:rPr>
        <w:rFonts w:ascii="TitilliumText25L" w:hAnsi="TitilliumText25L"/>
        <w:b/>
        <w:color w:val="6E6E70"/>
        <w:sz w:val="20"/>
        <w:szCs w:val="20"/>
      </w:rPr>
    </w:pPr>
    <w:r>
      <w:rPr>
        <w:rFonts w:ascii="TitilliumText25L" w:hAnsi="TitilliumText25L" w:cs="TitilliumMaps26L-1wt"/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687343" wp14:editId="2F1AA809">
              <wp:simplePos x="0" y="0"/>
              <wp:positionH relativeFrom="column">
                <wp:posOffset>4686300</wp:posOffset>
              </wp:positionH>
              <wp:positionV relativeFrom="paragraph">
                <wp:posOffset>96520</wp:posOffset>
              </wp:positionV>
              <wp:extent cx="1967230" cy="445770"/>
              <wp:effectExtent l="0" t="1270" r="4445" b="63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7230" cy="445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F3C85" w14:textId="77777777" w:rsidR="002E58AE" w:rsidRPr="003809F6" w:rsidRDefault="002E58AE" w:rsidP="00C103E3">
                          <w:pPr>
                            <w:spacing w:before="0" w:beforeAutospacing="0" w:after="0" w:afterAutospacing="0"/>
                            <w:ind w:left="0" w:right="-116"/>
                            <w:jc w:val="center"/>
                            <w:rPr>
                              <w:rFonts w:ascii="TitilliumText25L" w:hAnsi="TitilliumText25L"/>
                              <w:b/>
                              <w:color w:val="FFFFFF"/>
                              <w:sz w:val="28"/>
                              <w:szCs w:val="28"/>
                            </w:rPr>
                          </w:pPr>
                          <w:r w:rsidRPr="003809F6">
                            <w:rPr>
                              <w:rFonts w:ascii="TitilliumText25L" w:hAnsi="TitilliumText25L"/>
                              <w:b/>
                              <w:color w:val="FFFFFF"/>
                              <w:sz w:val="28"/>
                              <w:szCs w:val="28"/>
                            </w:rPr>
                            <w:t>www.fsv.cuni.cz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8734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369pt;margin-top:7.6pt;width:154.9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" filled="f" stroked="f">
              <v:textbox inset="0,0,0,0">
                <w:txbxContent>
                  <w:p w14:paraId="353F3C85" w14:textId="77777777" w:rsidR="002E58AE" w:rsidRPr="003809F6" w:rsidRDefault="002E58AE" w:rsidP="00C103E3">
                    <w:pPr>
                      <w:spacing w:before="0" w:beforeAutospacing="0" w:after="0" w:afterAutospacing="0"/>
                      <w:ind w:left="0" w:right="-116"/>
                      <w:jc w:val="center"/>
                      <w:rPr>
                        <w:rFonts w:ascii="TitilliumText25L" w:hAnsi="TitilliumText25L"/>
                        <w:b/>
                        <w:color w:val="FFFFFF"/>
                        <w:sz w:val="28"/>
                        <w:szCs w:val="28"/>
                      </w:rPr>
                    </w:pPr>
                    <w:r w:rsidRPr="003809F6">
                      <w:rPr>
                        <w:rFonts w:ascii="TitilliumText25L" w:hAnsi="TitilliumText25L"/>
                        <w:b/>
                        <w:color w:val="FFFFFF"/>
                        <w:sz w:val="28"/>
                        <w:szCs w:val="28"/>
                      </w:rPr>
                      <w:t>www.fsv.cuni.cz</w:t>
                    </w:r>
                  </w:p>
                </w:txbxContent>
              </v:textbox>
            </v:shape>
          </w:pict>
        </mc:Fallback>
      </mc:AlternateContent>
    </w:r>
    <w:r>
      <w:rPr>
        <w:rFonts w:ascii="TitilliumText25L" w:hAnsi="TitilliumText25L" w:cs="TitilliumMaps26L-1wt"/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AD1AD1" wp14:editId="07EA8A96">
              <wp:simplePos x="0" y="0"/>
              <wp:positionH relativeFrom="column">
                <wp:posOffset>-941070</wp:posOffset>
              </wp:positionH>
              <wp:positionV relativeFrom="paragraph">
                <wp:posOffset>3738245</wp:posOffset>
              </wp:positionV>
              <wp:extent cx="3429000" cy="685800"/>
              <wp:effectExtent l="11430" t="13970" r="7620" b="508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0" cy="685800"/>
                      </a:xfrm>
                      <a:prstGeom prst="rect">
                        <a:avLst/>
                      </a:prstGeom>
                      <a:solidFill>
                        <a:srgbClr val="231F20"/>
                      </a:solidFill>
                      <a:ln w="9525">
                        <a:solidFill>
                          <a:srgbClr val="231F2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30DDA" id="Rectangle 3" o:spid="_x0000_s1026" style="position:absolute;margin-left:-74.1pt;margin-top:294.35pt;width:27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" fillcolor="#231f20" strokecolor="#231f20"/>
          </w:pict>
        </mc:Fallback>
      </mc:AlternateContent>
    </w:r>
    <w:r>
      <w:rPr>
        <w:rFonts w:ascii="TitilliumText25L" w:hAnsi="TitilliumText25L" w:cs="TitilliumMaps26L-1wt"/>
        <w:color w:val="4D4D4D"/>
        <w:sz w:val="20"/>
        <w:szCs w:val="20"/>
      </w:rPr>
      <w:tab/>
    </w:r>
    <w:r>
      <w:rPr>
        <w:rFonts w:ascii="TitilliumText25L" w:hAnsi="TitilliumText25L" w:cs="TitilliumMaps26L-1wt"/>
        <w:b/>
        <w:color w:val="4D4D4D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003E" w14:textId="77777777" w:rsidR="005D536E" w:rsidRDefault="005D536E">
      <w:r>
        <w:separator/>
      </w:r>
    </w:p>
  </w:footnote>
  <w:footnote w:type="continuationSeparator" w:id="0">
    <w:p w14:paraId="15B6BEE8" w14:textId="77777777" w:rsidR="005D536E" w:rsidRDefault="005D5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1588" w14:textId="77777777" w:rsidR="002E58AE" w:rsidRDefault="002E58AE" w:rsidP="000E75C7">
    <w:pPr>
      <w:pStyle w:val="Zhlav"/>
      <w:ind w:left="-900"/>
    </w:pPr>
  </w:p>
  <w:p w14:paraId="13C1CEE9" w14:textId="77777777" w:rsidR="002E58AE" w:rsidRDefault="002E58AE" w:rsidP="000E75C7">
    <w:pPr>
      <w:pStyle w:val="Zhlav"/>
      <w:ind w:left="-9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B774" w14:textId="77777777" w:rsidR="002E58AE" w:rsidRDefault="002E58AE" w:rsidP="00DC1E8B">
    <w:pPr>
      <w:pStyle w:val="Zhlav"/>
      <w:ind w:left="-567"/>
    </w:pPr>
    <w:r>
      <w:rPr>
        <w:noProof/>
        <w:szCs w:val="22"/>
      </w:rPr>
      <w:drawing>
        <wp:inline distT="0" distB="0" distL="0" distR="0" wp14:anchorId="4BD35AFB" wp14:editId="06563BC2">
          <wp:extent cx="2514600" cy="624840"/>
          <wp:effectExtent l="19050" t="0" r="0" b="0"/>
          <wp:docPr id="6" name="obrázek 1" descr="img_header_m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_header_mo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24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0B3"/>
    <w:multiLevelType w:val="hybridMultilevel"/>
    <w:tmpl w:val="1F0EE2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3442"/>
    <w:multiLevelType w:val="hybridMultilevel"/>
    <w:tmpl w:val="1B447438"/>
    <w:lvl w:ilvl="0" w:tplc="0405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C3A1591"/>
    <w:multiLevelType w:val="hybridMultilevel"/>
    <w:tmpl w:val="238E4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65AF3"/>
    <w:multiLevelType w:val="hybridMultilevel"/>
    <w:tmpl w:val="DE28351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90701C"/>
    <w:multiLevelType w:val="hybridMultilevel"/>
    <w:tmpl w:val="146839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8679B"/>
    <w:multiLevelType w:val="hybridMultilevel"/>
    <w:tmpl w:val="FC6EB32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AA1793"/>
    <w:multiLevelType w:val="hybridMultilevel"/>
    <w:tmpl w:val="141024F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73981"/>
    <w:multiLevelType w:val="hybridMultilevel"/>
    <w:tmpl w:val="7AA8FCE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B75658"/>
    <w:multiLevelType w:val="hybridMultilevel"/>
    <w:tmpl w:val="5860CC1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804805"/>
    <w:multiLevelType w:val="hybridMultilevel"/>
    <w:tmpl w:val="9A12204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9B0584"/>
    <w:multiLevelType w:val="hybridMultilevel"/>
    <w:tmpl w:val="9A0C275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8D71A60"/>
    <w:multiLevelType w:val="hybridMultilevel"/>
    <w:tmpl w:val="23F49E70"/>
    <w:lvl w:ilvl="0" w:tplc="0405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4B220D84"/>
    <w:multiLevelType w:val="hybridMultilevel"/>
    <w:tmpl w:val="B5BEDB44"/>
    <w:lvl w:ilvl="0" w:tplc="687CE592">
      <w:numFmt w:val="decimal"/>
      <w:lvlText w:val="%1-"/>
      <w:lvlJc w:val="left"/>
      <w:pPr>
        <w:ind w:left="920" w:hanging="5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946D6"/>
    <w:multiLevelType w:val="hybridMultilevel"/>
    <w:tmpl w:val="972E3DF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6406B1"/>
    <w:multiLevelType w:val="hybridMultilevel"/>
    <w:tmpl w:val="A93029CA"/>
    <w:lvl w:ilvl="0" w:tplc="91109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BD3AE9"/>
    <w:multiLevelType w:val="hybridMultilevel"/>
    <w:tmpl w:val="577A6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A283E"/>
    <w:multiLevelType w:val="hybridMultilevel"/>
    <w:tmpl w:val="09C06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C5790"/>
    <w:multiLevelType w:val="hybridMultilevel"/>
    <w:tmpl w:val="23E0BBC4"/>
    <w:lvl w:ilvl="0" w:tplc="85E2A1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8B224B4"/>
    <w:multiLevelType w:val="hybridMultilevel"/>
    <w:tmpl w:val="48E868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3391853">
    <w:abstractNumId w:val="4"/>
  </w:num>
  <w:num w:numId="2" w16cid:durableId="1109548100">
    <w:abstractNumId w:val="9"/>
  </w:num>
  <w:num w:numId="3" w16cid:durableId="95177042">
    <w:abstractNumId w:val="10"/>
  </w:num>
  <w:num w:numId="4" w16cid:durableId="596527685">
    <w:abstractNumId w:val="18"/>
  </w:num>
  <w:num w:numId="5" w16cid:durableId="1915168031">
    <w:abstractNumId w:val="3"/>
  </w:num>
  <w:num w:numId="6" w16cid:durableId="1372339408">
    <w:abstractNumId w:val="16"/>
  </w:num>
  <w:num w:numId="7" w16cid:durableId="1911308405">
    <w:abstractNumId w:val="7"/>
  </w:num>
  <w:num w:numId="8" w16cid:durableId="945580078">
    <w:abstractNumId w:val="15"/>
  </w:num>
  <w:num w:numId="9" w16cid:durableId="938489955">
    <w:abstractNumId w:val="8"/>
  </w:num>
  <w:num w:numId="10" w16cid:durableId="967248522">
    <w:abstractNumId w:val="6"/>
  </w:num>
  <w:num w:numId="11" w16cid:durableId="506135623">
    <w:abstractNumId w:val="5"/>
  </w:num>
  <w:num w:numId="12" w16cid:durableId="1580096801">
    <w:abstractNumId w:val="2"/>
  </w:num>
  <w:num w:numId="13" w16cid:durableId="1579174756">
    <w:abstractNumId w:val="11"/>
  </w:num>
  <w:num w:numId="14" w16cid:durableId="1922254846">
    <w:abstractNumId w:val="17"/>
  </w:num>
  <w:num w:numId="15" w16cid:durableId="1700743677">
    <w:abstractNumId w:val="1"/>
  </w:num>
  <w:num w:numId="16" w16cid:durableId="125002825">
    <w:abstractNumId w:val="13"/>
  </w:num>
  <w:num w:numId="17" w16cid:durableId="400833898">
    <w:abstractNumId w:val="14"/>
  </w:num>
  <w:num w:numId="18" w16cid:durableId="1547984637">
    <w:abstractNumId w:val="12"/>
  </w:num>
  <w:num w:numId="19" w16cid:durableId="9451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231f20,#d10f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tDAysrQ0N7IwtTRW0lEKTi0uzszPAykwrAUAkim9lCwAAAA="/>
  </w:docVars>
  <w:rsids>
    <w:rsidRoot w:val="001A4616"/>
    <w:rsid w:val="00014818"/>
    <w:rsid w:val="00032FE5"/>
    <w:rsid w:val="000332F0"/>
    <w:rsid w:val="000413F4"/>
    <w:rsid w:val="0004609D"/>
    <w:rsid w:val="00046F01"/>
    <w:rsid w:val="00054595"/>
    <w:rsid w:val="000563EC"/>
    <w:rsid w:val="00056859"/>
    <w:rsid w:val="00060C24"/>
    <w:rsid w:val="00070794"/>
    <w:rsid w:val="00076E48"/>
    <w:rsid w:val="00091E66"/>
    <w:rsid w:val="00094B2D"/>
    <w:rsid w:val="000A281D"/>
    <w:rsid w:val="000A39DF"/>
    <w:rsid w:val="000A7466"/>
    <w:rsid w:val="000B1A5A"/>
    <w:rsid w:val="000B73FA"/>
    <w:rsid w:val="000C206A"/>
    <w:rsid w:val="000D1D87"/>
    <w:rsid w:val="000D2283"/>
    <w:rsid w:val="000D77C4"/>
    <w:rsid w:val="000E162A"/>
    <w:rsid w:val="000E75C7"/>
    <w:rsid w:val="000F0C4E"/>
    <w:rsid w:val="001134BC"/>
    <w:rsid w:val="00116878"/>
    <w:rsid w:val="001200DE"/>
    <w:rsid w:val="00137202"/>
    <w:rsid w:val="00146861"/>
    <w:rsid w:val="00163385"/>
    <w:rsid w:val="0016427F"/>
    <w:rsid w:val="00170ADC"/>
    <w:rsid w:val="001728F4"/>
    <w:rsid w:val="00172D06"/>
    <w:rsid w:val="00180C3C"/>
    <w:rsid w:val="001A4616"/>
    <w:rsid w:val="001B2EBD"/>
    <w:rsid w:val="001B7783"/>
    <w:rsid w:val="001C3F8F"/>
    <w:rsid w:val="001C7703"/>
    <w:rsid w:val="001D4F4C"/>
    <w:rsid w:val="001E4138"/>
    <w:rsid w:val="001F2A52"/>
    <w:rsid w:val="001F3F96"/>
    <w:rsid w:val="001F507C"/>
    <w:rsid w:val="001F5D86"/>
    <w:rsid w:val="001F5E67"/>
    <w:rsid w:val="00200225"/>
    <w:rsid w:val="00200FB1"/>
    <w:rsid w:val="002103AB"/>
    <w:rsid w:val="00213A43"/>
    <w:rsid w:val="00234867"/>
    <w:rsid w:val="00244A79"/>
    <w:rsid w:val="0024652C"/>
    <w:rsid w:val="002636CF"/>
    <w:rsid w:val="0026515C"/>
    <w:rsid w:val="002660D2"/>
    <w:rsid w:val="002807AA"/>
    <w:rsid w:val="0028257F"/>
    <w:rsid w:val="00284492"/>
    <w:rsid w:val="00292A2B"/>
    <w:rsid w:val="002A7588"/>
    <w:rsid w:val="002B2CEF"/>
    <w:rsid w:val="002B70CD"/>
    <w:rsid w:val="002D6F60"/>
    <w:rsid w:val="002E2E27"/>
    <w:rsid w:val="002E3EFE"/>
    <w:rsid w:val="002E58AE"/>
    <w:rsid w:val="002F0348"/>
    <w:rsid w:val="002F2CF0"/>
    <w:rsid w:val="0030309B"/>
    <w:rsid w:val="00310FBE"/>
    <w:rsid w:val="00317CA2"/>
    <w:rsid w:val="00340B70"/>
    <w:rsid w:val="00342054"/>
    <w:rsid w:val="00346C09"/>
    <w:rsid w:val="00350C89"/>
    <w:rsid w:val="00353A60"/>
    <w:rsid w:val="003A2E9F"/>
    <w:rsid w:val="003B439F"/>
    <w:rsid w:val="003C1E39"/>
    <w:rsid w:val="003E1413"/>
    <w:rsid w:val="003E602F"/>
    <w:rsid w:val="003F29A2"/>
    <w:rsid w:val="003F76AB"/>
    <w:rsid w:val="00410523"/>
    <w:rsid w:val="00413D05"/>
    <w:rsid w:val="00430E07"/>
    <w:rsid w:val="0043262F"/>
    <w:rsid w:val="00440622"/>
    <w:rsid w:val="00445777"/>
    <w:rsid w:val="00445AE3"/>
    <w:rsid w:val="0045772C"/>
    <w:rsid w:val="0046370D"/>
    <w:rsid w:val="00470037"/>
    <w:rsid w:val="00475376"/>
    <w:rsid w:val="00476699"/>
    <w:rsid w:val="004900F2"/>
    <w:rsid w:val="004A0C16"/>
    <w:rsid w:val="004B45CD"/>
    <w:rsid w:val="004B4932"/>
    <w:rsid w:val="004C08BA"/>
    <w:rsid w:val="004C41EA"/>
    <w:rsid w:val="004C77A5"/>
    <w:rsid w:val="00506FB5"/>
    <w:rsid w:val="00507FEB"/>
    <w:rsid w:val="00512808"/>
    <w:rsid w:val="00516F04"/>
    <w:rsid w:val="005201D1"/>
    <w:rsid w:val="00524657"/>
    <w:rsid w:val="0053188B"/>
    <w:rsid w:val="0053277D"/>
    <w:rsid w:val="00533AE2"/>
    <w:rsid w:val="005468E4"/>
    <w:rsid w:val="005609F1"/>
    <w:rsid w:val="00571A06"/>
    <w:rsid w:val="005804DB"/>
    <w:rsid w:val="00583D69"/>
    <w:rsid w:val="00590507"/>
    <w:rsid w:val="005930D0"/>
    <w:rsid w:val="005D536E"/>
    <w:rsid w:val="005E3059"/>
    <w:rsid w:val="005E3796"/>
    <w:rsid w:val="005F2F5C"/>
    <w:rsid w:val="005F4D23"/>
    <w:rsid w:val="005F6CB1"/>
    <w:rsid w:val="00603299"/>
    <w:rsid w:val="0060657D"/>
    <w:rsid w:val="00611924"/>
    <w:rsid w:val="0061305F"/>
    <w:rsid w:val="0061489B"/>
    <w:rsid w:val="006173A1"/>
    <w:rsid w:val="0062148F"/>
    <w:rsid w:val="006220F4"/>
    <w:rsid w:val="0062662E"/>
    <w:rsid w:val="00637022"/>
    <w:rsid w:val="006508AE"/>
    <w:rsid w:val="00672C8A"/>
    <w:rsid w:val="006748BD"/>
    <w:rsid w:val="00692B31"/>
    <w:rsid w:val="006A41E0"/>
    <w:rsid w:val="006A7776"/>
    <w:rsid w:val="006C27AE"/>
    <w:rsid w:val="006C2B5A"/>
    <w:rsid w:val="006D43B0"/>
    <w:rsid w:val="006E4361"/>
    <w:rsid w:val="006E5C89"/>
    <w:rsid w:val="006F4C94"/>
    <w:rsid w:val="00706D89"/>
    <w:rsid w:val="007122AC"/>
    <w:rsid w:val="0072431C"/>
    <w:rsid w:val="00733DA9"/>
    <w:rsid w:val="007348BA"/>
    <w:rsid w:val="007523A0"/>
    <w:rsid w:val="0076063C"/>
    <w:rsid w:val="00765DC6"/>
    <w:rsid w:val="00767736"/>
    <w:rsid w:val="00772C9E"/>
    <w:rsid w:val="00786831"/>
    <w:rsid w:val="007A6050"/>
    <w:rsid w:val="007A6872"/>
    <w:rsid w:val="007B5179"/>
    <w:rsid w:val="007D1875"/>
    <w:rsid w:val="007D5D52"/>
    <w:rsid w:val="007E2653"/>
    <w:rsid w:val="007F280E"/>
    <w:rsid w:val="007F7701"/>
    <w:rsid w:val="00803500"/>
    <w:rsid w:val="008364C8"/>
    <w:rsid w:val="00837DFC"/>
    <w:rsid w:val="0084643E"/>
    <w:rsid w:val="008705B1"/>
    <w:rsid w:val="0087725A"/>
    <w:rsid w:val="00883D13"/>
    <w:rsid w:val="008A0B82"/>
    <w:rsid w:val="008A3F5F"/>
    <w:rsid w:val="008A6D94"/>
    <w:rsid w:val="008B485A"/>
    <w:rsid w:val="008B50FF"/>
    <w:rsid w:val="008B74E6"/>
    <w:rsid w:val="008D09D1"/>
    <w:rsid w:val="008D216C"/>
    <w:rsid w:val="008D3528"/>
    <w:rsid w:val="008D6883"/>
    <w:rsid w:val="008F10D9"/>
    <w:rsid w:val="008F3BC9"/>
    <w:rsid w:val="00910BBC"/>
    <w:rsid w:val="00921CB8"/>
    <w:rsid w:val="009341B3"/>
    <w:rsid w:val="009363C3"/>
    <w:rsid w:val="0094661C"/>
    <w:rsid w:val="0097198D"/>
    <w:rsid w:val="00974FE8"/>
    <w:rsid w:val="0098602F"/>
    <w:rsid w:val="009A501A"/>
    <w:rsid w:val="009B0CAE"/>
    <w:rsid w:val="009C0BC4"/>
    <w:rsid w:val="009D55EE"/>
    <w:rsid w:val="009E6D79"/>
    <w:rsid w:val="009F1684"/>
    <w:rsid w:val="009F365E"/>
    <w:rsid w:val="009F70AF"/>
    <w:rsid w:val="00A0101E"/>
    <w:rsid w:val="00A07C91"/>
    <w:rsid w:val="00A103EE"/>
    <w:rsid w:val="00A2315A"/>
    <w:rsid w:val="00A33633"/>
    <w:rsid w:val="00A36C0A"/>
    <w:rsid w:val="00A43658"/>
    <w:rsid w:val="00A51260"/>
    <w:rsid w:val="00A51D70"/>
    <w:rsid w:val="00A566BA"/>
    <w:rsid w:val="00A6799C"/>
    <w:rsid w:val="00A87117"/>
    <w:rsid w:val="00AA4994"/>
    <w:rsid w:val="00AA6867"/>
    <w:rsid w:val="00AB6B96"/>
    <w:rsid w:val="00AD3001"/>
    <w:rsid w:val="00AD3158"/>
    <w:rsid w:val="00AE034B"/>
    <w:rsid w:val="00AE16F0"/>
    <w:rsid w:val="00AE64BE"/>
    <w:rsid w:val="00AF4183"/>
    <w:rsid w:val="00AF7759"/>
    <w:rsid w:val="00B03BBB"/>
    <w:rsid w:val="00B05096"/>
    <w:rsid w:val="00B073D6"/>
    <w:rsid w:val="00B1116B"/>
    <w:rsid w:val="00B23D49"/>
    <w:rsid w:val="00B27F9D"/>
    <w:rsid w:val="00B46D0C"/>
    <w:rsid w:val="00B52E40"/>
    <w:rsid w:val="00B733DA"/>
    <w:rsid w:val="00B74890"/>
    <w:rsid w:val="00B84953"/>
    <w:rsid w:val="00B94ACA"/>
    <w:rsid w:val="00B95393"/>
    <w:rsid w:val="00B95F3D"/>
    <w:rsid w:val="00B97C22"/>
    <w:rsid w:val="00BA2B97"/>
    <w:rsid w:val="00BA2CD7"/>
    <w:rsid w:val="00BA5FD0"/>
    <w:rsid w:val="00BA6C1F"/>
    <w:rsid w:val="00BC1CF8"/>
    <w:rsid w:val="00BC46E9"/>
    <w:rsid w:val="00BD19D8"/>
    <w:rsid w:val="00BF001D"/>
    <w:rsid w:val="00BF088D"/>
    <w:rsid w:val="00BF41D7"/>
    <w:rsid w:val="00BF70FC"/>
    <w:rsid w:val="00C03BB7"/>
    <w:rsid w:val="00C05BEB"/>
    <w:rsid w:val="00C103E3"/>
    <w:rsid w:val="00C16B55"/>
    <w:rsid w:val="00C1702A"/>
    <w:rsid w:val="00C419D3"/>
    <w:rsid w:val="00C508A2"/>
    <w:rsid w:val="00C55B0B"/>
    <w:rsid w:val="00C66EB5"/>
    <w:rsid w:val="00C6743B"/>
    <w:rsid w:val="00C7543F"/>
    <w:rsid w:val="00C83BC9"/>
    <w:rsid w:val="00C84C9F"/>
    <w:rsid w:val="00C86BF5"/>
    <w:rsid w:val="00C94A2F"/>
    <w:rsid w:val="00C94EBC"/>
    <w:rsid w:val="00C953C4"/>
    <w:rsid w:val="00CB2490"/>
    <w:rsid w:val="00CB28C5"/>
    <w:rsid w:val="00CC27FD"/>
    <w:rsid w:val="00CC4522"/>
    <w:rsid w:val="00CD6188"/>
    <w:rsid w:val="00D02F0B"/>
    <w:rsid w:val="00D27ABF"/>
    <w:rsid w:val="00D450CA"/>
    <w:rsid w:val="00D64FEB"/>
    <w:rsid w:val="00D85EE0"/>
    <w:rsid w:val="00DA1A29"/>
    <w:rsid w:val="00DA1B77"/>
    <w:rsid w:val="00DA1FE9"/>
    <w:rsid w:val="00DA3090"/>
    <w:rsid w:val="00DA3D85"/>
    <w:rsid w:val="00DB4D5B"/>
    <w:rsid w:val="00DC1E8B"/>
    <w:rsid w:val="00DE2A58"/>
    <w:rsid w:val="00DE2DD5"/>
    <w:rsid w:val="00DE344F"/>
    <w:rsid w:val="00DF492F"/>
    <w:rsid w:val="00DF767C"/>
    <w:rsid w:val="00E019B3"/>
    <w:rsid w:val="00E0488A"/>
    <w:rsid w:val="00E15C05"/>
    <w:rsid w:val="00E27DFF"/>
    <w:rsid w:val="00E34710"/>
    <w:rsid w:val="00E363CA"/>
    <w:rsid w:val="00E415BF"/>
    <w:rsid w:val="00E424C1"/>
    <w:rsid w:val="00E61394"/>
    <w:rsid w:val="00E6564D"/>
    <w:rsid w:val="00E658E8"/>
    <w:rsid w:val="00E7344C"/>
    <w:rsid w:val="00E852DF"/>
    <w:rsid w:val="00E85CEA"/>
    <w:rsid w:val="00E8648B"/>
    <w:rsid w:val="00EA4C67"/>
    <w:rsid w:val="00EB24A5"/>
    <w:rsid w:val="00EB27F6"/>
    <w:rsid w:val="00EB2856"/>
    <w:rsid w:val="00EB7591"/>
    <w:rsid w:val="00EC4563"/>
    <w:rsid w:val="00EC593A"/>
    <w:rsid w:val="00ED0A6E"/>
    <w:rsid w:val="00F011B5"/>
    <w:rsid w:val="00F27560"/>
    <w:rsid w:val="00F2765F"/>
    <w:rsid w:val="00F628E8"/>
    <w:rsid w:val="00F84F1C"/>
    <w:rsid w:val="00F9461E"/>
    <w:rsid w:val="00FA1D1D"/>
    <w:rsid w:val="00FA7ECB"/>
    <w:rsid w:val="00FB43A5"/>
    <w:rsid w:val="00FB66D9"/>
    <w:rsid w:val="00FD7D92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31f20,#d10f41"/>
    </o:shapedefaults>
    <o:shapelayout v:ext="edit">
      <o:idmap v:ext="edit" data="2"/>
    </o:shapelayout>
  </w:shapeDefaults>
  <w:decimalSymbol w:val=","/>
  <w:listSeparator w:val=";"/>
  <w14:docId w14:val="1D31AE2C"/>
  <w15:docId w15:val="{4300E0A3-02E3-44C7-83EB-6F4CE13B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A1B77"/>
    <w:pPr>
      <w:spacing w:before="100" w:beforeAutospacing="1" w:after="100" w:afterAutospacing="1"/>
      <w:ind w:left="539" w:right="539"/>
    </w:pPr>
    <w:rPr>
      <w:sz w:val="22"/>
      <w:szCs w:val="24"/>
    </w:rPr>
  </w:style>
  <w:style w:type="paragraph" w:styleId="Nadpis1">
    <w:name w:val="heading 1"/>
    <w:basedOn w:val="Normln"/>
    <w:next w:val="Normln"/>
    <w:link w:val="Nadpis1Char"/>
    <w:qFormat/>
    <w:rsid w:val="00440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D450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1A4616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A4616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BF001D"/>
    <w:pPr>
      <w:spacing w:before="0" w:beforeAutospacing="0" w:after="0" w:afterAutospacing="0"/>
      <w:ind w:left="720" w:right="0"/>
      <w:contextualSpacing/>
    </w:pPr>
    <w:rPr>
      <w:sz w:val="24"/>
      <w:lang w:val="en-US"/>
    </w:rPr>
  </w:style>
  <w:style w:type="character" w:customStyle="1" w:styleId="Nadpis1Char">
    <w:name w:val="Nadpis 1 Char"/>
    <w:basedOn w:val="Standardnpsmoodstavce"/>
    <w:link w:val="Nadpis1"/>
    <w:rsid w:val="00440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rsid w:val="0044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rsid w:val="00DC1E8B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rsid w:val="00DC1E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C1E8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semiHidden/>
    <w:rsid w:val="00D450CA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hoenzb">
    <w:name w:val="hoenzb"/>
    <w:basedOn w:val="Standardnpsmoodstavce"/>
    <w:rsid w:val="00D85EE0"/>
  </w:style>
  <w:style w:type="character" w:styleId="Nevyeenzmnka">
    <w:name w:val="Unresolved Mention"/>
    <w:basedOn w:val="Standardnpsmoodstavce"/>
    <w:uiPriority w:val="99"/>
    <w:semiHidden/>
    <w:unhideWhenUsed/>
    <w:rsid w:val="00E8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A2AAB-89E5-4E88-ACB3-926A6EB4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476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Motion</dc:creator>
  <cp:lastModifiedBy>Hlaváček Michal</cp:lastModifiedBy>
  <cp:revision>4</cp:revision>
  <cp:lastPrinted>2020-08-31T06:57:00Z</cp:lastPrinted>
  <dcterms:created xsi:type="dcterms:W3CDTF">2023-09-25T11:05:00Z</dcterms:created>
  <dcterms:modified xsi:type="dcterms:W3CDTF">2023-09-25T11:30:00Z</dcterms:modified>
</cp:coreProperties>
</file>