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Politechnika Śląska w Gliwicach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Wydział Matematyki Stosowanej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Kierunek: Informatyka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Specjalność: Programowanie Aplikacji Mobilnych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536"/>
          <w:tab w:val="right" w:pos="9072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Dokumentacja techniczna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73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6888"/>
        <w:tblGridChange w:id="0">
          <w:tblGrid>
            <w:gridCol w:w="1985"/>
            <w:gridCol w:w="6888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Przedmiot: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Aplikacje mobilne – projekt zespołowy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Prowadzący: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 inż. Adam Zielonka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Lider zespołu: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Marek Jędrzejewski ( </w:t>
            </w:r>
            <w:hyperlink r:id="rId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mjedrzejewski92@gmail.com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)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Wykonawca 1: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Paweł Moniewski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Wykonawca 2: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Łukasz Wsół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Tytuł projektu: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Zdzichu Runs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Android, LibGDX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Użyte narzędzia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Studo, Synfig Studio, GIMP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Czas realizacji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24.02.2016 – 15.06.2016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Repozytorium: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https://github.com/marekjedrzejewski/zdzichu-runs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Cel projektu: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Stworzenie gry typu „runner”. Nauka wykorzystania silnika graficznego, zaznajomienie się z typowymi mechanizmami gier czasu rzeczywistego. Adaptacja gry na urządzenia mobilne z systemem Android.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Krótki opis projektu: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 w stylistyce animacji</w:t>
            </w:r>
          </w:p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https://www.youtube.com/watch?v=_BkQUgvnANE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osadzona w świecie rzeczywistym, gdzie na bohatera czyhają przeszkody, z którymi mógłby się spotkać na swej drodze każdy (rozpędzone samochody, pociągi, jastrzębie), choć w natężeniu ponadprzeciętnym. Bohater nie może się zatrzymać a każdy napotkany na jego drodze obiekt jest zwiastunem śmierci, którą musi oszukać.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zmian dokumentu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zmian dokumentacji:</w:t>
      </w:r>
    </w:p>
    <w:tbl>
      <w:tblPr>
        <w:tblStyle w:val="Table2"/>
        <w:bidi w:val="0"/>
        <w:tblW w:w="906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215"/>
        <w:gridCol w:w="2506"/>
        <w:gridCol w:w="1947"/>
        <w:gridCol w:w="1495"/>
        <w:tblGridChange w:id="0">
          <w:tblGrid>
            <w:gridCol w:w="1905"/>
            <w:gridCol w:w="1215"/>
            <w:gridCol w:w="2506"/>
            <w:gridCol w:w="1947"/>
            <w:gridCol w:w="14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Osoba modyfikująca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zmiany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 uległo zmianie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Opis zmiany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Uwagi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Adam Zielonka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16.03.2016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Strona tytułowa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Przygotowanie szablonu strony tytułowej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Marek Jędrzejewski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Paweł Moniewski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Łukasz Wsół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22.03.2016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Strona tytułowa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Opis projektu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Opisy projektu, konkretyzacja założeń i wymagań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Inne uwagi: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Rozdział 1. Opis projektu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Celem projektu jest realizacja gry czasu rzeczywistego, z którą to wiąże się implementacją rozwiązań, nie spotykanych w aplikacjach klienckich, czy grach turowych. Decyzja napisania gry w stylu “Runner” została podjęta po wcześniejszej analizie występujących w niej mechanizmów. Podział prac został dokonany w pierwszych tygodniach, po rozpatrzeniu wcześniejszego doświadczenia w tworzeniu poszczególnych elementów przez poszczególnych członków grupy. Silnik graficzny został wybrany na drodze popularności w wykorzystywaniu go do wszelkich projektów dostępnych w sieci, dzięki czemu istnieje lepszy dostęp do przykładów oraz źródeł. Istotnym aspektem był również język, który się w nim stosuje(Java). Decyzja była podjęta również z rozpatrzeniem propozycji prowadzącego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Część związaną z tworzeniem kodu została przydzielona Łukaszowi Wsółowi oraz Pawłowi Moniewskiemu. Częściowo zajmować będzie się nim również Marek Jędrzejewski, jednakże prace, które będą wchodzić w jego główne obowiązki to tworzenie grafik oraz komunikacja z resztą członków zespołu związana z poprawną implementacją animacji. Członkowie co tydzień będą planować zadania, rozliczając się z nich na zajęciach laboratoryjnych, ewentualnie konsultując ze sobą rozwiązania, problemy czy pytania. Główne założenia zostały zapisane na pierwszych zajęciach co do których to zmiany nie są przewidywane - są to aspekty czysto związane z zachowaniami w poszczególnych sytuacjach, jak i omówienie możliwości, aby móc skupić się na samej implementacji, nie poruszając już kwestii możliwych scenariuszów rozgrywki.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Wymagania: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kontrola ruchów bohatera w płaszczyźnie pionowej (skok lub ślizg)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dynamicznie generowanie przeszkód na planszy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stworzenie przerywników podczas porażki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menu główne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wykorzystanie własnej grafiki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logicznie rozplanowanie architektury projektu (klasy)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brak błędów krytycznych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Założenia: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qrzy6kvljkjy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Słowa klucze co do aspektów gry, wyklarowane podczas burzy mózgów w czasie zajęć laboratoryjnych: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j0go12mjucc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z0o79h6r55hf" w:id="2"/>
      <w:bookmarkEnd w:id="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Mapa:</w:t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b7go1ap36q8a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Grid</w:t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f27s0c2qh5uw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Grawitacja</w:t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qrzy6kvljkjy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Szybkość poruszania się planszy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laytsvdqp40" w:id="5"/>
      <w:bookmarkEnd w:id="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Główny bohater (Zdzich):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16xlme6uhnd1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Wymiary (Grid):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6xkoaksjszql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1x2 lub 2x1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82wlt5acalra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Sterowanie: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dvzvdn7eeltd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 xml:space="preserve"> górna połowa ekranu obsługuje skok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in0ycfgh7xl9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 xml:space="preserve"> dolna połowa ekranu obsługuje ślizg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e2h5xs90ete3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Ruch: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h.acczaxzmie8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Statyczny w poziomie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h.5gpejukucq6h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Dynamiczny w pionie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gkdw7er9qj9u" w:id="14"/>
      <w:bookmarkEnd w:id="1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 xml:space="preserve"> a) Skok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bidnnifufrxo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ab/>
        <w:t xml:space="preserve"> Single Jump (zawsze tej samej wysokości)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gjp3nocu7xx4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ab/>
        <w:t xml:space="preserve"> Double Jump (drugi skok w momencie kliknięcia)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optr81ux7jhi" w:id="17"/>
      <w:bookmarkEnd w:id="1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ab/>
        <w:tab/>
        <w:t xml:space="preserve"> Fizyka skoku: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m6n2m3og46rk" w:id="18"/>
      <w:bookmarkEnd w:id="1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ab/>
        <w:tab/>
        <w:tab/>
        <w:t xml:space="preserve"> Szybkość wznoszenia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bqhtv4sx2ld7" w:id="19"/>
      <w:bookmarkEnd w:id="1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 xml:space="preserve"> b) Ślizg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j326rdebcgbc" w:id="20"/>
      <w:bookmarkEnd w:id="2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ab/>
        <w:t xml:space="preserve"> Zamiana z 2x1 na 1x2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ktobj0bcm83f" w:id="21"/>
      <w:bookmarkEnd w:id="2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ab/>
        <w:t xml:space="preserve"> Jak długo trzymasz przycisk tak długo się ślizga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wdgxd7eqmnv" w:id="22"/>
      <w:bookmarkEnd w:id="2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Przeszkody: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2wz92p2burq2" w:id="23"/>
      <w:bookmarkEnd w:id="23"/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1. Jastrząb: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uq4p1iku3po8" w:id="24"/>
      <w:bookmarkEnd w:id="2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Wymiary: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phj9dzacfwb" w:id="25"/>
      <w:bookmarkEnd w:id="2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1x1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b3kwe28bm672" w:id="26"/>
      <w:bookmarkEnd w:id="2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Ruch: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6lkmofs5ceen" w:id="27"/>
      <w:bookmarkEnd w:id="2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-Statyczny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gdtf88po84cb" w:id="28"/>
      <w:bookmarkEnd w:id="2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-Dynamiczny (opcjonalnie)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54ivv3lw0yde" w:id="29"/>
      <w:bookmarkEnd w:id="2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Typy kolizji: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wm0hq2hate6r" w:id="30"/>
      <w:bookmarkEnd w:id="3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lewa, dół</w:t>
      </w:r>
    </w:p>
    <w:p w:rsidR="00000000" w:rsidDel="00000000" w:rsidP="00000000" w:rsidRDefault="00000000" w:rsidRPr="00000000">
      <w:pPr>
        <w:contextualSpacing w:val="0"/>
      </w:pPr>
      <w:bookmarkStart w:colFirst="0" w:colLast="0" w:name="h.m6go6ja4e44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sepprh4ipm79" w:id="32"/>
      <w:bookmarkEnd w:id="32"/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2. Maluch: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mwxxh2vc94m2" w:id="33"/>
      <w:bookmarkEnd w:id="3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Wymiary: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zh098zjvrg4x" w:id="34"/>
      <w:bookmarkEnd w:id="3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3x2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zb1mxtj3jkzt" w:id="35"/>
      <w:bookmarkEnd w:id="3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Ruch: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uci08wrwijui" w:id="36"/>
      <w:bookmarkEnd w:id="3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-Statyczny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uup8y28k81ui" w:id="37"/>
      <w:bookmarkEnd w:id="3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 xml:space="preserve"> stoi przy pociągu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50intxn7a9wt" w:id="38"/>
      <w:bookmarkEnd w:id="3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-Dynamiczny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3pz8ojerkkd1" w:id="39"/>
      <w:bookmarkEnd w:id="3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 xml:space="preserve"> Fizyka ruchu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9v8r7hisbmox" w:id="40"/>
      <w:bookmarkEnd w:id="4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ab/>
        <w:t xml:space="preserve"> jakaś prędkość   </w:t>
        <w:tab/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mq6lvtmltw6q" w:id="41"/>
      <w:bookmarkEnd w:id="4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Typy kolizji: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wfk9wo3sscm7" w:id="42"/>
      <w:bookmarkEnd w:id="4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lewa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vr322ojf9tdy" w:id="43"/>
      <w:bookmarkEnd w:id="43"/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3. Pociąg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jzfod44q2qts" w:id="44"/>
      <w:bookmarkEnd w:id="4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Wymiary: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4vt3woqh23kw" w:id="45"/>
      <w:bookmarkEnd w:id="4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3x3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to4drl94m97i" w:id="46"/>
      <w:bookmarkEnd w:id="4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Ruch: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gcbqytf3iy4g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-Statyczny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mqux2w6a87o8" w:id="48"/>
      <w:bookmarkEnd w:id="4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Typy kolizji: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vtlvh1qa5rui" w:id="49"/>
      <w:bookmarkEnd w:id="4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lewa, góra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hrtk0tdozas" w:id="50"/>
      <w:bookmarkEnd w:id="50"/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4. Śmietnik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llxratfhm4tj" w:id="51"/>
      <w:bookmarkEnd w:id="5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Wymiary: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rylgg1k8er9x" w:id="52"/>
      <w:bookmarkEnd w:id="5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1x1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vlmaqeb2n68x" w:id="53"/>
      <w:bookmarkEnd w:id="5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Ruch: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c7821w1jvyz0" w:id="54"/>
      <w:bookmarkEnd w:id="5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-Statyczny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oc32bbwsys94" w:id="55"/>
      <w:bookmarkEnd w:id="5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Typy kolizji: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8nipy9ffbaip" w:id="56"/>
      <w:bookmarkEnd w:id="5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lewa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6swl19983w9q" w:id="57"/>
      <w:bookmarkEnd w:id="57"/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5. Pies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awaq1wbvqf66" w:id="58"/>
      <w:bookmarkEnd w:id="5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Wymiar: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v8ovl8e4fwlp" w:id="59"/>
      <w:bookmarkEnd w:id="5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1x1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xo5aqhhb61b" w:id="60"/>
      <w:bookmarkEnd w:id="6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Ruch: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jm4x2tbsutxq" w:id="61"/>
      <w:bookmarkEnd w:id="6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-Dynamiczny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tdskz9u11rjk" w:id="62"/>
      <w:bookmarkEnd w:id="6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  <w:tab/>
        <w:t xml:space="preserve"> jakaś prędkość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baap5gptyeno" w:id="63"/>
      <w:bookmarkEnd w:id="6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Typy kolizji: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u4q4j5bmupa8" w:id="64"/>
      <w:bookmarkEnd w:id="6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lewa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r0ce9vfbjkq0" w:id="65"/>
      <w:bookmarkEnd w:id="65"/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6. Kaktus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9ytl3iwf07ix" w:id="66"/>
      <w:bookmarkEnd w:id="6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Wymiar: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9rw7fgyckbyz" w:id="67"/>
      <w:bookmarkEnd w:id="6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1x1, 2x1, 1x2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e31hvsw6w2j2" w:id="68"/>
      <w:bookmarkEnd w:id="6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Ruch:    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ppkqvgjeryjf" w:id="69"/>
      <w:bookmarkEnd w:id="6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-Statyczny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ixpx0s8r55fl" w:id="70"/>
      <w:bookmarkEnd w:id="7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Typy kolizji: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jffsrcy50fta" w:id="71"/>
      <w:bookmarkEnd w:id="7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lewa, góra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Rozdział 2. Technologia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Opis wybranej technologii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Wyniki rozpoznania użytej na potrzeby projektu technologii (każdy rozpoznany element zaczynamy od tego, kto rozpoznał).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Łukasz Wsół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Tworzenie mapy z reprezentacją świata fizycznego.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Paweł Moniewski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Tworzenie obiektów bohatera i przeszkód – dziedziczą one po klasie Actor, w której mogą być reprezentowane poprzez pola klasy Body.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Paweł Moniewski</w:t>
      </w:r>
    </w:p>
    <w:p w:rsidR="00000000" w:rsidDel="00000000" w:rsidP="00000000" w:rsidRDefault="00000000" w:rsidRPr="00000000">
      <w:pPr>
        <w:contextualSpacing w:val="0"/>
      </w:pPr>
      <w:bookmarkStart w:colFirst="0" w:colLast="0" w:name="h.o96kkdyhanwt" w:id="72"/>
      <w:bookmarkEnd w:id="7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Kontrola sterowania bohaterem – wykorzystywana jest klasa dziedzicząca po Stage oraz implementująca ContactListener.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ohhe8cyqcwc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oxn0qfawm17t" w:id="74"/>
      <w:bookmarkEnd w:id="7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Marek Jędrzejewski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p6fnzasgr5e" w:id="75"/>
      <w:bookmarkEnd w:id="7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Zapoznanie się z pakietem animacyjnym Synfig Studio i procesem tworzenia ruchomych obrazów na potrzeby silnika libGDX.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Rozdział 3. Projekt gry</w:t>
      </w:r>
    </w:p>
    <w:p w:rsidR="00000000" w:rsidDel="00000000" w:rsidP="00000000" w:rsidRDefault="00000000" w:rsidRPr="00000000">
      <w:pPr>
        <w:contextualSpacing w:val="0"/>
      </w:pPr>
      <w:bookmarkStart w:colFirst="0" w:colLast="0" w:name="h.65l1c2h4ohjb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h.q4oqbmn46f5x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4p6fnzasgr5e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Rozdział 4. Implementacja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Rozdział 5. Testy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Rozdział 6. Instrukcja użytkownika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Dodatek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obiektów graficznych</w:t>
      </w:r>
    </w:p>
    <w:tbl>
      <w:tblPr>
        <w:tblStyle w:val="Table3"/>
        <w:bidi w:val="0"/>
        <w:tblW w:w="90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1599"/>
        <w:gridCol w:w="1176"/>
        <w:gridCol w:w="1907"/>
        <w:gridCol w:w="1458"/>
        <w:gridCol w:w="1446"/>
        <w:tblGridChange w:id="0">
          <w:tblGrid>
            <w:gridCol w:w="1476"/>
            <w:gridCol w:w="1599"/>
            <w:gridCol w:w="1176"/>
            <w:gridCol w:w="1907"/>
            <w:gridCol w:w="1458"/>
            <w:gridCol w:w="14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 (źródło)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Nazwa pliku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Rozmiar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Przeznaczenie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Uwagi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Jan Kowalski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Postac.bmp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250x100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Klasa k1.grafikaA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Wygląd głównego bohatera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Należy jeszcze zastanowić się nad jakością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17" w:top="1417" w:left="1417" w:right="141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64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b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64" w:lineRule="auto"/>
    </w:pPr>
    <w:rPr>
      <w:rFonts w:ascii="Calibri" w:cs="Calibri" w:eastAsia="Calibri" w:hAnsi="Calibri"/>
      <w:b w:val="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64" w:lineRule="auto"/>
    </w:pPr>
    <w:rPr>
      <w:rFonts w:ascii="Calibri" w:cs="Calibri" w:eastAsia="Calibri" w:hAnsi="Calibri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64" w:lineRule="auto"/>
    </w:pPr>
    <w:rPr>
      <w:rFonts w:ascii="Calibri" w:cs="Calibri" w:eastAsia="Calibri" w:hAnsi="Calibri"/>
      <w:b w:val="0"/>
      <w:i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color w:val="5b9bd5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0" w:line="240" w:lineRule="auto"/>
    </w:pPr>
    <w:rPr>
      <w:rFonts w:ascii="Calibri" w:cs="Calibri" w:eastAsia="Calibri" w:hAnsi="Calibri"/>
      <w:b w:val="0"/>
      <w:i w:val="1"/>
      <w:color w:val="666666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jedrzejewski92@gmail.com" TargetMode="External"/><Relationship Id="rId6" Type="http://schemas.openxmlformats.org/officeDocument/2006/relationships/hyperlink" Target="https://github.com/marekjedrzejewski/zdzichu-runs" TargetMode="External"/><Relationship Id="rId7" Type="http://schemas.openxmlformats.org/officeDocument/2006/relationships/hyperlink" Target="https://www.youtube.com/watch?v=_BkQUgvnANE" TargetMode="External"/><Relationship Id="rId8" Type="http://schemas.openxmlformats.org/officeDocument/2006/relationships/header" Target="header1.xml"/></Relationships>
</file>