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02" w:rsidRDefault="00AA3842" w:rsidP="00863C02">
      <w:pPr>
        <w:rPr>
          <w:sz w:val="24"/>
        </w:rPr>
      </w:pPr>
      <w:r w:rsidRPr="005137F8">
        <w:rPr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1.5pt;height:54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Viktor Dyk - Krysař"/>
          </v:shape>
        </w:pict>
      </w:r>
    </w:p>
    <w:p w:rsidR="00330319" w:rsidRDefault="00AA3842" w:rsidP="00D84E25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Literární druh:</w:t>
      </w:r>
    </w:p>
    <w:p w:rsidR="00AA3842" w:rsidRPr="00D84E25" w:rsidRDefault="00AA3842" w:rsidP="00AA384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Próza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Výrazová forma:</w:t>
      </w:r>
    </w:p>
    <w:p w:rsidR="00AA3842" w:rsidRPr="00863C02" w:rsidRDefault="00AA3842" w:rsidP="00AA384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Epika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Literární žánr:</w:t>
      </w:r>
    </w:p>
    <w:p w:rsidR="00AA3842" w:rsidRDefault="00AA3842" w:rsidP="00AA384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Novela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Členění knihy:</w:t>
      </w:r>
    </w:p>
    <w:p w:rsidR="00AA3842" w:rsidRDefault="00AA3842" w:rsidP="00AA384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26 kapitol, odstavce, věty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Charakteristika hlavních postav:</w:t>
      </w:r>
    </w:p>
    <w:p w:rsidR="00AA3842" w:rsidRDefault="00AA3842" w:rsidP="00AA384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Hlavní:</w:t>
      </w:r>
    </w:p>
    <w:p w:rsidR="00AA3842" w:rsidRDefault="00AA3842" w:rsidP="00AA3842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Krysař - tajemný cizinec, tulák, podivín, pesimistický, tajemný, moudrý, světem zkušený, jeho povoláním je vyhánět krysy z měst pomocí své píšťaly</w:t>
      </w:r>
    </w:p>
    <w:p w:rsidR="00AA3842" w:rsidRDefault="00AA3842" w:rsidP="00AA384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Vedlejší:</w:t>
      </w:r>
    </w:p>
    <w:p w:rsidR="00AA3842" w:rsidRDefault="00AA3842" w:rsidP="00AA3842">
      <w:pPr>
        <w:pStyle w:val="Odstavecseseznamem"/>
        <w:numPr>
          <w:ilvl w:val="2"/>
          <w:numId w:val="2"/>
        </w:numPr>
        <w:rPr>
          <w:sz w:val="24"/>
        </w:rPr>
      </w:pP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 - mladá, krásná, naivní, působící nevinně, milenka Kristiána avšak se zamiluje i do Krysaře</w:t>
      </w:r>
    </w:p>
    <w:p w:rsidR="00AA3842" w:rsidRDefault="00AA3842" w:rsidP="00AA3842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Kristián - milenec 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, maloměšťek, prospěchář, </w:t>
      </w:r>
      <w:proofErr w:type="gramStart"/>
      <w:r>
        <w:rPr>
          <w:sz w:val="24"/>
        </w:rPr>
        <w:t>čeká že</w:t>
      </w:r>
      <w:proofErr w:type="gramEnd"/>
      <w:r>
        <w:rPr>
          <w:sz w:val="24"/>
        </w:rPr>
        <w:t xml:space="preserve"> získá srdce 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 pomocí zděděného majetku</w:t>
      </w:r>
    </w:p>
    <w:p w:rsidR="00AA3842" w:rsidRDefault="00AA3842" w:rsidP="00AA3842">
      <w:pPr>
        <w:pStyle w:val="Odstavecseseznamem"/>
        <w:numPr>
          <w:ilvl w:val="2"/>
          <w:numId w:val="2"/>
        </w:numPr>
        <w:rPr>
          <w:sz w:val="24"/>
        </w:rPr>
      </w:pPr>
      <w:proofErr w:type="spellStart"/>
      <w:r>
        <w:rPr>
          <w:sz w:val="24"/>
        </w:rPr>
        <w:t>Sepp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Jorgen</w:t>
      </w:r>
      <w:proofErr w:type="spellEnd"/>
      <w:r w:rsidR="006F3C2E">
        <w:rPr>
          <w:sz w:val="24"/>
        </w:rPr>
        <w:t xml:space="preserve"> - rybář, vyděděnec, prostoduchý mládenec, neschopný zařadit se do společnosti, společnost se mu posmívá pro jeho jednoduchost, zpomalený: „vše mu dochází o den později“</w:t>
      </w:r>
    </w:p>
    <w:p w:rsidR="00AA3842" w:rsidRDefault="006F3C2E" w:rsidP="00AA3842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Konšelé </w:t>
      </w:r>
      <w:proofErr w:type="spellStart"/>
      <w:r w:rsidR="00AA3842">
        <w:rPr>
          <w:sz w:val="24"/>
        </w:rPr>
        <w:t>Strumm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Frosch</w:t>
      </w:r>
      <w:proofErr w:type="spellEnd"/>
      <w:r>
        <w:rPr>
          <w:sz w:val="24"/>
        </w:rPr>
        <w:t xml:space="preserve"> - chamtivý, podlí, neschopni dodržet slib</w:t>
      </w:r>
    </w:p>
    <w:p w:rsid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Kdy a kde se děj odehrává:</w:t>
      </w:r>
    </w:p>
    <w:p w:rsidR="006F3C2E" w:rsidRDefault="006F3C2E" w:rsidP="006F3C2E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Místo - </w:t>
      </w:r>
      <w:r w:rsidR="00E058A8">
        <w:rPr>
          <w:sz w:val="24"/>
        </w:rPr>
        <w:t xml:space="preserve">hanzovní </w:t>
      </w:r>
      <w:r>
        <w:rPr>
          <w:sz w:val="24"/>
        </w:rPr>
        <w:t xml:space="preserve">město </w:t>
      </w:r>
      <w:proofErr w:type="spellStart"/>
      <w:r>
        <w:rPr>
          <w:sz w:val="24"/>
        </w:rPr>
        <w:t>Hammeln</w:t>
      </w:r>
      <w:proofErr w:type="spellEnd"/>
      <w:r>
        <w:rPr>
          <w:sz w:val="24"/>
        </w:rPr>
        <w:t xml:space="preserve">, hora </w:t>
      </w:r>
      <w:proofErr w:type="spellStart"/>
      <w:r>
        <w:rPr>
          <w:sz w:val="24"/>
        </w:rPr>
        <w:t>Koppel</w:t>
      </w:r>
      <w:proofErr w:type="spellEnd"/>
      <w:r>
        <w:rPr>
          <w:sz w:val="24"/>
        </w:rPr>
        <w:t xml:space="preserve">, pokoj 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, lesy, </w:t>
      </w:r>
      <w:proofErr w:type="spellStart"/>
      <w:r>
        <w:rPr>
          <w:sz w:val="24"/>
        </w:rPr>
        <w:t>Hammelnská</w:t>
      </w:r>
      <w:proofErr w:type="spellEnd"/>
      <w:r>
        <w:rPr>
          <w:sz w:val="24"/>
        </w:rPr>
        <w:t xml:space="preserve"> hospoda</w:t>
      </w:r>
    </w:p>
    <w:p w:rsidR="006F3C2E" w:rsidRPr="00372EDD" w:rsidRDefault="006F3C2E" w:rsidP="006F3C2E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Čas - není</w:t>
      </w:r>
      <w:r w:rsidR="00E058A8">
        <w:rPr>
          <w:sz w:val="24"/>
        </w:rPr>
        <w:t xml:space="preserve"> přesně určen, středověk</w:t>
      </w:r>
    </w:p>
    <w:p w:rsid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Stručný děj díla, zařadit ukázku do kontextu knihy:</w:t>
      </w:r>
    </w:p>
    <w:p w:rsidR="00E058A8" w:rsidRPr="00E058A8" w:rsidRDefault="00E058A8" w:rsidP="00E058A8">
      <w:pPr>
        <w:pStyle w:val="Odstavecseseznamem"/>
        <w:numPr>
          <w:ilvl w:val="1"/>
          <w:numId w:val="2"/>
        </w:numPr>
        <w:rPr>
          <w:color w:val="000000"/>
          <w:sz w:val="24"/>
        </w:rPr>
      </w:pPr>
      <w:r w:rsidRPr="00E058A8">
        <w:rPr>
          <w:color w:val="000000"/>
          <w:sz w:val="24"/>
        </w:rPr>
        <w:t xml:space="preserve">Příběh začíná rozhovorem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 a Krysaře. Oba se do sebe zamilují. Krysař přišel do </w:t>
      </w:r>
      <w:proofErr w:type="spellStart"/>
      <w:proofErr w:type="gramStart"/>
      <w:r w:rsidRPr="00E058A8">
        <w:rPr>
          <w:color w:val="000000"/>
          <w:sz w:val="24"/>
        </w:rPr>
        <w:t>Hameln</w:t>
      </w:r>
      <w:proofErr w:type="spellEnd"/>
      <w:proofErr w:type="gramEnd"/>
      <w:r w:rsidRPr="00E058A8">
        <w:rPr>
          <w:color w:val="000000"/>
          <w:sz w:val="24"/>
        </w:rPr>
        <w:t xml:space="preserve"> na pozvání konšelů města, aby vyhnal dotěrné krysy. Za to měl dostat 100 </w:t>
      </w:r>
      <w:proofErr w:type="spellStart"/>
      <w:r w:rsidRPr="00E058A8">
        <w:rPr>
          <w:color w:val="000000"/>
          <w:sz w:val="24"/>
        </w:rPr>
        <w:t>rýnskách</w:t>
      </w:r>
      <w:proofErr w:type="spellEnd"/>
      <w:r w:rsidRPr="00E058A8">
        <w:rPr>
          <w:color w:val="000000"/>
          <w:sz w:val="24"/>
        </w:rPr>
        <w:t xml:space="preserve">, které - i přestože krysy vyhnal - nedostal. Proto šel za pány konšeli, aby jim připomněl smlouvu, kterou uzavřeli. Oni ho ale odbili a on jim řekl, že toho budou litovat. Té noci šel za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. Když se ráno probudil, chtěl odejít, ale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 tím probudil a ona mu řekla, ať nechodí pryč. Za chvíli opět </w:t>
      </w:r>
      <w:proofErr w:type="spellStart"/>
      <w:r w:rsidRPr="00E058A8">
        <w:rPr>
          <w:color w:val="000000"/>
          <w:sz w:val="24"/>
        </w:rPr>
        <w:t>usla</w:t>
      </w:r>
      <w:proofErr w:type="spellEnd"/>
      <w:r w:rsidRPr="00E058A8">
        <w:rPr>
          <w:color w:val="000000"/>
          <w:sz w:val="24"/>
        </w:rPr>
        <w:t xml:space="preserve"> a Krysař odešel. Pryč z města </w:t>
      </w:r>
      <w:proofErr w:type="spellStart"/>
      <w:r w:rsidRPr="00E058A8">
        <w:rPr>
          <w:color w:val="000000"/>
          <w:sz w:val="24"/>
        </w:rPr>
        <w:t>Hameln</w:t>
      </w:r>
      <w:proofErr w:type="spellEnd"/>
      <w:r w:rsidRPr="00E058A8">
        <w:rPr>
          <w:color w:val="000000"/>
          <w:sz w:val="24"/>
        </w:rPr>
        <w:t xml:space="preserve">, ale večer se </w:t>
      </w:r>
      <w:proofErr w:type="gramStart"/>
      <w:r w:rsidRPr="00E058A8">
        <w:rPr>
          <w:color w:val="000000"/>
          <w:sz w:val="24"/>
        </w:rPr>
        <w:t>vrací...</w:t>
      </w:r>
      <w:proofErr w:type="gramEnd"/>
      <w:r w:rsidRPr="00E058A8">
        <w:rPr>
          <w:color w:val="000000"/>
          <w:sz w:val="24"/>
        </w:rPr>
        <w:t xml:space="preserve"> Slyší, jak k němu mluví ďábel, ale neposlouchá. Jde za svou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. Najde ji, jak stojí u dveří celá bledá. Chce ji obejmout, ale ona mu objetí neoplatí. Později padne do mdlob. Krysař ji odnese na lože a </w:t>
      </w:r>
      <w:proofErr w:type="gramStart"/>
      <w:r w:rsidRPr="00E058A8">
        <w:rPr>
          <w:color w:val="000000"/>
          <w:sz w:val="24"/>
        </w:rPr>
        <w:t>čeká až</w:t>
      </w:r>
      <w:proofErr w:type="gramEnd"/>
      <w:r w:rsidRPr="00E058A8">
        <w:rPr>
          <w:color w:val="000000"/>
          <w:sz w:val="24"/>
        </w:rPr>
        <w:t xml:space="preserve"> procitne. Když procitne, poví Krysaři, že čeká dítě s dlouhým </w:t>
      </w:r>
      <w:proofErr w:type="spellStart"/>
      <w:r w:rsidRPr="00E058A8">
        <w:rPr>
          <w:color w:val="000000"/>
          <w:sz w:val="24"/>
        </w:rPr>
        <w:t>Kristianem</w:t>
      </w:r>
      <w:proofErr w:type="spellEnd"/>
      <w:r w:rsidRPr="00E058A8">
        <w:rPr>
          <w:color w:val="000000"/>
          <w:sz w:val="24"/>
        </w:rPr>
        <w:t xml:space="preserve">, který byl jejím milencem ještě dříve, než poznala Krysaře. Krysař se ocitá ve velkém duševním zmatku.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 vidí do </w:t>
      </w:r>
      <w:r w:rsidRPr="00E058A8">
        <w:rPr>
          <w:color w:val="000000"/>
          <w:sz w:val="24"/>
        </w:rPr>
        <w:lastRenderedPageBreak/>
        <w:t xml:space="preserve">jeho srdce a umí číst v jeho myšlenkách. Proto naléhá, aby odešel. Krysař tedy odchází se slibem, že se vrátí. Když se ale vrátí,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 už není mezi živými. Krysař zničen vezme svou píšťalu a začne hrát tak, aby ho slyšeli lidé a ne krysy. Hraje nahlas, jde po všech ulicích a lidé jdou za ním až k propasti, kam došla ubohá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. Lidé skáčou pod vedením Krysařovým. Krysař nakonec hodí svou píšťalu, která znamená život i smrt, do propasti a skáče za svou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. V </w:t>
      </w:r>
      <w:proofErr w:type="spellStart"/>
      <w:proofErr w:type="gramStart"/>
      <w:r w:rsidRPr="00E058A8">
        <w:rPr>
          <w:color w:val="000000"/>
          <w:sz w:val="24"/>
        </w:rPr>
        <w:t>Hameln</w:t>
      </w:r>
      <w:proofErr w:type="spellEnd"/>
      <w:proofErr w:type="gramEnd"/>
      <w:r w:rsidRPr="00E058A8">
        <w:rPr>
          <w:color w:val="000000"/>
          <w:sz w:val="24"/>
        </w:rPr>
        <w:t xml:space="preserve"> však zůstává rybář </w:t>
      </w:r>
      <w:proofErr w:type="spellStart"/>
      <w:r w:rsidRPr="00E058A8">
        <w:rPr>
          <w:color w:val="000000"/>
          <w:sz w:val="24"/>
        </w:rPr>
        <w:t>Jörgen</w:t>
      </w:r>
      <w:proofErr w:type="spellEnd"/>
      <w:r w:rsidRPr="00E058A8">
        <w:rPr>
          <w:color w:val="000000"/>
          <w:sz w:val="24"/>
        </w:rPr>
        <w:t xml:space="preserve">, který vše chápe až o den později. Také teprve druhý den si uvědomí, proč lidé šli za Krysařem a teprve teď slyší zoufalou píseň Krysařovy </w:t>
      </w:r>
      <w:proofErr w:type="spellStart"/>
      <w:r w:rsidRPr="00E058A8">
        <w:rPr>
          <w:color w:val="000000"/>
          <w:sz w:val="24"/>
        </w:rPr>
        <w:t>píšťali</w:t>
      </w:r>
      <w:proofErr w:type="spellEnd"/>
      <w:r w:rsidRPr="00E058A8">
        <w:rPr>
          <w:color w:val="000000"/>
          <w:sz w:val="24"/>
        </w:rPr>
        <w:t xml:space="preserve">, ale není jediný, kdo zůstal naživu. Ještě nemluvně, které nemá žádné sny ani hříchy, toto nemluvně nemohlo </w:t>
      </w:r>
      <w:proofErr w:type="spellStart"/>
      <w:r w:rsidRPr="00E058A8">
        <w:rPr>
          <w:color w:val="000000"/>
          <w:sz w:val="24"/>
        </w:rPr>
        <w:t>jítí</w:t>
      </w:r>
      <w:proofErr w:type="spellEnd"/>
      <w:r w:rsidRPr="00E058A8">
        <w:rPr>
          <w:color w:val="000000"/>
          <w:sz w:val="24"/>
        </w:rPr>
        <w:t xml:space="preserve"> za Krysařem. </w:t>
      </w:r>
      <w:proofErr w:type="spellStart"/>
      <w:r w:rsidRPr="00E058A8">
        <w:rPr>
          <w:color w:val="000000"/>
          <w:sz w:val="24"/>
        </w:rPr>
        <w:t>Jörgen</w:t>
      </w:r>
      <w:proofErr w:type="spellEnd"/>
      <w:r w:rsidRPr="00E058A8">
        <w:rPr>
          <w:color w:val="000000"/>
          <w:sz w:val="24"/>
        </w:rPr>
        <w:t xml:space="preserve"> si ho bere do náručí a jde za zvukem </w:t>
      </w:r>
      <w:proofErr w:type="spellStart"/>
      <w:r w:rsidRPr="00E058A8">
        <w:rPr>
          <w:color w:val="000000"/>
          <w:sz w:val="24"/>
        </w:rPr>
        <w:t>píšťali</w:t>
      </w:r>
      <w:proofErr w:type="spellEnd"/>
      <w:r w:rsidRPr="00E058A8">
        <w:rPr>
          <w:color w:val="000000"/>
          <w:sz w:val="24"/>
        </w:rPr>
        <w:t xml:space="preserve">, když dojde k propasti, stane se něco zvláštního. Pláč nemluvněte přehluší zvuk </w:t>
      </w:r>
      <w:proofErr w:type="spellStart"/>
      <w:r w:rsidRPr="00E058A8">
        <w:rPr>
          <w:color w:val="000000"/>
          <w:sz w:val="24"/>
        </w:rPr>
        <w:t>píšťali</w:t>
      </w:r>
      <w:proofErr w:type="spellEnd"/>
      <w:r w:rsidRPr="00E058A8">
        <w:rPr>
          <w:color w:val="000000"/>
          <w:sz w:val="24"/>
        </w:rPr>
        <w:t xml:space="preserve"> a rybář dává sbohem propasti a odchází najít ženu, která by dala dítěti pít.</w:t>
      </w:r>
    </w:p>
    <w:p w:rsidR="00372EDD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Jazykové prostředky:</w:t>
      </w:r>
    </w:p>
    <w:p w:rsid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Vypravěčem je sám autor, e-r forma</w:t>
      </w:r>
    </w:p>
    <w:p w:rsidR="00844734" w:rsidRDefault="00844734" w:rsidP="0084473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Spisovný jazyk, příznaky dobového jazyka a archaismů</w:t>
      </w:r>
    </w:p>
    <w:p w:rsidR="00844734" w:rsidRDefault="00844734" w:rsidP="0084473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Krátké věty, tázací věty (komunikace se čtenářem), občas zpřeházený slovosled</w:t>
      </w:r>
    </w:p>
    <w:p w:rsidR="00844734" w:rsidRDefault="00844734" w:rsidP="0084473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Tropy a figury:</w:t>
      </w:r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Personifikace</w:t>
      </w:r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Řečnické otázky</w:t>
      </w:r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Opakování - zvyšuje se vážnost a naléhavost děje</w:t>
      </w:r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Symbolika - sen x skutečnost, umění x život, </w:t>
      </w:r>
      <w:r w:rsidR="005933AD">
        <w:rPr>
          <w:sz w:val="24"/>
        </w:rPr>
        <w:t>píšťala = řemeslo</w:t>
      </w:r>
    </w:p>
    <w:p w:rsid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Prvky romantismu - city vítězí nad rozumem, mystika, morbidnost, tajemnost, individualita</w:t>
      </w:r>
    </w:p>
    <w:p w:rsid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Paradoxy - vítězí šílenství nad rozumem</w:t>
      </w:r>
    </w:p>
    <w:p w:rsidR="00863C02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 w:rsidRPr="00372EDD">
        <w:rPr>
          <w:sz w:val="24"/>
        </w:rPr>
        <w:t>Námět:</w:t>
      </w:r>
    </w:p>
    <w:p w:rsidR="00E058A8" w:rsidRPr="00372EDD" w:rsidRDefault="00E058A8" w:rsidP="00E058A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Ze staroněmecké pověsti z 13. století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Motiv a téma:</w:t>
      </w:r>
    </w:p>
    <w:p w:rsidR="00E058A8" w:rsidRDefault="00E058A8" w:rsidP="00E058A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Poukázat na společenský a morální aspekt (dodržování etických norem obyvateli města </w:t>
      </w:r>
      <w:proofErr w:type="spellStart"/>
      <w:r>
        <w:rPr>
          <w:sz w:val="24"/>
        </w:rPr>
        <w:t>Hammeln</w:t>
      </w:r>
      <w:proofErr w:type="spellEnd"/>
      <w:r>
        <w:rPr>
          <w:sz w:val="24"/>
        </w:rPr>
        <w:t>), poukázat na kastování společnosti</w:t>
      </w:r>
    </w:p>
    <w:p w:rsidR="00844734" w:rsidRDefault="00844734" w:rsidP="00E058A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Konflikt krysaře (outsider) se společností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Postavení autora:</w:t>
      </w:r>
    </w:p>
    <w:p w:rsid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Kritika a zesměšnění lidských vlastností</w:t>
      </w:r>
    </w:p>
    <w:p w:rsid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Láska = hnací motor jednání člověka</w:t>
      </w:r>
    </w:p>
    <w:p w:rsid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Silné osobnosti stojí nad vlivem (nedotknutelnost)</w:t>
      </w:r>
    </w:p>
    <w:p w:rsidR="00863C02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Člověk má žít svůj život a ne se hnát za snem</w:t>
      </w:r>
    </w:p>
    <w:p w:rsidR="005933AD" w:rsidRP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Kritika kastovní společnosti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Kompozice:</w:t>
      </w:r>
    </w:p>
    <w:p w:rsidR="00844734" w:rsidRDefault="00844734" w:rsidP="0084473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 hlediska času: chronologie</w:t>
      </w:r>
    </w:p>
    <w:p w:rsidR="00844734" w:rsidRDefault="00844734" w:rsidP="0084473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 hlediska rozvíjení děje:</w:t>
      </w:r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Expozice - Krysařův příchod do </w:t>
      </w:r>
      <w:proofErr w:type="spellStart"/>
      <w:r>
        <w:rPr>
          <w:sz w:val="24"/>
        </w:rPr>
        <w:t>Hammeln</w:t>
      </w:r>
      <w:proofErr w:type="spellEnd"/>
      <w:r>
        <w:rPr>
          <w:sz w:val="24"/>
        </w:rPr>
        <w:t xml:space="preserve">, jeho seznámení s dívkou </w:t>
      </w:r>
      <w:proofErr w:type="spellStart"/>
      <w:r>
        <w:rPr>
          <w:sz w:val="24"/>
        </w:rPr>
        <w:t>Agnes</w:t>
      </w:r>
      <w:proofErr w:type="spellEnd"/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lastRenderedPageBreak/>
        <w:t xml:space="preserve">Kolize - vyhnání krys, nezaplacení krysaři, chce si s městem vyrovnat účty, ale ušetří ho díky </w:t>
      </w:r>
      <w:proofErr w:type="spellStart"/>
      <w:r>
        <w:rPr>
          <w:sz w:val="24"/>
        </w:rPr>
        <w:t>Agnes</w:t>
      </w:r>
      <w:proofErr w:type="spellEnd"/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Krize - 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 řeší své problémy (vztahy ke svým milencům) sebevraždou</w:t>
      </w:r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Závěr - Krysař se rozhodne 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 následovat, při tom hraje na svoji píšťalu a strhává do svého průvodu všechny obyvatele </w:t>
      </w:r>
      <w:proofErr w:type="spellStart"/>
      <w:r>
        <w:rPr>
          <w:sz w:val="24"/>
        </w:rPr>
        <w:t>Hammeln</w:t>
      </w:r>
      <w:proofErr w:type="spellEnd"/>
      <w:r>
        <w:rPr>
          <w:sz w:val="24"/>
        </w:rPr>
        <w:t xml:space="preserve"> (kromě </w:t>
      </w:r>
      <w:proofErr w:type="spellStart"/>
      <w:r>
        <w:rPr>
          <w:sz w:val="24"/>
        </w:rPr>
        <w:t>Jorgena</w:t>
      </w:r>
      <w:proofErr w:type="spellEnd"/>
      <w:r>
        <w:rPr>
          <w:sz w:val="24"/>
        </w:rPr>
        <w:t xml:space="preserve"> a nemluvněte). Krysař a jeho následovatelé skočí do propasti. Po této události nachází </w:t>
      </w:r>
      <w:proofErr w:type="spellStart"/>
      <w:r>
        <w:rPr>
          <w:sz w:val="24"/>
        </w:rPr>
        <w:t>Jorgen</w:t>
      </w:r>
      <w:proofErr w:type="spellEnd"/>
      <w:r>
        <w:rPr>
          <w:sz w:val="24"/>
        </w:rPr>
        <w:t xml:space="preserve"> jedno opuštěné nemluvně a začíná mu hledat matku.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Základní informace o životě a díle autora, zařadi</w:t>
      </w:r>
      <w:r w:rsidR="008C5B0A">
        <w:rPr>
          <w:sz w:val="24"/>
        </w:rPr>
        <w:t>t dílo do kontextu autorova díla:</w:t>
      </w:r>
    </w:p>
    <w:p w:rsidR="008C5B0A" w:rsidRDefault="008C5B0A" w:rsidP="008C5B0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Viktor </w:t>
      </w:r>
      <w:proofErr w:type="spellStart"/>
      <w:r>
        <w:rPr>
          <w:sz w:val="24"/>
        </w:rPr>
        <w:t>Dyk</w:t>
      </w:r>
      <w:proofErr w:type="spellEnd"/>
      <w:r>
        <w:rPr>
          <w:sz w:val="24"/>
        </w:rPr>
        <w:t xml:space="preserve"> (1877-1931) - básník, dramatik, prozaik, právník a politik, romantik a idealista s kritickým pohledem na svět</w:t>
      </w:r>
    </w:p>
    <w:p w:rsidR="008C5B0A" w:rsidRDefault="008C5B0A" w:rsidP="008C5B0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Po vzniku Československa redaktor Národních listů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Stálo se dílo inspirací pro další díla</w:t>
      </w:r>
    </w:p>
    <w:p w:rsidR="00863C02" w:rsidRP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Autorovo období</w:t>
      </w:r>
    </w:p>
    <w:sectPr w:rsidR="00863C02" w:rsidRPr="00863C02" w:rsidSect="00805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31AF"/>
    <w:multiLevelType w:val="hybridMultilevel"/>
    <w:tmpl w:val="4550A4E6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50009">
      <w:start w:val="1"/>
      <w:numFmt w:val="bullet"/>
      <w:lvlText w:val=""/>
      <w:lvlJc w:val="left"/>
      <w:pPr>
        <w:ind w:left="322" w:hanging="18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5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66109D"/>
    <w:multiLevelType w:val="hybridMultilevel"/>
    <w:tmpl w:val="807CB8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95ED6"/>
    <w:multiLevelType w:val="hybridMultilevel"/>
    <w:tmpl w:val="E61C6A1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C02"/>
    <w:rsid w:val="00063ADD"/>
    <w:rsid w:val="00330319"/>
    <w:rsid w:val="00372EDD"/>
    <w:rsid w:val="005137F8"/>
    <w:rsid w:val="005933AD"/>
    <w:rsid w:val="006F3C2E"/>
    <w:rsid w:val="00805ED6"/>
    <w:rsid w:val="00844734"/>
    <w:rsid w:val="00863C02"/>
    <w:rsid w:val="008C5B0A"/>
    <w:rsid w:val="00AA3842"/>
    <w:rsid w:val="00B66BED"/>
    <w:rsid w:val="00CE5CA3"/>
    <w:rsid w:val="00D06211"/>
    <w:rsid w:val="00D84E25"/>
    <w:rsid w:val="00E05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5ED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63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683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kaktus mentos</dc:creator>
  <cp:lastModifiedBy>kaktus mentos</cp:lastModifiedBy>
  <cp:revision>4</cp:revision>
  <dcterms:created xsi:type="dcterms:W3CDTF">2020-12-18T08:03:00Z</dcterms:created>
  <dcterms:modified xsi:type="dcterms:W3CDTF">2020-12-18T09:06:00Z</dcterms:modified>
</cp:coreProperties>
</file>