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0CD" w:rsidRDefault="00F66572" w:rsidP="001C06A2">
      <w:pPr>
        <w:spacing w:after="0"/>
        <w:jc w:val="center"/>
        <w:rPr>
          <w:b/>
        </w:rPr>
      </w:pPr>
      <w:r>
        <w:rPr>
          <w:b/>
        </w:rPr>
        <w:t>2</w:t>
      </w:r>
      <w:r w:rsidR="00B26068">
        <w:rPr>
          <w:b/>
        </w:rPr>
        <w:t>5. CAD – vizualizace dat</w:t>
      </w:r>
    </w:p>
    <w:p w:rsidR="001C06A2" w:rsidRDefault="0023420B" w:rsidP="001C06A2">
      <w:pPr>
        <w:spacing w:after="0"/>
        <w:rPr>
          <w:u w:val="single"/>
        </w:rPr>
      </w:pPr>
      <w:r>
        <w:rPr>
          <w:u w:val="single"/>
        </w:rPr>
        <w:t>Náčrt:</w:t>
      </w:r>
    </w:p>
    <w:p w:rsidR="0023420B" w:rsidRDefault="0023420B" w:rsidP="0023420B">
      <w:pPr>
        <w:pStyle w:val="Odstavecseseznamem"/>
        <w:numPr>
          <w:ilvl w:val="0"/>
          <w:numId w:val="25"/>
        </w:numPr>
        <w:spacing w:after="0"/>
      </w:pPr>
      <w:r>
        <w:t>náčrtem se začíná rýsování v </w:t>
      </w:r>
      <w:proofErr w:type="spellStart"/>
      <w:r>
        <w:t>Inventoru</w:t>
      </w:r>
      <w:proofErr w:type="spellEnd"/>
    </w:p>
    <w:p w:rsidR="0023420B" w:rsidRDefault="0023420B" w:rsidP="0023420B">
      <w:pPr>
        <w:pStyle w:val="Odstavecseseznamem"/>
        <w:numPr>
          <w:ilvl w:val="0"/>
          <w:numId w:val="25"/>
        </w:numPr>
        <w:spacing w:after="0"/>
      </w:pPr>
      <w:r>
        <w:t>můžeme vybrat ze tří rovin</w:t>
      </w:r>
    </w:p>
    <w:p w:rsidR="0023420B" w:rsidRDefault="0023420B" w:rsidP="0023420B">
      <w:pPr>
        <w:pStyle w:val="Odstavecseseznamem"/>
        <w:numPr>
          <w:ilvl w:val="0"/>
          <w:numId w:val="25"/>
        </w:numPr>
        <w:spacing w:after="0"/>
      </w:pPr>
      <w:r>
        <w:t>nejčastěji se používá 2D náčrt ale existuje i 3D</w:t>
      </w:r>
    </w:p>
    <w:p w:rsidR="0023420B" w:rsidRDefault="0023420B" w:rsidP="0023420B">
      <w:pPr>
        <w:pStyle w:val="Odstavecseseznamem"/>
        <w:numPr>
          <w:ilvl w:val="0"/>
          <w:numId w:val="25"/>
        </w:numPr>
        <w:spacing w:after="0"/>
      </w:pPr>
      <w:r>
        <w:t xml:space="preserve">má podobné </w:t>
      </w:r>
      <w:r w:rsidR="002E2235">
        <w:t xml:space="preserve">vlastnosti a modifikace jako </w:t>
      </w:r>
      <w:proofErr w:type="spellStart"/>
      <w:r w:rsidR="002E2235">
        <w:t>AutoCAD</w:t>
      </w:r>
      <w:proofErr w:type="spellEnd"/>
      <w:r w:rsidR="002E2235">
        <w:t xml:space="preserve"> 2D</w:t>
      </w:r>
    </w:p>
    <w:p w:rsidR="002E2235" w:rsidRDefault="002E2235" w:rsidP="002E2235">
      <w:pPr>
        <w:pStyle w:val="Odstavecseseznamem"/>
        <w:numPr>
          <w:ilvl w:val="0"/>
          <w:numId w:val="25"/>
        </w:numPr>
        <w:spacing w:after="0"/>
      </w:pPr>
      <w:r>
        <w:rPr>
          <w:b/>
        </w:rPr>
        <w:t>Úsečka</w:t>
      </w:r>
      <w:r>
        <w:t xml:space="preserve"> – nakreslí rovnou čáru, je zde na výběr i křivka atd.</w:t>
      </w:r>
    </w:p>
    <w:p w:rsidR="002E2235" w:rsidRDefault="002E2235" w:rsidP="002E2235">
      <w:pPr>
        <w:pStyle w:val="Odstavecseseznamem"/>
        <w:numPr>
          <w:ilvl w:val="0"/>
          <w:numId w:val="25"/>
        </w:numPr>
        <w:spacing w:after="0"/>
      </w:pPr>
      <w:r>
        <w:rPr>
          <w:b/>
        </w:rPr>
        <w:t xml:space="preserve">Kružnice </w:t>
      </w:r>
      <w:r>
        <w:t xml:space="preserve">– vytvoří kružnici, můžeme zadat poloměr a střed, poloměr a dva body…, do </w:t>
      </w:r>
      <w:proofErr w:type="spellStart"/>
      <w:r>
        <w:t>thoto</w:t>
      </w:r>
      <w:proofErr w:type="spellEnd"/>
      <w:r>
        <w:t xml:space="preserve"> e zahrnuta i elipsa</w:t>
      </w:r>
    </w:p>
    <w:p w:rsidR="002E2235" w:rsidRDefault="002E2235" w:rsidP="002E2235">
      <w:pPr>
        <w:pStyle w:val="Odstavecseseznamem"/>
        <w:numPr>
          <w:ilvl w:val="0"/>
          <w:numId w:val="25"/>
        </w:numPr>
        <w:spacing w:after="0"/>
      </w:pPr>
      <w:r>
        <w:rPr>
          <w:b/>
        </w:rPr>
        <w:t xml:space="preserve">Oblouk </w:t>
      </w:r>
      <w:r>
        <w:t>– Vytváří oblouk, znovu můžeme zadávat vícero možnostmi</w:t>
      </w:r>
    </w:p>
    <w:p w:rsidR="002E2235" w:rsidRDefault="002E2235" w:rsidP="002E2235">
      <w:pPr>
        <w:pStyle w:val="Odstavecseseznamem"/>
        <w:numPr>
          <w:ilvl w:val="0"/>
          <w:numId w:val="25"/>
        </w:numPr>
        <w:spacing w:after="0"/>
      </w:pPr>
      <w:r>
        <w:rPr>
          <w:b/>
        </w:rPr>
        <w:t xml:space="preserve">Obdélník </w:t>
      </w:r>
      <w:r>
        <w:t>– zadáváme obdélník (dvěma body), nebo polygon (kolik má stran a jestli je opsaný nebo vepsaný kružnici), nebo drážku atd.</w:t>
      </w:r>
    </w:p>
    <w:p w:rsidR="002E2235" w:rsidRDefault="002E2235" w:rsidP="002E2235">
      <w:pPr>
        <w:spacing w:after="0"/>
        <w:rPr>
          <w:u w:val="single"/>
        </w:rPr>
      </w:pPr>
      <w:r>
        <w:rPr>
          <w:u w:val="single"/>
        </w:rPr>
        <w:t>Modifikace náčrtu: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Přesunout </w:t>
      </w:r>
      <w:r>
        <w:t>– posune objekt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Otočit </w:t>
      </w:r>
      <w:r>
        <w:t>– otočí objekt o zadaný počet stupňů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>Zrcadlit</w:t>
      </w:r>
      <w:r>
        <w:t xml:space="preserve"> – Zrcadlí objekt podle zadané osy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Měřítko </w:t>
      </w:r>
      <w:r>
        <w:t>– zvětší nebo zmenší objekt podle zadaného měřítka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>Oříznout</w:t>
      </w:r>
      <w:r>
        <w:t xml:space="preserve"> – ořízne objekt vždy k nejbližší čáře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Prodloužit </w:t>
      </w:r>
      <w:r>
        <w:t>– prodlouží danou křivku, čáru, úsečku o zadanou vzdálenost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Zaoblit </w:t>
      </w:r>
      <w:r>
        <w:t>– zaoblí objekt podle zadaného poloměru (úhly nebo radiány, pozor na to)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Zkosení </w:t>
      </w:r>
      <w:r>
        <w:t>– zkosí hranu podle úhlu nebo vzdálenosti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Pole </w:t>
      </w:r>
      <w:r>
        <w:t>– vytvoří pole stejných prvků, čtvercové, křivkové, kruhové, zadáváme počet prvků, popřípadě středovou osu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Odsazení </w:t>
      </w:r>
      <w:r>
        <w:t>– odsadí objekt o předem daný počet mm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 w:rsidRPr="008B5A4E">
        <w:t xml:space="preserve">pravým tlačítkem můžeme zadávat </w:t>
      </w:r>
      <w:r>
        <w:t>základní operace, ukončovat rýsování atd.</w:t>
      </w:r>
    </w:p>
    <w:p w:rsidR="002E2235" w:rsidRDefault="002E2235" w:rsidP="002E2235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Vazby </w:t>
      </w:r>
      <w:r>
        <w:t>– kóty – fungují podobně jako ve 2D, znovu můžeme použít formát kóty</w:t>
      </w:r>
      <w:r w:rsidR="0024389D">
        <w:t xml:space="preserve"> (nahoře </w:t>
      </w:r>
      <w:proofErr w:type="spellStart"/>
      <w:r w:rsidR="0024389D">
        <w:rPr>
          <w:i/>
        </w:rPr>
        <w:t>fx</w:t>
      </w:r>
      <w:proofErr w:type="spellEnd"/>
      <w:r w:rsidR="0024389D">
        <w:t>)</w:t>
      </w:r>
    </w:p>
    <w:p w:rsidR="002E2235" w:rsidRDefault="002E2235" w:rsidP="002E2235">
      <w:pPr>
        <w:pStyle w:val="Odstavecseseznamem"/>
        <w:numPr>
          <w:ilvl w:val="1"/>
          <w:numId w:val="20"/>
        </w:numPr>
        <w:spacing w:after="0"/>
      </w:pPr>
      <w:r w:rsidRPr="002E2235">
        <w:t xml:space="preserve">na rozdíl od 2D si </w:t>
      </w:r>
      <w:proofErr w:type="spellStart"/>
      <w:r w:rsidRPr="002E2235">
        <w:t>Inventor</w:t>
      </w:r>
      <w:proofErr w:type="spellEnd"/>
      <w:r w:rsidRPr="002E2235">
        <w:t xml:space="preserve"> sám zjistí co je to za kótu (poloměr, délka…</w:t>
      </w:r>
      <w:r w:rsidR="00D369E8">
        <w:t xml:space="preserve">); dokud objekt </w:t>
      </w:r>
      <w:proofErr w:type="spellStart"/>
      <w:r w:rsidR="00D369E8">
        <w:t>nezavazbíme</w:t>
      </w:r>
      <w:proofErr w:type="spellEnd"/>
      <w:r w:rsidR="00D369E8">
        <w:t xml:space="preserve"> (nezakótujeme) tak se bude při posunování rozbíjet, </w:t>
      </w:r>
      <w:proofErr w:type="gramStart"/>
      <w:r w:rsidR="00D369E8">
        <w:t>tzn. budou</w:t>
      </w:r>
      <w:proofErr w:type="gramEnd"/>
      <w:r w:rsidR="00D369E8">
        <w:t xml:space="preserve"> se měnit jeho rozměry</w:t>
      </w:r>
    </w:p>
    <w:p w:rsidR="00F71E7E" w:rsidRDefault="00F71E7E" w:rsidP="002E2235">
      <w:pPr>
        <w:pStyle w:val="Odstavecseseznamem"/>
        <w:numPr>
          <w:ilvl w:val="1"/>
          <w:numId w:val="20"/>
        </w:numPr>
        <w:spacing w:after="0"/>
      </w:pPr>
      <w:r>
        <w:t xml:space="preserve">ve vazbách se dá nastavit spousta věcí, </w:t>
      </w:r>
      <w:proofErr w:type="spellStart"/>
      <w:r>
        <w:t>např</w:t>
      </w:r>
      <w:proofErr w:type="spellEnd"/>
      <w:r>
        <w:t xml:space="preserve"> že dvě čáry mají být kol</w:t>
      </w:r>
      <w:r w:rsidR="00D369E8">
        <w:t>m</w:t>
      </w:r>
      <w:r>
        <w:t>é, rovnoběžné, tečna…</w:t>
      </w:r>
    </w:p>
    <w:p w:rsidR="00F71E7E" w:rsidRDefault="00F71E7E" w:rsidP="00F71E7E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>Formát</w:t>
      </w:r>
      <w:r>
        <w:t xml:space="preserve"> – ve formátu můžeme měnit úsečky na osy a tak</w:t>
      </w:r>
    </w:p>
    <w:p w:rsidR="0024389D" w:rsidRDefault="0024389D" w:rsidP="00F71E7E">
      <w:pPr>
        <w:pStyle w:val="Odstavecseseznamem"/>
        <w:numPr>
          <w:ilvl w:val="0"/>
          <w:numId w:val="20"/>
        </w:numPr>
        <w:spacing w:after="0"/>
      </w:pPr>
      <w:r>
        <w:t>spodní lišta má ještě různé možnosti jako zobrazit v</w:t>
      </w:r>
      <w:r w:rsidR="004B685D">
        <w:t> </w:t>
      </w:r>
      <w:r>
        <w:t>řezu</w:t>
      </w:r>
      <w:r w:rsidR="004B685D">
        <w:t>, zobrazení vazeb…</w:t>
      </w:r>
    </w:p>
    <w:p w:rsidR="00F71E7E" w:rsidRDefault="00F71E7E" w:rsidP="00F71E7E">
      <w:pPr>
        <w:spacing w:after="0"/>
      </w:pPr>
      <w:r>
        <w:rPr>
          <w:u w:val="single"/>
        </w:rPr>
        <w:t>Vytvoření 3D modelu:</w:t>
      </w:r>
    </w:p>
    <w:p w:rsidR="00F71E7E" w:rsidRDefault="00F71E7E" w:rsidP="00F71E7E">
      <w:pPr>
        <w:pStyle w:val="Odstavecseseznamem"/>
        <w:numPr>
          <w:ilvl w:val="0"/>
          <w:numId w:val="26"/>
        </w:numPr>
        <w:spacing w:after="0"/>
      </w:pPr>
      <w:r>
        <w:rPr>
          <w:b/>
        </w:rPr>
        <w:t>Vysunutí</w:t>
      </w:r>
      <w:r>
        <w:t xml:space="preserve"> – základní operace, která z 2D náčrtu vytvoří 3D objekt</w:t>
      </w:r>
    </w:p>
    <w:p w:rsidR="00F71E7E" w:rsidRDefault="00F71E7E" w:rsidP="00F71E7E">
      <w:pPr>
        <w:pStyle w:val="Odstavecseseznamem"/>
        <w:numPr>
          <w:ilvl w:val="1"/>
          <w:numId w:val="26"/>
        </w:numPr>
        <w:spacing w:after="0"/>
      </w:pPr>
      <w:r>
        <w:t xml:space="preserve">pokud máme už náčrt na jiném 3D objektu, tak se zapojí </w:t>
      </w:r>
      <w:r>
        <w:rPr>
          <w:b/>
        </w:rPr>
        <w:t>booleovské operace:</w:t>
      </w:r>
    </w:p>
    <w:p w:rsidR="00F71E7E" w:rsidRDefault="00F71E7E" w:rsidP="00F71E7E">
      <w:pPr>
        <w:pStyle w:val="Odstavecseseznamem"/>
        <w:numPr>
          <w:ilvl w:val="2"/>
          <w:numId w:val="26"/>
        </w:numPr>
        <w:spacing w:after="0"/>
      </w:pPr>
      <w:r>
        <w:rPr>
          <w:b/>
        </w:rPr>
        <w:t>Sjednocení</w:t>
      </w:r>
      <w:r>
        <w:t xml:space="preserve"> – příkaz sjednocení a následně provede sjednocení prvků do jednoho</w:t>
      </w:r>
    </w:p>
    <w:p w:rsidR="00F71E7E" w:rsidRDefault="00F71E7E" w:rsidP="00F71E7E">
      <w:pPr>
        <w:pStyle w:val="Odstavecseseznamem"/>
        <w:numPr>
          <w:ilvl w:val="2"/>
          <w:numId w:val="26"/>
        </w:numPr>
        <w:spacing w:after="0"/>
      </w:pPr>
      <w:r>
        <w:rPr>
          <w:b/>
        </w:rPr>
        <w:t xml:space="preserve">Průnik </w:t>
      </w:r>
      <w:r>
        <w:t>– ponechá pouze společný prostor</w:t>
      </w:r>
    </w:p>
    <w:p w:rsidR="00F71E7E" w:rsidRDefault="00F71E7E" w:rsidP="00F71E7E">
      <w:pPr>
        <w:pStyle w:val="Odstavecseseznamem"/>
        <w:numPr>
          <w:ilvl w:val="2"/>
          <w:numId w:val="26"/>
        </w:numPr>
        <w:spacing w:after="0"/>
      </w:pPr>
      <w:r>
        <w:rPr>
          <w:b/>
        </w:rPr>
        <w:t xml:space="preserve">Rozdíl </w:t>
      </w:r>
      <w:r>
        <w:t xml:space="preserve">– ponechá jen </w:t>
      </w:r>
      <w:proofErr w:type="gramStart"/>
      <w:r>
        <w:t>to co</w:t>
      </w:r>
      <w:proofErr w:type="gramEnd"/>
      <w:r>
        <w:t xml:space="preserve"> není společné</w:t>
      </w:r>
    </w:p>
    <w:p w:rsidR="00F71E7E" w:rsidRDefault="00F71E7E" w:rsidP="00F71E7E">
      <w:pPr>
        <w:pStyle w:val="Odstavecseseznamem"/>
        <w:numPr>
          <w:ilvl w:val="1"/>
          <w:numId w:val="26"/>
        </w:numPr>
        <w:spacing w:after="0"/>
      </w:pPr>
      <w:r w:rsidRPr="00F71E7E">
        <w:t xml:space="preserve">nastavujeme </w:t>
      </w:r>
      <w:proofErr w:type="gramStart"/>
      <w:r w:rsidRPr="00F71E7E">
        <w:t>odkud a kterých</w:t>
      </w:r>
      <w:proofErr w:type="gramEnd"/>
      <w:r w:rsidRPr="00F71E7E">
        <w:t xml:space="preserve"> náčrtů se týká</w:t>
      </w:r>
      <w:r>
        <w:t>, směr a kolik mm</w:t>
      </w:r>
    </w:p>
    <w:p w:rsidR="00F71E7E" w:rsidRDefault="00F71E7E" w:rsidP="00F71E7E">
      <w:pPr>
        <w:pStyle w:val="Odstavecseseznamem"/>
        <w:numPr>
          <w:ilvl w:val="0"/>
          <w:numId w:val="26"/>
        </w:numPr>
        <w:spacing w:after="0"/>
      </w:pPr>
      <w:r>
        <w:rPr>
          <w:b/>
        </w:rPr>
        <w:t>Rotace</w:t>
      </w:r>
      <w:r>
        <w:t xml:space="preserve"> – používá se při vytváření kruhového objektu z načrtnutého řezu, např. kolo u auta (uděláme řez a provedeme rotaci)</w:t>
      </w:r>
    </w:p>
    <w:p w:rsidR="0024389D" w:rsidRDefault="0024389D" w:rsidP="00F71E7E">
      <w:pPr>
        <w:pStyle w:val="Odstavecseseznamem"/>
        <w:numPr>
          <w:ilvl w:val="0"/>
          <w:numId w:val="26"/>
        </w:numPr>
        <w:spacing w:after="0"/>
      </w:pPr>
      <w:r>
        <w:rPr>
          <w:b/>
        </w:rPr>
        <w:lastRenderedPageBreak/>
        <w:t xml:space="preserve">Šablonování </w:t>
      </w:r>
      <w:r>
        <w:t>– slouží k vytvoření přechodového tvaru mezi dvěma objekty (máme dva objekty a mezi nimi vyrobí nějaký propojení)</w:t>
      </w:r>
    </w:p>
    <w:p w:rsidR="00F71E7E" w:rsidRDefault="00F71E7E" w:rsidP="00F71E7E">
      <w:pPr>
        <w:pStyle w:val="Odstavecseseznamem"/>
        <w:numPr>
          <w:ilvl w:val="0"/>
          <w:numId w:val="26"/>
        </w:numPr>
        <w:spacing w:after="0"/>
      </w:pPr>
      <w:r>
        <w:t>Další op</w:t>
      </w:r>
      <w:r w:rsidR="0024389D">
        <w:t xml:space="preserve">erace jako tažení, </w:t>
      </w:r>
      <w:r>
        <w:t xml:space="preserve">spirála, žebro… moc jsme nepoužívali, </w:t>
      </w:r>
      <w:proofErr w:type="spellStart"/>
      <w:r>
        <w:t>kdyžtak</w:t>
      </w:r>
      <w:proofErr w:type="spellEnd"/>
      <w:r>
        <w:t xml:space="preserve"> dám z</w:t>
      </w:r>
      <w:r w:rsidR="00B97BA1">
        <w:t> </w:t>
      </w:r>
      <w:r>
        <w:t>hlavy</w:t>
      </w:r>
    </w:p>
    <w:p w:rsidR="00B97BA1" w:rsidRDefault="00B97BA1" w:rsidP="00B97BA1">
      <w:pPr>
        <w:spacing w:after="0"/>
        <w:rPr>
          <w:u w:val="single"/>
        </w:rPr>
      </w:pPr>
    </w:p>
    <w:p w:rsidR="00B97BA1" w:rsidRDefault="00B97BA1" w:rsidP="00B97BA1">
      <w:pPr>
        <w:spacing w:after="0"/>
        <w:rPr>
          <w:u w:val="single"/>
        </w:rPr>
      </w:pPr>
    </w:p>
    <w:p w:rsidR="00B97BA1" w:rsidRDefault="00B97BA1" w:rsidP="00B97BA1">
      <w:pPr>
        <w:spacing w:after="0"/>
      </w:pPr>
      <w:r>
        <w:rPr>
          <w:u w:val="single"/>
        </w:rPr>
        <w:t>Modifikace 3D objektu:</w:t>
      </w:r>
    </w:p>
    <w:p w:rsidR="00B97BA1" w:rsidRDefault="00B97BA1" w:rsidP="00B97BA1">
      <w:pPr>
        <w:pStyle w:val="Odstavecseseznamem"/>
        <w:numPr>
          <w:ilvl w:val="0"/>
          <w:numId w:val="27"/>
        </w:numPr>
        <w:spacing w:after="0"/>
      </w:pPr>
      <w:r>
        <w:rPr>
          <w:b/>
        </w:rPr>
        <w:t>Díra</w:t>
      </w:r>
      <w:r>
        <w:t xml:space="preserve"> – pro tvorbu díry musíme mít středový bod, poté stačí jen jak hluboká a průměr</w:t>
      </w:r>
    </w:p>
    <w:p w:rsidR="00B97BA1" w:rsidRDefault="00B97BA1" w:rsidP="00B97BA1">
      <w:pPr>
        <w:pStyle w:val="Odstavecseseznamem"/>
        <w:numPr>
          <w:ilvl w:val="0"/>
          <w:numId w:val="27"/>
        </w:numPr>
        <w:spacing w:after="0"/>
      </w:pPr>
      <w:r>
        <w:rPr>
          <w:b/>
        </w:rPr>
        <w:t xml:space="preserve">Zaoblení </w:t>
      </w:r>
      <w:r>
        <w:t>– Poloměr a hranu vybrat</w:t>
      </w:r>
    </w:p>
    <w:p w:rsidR="00B97BA1" w:rsidRDefault="00B97BA1" w:rsidP="00B97BA1">
      <w:pPr>
        <w:pStyle w:val="Odstavecseseznamem"/>
        <w:numPr>
          <w:ilvl w:val="0"/>
          <w:numId w:val="27"/>
        </w:numPr>
        <w:spacing w:after="0"/>
      </w:pPr>
      <w:r>
        <w:rPr>
          <w:b/>
        </w:rPr>
        <w:t xml:space="preserve">Zkosení </w:t>
      </w:r>
      <w:r>
        <w:t>– vzdálenost a hranu vybrat</w:t>
      </w:r>
    </w:p>
    <w:p w:rsidR="00B97BA1" w:rsidRDefault="00B97BA1" w:rsidP="00B97BA1">
      <w:pPr>
        <w:pStyle w:val="Odstavecseseznamem"/>
        <w:numPr>
          <w:ilvl w:val="0"/>
          <w:numId w:val="27"/>
        </w:numPr>
        <w:spacing w:after="0"/>
      </w:pPr>
      <w:r>
        <w:rPr>
          <w:b/>
        </w:rPr>
        <w:t xml:space="preserve">Závit </w:t>
      </w:r>
      <w:r>
        <w:t>– vyrábí se v díře, musí se vybrat typ, velikost, povrch v díře, hloubka, pokud má být závit atd.</w:t>
      </w:r>
    </w:p>
    <w:p w:rsidR="00B97BA1" w:rsidRDefault="00B97BA1" w:rsidP="00B97BA1">
      <w:pPr>
        <w:pStyle w:val="Odstavecseseznamem"/>
        <w:numPr>
          <w:ilvl w:val="0"/>
          <w:numId w:val="27"/>
        </w:numPr>
        <w:spacing w:after="0"/>
      </w:pPr>
      <w:r>
        <w:rPr>
          <w:b/>
        </w:rPr>
        <w:t xml:space="preserve">Kombinovat </w:t>
      </w:r>
      <w:r>
        <w:t>– provede booleovskou operaci, ale s již vytvořenými tělesy</w:t>
      </w:r>
    </w:p>
    <w:p w:rsidR="00B97BA1" w:rsidRDefault="00B97BA1" w:rsidP="00B97BA1">
      <w:pPr>
        <w:pStyle w:val="Odstavecseseznamem"/>
        <w:numPr>
          <w:ilvl w:val="0"/>
          <w:numId w:val="27"/>
        </w:numPr>
        <w:spacing w:after="0"/>
      </w:pPr>
      <w:r>
        <w:rPr>
          <w:b/>
        </w:rPr>
        <w:t xml:space="preserve">Pole </w:t>
      </w:r>
      <w:r>
        <w:t>– vytváří pole, do pole můžeme mít i náčrt, který se poté provede v celém poli</w:t>
      </w:r>
    </w:p>
    <w:p w:rsidR="00B97BA1" w:rsidRDefault="00B97BA1" w:rsidP="00B97BA1">
      <w:pPr>
        <w:pStyle w:val="Odstavecseseznamem"/>
        <w:numPr>
          <w:ilvl w:val="0"/>
          <w:numId w:val="27"/>
        </w:numPr>
        <w:spacing w:after="0"/>
      </w:pPr>
      <w:r>
        <w:rPr>
          <w:b/>
        </w:rPr>
        <w:t xml:space="preserve">Zrcadlit </w:t>
      </w:r>
      <w:r>
        <w:t>– bude zrcadlit objekt</w:t>
      </w:r>
    </w:p>
    <w:p w:rsidR="00B97BA1" w:rsidRDefault="00B97BA1" w:rsidP="00B97BA1">
      <w:pPr>
        <w:pStyle w:val="Odstavecseseznamem"/>
        <w:numPr>
          <w:ilvl w:val="0"/>
          <w:numId w:val="27"/>
        </w:numPr>
        <w:spacing w:after="0"/>
      </w:pPr>
      <w:proofErr w:type="gramStart"/>
      <w:r>
        <w:t>pak</w:t>
      </w:r>
      <w:proofErr w:type="gramEnd"/>
      <w:r>
        <w:t xml:space="preserve"> existují ještě nějaký operace co </w:t>
      </w:r>
      <w:proofErr w:type="gramStart"/>
      <w:r>
        <w:t>jsme</w:t>
      </w:r>
      <w:proofErr w:type="gramEnd"/>
      <w:r>
        <w:t xml:space="preserve"> moc nepoužívali a nějaký úpravy povrchů, to nevím vůbec nedělali jsme</w:t>
      </w:r>
    </w:p>
    <w:p w:rsidR="00B97BA1" w:rsidRDefault="009223C4" w:rsidP="00B97BA1">
      <w:pPr>
        <w:pStyle w:val="Odstavecseseznamem"/>
        <w:numPr>
          <w:ilvl w:val="0"/>
          <w:numId w:val="27"/>
        </w:numPr>
        <w:spacing w:after="0"/>
      </w:pPr>
      <w:r>
        <w:rPr>
          <w:b/>
        </w:rPr>
        <w:t>Materiál</w:t>
      </w:r>
      <w:r>
        <w:t xml:space="preserve"> – volí se nahoře na kartě, základní je Výchozí</w:t>
      </w:r>
    </w:p>
    <w:p w:rsidR="009223C4" w:rsidRDefault="009223C4" w:rsidP="009223C4">
      <w:pPr>
        <w:spacing w:after="0"/>
      </w:pPr>
      <w:r>
        <w:rPr>
          <w:u w:val="single"/>
        </w:rPr>
        <w:t>Sestava:</w:t>
      </w:r>
    </w:p>
    <w:p w:rsidR="009223C4" w:rsidRDefault="009223C4" w:rsidP="009223C4">
      <w:pPr>
        <w:pStyle w:val="Odstavecseseznamem"/>
        <w:numPr>
          <w:ilvl w:val="0"/>
          <w:numId w:val="28"/>
        </w:numPr>
        <w:spacing w:after="0"/>
      </w:pPr>
      <w:r>
        <w:t>v sestavě se dají dohromady spojovat různé 3D modely do fungujícího celku</w:t>
      </w:r>
    </w:p>
    <w:p w:rsidR="009223C4" w:rsidRDefault="009223C4" w:rsidP="009223C4">
      <w:pPr>
        <w:pStyle w:val="Odstavecseseznamem"/>
        <w:numPr>
          <w:ilvl w:val="0"/>
          <w:numId w:val="28"/>
        </w:numPr>
        <w:spacing w:after="0"/>
      </w:pPr>
      <w:r>
        <w:t>dá se i nastavit animace, aby se sestava hýbala</w:t>
      </w:r>
      <w:r w:rsidR="00D05831">
        <w:t xml:space="preserve"> (otáčení pomocí vazby -&gt; úhel)</w:t>
      </w:r>
    </w:p>
    <w:p w:rsidR="009223C4" w:rsidRDefault="009223C4" w:rsidP="009223C4">
      <w:pPr>
        <w:pStyle w:val="Odstavecseseznamem"/>
        <w:numPr>
          <w:ilvl w:val="0"/>
          <w:numId w:val="28"/>
        </w:numPr>
        <w:spacing w:after="0"/>
      </w:pPr>
      <w:r w:rsidRPr="009223C4">
        <w:rPr>
          <w:b/>
        </w:rPr>
        <w:t>Obsahové centrum</w:t>
      </w:r>
      <w:r>
        <w:t xml:space="preserve"> – obsahuje šroubky, matice, podložky, kabely, součásti hřídele, trubky, konstrukční prvky…</w:t>
      </w:r>
    </w:p>
    <w:p w:rsidR="009223C4" w:rsidRPr="009223C4" w:rsidRDefault="009223C4" w:rsidP="009223C4">
      <w:pPr>
        <w:pStyle w:val="Odstavecseseznamem"/>
        <w:numPr>
          <w:ilvl w:val="0"/>
          <w:numId w:val="28"/>
        </w:numPr>
        <w:spacing w:after="0"/>
      </w:pPr>
      <w:r>
        <w:t xml:space="preserve">objekty se zde spojují pomocí Vazeb, pokud </w:t>
      </w:r>
      <w:proofErr w:type="gramStart"/>
      <w:r>
        <w:t>je</w:t>
      </w:r>
      <w:proofErr w:type="gramEnd"/>
      <w:r>
        <w:t xml:space="preserve"> chceme i hýbat tak Spoj</w:t>
      </w:r>
    </w:p>
    <w:p w:rsidR="009223C4" w:rsidRDefault="009223C4" w:rsidP="009223C4">
      <w:pPr>
        <w:spacing w:after="0"/>
      </w:pPr>
      <w:r>
        <w:rPr>
          <w:u w:val="single"/>
        </w:rPr>
        <w:t>Vizualizace dat:</w:t>
      </w:r>
    </w:p>
    <w:p w:rsidR="009223C4" w:rsidRDefault="009223C4" w:rsidP="009223C4">
      <w:pPr>
        <w:pStyle w:val="Odstavecseseznamem"/>
        <w:numPr>
          <w:ilvl w:val="0"/>
          <w:numId w:val="24"/>
        </w:numPr>
        <w:spacing w:after="0"/>
      </w:pPr>
      <w:proofErr w:type="spellStart"/>
      <w:r>
        <w:t>Inventor</w:t>
      </w:r>
      <w:proofErr w:type="spellEnd"/>
      <w:r w:rsidR="0024389D">
        <w:t xml:space="preserve"> v základu používá formát </w:t>
      </w:r>
      <w:proofErr w:type="spellStart"/>
      <w:r w:rsidR="0024389D">
        <w:t>ipt</w:t>
      </w:r>
      <w:proofErr w:type="spellEnd"/>
      <w:r w:rsidR="0024389D">
        <w:t xml:space="preserve">, sestava formát </w:t>
      </w:r>
      <w:proofErr w:type="spellStart"/>
      <w:r w:rsidR="0024389D">
        <w:t>iam</w:t>
      </w:r>
      <w:proofErr w:type="spellEnd"/>
    </w:p>
    <w:p w:rsidR="009223C4" w:rsidRDefault="009223C4" w:rsidP="0024389D">
      <w:pPr>
        <w:pStyle w:val="Odstavecseseznamem"/>
        <w:numPr>
          <w:ilvl w:val="0"/>
          <w:numId w:val="24"/>
        </w:numPr>
        <w:spacing w:after="0"/>
      </w:pPr>
      <w:r>
        <w:t>modelování probíhá v nekonečném prostoru</w:t>
      </w:r>
    </w:p>
    <w:p w:rsidR="009223C4" w:rsidRDefault="0024389D" w:rsidP="009223C4">
      <w:pPr>
        <w:pStyle w:val="Odstavecseseznamem"/>
        <w:numPr>
          <w:ilvl w:val="0"/>
          <w:numId w:val="24"/>
        </w:numPr>
        <w:spacing w:after="0"/>
      </w:pPr>
      <w:r>
        <w:t>je možné si soubor exportovat</w:t>
      </w:r>
      <w:r w:rsidR="009223C4">
        <w:t xml:space="preserve"> v</w:t>
      </w:r>
      <w:r>
        <w:t> </w:t>
      </w:r>
      <w:r w:rsidR="009223C4">
        <w:t>PDF</w:t>
      </w:r>
      <w:r>
        <w:t>, jako obrázek…</w:t>
      </w:r>
    </w:p>
    <w:p w:rsidR="0024389D" w:rsidRPr="003230CD" w:rsidRDefault="0024389D" w:rsidP="009223C4">
      <w:pPr>
        <w:pStyle w:val="Odstavecseseznamem"/>
        <w:numPr>
          <w:ilvl w:val="0"/>
          <w:numId w:val="24"/>
        </w:numPr>
        <w:spacing w:after="0"/>
      </w:pPr>
      <w:r>
        <w:t>jeden z nejvyužívanějších exportů je do souboru STL pro 3D tiskárnu: Záložka Systémové prostředí -&gt; 3D tisk -&gt; exportovat STL; zde se také můžeme podívat na poměr velikosti objektu a podložek různých 3D tiskáren</w:t>
      </w:r>
    </w:p>
    <w:p w:rsidR="009223C4" w:rsidRPr="00B97BA1" w:rsidRDefault="009223C4" w:rsidP="009223C4">
      <w:pPr>
        <w:spacing w:after="0"/>
      </w:pPr>
    </w:p>
    <w:p w:rsidR="002E2235" w:rsidRPr="002E2235" w:rsidRDefault="002E2235" w:rsidP="002E2235">
      <w:pPr>
        <w:spacing w:after="0"/>
      </w:pPr>
    </w:p>
    <w:sectPr w:rsidR="002E2235" w:rsidRPr="002E2235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9A"/>
    <w:multiLevelType w:val="hybridMultilevel"/>
    <w:tmpl w:val="98A6A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234C6"/>
    <w:multiLevelType w:val="hybridMultilevel"/>
    <w:tmpl w:val="92EAA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30FEE"/>
    <w:multiLevelType w:val="hybridMultilevel"/>
    <w:tmpl w:val="A27E55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B0107"/>
    <w:multiLevelType w:val="hybridMultilevel"/>
    <w:tmpl w:val="1F50C2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F13DC"/>
    <w:multiLevelType w:val="hybridMultilevel"/>
    <w:tmpl w:val="0F6E3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368EF"/>
    <w:multiLevelType w:val="hybridMultilevel"/>
    <w:tmpl w:val="D1FA1E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5757E"/>
    <w:multiLevelType w:val="hybridMultilevel"/>
    <w:tmpl w:val="84786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05BD4"/>
    <w:multiLevelType w:val="hybridMultilevel"/>
    <w:tmpl w:val="2AD6C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06050D"/>
    <w:multiLevelType w:val="hybridMultilevel"/>
    <w:tmpl w:val="615EE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7789C"/>
    <w:multiLevelType w:val="hybridMultilevel"/>
    <w:tmpl w:val="89F4F9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7876E1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B04703"/>
    <w:multiLevelType w:val="hybridMultilevel"/>
    <w:tmpl w:val="F80C993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3F42E2"/>
    <w:multiLevelType w:val="hybridMultilevel"/>
    <w:tmpl w:val="48DA5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2C6CF2"/>
    <w:multiLevelType w:val="multilevel"/>
    <w:tmpl w:val="B52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AF7AD4"/>
    <w:multiLevelType w:val="hybridMultilevel"/>
    <w:tmpl w:val="DC0C48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3439B7"/>
    <w:multiLevelType w:val="hybridMultilevel"/>
    <w:tmpl w:val="EF820F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B7225C"/>
    <w:multiLevelType w:val="hybridMultilevel"/>
    <w:tmpl w:val="C6CC23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52F12"/>
    <w:multiLevelType w:val="hybridMultilevel"/>
    <w:tmpl w:val="E1588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05F34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F42EE"/>
    <w:multiLevelType w:val="hybridMultilevel"/>
    <w:tmpl w:val="C30EA8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62B58"/>
    <w:multiLevelType w:val="hybridMultilevel"/>
    <w:tmpl w:val="F3A216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D160C"/>
    <w:multiLevelType w:val="hybridMultilevel"/>
    <w:tmpl w:val="F13E6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2773EC"/>
    <w:multiLevelType w:val="hybridMultilevel"/>
    <w:tmpl w:val="154A11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A628B7"/>
    <w:multiLevelType w:val="hybridMultilevel"/>
    <w:tmpl w:val="3B6E73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1D4ECB"/>
    <w:multiLevelType w:val="hybridMultilevel"/>
    <w:tmpl w:val="F758935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59A591E"/>
    <w:multiLevelType w:val="hybridMultilevel"/>
    <w:tmpl w:val="3DA40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CA6312C"/>
    <w:multiLevelType w:val="hybridMultilevel"/>
    <w:tmpl w:val="344CC3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10"/>
  </w:num>
  <w:num w:numId="4">
    <w:abstractNumId w:val="13"/>
  </w:num>
  <w:num w:numId="5">
    <w:abstractNumId w:val="11"/>
  </w:num>
  <w:num w:numId="6">
    <w:abstractNumId w:val="9"/>
  </w:num>
  <w:num w:numId="7">
    <w:abstractNumId w:val="25"/>
  </w:num>
  <w:num w:numId="8">
    <w:abstractNumId w:val="16"/>
  </w:num>
  <w:num w:numId="9">
    <w:abstractNumId w:val="24"/>
  </w:num>
  <w:num w:numId="10">
    <w:abstractNumId w:val="22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26"/>
  </w:num>
  <w:num w:numId="16">
    <w:abstractNumId w:val="1"/>
  </w:num>
  <w:num w:numId="17">
    <w:abstractNumId w:val="6"/>
  </w:num>
  <w:num w:numId="18">
    <w:abstractNumId w:val="21"/>
  </w:num>
  <w:num w:numId="19">
    <w:abstractNumId w:val="8"/>
  </w:num>
  <w:num w:numId="20">
    <w:abstractNumId w:val="17"/>
  </w:num>
  <w:num w:numId="21">
    <w:abstractNumId w:val="12"/>
  </w:num>
  <w:num w:numId="22">
    <w:abstractNumId w:val="3"/>
  </w:num>
  <w:num w:numId="23">
    <w:abstractNumId w:val="23"/>
  </w:num>
  <w:num w:numId="24">
    <w:abstractNumId w:val="5"/>
  </w:num>
  <w:num w:numId="25">
    <w:abstractNumId w:val="20"/>
  </w:num>
  <w:num w:numId="26">
    <w:abstractNumId w:val="19"/>
  </w:num>
  <w:num w:numId="27">
    <w:abstractNumId w:val="2"/>
  </w:num>
  <w:num w:numId="28">
    <w:abstractNumId w:val="1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4196"/>
    <w:rsid w:val="00023DC1"/>
    <w:rsid w:val="00026CF5"/>
    <w:rsid w:val="00032290"/>
    <w:rsid w:val="00032696"/>
    <w:rsid w:val="00036171"/>
    <w:rsid w:val="000614F2"/>
    <w:rsid w:val="00087786"/>
    <w:rsid w:val="000D2CB9"/>
    <w:rsid w:val="00100B00"/>
    <w:rsid w:val="00100B47"/>
    <w:rsid w:val="0011737F"/>
    <w:rsid w:val="001339C1"/>
    <w:rsid w:val="00175752"/>
    <w:rsid w:val="0018309C"/>
    <w:rsid w:val="001B2F4F"/>
    <w:rsid w:val="001C06A2"/>
    <w:rsid w:val="001C6B61"/>
    <w:rsid w:val="001D086F"/>
    <w:rsid w:val="001D79DD"/>
    <w:rsid w:val="00227529"/>
    <w:rsid w:val="0023420B"/>
    <w:rsid w:val="00241292"/>
    <w:rsid w:val="0024389D"/>
    <w:rsid w:val="002967F9"/>
    <w:rsid w:val="00297A74"/>
    <w:rsid w:val="002A2653"/>
    <w:rsid w:val="002C2583"/>
    <w:rsid w:val="002C611B"/>
    <w:rsid w:val="002E2235"/>
    <w:rsid w:val="003031BA"/>
    <w:rsid w:val="003141AF"/>
    <w:rsid w:val="003230CD"/>
    <w:rsid w:val="00341A31"/>
    <w:rsid w:val="003472F4"/>
    <w:rsid w:val="003A105E"/>
    <w:rsid w:val="003A6AFF"/>
    <w:rsid w:val="003D65A9"/>
    <w:rsid w:val="00403003"/>
    <w:rsid w:val="004B685D"/>
    <w:rsid w:val="00554A1B"/>
    <w:rsid w:val="0055759A"/>
    <w:rsid w:val="00561DFA"/>
    <w:rsid w:val="00571FE4"/>
    <w:rsid w:val="005B0D99"/>
    <w:rsid w:val="005D6FD2"/>
    <w:rsid w:val="0073265C"/>
    <w:rsid w:val="00742BFB"/>
    <w:rsid w:val="00756470"/>
    <w:rsid w:val="00784A36"/>
    <w:rsid w:val="00787446"/>
    <w:rsid w:val="007B5AF0"/>
    <w:rsid w:val="007E5FF1"/>
    <w:rsid w:val="00800222"/>
    <w:rsid w:val="00842A6D"/>
    <w:rsid w:val="0085138D"/>
    <w:rsid w:val="00874722"/>
    <w:rsid w:val="008A33B3"/>
    <w:rsid w:val="008B5A4E"/>
    <w:rsid w:val="00915B4F"/>
    <w:rsid w:val="009223C4"/>
    <w:rsid w:val="00927676"/>
    <w:rsid w:val="00956323"/>
    <w:rsid w:val="00984DFD"/>
    <w:rsid w:val="009B4196"/>
    <w:rsid w:val="009D7524"/>
    <w:rsid w:val="00A13F03"/>
    <w:rsid w:val="00A63607"/>
    <w:rsid w:val="00A67A88"/>
    <w:rsid w:val="00A85723"/>
    <w:rsid w:val="00AB377E"/>
    <w:rsid w:val="00B0795B"/>
    <w:rsid w:val="00B26068"/>
    <w:rsid w:val="00B97BA1"/>
    <w:rsid w:val="00BA394F"/>
    <w:rsid w:val="00BA3BF0"/>
    <w:rsid w:val="00BB7F4E"/>
    <w:rsid w:val="00C00F8E"/>
    <w:rsid w:val="00C133B7"/>
    <w:rsid w:val="00C32D03"/>
    <w:rsid w:val="00C36F4E"/>
    <w:rsid w:val="00C62936"/>
    <w:rsid w:val="00C72B5C"/>
    <w:rsid w:val="00CA320C"/>
    <w:rsid w:val="00CB68E2"/>
    <w:rsid w:val="00CE3A6C"/>
    <w:rsid w:val="00D05831"/>
    <w:rsid w:val="00D26878"/>
    <w:rsid w:val="00D26A55"/>
    <w:rsid w:val="00D369E8"/>
    <w:rsid w:val="00D665AD"/>
    <w:rsid w:val="00D82D5C"/>
    <w:rsid w:val="00DE0B01"/>
    <w:rsid w:val="00E104EA"/>
    <w:rsid w:val="00E13DF5"/>
    <w:rsid w:val="00EE6951"/>
    <w:rsid w:val="00F27E8B"/>
    <w:rsid w:val="00F50370"/>
    <w:rsid w:val="00F66572"/>
    <w:rsid w:val="00F71E7E"/>
    <w:rsid w:val="00FB0F58"/>
    <w:rsid w:val="00FD0638"/>
    <w:rsid w:val="00FD2E72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551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7</cp:revision>
  <dcterms:created xsi:type="dcterms:W3CDTF">2021-04-28T07:48:00Z</dcterms:created>
  <dcterms:modified xsi:type="dcterms:W3CDTF">2021-05-10T14:57:00Z</dcterms:modified>
</cp:coreProperties>
</file>