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DD782" w14:textId="730A8D91" w:rsidR="003C02A4" w:rsidRDefault="000C19FD" w:rsidP="000C19FD">
      <w:pPr>
        <w:pStyle w:val="Nadpis1"/>
      </w:pPr>
      <w:r>
        <w:t>Realizace softwarové architektury</w:t>
      </w:r>
    </w:p>
    <w:p w14:paraId="6BF57113" w14:textId="00A35085" w:rsidR="000C19FD" w:rsidRDefault="00CE4839" w:rsidP="00CE4839">
      <w:pPr>
        <w:pStyle w:val="Nadpis2"/>
      </w:pPr>
      <w:r>
        <w:t>Co se najde v projektu</w:t>
      </w:r>
    </w:p>
    <w:p w14:paraId="04A4BCFE" w14:textId="77777777" w:rsidR="00FD32A1" w:rsidRDefault="00FD32A1" w:rsidP="00FD32A1">
      <w:r>
        <w:t>Většinou se dělají 3 vrstvé aplikace</w:t>
      </w:r>
    </w:p>
    <w:p w14:paraId="3EF31286" w14:textId="77777777" w:rsidR="00FD32A1" w:rsidRDefault="00FD32A1" w:rsidP="00FD32A1">
      <w:pPr>
        <w:pStyle w:val="Odstavecseseznamem"/>
        <w:numPr>
          <w:ilvl w:val="0"/>
          <w:numId w:val="1"/>
        </w:numPr>
      </w:pPr>
      <w:r>
        <w:t xml:space="preserve">Prezenční / </w:t>
      </w:r>
      <w:proofErr w:type="spellStart"/>
      <w:r>
        <w:t>Frontend</w:t>
      </w:r>
      <w:proofErr w:type="spellEnd"/>
    </w:p>
    <w:p w14:paraId="0E1A65A4" w14:textId="77777777" w:rsidR="00FD32A1" w:rsidRDefault="00FD32A1" w:rsidP="00FD32A1">
      <w:pPr>
        <w:pStyle w:val="Odstavecseseznamem"/>
        <w:numPr>
          <w:ilvl w:val="1"/>
          <w:numId w:val="1"/>
        </w:numPr>
      </w:pPr>
      <w:r>
        <w:t xml:space="preserve">Termíny: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Bootstrap</w:t>
      </w:r>
      <w:proofErr w:type="spellEnd"/>
    </w:p>
    <w:p w14:paraId="25B9F895" w14:textId="77777777" w:rsidR="00FD32A1" w:rsidRDefault="00FD32A1" w:rsidP="00FD32A1">
      <w:pPr>
        <w:pStyle w:val="Odstavecseseznamem"/>
        <w:numPr>
          <w:ilvl w:val="0"/>
          <w:numId w:val="1"/>
        </w:numPr>
      </w:pPr>
      <w:r>
        <w:t>Business logika / Aplikační logika – zpracovává data</w:t>
      </w:r>
    </w:p>
    <w:p w14:paraId="6A8221DA" w14:textId="77777777" w:rsidR="00FD32A1" w:rsidRDefault="00FD32A1" w:rsidP="00FD32A1">
      <w:pPr>
        <w:pStyle w:val="Odstavecseseznamem"/>
        <w:numPr>
          <w:ilvl w:val="1"/>
          <w:numId w:val="1"/>
        </w:numPr>
      </w:pPr>
      <w:r>
        <w:t>Termíny: Express, Node.js</w:t>
      </w:r>
    </w:p>
    <w:p w14:paraId="1D598B1A" w14:textId="77777777" w:rsidR="00FD32A1" w:rsidRDefault="00FD32A1" w:rsidP="00FD32A1">
      <w:pPr>
        <w:pStyle w:val="Odstavecseseznamem"/>
        <w:numPr>
          <w:ilvl w:val="0"/>
          <w:numId w:val="1"/>
        </w:numPr>
      </w:pPr>
      <w:r>
        <w:t>Perzistentní vrstva</w:t>
      </w:r>
    </w:p>
    <w:p w14:paraId="0F3A354C" w14:textId="77777777" w:rsidR="00FD32A1" w:rsidRDefault="00FD32A1" w:rsidP="00FD32A1">
      <w:pPr>
        <w:pStyle w:val="Odstavecseseznamem"/>
        <w:numPr>
          <w:ilvl w:val="1"/>
          <w:numId w:val="1"/>
        </w:numPr>
      </w:pPr>
      <w:r>
        <w:t xml:space="preserve">Termíny: </w:t>
      </w:r>
      <w:proofErr w:type="spellStart"/>
      <w:r>
        <w:t>File</w:t>
      </w:r>
      <w:proofErr w:type="spellEnd"/>
    </w:p>
    <w:p w14:paraId="471B57B6" w14:textId="38034148" w:rsidR="00FD32A1" w:rsidRDefault="00FD32A1" w:rsidP="00FD32A1">
      <w:r>
        <w:t>Dá se také rozdělit na:</w:t>
      </w:r>
    </w:p>
    <w:p w14:paraId="7F00B64F" w14:textId="77777777" w:rsidR="00FD32A1" w:rsidRDefault="00FD32A1" w:rsidP="00FD32A1">
      <w:pPr>
        <w:pStyle w:val="Odstavecseseznamem"/>
        <w:numPr>
          <w:ilvl w:val="0"/>
          <w:numId w:val="1"/>
        </w:numPr>
      </w:pPr>
      <w:proofErr w:type="spellStart"/>
      <w:r>
        <w:t>Frontend</w:t>
      </w:r>
      <w:proofErr w:type="spellEnd"/>
    </w:p>
    <w:p w14:paraId="595EE2B1" w14:textId="77777777" w:rsidR="00FD32A1" w:rsidRPr="006C5982" w:rsidRDefault="00FD32A1" w:rsidP="00FD32A1">
      <w:pPr>
        <w:pStyle w:val="Odstavecseseznamem"/>
        <w:numPr>
          <w:ilvl w:val="0"/>
          <w:numId w:val="1"/>
        </w:numPr>
      </w:pPr>
      <w:proofErr w:type="spellStart"/>
      <w:r>
        <w:t>Backend</w:t>
      </w:r>
      <w:proofErr w:type="spellEnd"/>
    </w:p>
    <w:p w14:paraId="6D6966D7" w14:textId="4C0D3F77" w:rsidR="00CE4839" w:rsidRDefault="00FD32A1" w:rsidP="00CE4839">
      <w:r>
        <w:t>Pojmy:</w:t>
      </w:r>
    </w:p>
    <w:p w14:paraId="66A4D5BF" w14:textId="77777777" w:rsidR="00D04374" w:rsidRDefault="003B4903" w:rsidP="00CE4839">
      <w:r>
        <w:t xml:space="preserve">Technologie: </w:t>
      </w:r>
    </w:p>
    <w:p w14:paraId="355882CF" w14:textId="1FDFDF07" w:rsidR="00D04374" w:rsidRDefault="003B4903" w:rsidP="002C107A">
      <w:pPr>
        <w:pStyle w:val="Odstavecseseznamem"/>
        <w:numPr>
          <w:ilvl w:val="0"/>
          <w:numId w:val="1"/>
        </w:numPr>
      </w:pPr>
      <w:r>
        <w:t>Javascrip</w:t>
      </w:r>
      <w:r w:rsidR="00D04374">
        <w:t>t</w:t>
      </w:r>
      <w:r w:rsidR="008F7FCB">
        <w:t xml:space="preserve"> – lze nahradit jiným scriptem</w:t>
      </w:r>
    </w:p>
    <w:p w14:paraId="29E4BF54" w14:textId="7C195F2C" w:rsidR="00D04374" w:rsidRDefault="003B4903" w:rsidP="002C107A">
      <w:pPr>
        <w:pStyle w:val="Odstavecseseznamem"/>
        <w:numPr>
          <w:ilvl w:val="0"/>
          <w:numId w:val="1"/>
        </w:numPr>
      </w:pPr>
      <w:r>
        <w:t>CSS (</w:t>
      </w:r>
      <w:proofErr w:type="spellStart"/>
      <w:r>
        <w:t>Cas</w:t>
      </w:r>
      <w:r w:rsidR="00DC44C3">
        <w:t>cading</w:t>
      </w:r>
      <w:proofErr w:type="spellEnd"/>
      <w:r w:rsidR="00DC44C3">
        <w:t xml:space="preserve"> style </w:t>
      </w:r>
      <w:proofErr w:type="spellStart"/>
      <w:r w:rsidR="00DC44C3">
        <w:t>sheat</w:t>
      </w:r>
      <w:proofErr w:type="spellEnd"/>
      <w:r w:rsidR="00DC44C3">
        <w:t>)</w:t>
      </w:r>
    </w:p>
    <w:p w14:paraId="0160967E" w14:textId="2C72B5E3" w:rsidR="00FD32A1" w:rsidRDefault="003B4903" w:rsidP="002C107A">
      <w:pPr>
        <w:pStyle w:val="Odstavecseseznamem"/>
        <w:numPr>
          <w:ilvl w:val="0"/>
          <w:numId w:val="1"/>
        </w:numPr>
      </w:pPr>
      <w:r>
        <w:t>HTML</w:t>
      </w:r>
      <w:r w:rsidR="00D04374">
        <w:t xml:space="preserve"> 5</w:t>
      </w:r>
      <w:r w:rsidR="008F7FCB">
        <w:t xml:space="preserve"> </w:t>
      </w:r>
      <w:r w:rsidR="002E296F">
        <w:t>–</w:t>
      </w:r>
      <w:r w:rsidR="008F7FCB">
        <w:t xml:space="preserve"> </w:t>
      </w:r>
      <w:r w:rsidR="002E296F">
        <w:t>tomuto rozumí stránky webové</w:t>
      </w:r>
      <w:r w:rsidR="00762554">
        <w:t>, v podstatě je to klíč k webovým stránká</w:t>
      </w:r>
      <w:r w:rsidR="0028576B">
        <w:t>m</w:t>
      </w:r>
    </w:p>
    <w:p w14:paraId="3B106782" w14:textId="12DB2E3D" w:rsidR="00BA59AA" w:rsidRDefault="00BA59AA" w:rsidP="00C360D3">
      <w:pPr>
        <w:pStyle w:val="Nadpis2"/>
      </w:pPr>
      <w:r>
        <w:t>Co se děje v</w:t>
      </w:r>
      <w:r w:rsidR="00F7267D">
        <w:t> </w:t>
      </w:r>
      <w:r>
        <w:t>aplikacích</w:t>
      </w:r>
    </w:p>
    <w:p w14:paraId="517FD790" w14:textId="33E635D6" w:rsidR="00F7267D" w:rsidRDefault="00F7267D" w:rsidP="00B14143">
      <w:proofErr w:type="spellStart"/>
      <w:r>
        <w:t>Frontend</w:t>
      </w:r>
      <w:proofErr w:type="spellEnd"/>
      <w:r w:rsidR="001D5C0B">
        <w:t xml:space="preserve"> </w:t>
      </w:r>
      <w:r w:rsidR="00581FE4">
        <w:t>=</w:t>
      </w:r>
      <w:r w:rsidR="00B14143">
        <w:t>&gt; dostane</w:t>
      </w:r>
      <w:r w:rsidR="001D5C0B">
        <w:t xml:space="preserve"> adres</w:t>
      </w:r>
      <w:r w:rsidR="00B14143">
        <w:t>u</w:t>
      </w:r>
      <w:r w:rsidR="001D5C0B">
        <w:t xml:space="preserve"> serveru</w:t>
      </w:r>
      <w:r w:rsidR="00807B23">
        <w:t xml:space="preserve">, který najde a potom na něj pošle </w:t>
      </w:r>
      <w:r w:rsidR="00C360D3">
        <w:t xml:space="preserve">požadavek (http, https, </w:t>
      </w:r>
      <w:proofErr w:type="spellStart"/>
      <w:r w:rsidR="00C360D3">
        <w:t>request</w:t>
      </w:r>
      <w:proofErr w:type="spellEnd"/>
      <w:r w:rsidR="00C360D3">
        <w:t xml:space="preserve">) </w:t>
      </w:r>
      <w:r w:rsidR="0058097B">
        <w:t>=&gt;</w:t>
      </w:r>
      <w:r w:rsidR="004344FA">
        <w:t xml:space="preserve"> </w:t>
      </w:r>
      <w:r w:rsidR="0058097B">
        <w:t xml:space="preserve">server odpoví a pošle zpátky </w:t>
      </w:r>
      <w:r w:rsidR="00203A84">
        <w:t>response (http/https)</w:t>
      </w:r>
      <w:r w:rsidR="00CF1E04">
        <w:t>, první přijde HTML</w:t>
      </w:r>
      <w:r w:rsidR="0086315A">
        <w:t xml:space="preserve"> a prohlížeč </w:t>
      </w:r>
      <w:r w:rsidR="004344FA">
        <w:t>ho zobrazí</w:t>
      </w:r>
      <w:r w:rsidR="002D7F01">
        <w:t xml:space="preserve"> =&gt; jakmile se stáhla HTML tak může stránka stáhnout další věci jako JS</w:t>
      </w:r>
      <w:r w:rsidR="004B20C2">
        <w:t>, CSS a další.</w:t>
      </w:r>
    </w:p>
    <w:p w14:paraId="35286CCD" w14:textId="3ADA6070" w:rsidR="00C0625C" w:rsidRDefault="00A62DF3" w:rsidP="00B14143">
      <w:r>
        <w:t>Říkáme jim:</w:t>
      </w:r>
    </w:p>
    <w:p w14:paraId="690429B0" w14:textId="51663EF5" w:rsidR="00A62DF3" w:rsidRDefault="00A62DF3" w:rsidP="00B14143">
      <w:r>
        <w:t xml:space="preserve">SPA – Single </w:t>
      </w:r>
      <w:proofErr w:type="spellStart"/>
      <w:r>
        <w:t>Page</w:t>
      </w:r>
      <w:proofErr w:type="spellEnd"/>
      <w:r>
        <w:t xml:space="preserve"> A</w:t>
      </w:r>
      <w:r w:rsidR="00696672">
        <w:t>plikace</w:t>
      </w:r>
    </w:p>
    <w:p w14:paraId="6E45F8FA" w14:textId="5A2BAF4A" w:rsidR="00C67F9E" w:rsidRDefault="00C67F9E" w:rsidP="00B14143">
      <w:r>
        <w:t>Další typ je:</w:t>
      </w:r>
    </w:p>
    <w:p w14:paraId="7F1F6830" w14:textId="6F259961" w:rsidR="00696672" w:rsidRDefault="00696672" w:rsidP="00B14143">
      <w:r>
        <w:t xml:space="preserve">MPA – </w:t>
      </w:r>
      <w:proofErr w:type="spellStart"/>
      <w:r>
        <w:t>Multi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Aplikace</w:t>
      </w:r>
    </w:p>
    <w:p w14:paraId="226BC9F7" w14:textId="77777777" w:rsidR="007A7BD7" w:rsidRDefault="007A7BD7" w:rsidP="00B14143"/>
    <w:p w14:paraId="3687139E" w14:textId="670CFAD0" w:rsidR="000864C4" w:rsidRDefault="00F32597" w:rsidP="00F32597">
      <w:pPr>
        <w:pStyle w:val="Nadpis2"/>
      </w:pPr>
      <w:r>
        <w:t>CRUD</w:t>
      </w:r>
    </w:p>
    <w:p w14:paraId="0B4EC5E8" w14:textId="44BC3493" w:rsidR="00F32597" w:rsidRDefault="00F32597" w:rsidP="00F32597">
      <w:proofErr w:type="spellStart"/>
      <w:r>
        <w:t>Create</w:t>
      </w:r>
      <w:proofErr w:type="spellEnd"/>
    </w:p>
    <w:p w14:paraId="422FFC74" w14:textId="6CFA785A" w:rsidR="00F32597" w:rsidRDefault="00F32597" w:rsidP="00F32597">
      <w:proofErr w:type="spellStart"/>
      <w:r>
        <w:t>Read</w:t>
      </w:r>
      <w:proofErr w:type="spellEnd"/>
    </w:p>
    <w:p w14:paraId="643A5B87" w14:textId="4726227C" w:rsidR="00F32597" w:rsidRDefault="00F32597" w:rsidP="00F32597">
      <w:r>
        <w:t>Update</w:t>
      </w:r>
    </w:p>
    <w:p w14:paraId="002F89B5" w14:textId="5ECEF5E5" w:rsidR="00F32597" w:rsidRDefault="00F32597" w:rsidP="00F32597">
      <w:proofErr w:type="spellStart"/>
      <w:r>
        <w:t>Delete</w:t>
      </w:r>
      <w:proofErr w:type="spellEnd"/>
    </w:p>
    <w:p w14:paraId="74FFDF0E" w14:textId="77777777" w:rsidR="00D03C74" w:rsidRDefault="00D03C74" w:rsidP="00F32597"/>
    <w:p w14:paraId="4F38699B" w14:textId="7A492176" w:rsidR="00D03C74" w:rsidRDefault="00D03C74" w:rsidP="00F32597">
      <w:proofErr w:type="spellStart"/>
      <w:r>
        <w:t>Abl</w:t>
      </w:r>
      <w:proofErr w:type="spellEnd"/>
      <w:r>
        <w:t xml:space="preserve"> – </w:t>
      </w:r>
      <w:proofErr w:type="spellStart"/>
      <w:r>
        <w:t>aplication</w:t>
      </w:r>
      <w:proofErr w:type="spellEnd"/>
      <w:r>
        <w:t xml:space="preserve"> business </w:t>
      </w:r>
      <w:proofErr w:type="spellStart"/>
      <w:r>
        <w:t>logic</w:t>
      </w:r>
      <w:proofErr w:type="spellEnd"/>
    </w:p>
    <w:p w14:paraId="23A37887" w14:textId="1482AEEC" w:rsidR="00D03C74" w:rsidRDefault="00113872" w:rsidP="00F32597">
      <w:proofErr w:type="spellStart"/>
      <w:r>
        <w:t>Ajv</w:t>
      </w:r>
      <w:proofErr w:type="spellEnd"/>
      <w:r>
        <w:t xml:space="preserve"> – knihovna pro validaci schématu</w:t>
      </w:r>
    </w:p>
    <w:p w14:paraId="3854EA5F" w14:textId="77777777" w:rsidR="00C1720A" w:rsidRDefault="00C1720A" w:rsidP="00F32597"/>
    <w:p w14:paraId="630A9278" w14:textId="2F0B5DC1" w:rsidR="00680FCA" w:rsidRDefault="00680FCA" w:rsidP="00680FCA">
      <w:pPr>
        <w:pStyle w:val="Nadpis2"/>
      </w:pPr>
      <w:proofErr w:type="spellStart"/>
      <w:r>
        <w:t>Dao</w:t>
      </w:r>
      <w:proofErr w:type="spellEnd"/>
    </w:p>
    <w:p w14:paraId="76D49235" w14:textId="370284A9" w:rsidR="00C1720A" w:rsidRDefault="00C1720A" w:rsidP="00F32597">
      <w:r>
        <w:t>Pro tvoření Id je několik možných způsobů</w:t>
      </w:r>
    </w:p>
    <w:p w14:paraId="620BC580" w14:textId="25F42C78" w:rsidR="00680FCA" w:rsidRDefault="006A6F2E" w:rsidP="00F32597">
      <w:r>
        <w:t xml:space="preserve">SQL – </w:t>
      </w:r>
      <w:proofErr w:type="spellStart"/>
      <w:r>
        <w:t>structured</w:t>
      </w:r>
      <w:proofErr w:type="spellEnd"/>
      <w:r>
        <w:t xml:space="preserve"> </w:t>
      </w:r>
      <w:proofErr w:type="spellStart"/>
      <w:r w:rsidR="00427552">
        <w:t>query</w:t>
      </w:r>
      <w:proofErr w:type="spellEnd"/>
      <w:r w:rsidR="00427552">
        <w:t xml:space="preserve"> </w:t>
      </w:r>
      <w:proofErr w:type="spellStart"/>
      <w:r w:rsidR="00427552">
        <w:t>language</w:t>
      </w:r>
      <w:proofErr w:type="spellEnd"/>
    </w:p>
    <w:p w14:paraId="24945599" w14:textId="2214D332" w:rsidR="004E7632" w:rsidRDefault="004E7632" w:rsidP="00F32597">
      <w:proofErr w:type="spellStart"/>
      <w:r>
        <w:t>Dao</w:t>
      </w:r>
      <w:proofErr w:type="spellEnd"/>
      <w:r>
        <w:t xml:space="preserve"> funguje jako mezi bod mezi </w:t>
      </w:r>
      <w:r w:rsidR="00A41881">
        <w:t xml:space="preserve">business logikou a </w:t>
      </w:r>
      <w:proofErr w:type="spellStart"/>
      <w:r w:rsidR="00A41881">
        <w:t>pers</w:t>
      </w:r>
      <w:proofErr w:type="spellEnd"/>
      <w:r w:rsidR="00A41881">
        <w:t>. Databází</w:t>
      </w:r>
    </w:p>
    <w:p w14:paraId="4FB465D0" w14:textId="08BE2B70" w:rsidR="00A41881" w:rsidRDefault="00A41881" w:rsidP="00F32597">
      <w:r>
        <w:t xml:space="preserve">BL </w:t>
      </w:r>
      <w:r w:rsidR="007734D2">
        <w:t xml:space="preserve">=&gt; </w:t>
      </w:r>
      <w:proofErr w:type="spellStart"/>
      <w:r w:rsidR="007734D2">
        <w:t>Dao</w:t>
      </w:r>
      <w:proofErr w:type="spellEnd"/>
      <w:r w:rsidR="007734D2">
        <w:t xml:space="preserve"> &lt;= </w:t>
      </w:r>
      <w:proofErr w:type="spellStart"/>
      <w:r w:rsidR="007734D2">
        <w:t>PersDB</w:t>
      </w:r>
      <w:proofErr w:type="spellEnd"/>
    </w:p>
    <w:p w14:paraId="2EA17C06" w14:textId="68C1DE19" w:rsidR="007734D2" w:rsidRDefault="007734D2" w:rsidP="00F32597">
      <w:r>
        <w:t xml:space="preserve">Pokud se bude měnit databáze tak stačí změnit jenom </w:t>
      </w:r>
      <w:proofErr w:type="spellStart"/>
      <w:r>
        <w:t>Dao</w:t>
      </w:r>
      <w:proofErr w:type="spellEnd"/>
    </w:p>
    <w:p w14:paraId="07136B66" w14:textId="3781C30C" w:rsidR="00905D75" w:rsidRDefault="00A129D8" w:rsidP="00F32597">
      <w:r>
        <w:lastRenderedPageBreak/>
        <w:t xml:space="preserve">Nerelační a Relační </w:t>
      </w:r>
    </w:p>
    <w:p w14:paraId="7917F3E3" w14:textId="18B7EC7F" w:rsidR="00A129D8" w:rsidRDefault="00A129D8" w:rsidP="00F32597">
      <w:r>
        <w:t>Relační</w:t>
      </w:r>
    </w:p>
    <w:p w14:paraId="4B3C6BB7" w14:textId="4F052C37" w:rsidR="007E7854" w:rsidRDefault="007E7854" w:rsidP="00F32597">
      <w:r>
        <w:t>Tabulka, řádek/sloupec</w:t>
      </w:r>
    </w:p>
    <w:p w14:paraId="08DE2356" w14:textId="5AAA3C1B" w:rsidR="00416089" w:rsidRDefault="00416089" w:rsidP="00F32597">
      <w:r>
        <w:t xml:space="preserve">Tabulka reprezentuje jednu </w:t>
      </w:r>
      <w:r w:rsidR="008F752F">
        <w:t>identitu, ale má sloupce a řádky</w:t>
      </w:r>
    </w:p>
    <w:p w14:paraId="734ABA19" w14:textId="45F8C36A" w:rsidR="00A129D8" w:rsidRDefault="007E7854" w:rsidP="00F32597">
      <w:r>
        <w:t>Nerelační</w:t>
      </w:r>
    </w:p>
    <w:p w14:paraId="1DF5029B" w14:textId="09E3CBC0" w:rsidR="007E7854" w:rsidRDefault="007E7854" w:rsidP="00F32597">
      <w:r>
        <w:t xml:space="preserve">Dokument, </w:t>
      </w:r>
      <w:proofErr w:type="spellStart"/>
      <w:r w:rsidR="00416089">
        <w:t>collection</w:t>
      </w:r>
      <w:proofErr w:type="spellEnd"/>
    </w:p>
    <w:p w14:paraId="727265C9" w14:textId="63FA08F2" w:rsidR="0064029F" w:rsidRDefault="0064029F" w:rsidP="00F32597">
      <w:r>
        <w:t>Jeden řádek v tabulce odpovídá dokumentu</w:t>
      </w:r>
    </w:p>
    <w:p w14:paraId="7446DEFF" w14:textId="77777777" w:rsidR="005413A7" w:rsidRDefault="005413A7" w:rsidP="00F32597"/>
    <w:p w14:paraId="57390BB6" w14:textId="15C3DEF3" w:rsidR="005413A7" w:rsidRDefault="005413A7" w:rsidP="00F32597">
      <w:r>
        <w:t>DBS</w:t>
      </w:r>
      <w:r>
        <w:tab/>
      </w:r>
      <w:r w:rsidR="005309F3">
        <w:t>&lt;-&gt;</w:t>
      </w:r>
      <w:r>
        <w:tab/>
        <w:t>Aplikační server</w:t>
      </w:r>
      <w:r>
        <w:tab/>
      </w:r>
      <w:r w:rsidR="005309F3">
        <w:t>&lt;-&gt;</w:t>
      </w:r>
      <w:r>
        <w:tab/>
      </w:r>
      <w:r w:rsidR="00705764">
        <w:t>Webový server</w:t>
      </w:r>
      <w:r w:rsidR="00705764">
        <w:tab/>
      </w:r>
      <w:r w:rsidR="00705764">
        <w:tab/>
      </w:r>
      <w:r w:rsidR="005309F3">
        <w:t>XTML</w:t>
      </w:r>
      <w:r w:rsidR="00705764">
        <w:t>-&gt;</w:t>
      </w:r>
      <w:r w:rsidR="005309F3">
        <w:tab/>
      </w:r>
      <w:r w:rsidR="00705764">
        <w:tab/>
        <w:t>Br</w:t>
      </w:r>
    </w:p>
    <w:p w14:paraId="7F31C143" w14:textId="1C118647" w:rsidR="00AD3848" w:rsidRDefault="00AD3848" w:rsidP="00F32597">
      <w:r>
        <w:t>Webové servery mohou být balancovány před zpomalením pomocí tvorby více serverů</w:t>
      </w:r>
    </w:p>
    <w:p w14:paraId="607913B7" w14:textId="20BE7CDB" w:rsidR="00AD3848" w:rsidRDefault="00AD3848" w:rsidP="00F32597">
      <w:proofErr w:type="spellStart"/>
      <w:r>
        <w:t>Accordion</w:t>
      </w:r>
      <w:proofErr w:type="spellEnd"/>
      <w:r>
        <w:t xml:space="preserve"> </w:t>
      </w:r>
      <w:r w:rsidR="00C43413">
        <w:t>–</w:t>
      </w:r>
      <w:r>
        <w:t xml:space="preserve"> </w:t>
      </w:r>
      <w:r w:rsidR="00C43413">
        <w:t>funkce která nám umožňuje otevřít jednu kategorii mezitím co se uzavře druhá kategorie</w:t>
      </w:r>
    </w:p>
    <w:p w14:paraId="1920048C" w14:textId="77777777" w:rsidR="00C43413" w:rsidRPr="00F32597" w:rsidRDefault="00C43413" w:rsidP="00F32597"/>
    <w:sectPr w:rsidR="00C43413" w:rsidRPr="00F325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945AA"/>
    <w:multiLevelType w:val="hybridMultilevel"/>
    <w:tmpl w:val="42DECD54"/>
    <w:lvl w:ilvl="0" w:tplc="E7D8DED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2468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8D9"/>
    <w:rsid w:val="000864C4"/>
    <w:rsid w:val="000C19FD"/>
    <w:rsid w:val="00113872"/>
    <w:rsid w:val="001D5C0B"/>
    <w:rsid w:val="00203A84"/>
    <w:rsid w:val="002178D9"/>
    <w:rsid w:val="0028576B"/>
    <w:rsid w:val="002B3C88"/>
    <w:rsid w:val="002C107A"/>
    <w:rsid w:val="002D7F01"/>
    <w:rsid w:val="002E1F23"/>
    <w:rsid w:val="002E296F"/>
    <w:rsid w:val="002F3FDE"/>
    <w:rsid w:val="003624ED"/>
    <w:rsid w:val="003B4903"/>
    <w:rsid w:val="003C02A4"/>
    <w:rsid w:val="00416089"/>
    <w:rsid w:val="00427552"/>
    <w:rsid w:val="004344FA"/>
    <w:rsid w:val="004B20C2"/>
    <w:rsid w:val="004E7632"/>
    <w:rsid w:val="00523CA5"/>
    <w:rsid w:val="005309F3"/>
    <w:rsid w:val="005413A7"/>
    <w:rsid w:val="0058097B"/>
    <w:rsid w:val="00581FE4"/>
    <w:rsid w:val="0064029F"/>
    <w:rsid w:val="00643937"/>
    <w:rsid w:val="00680FCA"/>
    <w:rsid w:val="00696672"/>
    <w:rsid w:val="006A6F2E"/>
    <w:rsid w:val="006C5982"/>
    <w:rsid w:val="00702CE8"/>
    <w:rsid w:val="00705764"/>
    <w:rsid w:val="00762554"/>
    <w:rsid w:val="007734D2"/>
    <w:rsid w:val="00782D84"/>
    <w:rsid w:val="007A7BD7"/>
    <w:rsid w:val="007D2ACA"/>
    <w:rsid w:val="007E7854"/>
    <w:rsid w:val="00807B23"/>
    <w:rsid w:val="00846623"/>
    <w:rsid w:val="0086315A"/>
    <w:rsid w:val="008855DB"/>
    <w:rsid w:val="008F752F"/>
    <w:rsid w:val="008F7FCB"/>
    <w:rsid w:val="00905D75"/>
    <w:rsid w:val="00A129D8"/>
    <w:rsid w:val="00A41881"/>
    <w:rsid w:val="00A62DF3"/>
    <w:rsid w:val="00AD3848"/>
    <w:rsid w:val="00AD655A"/>
    <w:rsid w:val="00B14143"/>
    <w:rsid w:val="00BA59AA"/>
    <w:rsid w:val="00C0625C"/>
    <w:rsid w:val="00C1720A"/>
    <w:rsid w:val="00C360D3"/>
    <w:rsid w:val="00C43413"/>
    <w:rsid w:val="00C67F9E"/>
    <w:rsid w:val="00C93B25"/>
    <w:rsid w:val="00CE4839"/>
    <w:rsid w:val="00CF1E04"/>
    <w:rsid w:val="00D03C74"/>
    <w:rsid w:val="00D04374"/>
    <w:rsid w:val="00D63AE9"/>
    <w:rsid w:val="00D652B9"/>
    <w:rsid w:val="00DC44C3"/>
    <w:rsid w:val="00E12394"/>
    <w:rsid w:val="00E94AD2"/>
    <w:rsid w:val="00EF3827"/>
    <w:rsid w:val="00F32597"/>
    <w:rsid w:val="00F7267D"/>
    <w:rsid w:val="00FD21FC"/>
    <w:rsid w:val="00FD3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C3243"/>
  <w15:chartTrackingRefBased/>
  <w15:docId w15:val="{F0362095-444F-4A11-884E-C1E71FD14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autoRedefine/>
    <w:uiPriority w:val="9"/>
    <w:qFormat/>
    <w:rsid w:val="00AD6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Nadpis2">
    <w:name w:val="heading 2"/>
    <w:basedOn w:val="Normln"/>
    <w:next w:val="Normln"/>
    <w:link w:val="Nadpis2Char"/>
    <w:autoRedefine/>
    <w:uiPriority w:val="9"/>
    <w:unhideWhenUsed/>
    <w:qFormat/>
    <w:rsid w:val="00AD6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17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17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17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178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178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178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178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D655A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AD655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17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178D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178D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178D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178D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178D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178D9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17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17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178D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17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178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178D9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178D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178D9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17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178D9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178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2</Pages>
  <Words>230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Šefců</dc:creator>
  <cp:keywords/>
  <dc:description/>
  <cp:lastModifiedBy>Marek Šefců</cp:lastModifiedBy>
  <cp:revision>64</cp:revision>
  <dcterms:created xsi:type="dcterms:W3CDTF">2025-02-20T11:05:00Z</dcterms:created>
  <dcterms:modified xsi:type="dcterms:W3CDTF">2025-04-03T10:21:00Z</dcterms:modified>
</cp:coreProperties>
</file>