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Verdana" w:hAnsi="Verdana" w:cs="Verdana"/>
        </w:rPr>
      </w:pPr>
      <w:bookmarkStart w:id="0" w:name="ANEXOXV"/>
      <w:bookmarkEnd w:id="0"/>
      <w:r>
        <w:drawing>
          <wp:anchor behindDoc="0" distT="0" distB="0" distL="114935" distR="114935" simplePos="0" locked="0" layoutInCell="1" allowOverlap="1" relativeHeight="3">
            <wp:simplePos x="0" y="0"/>
            <wp:positionH relativeFrom="column">
              <wp:posOffset>-639445</wp:posOffset>
            </wp:positionH>
            <wp:positionV relativeFrom="paragraph">
              <wp:posOffset>76835</wp:posOffset>
            </wp:positionV>
            <wp:extent cx="978535" cy="58483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37" t="-62" r="-37" b="-62"/>
                    <a:stretch>
                      <a:fillRect/>
                    </a:stretch>
                  </pic:blipFill>
                  <pic:spPr bwMode="auto">
                    <a:xfrm>
                      <a:off x="0" y="0"/>
                      <a:ext cx="978535" cy="584835"/>
                    </a:xfrm>
                    <a:prstGeom prst="rect">
                      <a:avLst/>
                    </a:prstGeom>
                  </pic:spPr>
                </pic:pic>
              </a:graphicData>
            </a:graphic>
          </wp:anchor>
        </w:drawing>
      </w:r>
      <w:r>
        <w:rPr>
          <w:rFonts w:cs="Verdana" w:ascii="Verdana" w:hAnsi="Verdana"/>
        </w:rPr>
        <w:t>ANEXO XV</w:t>
      </w:r>
    </w:p>
    <w:p>
      <w:pPr>
        <w:pStyle w:val="Normal"/>
        <w:jc w:val="center"/>
        <w:rPr>
          <w:rFonts w:ascii="Verdana" w:hAnsi="Verdana" w:cs="Arial"/>
          <w:b/>
          <w:sz w:val="20"/>
          <w:szCs w:val="20"/>
        </w:rPr>
      </w:pPr>
      <w:r>
        <w:rPr>
          <w:rFonts w:cs="Arial" w:ascii="Verdana" w:hAnsi="Verdana"/>
          <w:b/>
          <w:sz w:val="20"/>
          <w:szCs w:val="20"/>
        </w:rPr>
      </w:r>
    </w:p>
    <w:p>
      <w:pPr>
        <w:pStyle w:val="Normal"/>
        <w:jc w:val="center"/>
        <w:rPr>
          <w:rFonts w:ascii="Verdana" w:hAnsi="Verdana" w:cs="Arial"/>
          <w:b/>
          <w:bCs/>
          <w:sz w:val="20"/>
          <w:szCs w:val="20"/>
        </w:rPr>
      </w:pPr>
      <w:r>
        <w:rPr>
          <w:rFonts w:cs="Arial" w:ascii="Verdana" w:hAnsi="Verdana"/>
          <w:b/>
          <w:sz w:val="20"/>
          <w:szCs w:val="20"/>
        </w:rPr>
        <w:t>INSTRUÇÃO NORMATIVA Nº 27/INSSPRES, DE 30  DE ABRIL DE 2008</w:t>
      </w:r>
    </w:p>
    <w:p>
      <w:pPr>
        <w:pStyle w:val="Normal"/>
        <w:jc w:val="center"/>
        <w:rPr>
          <w:rFonts w:ascii="Verdana" w:hAnsi="Verdana" w:cs="Arial"/>
          <w:b/>
          <w:bCs/>
          <w:sz w:val="20"/>
          <w:szCs w:val="20"/>
        </w:rPr>
      </w:pPr>
      <w:r>
        <w:rPr>
          <w:rFonts w:cs="Arial" w:ascii="Verdana" w:hAnsi="Verdana"/>
          <w:b/>
          <w:sz w:val="20"/>
          <w:szCs w:val="20"/>
        </w:rPr>
        <w:t>INSTRUÇÃO NORMATIVA Nº 20/INSSPRES, DE 10 DE OUTUBRO DE 2007</w:t>
      </w:r>
    </w:p>
    <w:p>
      <w:pPr>
        <w:pStyle w:val="Normal"/>
        <w:jc w:val="center"/>
        <w:rPr>
          <w:rFonts w:ascii="Verdana" w:hAnsi="Verdana" w:cs="Arial"/>
          <w:b/>
          <w:sz w:val="20"/>
          <w:szCs w:val="20"/>
        </w:rPr>
      </w:pPr>
      <w:bookmarkStart w:id="1" w:name="ANEXOXV"/>
      <w:bookmarkEnd w:id="1"/>
      <w:r>
        <w:rPr>
          <w:rFonts w:cs="Arial" w:ascii="Verdana" w:hAnsi="Verdana"/>
          <w:b/>
          <w:sz w:val="20"/>
          <w:szCs w:val="20"/>
        </w:rPr>
        <w:t>PERFIL PROFISSIOGRÁFICO PREVIDENCIÁRIO – PPP</w:t>
      </w:r>
    </w:p>
    <w:p>
      <w:pPr>
        <w:pStyle w:val="Normal"/>
        <w:jc w:val="center"/>
        <w:rPr>
          <w:rFonts w:ascii="Verdana" w:hAnsi="Verdana" w:cs="Arial"/>
          <w:b/>
          <w:sz w:val="20"/>
          <w:szCs w:val="20"/>
        </w:rPr>
      </w:pPr>
      <w:r>
        <w:rPr>
          <w:rFonts w:cs="Arial" w:ascii="Verdana" w:hAnsi="Verdana"/>
          <w:b/>
          <w:sz w:val="20"/>
          <w:szCs w:val="20"/>
        </w:rPr>
      </w:r>
    </w:p>
    <w:tbl>
      <w:tblPr>
        <w:tblW w:w="5750" w:type="pct"/>
        <w:jc w:val="start"/>
        <w:tblInd w:w="-1026" w:type="dxa"/>
        <w:tblLayout w:type="fixed"/>
        <w:tblCellMar>
          <w:top w:w="0" w:type="dxa"/>
          <w:start w:w="108" w:type="dxa"/>
          <w:bottom w:w="0" w:type="dxa"/>
          <w:end w:w="108" w:type="dxa"/>
        </w:tblCellMar>
      </w:tblPr>
      <w:tblGrid>
        <w:gridCol w:w="1372"/>
        <w:gridCol w:w="309"/>
        <w:gridCol w:w="433"/>
        <w:gridCol w:w="755"/>
        <w:gridCol w:w="1367"/>
        <w:gridCol w:w="574"/>
        <w:gridCol w:w="1344"/>
        <w:gridCol w:w="150"/>
        <w:gridCol w:w="439"/>
        <w:gridCol w:w="556"/>
        <w:gridCol w:w="425"/>
        <w:gridCol w:w="827"/>
        <w:gridCol w:w="755"/>
        <w:gridCol w:w="876"/>
        <w:gridCol w:w="64"/>
        <w:gridCol w:w="836"/>
      </w:tblGrid>
      <w:tr>
        <w:trPr/>
        <w:tc>
          <w:tcPr>
            <w:tcW w:w="11082" w:type="dxa"/>
            <w:gridSpan w:val="16"/>
            <w:tcBorders>
              <w:top w:val="single" w:sz="4" w:space="0" w:color="000000"/>
              <w:start w:val="single" w:sz="4" w:space="0" w:color="000000"/>
              <w:bottom w:val="single" w:sz="4" w:space="0" w:color="000000"/>
              <w:end w:val="single" w:sz="4" w:space="0" w:color="000000"/>
            </w:tcBorders>
          </w:tcPr>
          <w:p>
            <w:pPr>
              <w:pStyle w:val="Normal"/>
              <w:snapToGrid w:val="false"/>
              <w:rPr>
                <w:rFonts w:ascii="Verdana" w:hAnsi="Verdana" w:cs="Arial"/>
                <w:b/>
                <w:sz w:val="20"/>
                <w:szCs w:val="20"/>
              </w:rPr>
            </w:pPr>
            <w:r>
              <w:rPr>
                <w:rFonts w:cs="Arial" w:ascii="Verdana" w:hAnsi="Verdana"/>
                <w:b/>
                <w:sz w:val="20"/>
                <w:szCs w:val="20"/>
              </w:rPr>
              <w:t>I-SEÇÃO DE DADOS ADMINISTRATIVOS</w:t>
            </w:r>
          </w:p>
        </w:tc>
      </w:tr>
      <w:tr>
        <w:trPr/>
        <w:tc>
          <w:tcPr>
            <w:tcW w:w="4236" w:type="dxa"/>
            <w:gridSpan w:val="5"/>
            <w:tcBorders>
              <w:start w:val="single" w:sz="4" w:space="0" w:color="000000"/>
              <w:bottom w:val="single" w:sz="4" w:space="0" w:color="000000"/>
            </w:tcBorders>
          </w:tcPr>
          <w:p>
            <w:pPr>
              <w:pStyle w:val="Normal"/>
              <w:tabs>
                <w:tab w:val="clear" w:pos="709"/>
                <w:tab w:val="left" w:pos="3240" w:leader="none"/>
              </w:tabs>
              <w:snapToGrid w:val="false"/>
              <w:rPr/>
            </w:pPr>
            <w:r>
              <w:rPr>
                <w:rFonts w:cs="Arial" w:ascii="Verdana" w:hAnsi="Verdana"/>
                <w:bCs/>
                <w:sz w:val="20"/>
                <w:szCs w:val="20"/>
              </w:rPr>
              <w:t>1-CAEPF do Domicílio Tributário/CEI:</w:t>
            </w:r>
          </w:p>
          <w:p>
            <w:pPr>
              <w:pStyle w:val="Normal"/>
              <w:snapToGrid w:val="false"/>
              <w:rPr>
                <w:rFonts w:ascii="Verdana" w:hAnsi="Verdana" w:cs="Arial"/>
                <w:bCs/>
                <w:sz w:val="20"/>
                <w:szCs w:val="20"/>
              </w:rPr>
            </w:pPr>
            <w:r>
              <w:rPr>
                <w:rFonts w:cs="Arial" w:ascii="Verdana" w:hAnsi="Verdana"/>
                <w:bCs/>
                <w:sz w:val="20"/>
                <w:szCs w:val="20"/>
              </w:rPr>
              <w:t>80.009.72299/88</w:t>
            </w:r>
          </w:p>
        </w:tc>
        <w:tc>
          <w:tcPr>
            <w:tcW w:w="5070" w:type="dxa"/>
            <w:gridSpan w:val="8"/>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2-Nome Empresarial:</w:t>
            </w:r>
          </w:p>
          <w:p>
            <w:pPr>
              <w:pStyle w:val="Normal"/>
              <w:snapToGrid w:val="false"/>
              <w:rPr>
                <w:rFonts w:ascii="Verdana" w:hAnsi="Verdana" w:cs="Arial"/>
                <w:bCs/>
                <w:sz w:val="20"/>
                <w:szCs w:val="20"/>
              </w:rPr>
            </w:pPr>
            <w:r>
              <w:rPr>
                <w:rFonts w:cs="Arial" w:ascii="Verdana" w:hAnsi="Verdana"/>
                <w:bCs/>
                <w:sz w:val="20"/>
                <w:szCs w:val="20"/>
              </w:rPr>
              <w:t>VITORIA TEIXEIRA BARBOSA (FAZENDA CAPAO NEGRO)</w:t>
            </w:r>
          </w:p>
        </w:tc>
        <w:tc>
          <w:tcPr>
            <w:tcW w:w="1776" w:type="dxa"/>
            <w:gridSpan w:val="3"/>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3-CNAE:</w:t>
            </w:r>
          </w:p>
          <w:p>
            <w:pPr>
              <w:pStyle w:val="Normal"/>
              <w:snapToGrid w:val="false"/>
              <w:rPr>
                <w:rFonts w:ascii="Verdana" w:hAnsi="Verdana" w:cs="Arial"/>
                <w:bCs/>
                <w:sz w:val="20"/>
                <w:szCs w:val="20"/>
              </w:rPr>
            </w:pPr>
            <w:r>
              <w:rPr/>
              <w:t>0113-0/00</w:t>
            </w:r>
          </w:p>
        </w:tc>
      </w:tr>
      <w:tr>
        <w:trPr/>
        <w:tc>
          <w:tcPr>
            <w:tcW w:w="4236" w:type="dxa"/>
            <w:gridSpan w:val="5"/>
            <w:tcBorders>
              <w:start w:val="single" w:sz="4" w:space="0" w:color="000000"/>
              <w:bottom w:val="single" w:sz="4" w:space="0" w:color="000000"/>
            </w:tcBorders>
          </w:tcPr>
          <w:p>
            <w:pPr>
              <w:pStyle w:val="Normal"/>
              <w:tabs>
                <w:tab w:val="clear" w:pos="709"/>
                <w:tab w:val="left" w:pos="3240" w:leader="none"/>
              </w:tabs>
              <w:snapToGrid w:val="false"/>
              <w:rPr>
                <w:rFonts w:ascii="Verdana" w:hAnsi="Verdana" w:cs="Arial"/>
                <w:bCs/>
                <w:sz w:val="20"/>
                <w:szCs w:val="20"/>
              </w:rPr>
            </w:pPr>
            <w:r>
              <w:rPr>
                <w:rFonts w:cs="Arial" w:ascii="Verdana" w:hAnsi="Verdana"/>
                <w:bCs/>
                <w:sz w:val="20"/>
                <w:szCs w:val="20"/>
              </w:rPr>
              <w:t>4-Nome do Trabalhador</w:t>
            </w:r>
          </w:p>
          <w:p>
            <w:pPr>
              <w:pStyle w:val="Normal"/>
              <w:tabs>
                <w:tab w:val="clear" w:pos="709"/>
                <w:tab w:val="left" w:pos="3240" w:leader="none"/>
              </w:tabs>
              <w:snapToGrid w:val="false"/>
              <w:rPr>
                <w:rFonts w:ascii="Verdana" w:hAnsi="Verdana" w:cs="Arial"/>
                <w:bCs/>
                <w:sz w:val="20"/>
                <w:szCs w:val="20"/>
              </w:rPr>
            </w:pPr>
            <w:r>
              <w:rPr>
                <w:rFonts w:cs="Arial" w:ascii="Arial" w:hAnsi="Arial"/>
                <w:sz w:val="20"/>
                <w:szCs w:val="20"/>
              </w:rPr>
              <w:t>Marcio Ricardo de Sousa</w:t>
            </w:r>
          </w:p>
        </w:tc>
        <w:tc>
          <w:tcPr>
            <w:tcW w:w="2068" w:type="dxa"/>
            <w:gridSpan w:val="3"/>
            <w:tcBorders>
              <w:start w:val="single" w:sz="4" w:space="0" w:color="000000"/>
              <w:bottom w:val="single" w:sz="4" w:space="0" w:color="000000"/>
            </w:tcBorders>
          </w:tcPr>
          <w:p>
            <w:pPr>
              <w:pStyle w:val="Normal"/>
              <w:rPr>
                <w:rFonts w:ascii="Verdana" w:hAnsi="Verdana" w:cs="Verdana"/>
                <w:sz w:val="20"/>
                <w:szCs w:val="20"/>
              </w:rPr>
            </w:pPr>
            <w:r>
              <w:rPr>
                <w:rFonts w:cs="Verdana" w:ascii="Verdana" w:hAnsi="Verdana"/>
                <w:sz w:val="20"/>
                <w:szCs w:val="20"/>
              </w:rPr>
              <w:t>5- BR/PDH</w:t>
            </w:r>
          </w:p>
          <w:p>
            <w:pPr>
              <w:pStyle w:val="Normal"/>
              <w:rPr/>
            </w:pPr>
            <w:r>
              <w:rPr>
                <w:rFonts w:eastAsia="Verdana" w:cs="Verdana" w:ascii="Verdana" w:hAnsi="Verdana"/>
                <w:color w:val="0000FF"/>
                <w:sz w:val="20"/>
                <w:szCs w:val="20"/>
              </w:rPr>
              <w:t xml:space="preserve">    </w:t>
            </w:r>
            <w:r>
              <w:rPr>
                <w:rFonts w:cs="Verdana" w:ascii="Verdana" w:hAnsi="Verdana"/>
                <w:color w:val="000000"/>
                <w:sz w:val="20"/>
                <w:szCs w:val="20"/>
              </w:rPr>
              <w:t>NA</w:t>
            </w:r>
          </w:p>
        </w:tc>
        <w:tc>
          <w:tcPr>
            <w:tcW w:w="4778" w:type="dxa"/>
            <w:gridSpan w:val="8"/>
            <w:tcBorders>
              <w:start w:val="single" w:sz="4" w:space="0" w:color="000000"/>
              <w:bottom w:val="single" w:sz="4" w:space="0" w:color="000000"/>
              <w:end w:val="single" w:sz="4" w:space="0" w:color="000000"/>
            </w:tcBorders>
          </w:tcPr>
          <w:p>
            <w:pPr>
              <w:pStyle w:val="Normal"/>
              <w:rPr>
                <w:rFonts w:ascii="Verdana" w:hAnsi="Verdana" w:cs="Verdana"/>
                <w:sz w:val="20"/>
                <w:szCs w:val="20"/>
              </w:rPr>
            </w:pPr>
            <w:r>
              <w:rPr>
                <w:rFonts w:cs="Verdana" w:ascii="Verdana" w:hAnsi="Verdana"/>
                <w:sz w:val="20"/>
                <w:szCs w:val="20"/>
              </w:rPr>
              <w:t>6- CPF</w:t>
            </w:r>
          </w:p>
          <w:p>
            <w:pPr>
              <w:pStyle w:val="Normal"/>
              <w:rPr>
                <w:rFonts w:ascii="Verdana" w:hAnsi="Verdana" w:cs="Verdana"/>
                <w:sz w:val="20"/>
                <w:szCs w:val="20"/>
              </w:rPr>
            </w:pPr>
            <w:r>
              <w:rPr>
                <w:rFonts w:cs="Verdana" w:ascii="Verdana" w:hAnsi="Verdana"/>
                <w:sz w:val="20"/>
                <w:szCs w:val="20"/>
              </w:rPr>
              <w:t>041.896.676-17</w:t>
            </w:r>
          </w:p>
        </w:tc>
      </w:tr>
      <w:tr>
        <w:trPr/>
        <w:tc>
          <w:tcPr>
            <w:tcW w:w="1372" w:type="dxa"/>
            <w:tcBorders>
              <w:start w:val="single" w:sz="4" w:space="0" w:color="000000"/>
              <w:bottom w:val="single" w:sz="4" w:space="0" w:color="000000"/>
            </w:tcBorders>
          </w:tcPr>
          <w:p>
            <w:pPr>
              <w:pStyle w:val="Normal"/>
              <w:rPr>
                <w:rFonts w:ascii="Verdana" w:hAnsi="Verdana" w:cs="Verdana"/>
                <w:sz w:val="20"/>
                <w:szCs w:val="20"/>
              </w:rPr>
            </w:pPr>
            <w:r>
              <w:rPr>
                <w:rFonts w:cs="Verdana" w:ascii="Verdana" w:hAnsi="Verdana"/>
                <w:sz w:val="20"/>
                <w:szCs w:val="20"/>
              </w:rPr>
              <w:t>7- Data do Nascimento</w:t>
            </w:r>
          </w:p>
          <w:p>
            <w:pPr>
              <w:pStyle w:val="Normal"/>
              <w:rPr>
                <w:rFonts w:ascii="Verdana" w:hAnsi="Verdana" w:cs="Verdana"/>
                <w:sz w:val="6"/>
                <w:szCs w:val="20"/>
              </w:rPr>
            </w:pPr>
            <w:r>
              <w:rPr>
                <w:rFonts w:cs="Verdana" w:ascii="Verdana" w:hAnsi="Verdana"/>
                <w:sz w:val="6"/>
                <w:szCs w:val="20"/>
              </w:rPr>
            </w:r>
          </w:p>
          <w:p>
            <w:pPr>
              <w:pStyle w:val="Normal"/>
              <w:jc w:val="center"/>
              <w:rPr>
                <w:rFonts w:ascii="Verdana" w:hAnsi="Verdana" w:cs="Verdana"/>
                <w:color w:val="000000"/>
                <w:sz w:val="20"/>
                <w:szCs w:val="20"/>
              </w:rPr>
            </w:pPr>
            <w:r>
              <w:rPr>
                <w:rFonts w:cs="Arial" w:ascii="Arial" w:hAnsi="Arial"/>
                <w:sz w:val="20"/>
                <w:szCs w:val="20"/>
              </w:rPr>
              <w:t>04/06/1976</w:t>
            </w:r>
          </w:p>
        </w:tc>
        <w:tc>
          <w:tcPr>
            <w:tcW w:w="1497" w:type="dxa"/>
            <w:gridSpan w:val="3"/>
            <w:tcBorders>
              <w:start w:val="single" w:sz="4" w:space="0" w:color="000000"/>
              <w:bottom w:val="single" w:sz="4" w:space="0" w:color="000000"/>
            </w:tcBorders>
          </w:tcPr>
          <w:p>
            <w:pPr>
              <w:pStyle w:val="Normal"/>
              <w:jc w:val="start"/>
              <w:rPr>
                <w:rFonts w:ascii="Verdana" w:hAnsi="Verdana" w:cs="Verdana"/>
                <w:sz w:val="20"/>
                <w:szCs w:val="20"/>
              </w:rPr>
            </w:pPr>
            <w:r>
              <w:rPr>
                <w:rFonts w:cs="Verdana" w:ascii="Verdana" w:hAnsi="Verdana"/>
                <w:sz w:val="20"/>
                <w:szCs w:val="20"/>
              </w:rPr>
              <w:t>8- Sexo (F/M)</w:t>
            </w:r>
          </w:p>
          <w:p>
            <w:pPr>
              <w:pStyle w:val="Normal"/>
              <w:jc w:val="center"/>
              <w:rPr>
                <w:rFonts w:ascii="Verdana" w:hAnsi="Verdana" w:cs="Verdana"/>
                <w:color w:val="000000"/>
                <w:sz w:val="6"/>
                <w:szCs w:val="20"/>
              </w:rPr>
            </w:pPr>
            <w:r>
              <w:rPr>
                <w:rFonts w:cs="Verdana" w:ascii="Verdana" w:hAnsi="Verdana"/>
                <w:color w:val="000000"/>
                <w:sz w:val="6"/>
                <w:szCs w:val="20"/>
              </w:rPr>
            </w:r>
          </w:p>
          <w:p>
            <w:pPr>
              <w:pStyle w:val="Normal"/>
              <w:jc w:val="center"/>
              <w:rPr>
                <w:rFonts w:ascii="Verdana" w:hAnsi="Verdana" w:cs="Verdana"/>
                <w:color w:val="000000"/>
                <w:sz w:val="20"/>
                <w:szCs w:val="20"/>
              </w:rPr>
            </w:pPr>
            <w:r>
              <w:rPr>
                <w:rFonts w:cs="Verdana" w:ascii="Verdana" w:hAnsi="Verdana"/>
                <w:color w:val="000000"/>
                <w:sz w:val="20"/>
                <w:szCs w:val="20"/>
              </w:rPr>
              <w:t>M</w:t>
            </w:r>
          </w:p>
        </w:tc>
        <w:tc>
          <w:tcPr>
            <w:tcW w:w="3435" w:type="dxa"/>
            <w:gridSpan w:val="4"/>
            <w:tcBorders>
              <w:start w:val="single" w:sz="4" w:space="0" w:color="000000"/>
              <w:bottom w:val="single" w:sz="4" w:space="0" w:color="000000"/>
            </w:tcBorders>
          </w:tcPr>
          <w:p>
            <w:pPr>
              <w:pStyle w:val="Normal"/>
              <w:rPr>
                <w:rFonts w:ascii="Verdana" w:hAnsi="Verdana" w:cs="Verdana"/>
                <w:sz w:val="20"/>
                <w:szCs w:val="20"/>
              </w:rPr>
            </w:pPr>
            <w:r>
              <w:rPr>
                <w:rFonts w:cs="Verdana" w:ascii="Verdana" w:hAnsi="Verdana"/>
                <w:sz w:val="20"/>
                <w:szCs w:val="20"/>
              </w:rPr>
              <w:t>9- CTPS (Nº, Série e UF)</w:t>
            </w:r>
          </w:p>
          <w:p>
            <w:pPr>
              <w:pStyle w:val="Normal"/>
              <w:jc w:val="center"/>
              <w:rPr>
                <w:rFonts w:ascii="Verdana" w:hAnsi="Verdana" w:cs="Verdana"/>
                <w:sz w:val="20"/>
                <w:szCs w:val="20"/>
              </w:rPr>
            </w:pPr>
            <w:r>
              <w:rPr>
                <w:rFonts w:cs="Verdana" w:ascii="Verdana" w:hAnsi="Verdana"/>
                <w:sz w:val="20"/>
                <w:szCs w:val="20"/>
              </w:rPr>
            </w:r>
          </w:p>
          <w:p>
            <w:pPr>
              <w:pStyle w:val="Normal"/>
              <w:jc w:val="center"/>
              <w:rPr>
                <w:rFonts w:ascii="Verdana" w:hAnsi="Verdana" w:cs="Verdana"/>
                <w:sz w:val="20"/>
                <w:szCs w:val="20"/>
              </w:rPr>
            </w:pPr>
            <w:r>
              <w:rPr>
                <w:rFonts w:cs="Arial" w:ascii="Arial" w:hAnsi="Arial"/>
                <w:sz w:val="20"/>
                <w:szCs w:val="20"/>
              </w:rPr>
              <w:t>04.417-070-MG</w:t>
            </w:r>
          </w:p>
        </w:tc>
        <w:tc>
          <w:tcPr>
            <w:tcW w:w="3002" w:type="dxa"/>
            <w:gridSpan w:val="5"/>
            <w:tcBorders>
              <w:start w:val="single" w:sz="4" w:space="0" w:color="000000"/>
              <w:bottom w:val="single" w:sz="4" w:space="0" w:color="000000"/>
            </w:tcBorders>
          </w:tcPr>
          <w:p>
            <w:pPr>
              <w:pStyle w:val="Corpodetexto2"/>
              <w:jc w:val="start"/>
              <w:rPr>
                <w:rFonts w:ascii="Verdana" w:hAnsi="Verdana" w:cs="Verdana"/>
                <w:sz w:val="20"/>
                <w:szCs w:val="20"/>
              </w:rPr>
            </w:pPr>
            <w:r>
              <w:rPr>
                <w:rFonts w:cs="Verdana" w:ascii="Verdana" w:hAnsi="Verdana"/>
                <w:sz w:val="20"/>
                <w:szCs w:val="20"/>
              </w:rPr>
              <w:t>10- Data de Admissão</w:t>
            </w:r>
          </w:p>
          <w:p>
            <w:pPr>
              <w:pStyle w:val="Normal"/>
              <w:jc w:val="center"/>
              <w:rPr>
                <w:rFonts w:ascii="Verdana" w:hAnsi="Verdana" w:cs="Verdana"/>
                <w:sz w:val="20"/>
                <w:szCs w:val="20"/>
              </w:rPr>
            </w:pPr>
            <w:r>
              <w:rPr>
                <w:rFonts w:cs="Verdana" w:ascii="Verdana" w:hAnsi="Verdana"/>
                <w:sz w:val="20"/>
                <w:szCs w:val="20"/>
              </w:rPr>
            </w:r>
          </w:p>
          <w:p>
            <w:pPr>
              <w:pStyle w:val="Normal"/>
              <w:jc w:val="center"/>
              <w:rPr>
                <w:rFonts w:ascii="Verdana" w:hAnsi="Verdana" w:cs="Verdana"/>
                <w:sz w:val="20"/>
                <w:szCs w:val="20"/>
              </w:rPr>
            </w:pPr>
            <w:r>
              <w:rPr>
                <w:rFonts w:cs="Verdana" w:ascii="Verdana" w:hAnsi="Verdana"/>
                <w:sz w:val="20"/>
                <w:szCs w:val="20"/>
              </w:rPr>
              <w:t>01/12/1990</w:t>
            </w:r>
          </w:p>
        </w:tc>
        <w:tc>
          <w:tcPr>
            <w:tcW w:w="1776" w:type="dxa"/>
            <w:gridSpan w:val="3"/>
            <w:tcBorders>
              <w:start w:val="single" w:sz="4" w:space="0" w:color="000000"/>
              <w:bottom w:val="single" w:sz="4" w:space="0" w:color="000000"/>
              <w:end w:val="single" w:sz="4" w:space="0" w:color="000000"/>
            </w:tcBorders>
          </w:tcPr>
          <w:p>
            <w:pPr>
              <w:pStyle w:val="Normal"/>
              <w:jc w:val="start"/>
              <w:rPr>
                <w:rFonts w:ascii="Verdana" w:hAnsi="Verdana" w:cs="Verdana"/>
                <w:sz w:val="20"/>
                <w:szCs w:val="20"/>
              </w:rPr>
            </w:pPr>
            <w:r>
              <w:rPr>
                <w:rFonts w:cs="Verdana" w:ascii="Verdana" w:hAnsi="Verdana"/>
                <w:sz w:val="20"/>
                <w:szCs w:val="20"/>
              </w:rPr>
              <w:t>11- Regime Revezamento</w:t>
            </w:r>
          </w:p>
          <w:p>
            <w:pPr>
              <w:pStyle w:val="Normal"/>
              <w:rPr>
                <w:rFonts w:ascii="Verdana" w:hAnsi="Verdana" w:cs="Verdana"/>
                <w:color w:val="0000FF"/>
                <w:sz w:val="2"/>
                <w:szCs w:val="20"/>
              </w:rPr>
            </w:pPr>
            <w:r>
              <w:rPr>
                <w:rFonts w:eastAsia="Verdana" w:cs="Verdana" w:ascii="Verdana" w:hAnsi="Verdana"/>
                <w:color w:val="0000FF"/>
                <w:sz w:val="20"/>
                <w:szCs w:val="20"/>
              </w:rPr>
              <w:t xml:space="preserve">     </w:t>
            </w:r>
          </w:p>
          <w:p>
            <w:pPr>
              <w:pStyle w:val="Normal"/>
              <w:rPr/>
            </w:pPr>
            <w:r>
              <w:rPr>
                <w:rFonts w:eastAsia="Verdana" w:cs="Verdana" w:ascii="Verdana" w:hAnsi="Verdana"/>
                <w:color w:val="0000FF"/>
                <w:sz w:val="20"/>
                <w:szCs w:val="20"/>
              </w:rPr>
              <w:t xml:space="preserve">        </w:t>
            </w:r>
            <w:r>
              <w:rPr>
                <w:rFonts w:cs="Verdana" w:ascii="Verdana" w:hAnsi="Verdana"/>
                <w:sz w:val="20"/>
                <w:szCs w:val="20"/>
              </w:rPr>
              <w:t>Não</w:t>
            </w:r>
          </w:p>
          <w:p>
            <w:pPr>
              <w:pStyle w:val="Normal"/>
              <w:rPr>
                <w:rFonts w:ascii="Verdana" w:hAnsi="Verdana" w:cs="Verdana"/>
                <w:sz w:val="10"/>
                <w:szCs w:val="20"/>
              </w:rPr>
            </w:pPr>
            <w:r>
              <w:rPr>
                <w:rFonts w:cs="Verdana" w:ascii="Verdana" w:hAnsi="Verdana"/>
                <w:sz w:val="10"/>
                <w:szCs w:val="20"/>
              </w:rPr>
            </w:r>
          </w:p>
        </w:tc>
      </w:tr>
      <w:tr>
        <w:trPr/>
        <w:tc>
          <w:tcPr>
            <w:tcW w:w="11082" w:type="dxa"/>
            <w:gridSpan w:val="16"/>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12-CAT REGISTRADA</w:t>
            </w:r>
          </w:p>
        </w:tc>
      </w:tr>
      <w:tr>
        <w:trPr/>
        <w:tc>
          <w:tcPr>
            <w:tcW w:w="2114" w:type="dxa"/>
            <w:gridSpan w:val="3"/>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12.1 Data do Registro</w:t>
            </w:r>
          </w:p>
        </w:tc>
        <w:tc>
          <w:tcPr>
            <w:tcW w:w="4190" w:type="dxa"/>
            <w:gridSpan w:val="5"/>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12.2 Número da CAT</w:t>
            </w:r>
          </w:p>
        </w:tc>
        <w:tc>
          <w:tcPr>
            <w:tcW w:w="3002" w:type="dxa"/>
            <w:gridSpan w:val="5"/>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12.1 Data do Registro</w:t>
            </w:r>
          </w:p>
        </w:tc>
        <w:tc>
          <w:tcPr>
            <w:tcW w:w="1776" w:type="dxa"/>
            <w:gridSpan w:val="3"/>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12.2 Número da CAT</w:t>
            </w:r>
          </w:p>
        </w:tc>
      </w:tr>
      <w:tr>
        <w:trPr/>
        <w:tc>
          <w:tcPr>
            <w:tcW w:w="2114" w:type="dxa"/>
            <w:gridSpan w:val="3"/>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r>
          </w:p>
        </w:tc>
        <w:tc>
          <w:tcPr>
            <w:tcW w:w="4190" w:type="dxa"/>
            <w:gridSpan w:val="5"/>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r>
          </w:p>
        </w:tc>
        <w:tc>
          <w:tcPr>
            <w:tcW w:w="3002" w:type="dxa"/>
            <w:gridSpan w:val="5"/>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r>
          </w:p>
        </w:tc>
        <w:tc>
          <w:tcPr>
            <w:tcW w:w="1776" w:type="dxa"/>
            <w:gridSpan w:val="3"/>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r>
          </w:p>
        </w:tc>
      </w:tr>
      <w:tr>
        <w:trPr/>
        <w:tc>
          <w:tcPr>
            <w:tcW w:w="11082" w:type="dxa"/>
            <w:gridSpan w:val="16"/>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13-LOTAÇÃO E ATRIBUIÇÃO</w:t>
            </w:r>
          </w:p>
        </w:tc>
      </w:tr>
      <w:tr>
        <w:trPr/>
        <w:tc>
          <w:tcPr>
            <w:tcW w:w="1372" w:type="dxa"/>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13.1 Período</w:t>
            </w:r>
          </w:p>
        </w:tc>
        <w:tc>
          <w:tcPr>
            <w:tcW w:w="2864" w:type="dxa"/>
            <w:gridSpan w:val="4"/>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13.2 CNPJ/CEI</w:t>
            </w:r>
          </w:p>
        </w:tc>
        <w:tc>
          <w:tcPr>
            <w:tcW w:w="1918" w:type="dxa"/>
            <w:gridSpan w:val="2"/>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13.3 Setor</w:t>
            </w:r>
          </w:p>
        </w:tc>
        <w:tc>
          <w:tcPr>
            <w:tcW w:w="1570" w:type="dxa"/>
            <w:gridSpan w:val="4"/>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13.4 Cargo</w:t>
            </w:r>
          </w:p>
        </w:tc>
        <w:tc>
          <w:tcPr>
            <w:tcW w:w="1582" w:type="dxa"/>
            <w:gridSpan w:val="2"/>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13.5 Função</w:t>
            </w:r>
          </w:p>
        </w:tc>
        <w:tc>
          <w:tcPr>
            <w:tcW w:w="940" w:type="dxa"/>
            <w:gridSpan w:val="2"/>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13.6 CBO</w:t>
            </w:r>
          </w:p>
        </w:tc>
        <w:tc>
          <w:tcPr>
            <w:tcW w:w="836" w:type="dxa"/>
            <w:tcBorders>
              <w:start w:val="single" w:sz="4" w:space="0" w:color="000000"/>
              <w:bottom w:val="single" w:sz="4" w:space="0" w:color="000000"/>
              <w:end w:val="single" w:sz="4" w:space="0" w:color="000000"/>
            </w:tcBorders>
          </w:tcPr>
          <w:p>
            <w:pPr>
              <w:pStyle w:val="Normal"/>
              <w:snapToGrid w:val="false"/>
              <w:ind w:hanging="108" w:end="0"/>
              <w:rPr>
                <w:rFonts w:ascii="Verdana" w:hAnsi="Verdana" w:cs="Arial"/>
                <w:bCs/>
                <w:sz w:val="20"/>
                <w:szCs w:val="20"/>
              </w:rPr>
            </w:pPr>
            <w:r>
              <w:rPr>
                <w:rFonts w:cs="Arial" w:ascii="Verdana" w:hAnsi="Verdana"/>
                <w:bCs/>
                <w:sz w:val="20"/>
                <w:szCs w:val="20"/>
              </w:rPr>
              <w:t>13.7 Cód. GFIP</w:t>
            </w:r>
          </w:p>
        </w:tc>
      </w:tr>
      <w:tr>
        <w:trPr/>
        <w:tc>
          <w:tcPr>
            <w:tcW w:w="1372" w:type="dxa"/>
            <w:tcBorders>
              <w:start w:val="single" w:sz="4" w:space="0" w:color="000000"/>
              <w:bottom w:val="single" w:sz="4" w:space="0" w:color="000000"/>
            </w:tcBorders>
            <w:vAlign w:val="center"/>
          </w:tcPr>
          <w:p>
            <w:pPr>
              <w:pStyle w:val="Normal"/>
              <w:snapToGrid w:val="false"/>
              <w:jc w:val="center"/>
              <w:rPr>
                <w:rFonts w:ascii="Verdana" w:hAnsi="Verdana" w:cs="Verdana"/>
                <w:bCs/>
                <w:sz w:val="12"/>
                <w:szCs w:val="20"/>
              </w:rPr>
            </w:pPr>
            <w:r>
              <w:rPr>
                <w:rFonts w:cs="Verdana" w:ascii="Verdana" w:hAnsi="Verdana"/>
                <w:bCs/>
                <w:sz w:val="12"/>
                <w:szCs w:val="20"/>
              </w:rPr>
            </w:r>
          </w:p>
          <w:p>
            <w:pPr>
              <w:pStyle w:val="Normal"/>
              <w:jc w:val="center"/>
              <w:rPr>
                <w:rFonts w:ascii="Verdana" w:hAnsi="Verdana" w:cs="Verdana"/>
                <w:sz w:val="20"/>
                <w:szCs w:val="20"/>
              </w:rPr>
            </w:pPr>
            <w:r>
              <w:rPr>
                <w:rFonts w:cs="Arial" w:ascii="Arial" w:hAnsi="Arial"/>
                <w:sz w:val="20"/>
                <w:szCs w:val="20"/>
              </w:rPr>
              <w:t>01/12/1990</w:t>
            </w:r>
          </w:p>
          <w:p>
            <w:pPr>
              <w:pStyle w:val="Normal"/>
              <w:jc w:val="center"/>
              <w:rPr>
                <w:rFonts w:ascii="Verdana" w:hAnsi="Verdana" w:cs="Verdana"/>
                <w:sz w:val="20"/>
                <w:szCs w:val="20"/>
              </w:rPr>
            </w:pPr>
            <w:r>
              <w:rPr>
                <w:rFonts w:cs="Verdana" w:ascii="Verdana" w:hAnsi="Verdana"/>
                <w:sz w:val="20"/>
                <w:szCs w:val="20"/>
              </w:rPr>
              <w:t>à</w:t>
            </w:r>
          </w:p>
          <w:p>
            <w:pPr>
              <w:pStyle w:val="Normal"/>
              <w:jc w:val="center"/>
              <w:rPr>
                <w:rFonts w:ascii="Verdana" w:hAnsi="Verdana" w:cs="Verdana"/>
                <w:sz w:val="20"/>
                <w:szCs w:val="20"/>
              </w:rPr>
            </w:pPr>
            <w:r>
              <w:rPr>
                <w:rFonts w:cs="Verdana" w:ascii="Verdana" w:hAnsi="Verdana"/>
                <w:sz w:val="20"/>
                <w:szCs w:val="20"/>
              </w:rPr>
              <w:t>Ate a presente data</w:t>
            </w:r>
          </w:p>
          <w:p>
            <w:pPr>
              <w:pStyle w:val="Normal"/>
              <w:jc w:val="center"/>
              <w:rPr>
                <w:rFonts w:ascii="Verdana" w:hAnsi="Verdana" w:cs="Verdana"/>
                <w:sz w:val="12"/>
                <w:szCs w:val="20"/>
              </w:rPr>
            </w:pPr>
            <w:r>
              <w:rPr>
                <w:rFonts w:cs="Verdana" w:ascii="Verdana" w:hAnsi="Verdana"/>
                <w:sz w:val="12"/>
                <w:szCs w:val="20"/>
              </w:rPr>
            </w:r>
          </w:p>
        </w:tc>
        <w:tc>
          <w:tcPr>
            <w:tcW w:w="2864" w:type="dxa"/>
            <w:gridSpan w:val="4"/>
            <w:tcBorders>
              <w:start w:val="single" w:sz="4" w:space="0" w:color="000000"/>
              <w:bottom w:val="single" w:sz="4" w:space="0" w:color="000000"/>
            </w:tcBorders>
            <w:vAlign w:val="center"/>
          </w:tcPr>
          <w:p>
            <w:pPr>
              <w:pStyle w:val="Normal"/>
              <w:jc w:val="center"/>
              <w:rPr>
                <w:rFonts w:ascii="Verdana" w:hAnsi="Verdana" w:cs="Verdana"/>
                <w:sz w:val="20"/>
                <w:szCs w:val="20"/>
              </w:rPr>
            </w:pPr>
            <w:r>
              <w:rPr>
                <w:rFonts w:cs="Arial" w:ascii="Verdana" w:hAnsi="Verdana"/>
                <w:bCs/>
                <w:sz w:val="20"/>
                <w:szCs w:val="20"/>
              </w:rPr>
              <w:t>01345183658</w:t>
            </w:r>
          </w:p>
        </w:tc>
        <w:tc>
          <w:tcPr>
            <w:tcW w:w="1918" w:type="dxa"/>
            <w:gridSpan w:val="2"/>
            <w:tcBorders>
              <w:start w:val="single" w:sz="4" w:space="0" w:color="000000"/>
              <w:bottom w:val="single" w:sz="4" w:space="0" w:color="000000"/>
            </w:tcBorders>
            <w:vAlign w:val="center"/>
          </w:tcPr>
          <w:p>
            <w:pPr>
              <w:pStyle w:val="Normal"/>
              <w:jc w:val="center"/>
              <w:rPr>
                <w:rFonts w:ascii="Verdana" w:hAnsi="Verdana" w:cs="Verdana"/>
                <w:sz w:val="20"/>
                <w:szCs w:val="20"/>
              </w:rPr>
            </w:pPr>
            <w:r>
              <w:rPr>
                <w:rFonts w:cs="Verdana" w:ascii="Verdana" w:hAnsi="Verdana"/>
                <w:sz w:val="20"/>
                <w:szCs w:val="20"/>
              </w:rPr>
              <w:t>FAZENDA (RURAL)</w:t>
            </w:r>
          </w:p>
        </w:tc>
        <w:tc>
          <w:tcPr>
            <w:tcW w:w="1570" w:type="dxa"/>
            <w:gridSpan w:val="4"/>
            <w:tcBorders>
              <w:start w:val="single" w:sz="4" w:space="0" w:color="000000"/>
              <w:bottom w:val="single" w:sz="4" w:space="0" w:color="000000"/>
            </w:tcBorders>
            <w:vAlign w:val="center"/>
          </w:tcPr>
          <w:p>
            <w:pPr>
              <w:pStyle w:val="Normal"/>
              <w:jc w:val="center"/>
              <w:rPr>
                <w:rFonts w:ascii="Verdana" w:hAnsi="Verdana" w:cs="Verdana"/>
                <w:sz w:val="20"/>
                <w:szCs w:val="20"/>
              </w:rPr>
            </w:pPr>
            <w:r>
              <w:rPr>
                <w:rFonts w:cs="Verdana" w:ascii="Verdana" w:hAnsi="Verdana"/>
                <w:sz w:val="20"/>
                <w:szCs w:val="20"/>
              </w:rPr>
              <w:t>Vaqueiro</w:t>
            </w:r>
          </w:p>
        </w:tc>
        <w:tc>
          <w:tcPr>
            <w:tcW w:w="1582" w:type="dxa"/>
            <w:gridSpan w:val="2"/>
            <w:tcBorders>
              <w:start w:val="single" w:sz="4" w:space="0" w:color="000000"/>
              <w:bottom w:val="single" w:sz="4" w:space="0" w:color="000000"/>
            </w:tcBorders>
            <w:vAlign w:val="center"/>
          </w:tcPr>
          <w:p>
            <w:pPr>
              <w:pStyle w:val="Normal"/>
              <w:jc w:val="center"/>
              <w:rPr>
                <w:rFonts w:ascii="Verdana" w:hAnsi="Verdana" w:cs="Verdana"/>
                <w:sz w:val="20"/>
                <w:szCs w:val="20"/>
              </w:rPr>
            </w:pPr>
            <w:r>
              <w:rPr>
                <w:rFonts w:cs="Verdana" w:ascii="Verdana" w:hAnsi="Verdana"/>
                <w:sz w:val="20"/>
                <w:szCs w:val="20"/>
              </w:rPr>
              <w:t>Vaqueiro</w:t>
            </w:r>
          </w:p>
        </w:tc>
        <w:tc>
          <w:tcPr>
            <w:tcW w:w="940" w:type="dxa"/>
            <w:gridSpan w:val="2"/>
            <w:tcBorders>
              <w:start w:val="single" w:sz="4" w:space="0" w:color="000000"/>
              <w:bottom w:val="single" w:sz="4" w:space="0" w:color="000000"/>
            </w:tcBorders>
            <w:vAlign w:val="center"/>
          </w:tcPr>
          <w:p>
            <w:pPr>
              <w:pStyle w:val="Normal"/>
              <w:jc w:val="center"/>
              <w:rPr>
                <w:rFonts w:ascii="Verdana" w:hAnsi="Verdana" w:cs="Verdana"/>
                <w:sz w:val="20"/>
                <w:szCs w:val="20"/>
              </w:rPr>
            </w:pPr>
            <w:r>
              <w:rPr/>
              <w:t>623110</w:t>
            </w:r>
          </w:p>
        </w:tc>
        <w:tc>
          <w:tcPr>
            <w:tcW w:w="836" w:type="dxa"/>
            <w:tcBorders>
              <w:start w:val="single" w:sz="4" w:space="0" w:color="000000"/>
              <w:bottom w:val="single" w:sz="4" w:space="0" w:color="000000"/>
              <w:end w:val="single" w:sz="4" w:space="0" w:color="000000"/>
            </w:tcBorders>
            <w:vAlign w:val="center"/>
          </w:tcPr>
          <w:p>
            <w:pPr>
              <w:pStyle w:val="Normal"/>
              <w:jc w:val="center"/>
              <w:rPr>
                <w:rFonts w:ascii="Verdana" w:hAnsi="Verdana" w:cs="Verdana"/>
                <w:sz w:val="20"/>
                <w:szCs w:val="20"/>
              </w:rPr>
            </w:pPr>
            <w:r>
              <w:rPr>
                <w:rFonts w:cs="Verdana" w:ascii="Verdana" w:hAnsi="Verdana"/>
                <w:sz w:val="20"/>
                <w:szCs w:val="20"/>
              </w:rPr>
              <w:t>1</w:t>
            </w:r>
          </w:p>
        </w:tc>
      </w:tr>
      <w:tr>
        <w:trPr/>
        <w:tc>
          <w:tcPr>
            <w:tcW w:w="11082" w:type="dxa"/>
            <w:gridSpan w:val="16"/>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14–PROFISSIOGRAFIA</w:t>
            </w:r>
          </w:p>
        </w:tc>
      </w:tr>
      <w:tr>
        <w:trPr/>
        <w:tc>
          <w:tcPr>
            <w:tcW w:w="1681" w:type="dxa"/>
            <w:gridSpan w:val="2"/>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14.1 Período</w:t>
            </w:r>
          </w:p>
        </w:tc>
        <w:tc>
          <w:tcPr>
            <w:tcW w:w="9401" w:type="dxa"/>
            <w:gridSpan w:val="14"/>
            <w:tcBorders>
              <w:start w:val="single" w:sz="4" w:space="0" w:color="000000"/>
              <w:bottom w:val="single" w:sz="4" w:space="0" w:color="000000"/>
              <w:end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t>14.2 Descrição das Atividades</w:t>
            </w:r>
          </w:p>
        </w:tc>
      </w:tr>
      <w:tr>
        <w:trPr/>
        <w:tc>
          <w:tcPr>
            <w:tcW w:w="1681" w:type="dxa"/>
            <w:gridSpan w:val="2"/>
            <w:tcBorders>
              <w:start w:val="single" w:sz="4" w:space="0" w:color="000000"/>
              <w:bottom w:val="single" w:sz="4" w:space="0" w:color="000000"/>
            </w:tcBorders>
            <w:vAlign w:val="center"/>
          </w:tcPr>
          <w:p>
            <w:pPr>
              <w:pStyle w:val="Normal"/>
              <w:jc w:val="center"/>
              <w:rPr>
                <w:rFonts w:ascii="Verdana" w:hAnsi="Verdana" w:cs="Verdana"/>
                <w:sz w:val="20"/>
                <w:szCs w:val="20"/>
              </w:rPr>
            </w:pPr>
            <w:r>
              <w:rPr>
                <w:rFonts w:cs="Arial" w:ascii="Arial" w:hAnsi="Arial"/>
                <w:sz w:val="20"/>
                <w:szCs w:val="20"/>
              </w:rPr>
              <w:t>01/12/1990</w:t>
            </w:r>
          </w:p>
          <w:p>
            <w:pPr>
              <w:pStyle w:val="Normal"/>
              <w:jc w:val="center"/>
              <w:rPr>
                <w:rFonts w:ascii="Verdana" w:hAnsi="Verdana" w:cs="Verdana"/>
                <w:sz w:val="20"/>
                <w:szCs w:val="20"/>
              </w:rPr>
            </w:pPr>
            <w:r>
              <w:rPr>
                <w:rFonts w:cs="Verdana" w:ascii="Verdana" w:hAnsi="Verdana"/>
                <w:sz w:val="20"/>
                <w:szCs w:val="20"/>
              </w:rPr>
              <w:t>à</w:t>
            </w:r>
          </w:p>
          <w:p>
            <w:pPr>
              <w:pStyle w:val="Normal"/>
              <w:jc w:val="center"/>
              <w:rPr>
                <w:rFonts w:ascii="Verdana" w:hAnsi="Verdana" w:cs="Verdana"/>
                <w:sz w:val="20"/>
                <w:szCs w:val="20"/>
              </w:rPr>
            </w:pPr>
            <w:r>
              <w:rPr>
                <w:rFonts w:cs="Verdana" w:ascii="Verdana" w:hAnsi="Verdana"/>
                <w:sz w:val="20"/>
                <w:szCs w:val="20"/>
              </w:rPr>
              <w:t>Ate a presente data</w:t>
            </w:r>
          </w:p>
          <w:p>
            <w:pPr>
              <w:pStyle w:val="Normal"/>
              <w:jc w:val="center"/>
              <w:rPr>
                <w:rFonts w:ascii="Verdana" w:hAnsi="Verdana" w:cs="Verdana"/>
                <w:sz w:val="12"/>
                <w:szCs w:val="20"/>
              </w:rPr>
            </w:pPr>
            <w:r>
              <w:rPr>
                <w:rFonts w:cs="Verdana" w:ascii="Verdana" w:hAnsi="Verdana"/>
                <w:sz w:val="12"/>
                <w:szCs w:val="20"/>
              </w:rPr>
            </w:r>
          </w:p>
          <w:p>
            <w:pPr>
              <w:pStyle w:val="Normal"/>
              <w:jc w:val="center"/>
              <w:rPr>
                <w:rFonts w:ascii="Verdana" w:hAnsi="Verdana" w:cs="Verdana"/>
                <w:sz w:val="12"/>
                <w:szCs w:val="20"/>
              </w:rPr>
            </w:pPr>
            <w:r>
              <w:rPr>
                <w:rFonts w:cs="Verdana" w:ascii="Verdana" w:hAnsi="Verdana"/>
                <w:sz w:val="12"/>
                <w:szCs w:val="20"/>
              </w:rPr>
            </w:r>
          </w:p>
        </w:tc>
        <w:tc>
          <w:tcPr>
            <w:tcW w:w="9401" w:type="dxa"/>
            <w:gridSpan w:val="14"/>
            <w:tcBorders>
              <w:start w:val="single" w:sz="4" w:space="0" w:color="000000"/>
              <w:bottom w:val="single" w:sz="4" w:space="0" w:color="000000"/>
              <w:end w:val="single" w:sz="4" w:space="0" w:color="000000"/>
            </w:tcBorders>
          </w:tcPr>
          <w:p>
            <w:pPr>
              <w:pStyle w:val="Normal"/>
              <w:snapToGrid w:val="false"/>
              <w:ind w:firstLine="34" w:end="0"/>
              <w:rPr>
                <w:rFonts w:ascii="Verdana" w:hAnsi="Verdana" w:cs="Verdana"/>
                <w:color w:val="2C2D2D"/>
                <w:sz w:val="12"/>
                <w:szCs w:val="24"/>
              </w:rPr>
            </w:pPr>
            <w:r>
              <w:rPr>
                <w:rFonts w:cs="Verdana" w:ascii="Verdana" w:hAnsi="Verdana"/>
                <w:color w:val="2C2D2D"/>
                <w:sz w:val="12"/>
                <w:szCs w:val="24"/>
              </w:rPr>
            </w:r>
          </w:p>
          <w:p>
            <w:pPr>
              <w:pStyle w:val="Normal"/>
              <w:ind w:firstLine="34" w:end="0"/>
              <w:jc w:val="start"/>
              <w:rPr/>
            </w:pPr>
            <w:r>
              <w:rPr/>
              <w:t>Executa manejo de bovinos em pecuária leiteira, incluindo ordenha, vacinação, aplicação de medicamentos, apoio à inseminação e condução dos animais.</w:t>
              <w:br/>
              <w:t>Realiza deslocamentos internos e apoio operacional com trator Massey Ferguson 4275 4x4.</w:t>
              <w:br/>
              <w:t xml:space="preserve">Efetua roçagem, capinagem e limpeza de currais, barracões, pastagens e áreas externas com roçadeira Stihl 127 cilindradas. Realiza manutenção básica de cercas, cochos, bebedouros, bombas d’água e estruturas rurais utilizando serra, motosserra Toyama 126 cilindradas e ferramentas manuais. Pode aplicar produtos químicos em currais e executar serviços gerais de conservação da fazenda, conforme orientação.  </w:t>
            </w:r>
            <w:r>
              <w:rPr>
                <w:color w:val="000000"/>
                <w:szCs w:val="24"/>
              </w:rPr>
              <w:t>Atividades eram exercidas em caráter habitual e permanente, não ocasional nem intermitente.</w:t>
            </w:r>
          </w:p>
          <w:p>
            <w:pPr>
              <w:pStyle w:val="Normal"/>
              <w:ind w:firstLine="34" w:end="0"/>
              <w:jc w:val="start"/>
              <w:rPr>
                <w:rFonts w:ascii="Verdana" w:hAnsi="Verdana" w:cs="Verdana"/>
                <w:color w:val="000000"/>
                <w:sz w:val="10"/>
                <w:szCs w:val="24"/>
              </w:rPr>
            </w:pPr>
            <w:r>
              <w:rPr>
                <w:rFonts w:cs="Verdana" w:ascii="Verdana" w:hAnsi="Verdana"/>
                <w:color w:val="000000"/>
                <w:sz w:val="10"/>
                <w:szCs w:val="24"/>
              </w:rPr>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
                <w:sz w:val="20"/>
                <w:szCs w:val="20"/>
              </w:rPr>
            </w:pPr>
            <w:r>
              <w:rPr>
                <w:rFonts w:cs="Arial" w:ascii="Verdana" w:hAnsi="Verdana"/>
                <w:b/>
                <w:sz w:val="20"/>
                <w:szCs w:val="20"/>
              </w:rPr>
              <w:t>II-SEÇÃO DE REGISTROS AMBIENTAIS</w:t>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15-EXPOSIÇÃO A FATORES DE RISCOS</w:t>
            </w:r>
          </w:p>
        </w:tc>
      </w:tr>
      <w:tr>
        <w:trPr/>
        <w:tc>
          <w:tcPr>
            <w:tcW w:w="1681" w:type="dxa"/>
            <w:gridSpan w:val="2"/>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15.1 Período</w:t>
            </w:r>
          </w:p>
        </w:tc>
        <w:tc>
          <w:tcPr>
            <w:tcW w:w="1188" w:type="dxa"/>
            <w:gridSpan w:val="2"/>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15.2 Tipo</w:t>
            </w:r>
          </w:p>
        </w:tc>
        <w:tc>
          <w:tcPr>
            <w:tcW w:w="1941" w:type="dxa"/>
            <w:gridSpan w:val="2"/>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15.3 Fator de Risco</w:t>
            </w:r>
          </w:p>
        </w:tc>
        <w:tc>
          <w:tcPr>
            <w:tcW w:w="1494" w:type="dxa"/>
            <w:gridSpan w:val="2"/>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15.4 Itens./Conc</w:t>
            </w:r>
          </w:p>
        </w:tc>
        <w:tc>
          <w:tcPr>
            <w:tcW w:w="1420" w:type="dxa"/>
            <w:gridSpan w:val="3"/>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15.5 Técnica Utilizada</w:t>
            </w:r>
          </w:p>
        </w:tc>
        <w:tc>
          <w:tcPr>
            <w:tcW w:w="1582" w:type="dxa"/>
            <w:gridSpan w:val="2"/>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15.6 EPC</w:t>
            </w:r>
          </w:p>
          <w:p>
            <w:pPr>
              <w:pStyle w:val="Normal"/>
              <w:ind w:end="-60"/>
              <w:rPr>
                <w:rFonts w:ascii="Verdana" w:hAnsi="Verdana" w:cs="Arial"/>
                <w:bCs/>
                <w:sz w:val="20"/>
                <w:szCs w:val="20"/>
              </w:rPr>
            </w:pPr>
            <w:r>
              <w:rPr>
                <w:rFonts w:cs="Arial" w:ascii="Verdana" w:hAnsi="Verdana"/>
                <w:bCs/>
                <w:sz w:val="20"/>
                <w:szCs w:val="20"/>
              </w:rPr>
              <w:t>Eficaz (S/N)</w:t>
            </w:r>
          </w:p>
        </w:tc>
        <w:tc>
          <w:tcPr>
            <w:tcW w:w="876" w:type="dxa"/>
            <w:tcBorders>
              <w:start w:val="single" w:sz="4" w:space="0" w:color="000000"/>
              <w:bottom w:val="single" w:sz="4" w:space="0" w:color="000000"/>
            </w:tcBorders>
            <w:vAlign w:val="center"/>
          </w:tcPr>
          <w:p>
            <w:pPr>
              <w:pStyle w:val="Normal"/>
              <w:snapToGrid w:val="false"/>
              <w:ind w:end="-60"/>
              <w:rPr>
                <w:rFonts w:ascii="Verdana" w:hAnsi="Verdana" w:cs="Arial"/>
                <w:bCs/>
                <w:sz w:val="20"/>
                <w:szCs w:val="20"/>
              </w:rPr>
            </w:pPr>
            <w:r>
              <w:rPr>
                <w:rFonts w:cs="Arial" w:ascii="Verdana" w:hAnsi="Verdana"/>
                <w:bCs/>
                <w:sz w:val="20"/>
                <w:szCs w:val="20"/>
              </w:rPr>
              <w:t>15.7 EPI</w:t>
            </w:r>
          </w:p>
          <w:p>
            <w:pPr>
              <w:pStyle w:val="Normal"/>
              <w:ind w:end="-60"/>
              <w:rPr>
                <w:rFonts w:ascii="Verdana" w:hAnsi="Verdana" w:cs="Arial"/>
                <w:bCs/>
                <w:sz w:val="20"/>
                <w:szCs w:val="20"/>
              </w:rPr>
            </w:pPr>
            <w:r>
              <w:rPr>
                <w:rFonts w:cs="Arial" w:ascii="Verdana" w:hAnsi="Verdana"/>
                <w:bCs/>
                <w:sz w:val="20"/>
                <w:szCs w:val="20"/>
              </w:rPr>
              <w:t>Eficaz (S/N)</w:t>
            </w:r>
          </w:p>
        </w:tc>
        <w:tc>
          <w:tcPr>
            <w:tcW w:w="900" w:type="dxa"/>
            <w:gridSpan w:val="2"/>
            <w:tcBorders>
              <w:start w:val="single" w:sz="4" w:space="0" w:color="000000"/>
              <w:bottom w:val="single" w:sz="4" w:space="0" w:color="000000"/>
              <w:end w:val="single" w:sz="4" w:space="0" w:color="000000"/>
            </w:tcBorders>
            <w:vAlign w:val="center"/>
          </w:tcPr>
          <w:p>
            <w:pPr>
              <w:pStyle w:val="Normal"/>
              <w:snapToGrid w:val="false"/>
              <w:ind w:end="-60"/>
              <w:jc w:val="center"/>
              <w:rPr>
                <w:rFonts w:ascii="Verdana" w:hAnsi="Verdana" w:cs="Arial"/>
                <w:bCs/>
                <w:sz w:val="20"/>
                <w:szCs w:val="20"/>
              </w:rPr>
            </w:pPr>
            <w:r>
              <w:rPr>
                <w:rFonts w:cs="Arial" w:ascii="Verdana" w:hAnsi="Verdana"/>
                <w:bCs/>
                <w:sz w:val="20"/>
                <w:szCs w:val="20"/>
              </w:rPr>
              <w:t>15.8 CA EPI</w:t>
            </w:r>
          </w:p>
        </w:tc>
      </w:tr>
      <w:tr>
        <w:trPr>
          <w:cantSplit/>
        </w:trPr>
        <w:tc>
          <w:tcPr>
            <w:tcW w:w="1681" w:type="dxa"/>
            <w:gridSpan w:val="2"/>
            <w:tcBorders>
              <w:start w:val="single" w:sz="4" w:space="0" w:color="000000"/>
              <w:bottom w:val="single" w:sz="4" w:space="0" w:color="000000"/>
            </w:tcBorders>
            <w:vAlign w:val="center"/>
          </w:tcPr>
          <w:p>
            <w:pPr>
              <w:pStyle w:val="Normal"/>
              <w:snapToGrid w:val="false"/>
              <w:jc w:val="center"/>
              <w:rPr>
                <w:rFonts w:ascii="Verdana" w:hAnsi="Verdana" w:cs="Verdana"/>
                <w:bCs/>
                <w:sz w:val="10"/>
                <w:szCs w:val="10"/>
              </w:rPr>
            </w:pPr>
            <w:r>
              <w:rPr>
                <w:rFonts w:cs="Verdana" w:ascii="Verdana" w:hAnsi="Verdana"/>
                <w:bCs/>
                <w:sz w:val="10"/>
                <w:szCs w:val="10"/>
              </w:rPr>
            </w:r>
          </w:p>
          <w:p>
            <w:pPr>
              <w:pStyle w:val="Normal"/>
              <w:jc w:val="center"/>
              <w:rPr>
                <w:rFonts w:ascii="Verdana" w:hAnsi="Verdana" w:cs="Verdana"/>
                <w:sz w:val="20"/>
                <w:szCs w:val="20"/>
              </w:rPr>
            </w:pPr>
            <w:r>
              <w:rPr>
                <w:rFonts w:cs="Arial" w:ascii="Arial" w:hAnsi="Arial"/>
                <w:sz w:val="20"/>
                <w:szCs w:val="20"/>
              </w:rPr>
              <w:t>01/12/1990</w:t>
            </w:r>
          </w:p>
          <w:p>
            <w:pPr>
              <w:pStyle w:val="Normal"/>
              <w:jc w:val="center"/>
              <w:rPr>
                <w:rFonts w:ascii="Verdana" w:hAnsi="Verdana" w:cs="Verdana"/>
                <w:sz w:val="20"/>
                <w:szCs w:val="20"/>
              </w:rPr>
            </w:pPr>
            <w:r>
              <w:rPr>
                <w:rFonts w:cs="Verdana" w:ascii="Verdana" w:hAnsi="Verdana"/>
                <w:sz w:val="20"/>
                <w:szCs w:val="20"/>
              </w:rPr>
              <w:t>à</w:t>
            </w:r>
          </w:p>
          <w:p>
            <w:pPr>
              <w:pStyle w:val="Normal"/>
              <w:jc w:val="center"/>
              <w:rPr>
                <w:rFonts w:ascii="Verdana" w:hAnsi="Verdana" w:cs="Verdana"/>
                <w:sz w:val="20"/>
                <w:szCs w:val="20"/>
              </w:rPr>
            </w:pPr>
            <w:r>
              <w:rPr>
                <w:rFonts w:cs="Verdana" w:ascii="Verdana" w:hAnsi="Verdana"/>
                <w:sz w:val="20"/>
                <w:szCs w:val="20"/>
              </w:rPr>
              <w:t>Ate a presente data</w:t>
            </w:r>
          </w:p>
          <w:p>
            <w:pPr>
              <w:pStyle w:val="Normal"/>
              <w:jc w:val="center"/>
              <w:rPr>
                <w:rFonts w:ascii="Verdana" w:hAnsi="Verdana" w:cs="Verdana"/>
                <w:sz w:val="20"/>
                <w:szCs w:val="20"/>
              </w:rPr>
            </w:pPr>
            <w:r>
              <w:rPr>
                <w:rFonts w:cs="Verdana" w:ascii="Verdana" w:hAnsi="Verdana"/>
                <w:sz w:val="20"/>
                <w:szCs w:val="20"/>
              </w:rPr>
            </w:r>
          </w:p>
          <w:p>
            <w:pPr>
              <w:pStyle w:val="Normal"/>
              <w:jc w:val="center"/>
              <w:rPr>
                <w:rFonts w:ascii="Verdana" w:hAnsi="Verdana" w:cs="Verdana"/>
                <w:sz w:val="12"/>
                <w:szCs w:val="20"/>
              </w:rPr>
            </w:pPr>
            <w:r>
              <w:rPr>
                <w:rFonts w:eastAsia="Verdana" w:cs="Verdana" w:ascii="Verdana" w:hAnsi="Verdana"/>
                <w:sz w:val="20"/>
                <w:szCs w:val="20"/>
              </w:rPr>
              <w:t xml:space="preserve"> </w:t>
            </w:r>
          </w:p>
        </w:tc>
        <w:tc>
          <w:tcPr>
            <w:tcW w:w="1188"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Físico</w:t>
            </w:r>
          </w:p>
        </w:tc>
        <w:tc>
          <w:tcPr>
            <w:tcW w:w="1941"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Ruído</w:t>
            </w:r>
          </w:p>
        </w:tc>
        <w:tc>
          <w:tcPr>
            <w:tcW w:w="1494" w:type="dxa"/>
            <w:gridSpan w:val="2"/>
            <w:tcBorders>
              <w:start w:val="single" w:sz="4" w:space="0" w:color="000000"/>
              <w:bottom w:val="single" w:sz="4" w:space="0" w:color="000000"/>
            </w:tcBorders>
            <w:vAlign w:val="center"/>
          </w:tcPr>
          <w:p>
            <w:pPr>
              <w:pStyle w:val="Normal"/>
              <w:jc w:val="center"/>
              <w:rPr/>
            </w:pPr>
            <w:r>
              <w:rPr>
                <w:rFonts w:cs="Verdana" w:ascii="Verdana" w:hAnsi="Verdana"/>
                <w:color w:val="000000"/>
                <w:sz w:val="20"/>
                <w:szCs w:val="20"/>
              </w:rPr>
              <w:t>96,9 dB(A)</w:t>
            </w:r>
          </w:p>
          <w:p>
            <w:pPr>
              <w:pStyle w:val="Normal"/>
              <w:jc w:val="center"/>
              <w:rPr>
                <w:rFonts w:ascii="Verdana" w:hAnsi="Verdana" w:cs="Verdana"/>
                <w:color w:val="000000"/>
                <w:sz w:val="20"/>
                <w:szCs w:val="20"/>
              </w:rPr>
            </w:pPr>
            <w:r>
              <w:rPr>
                <w:rFonts w:cs="Verdana" w:ascii="Verdana" w:hAnsi="Verdana"/>
                <w:color w:val="000000"/>
                <w:sz w:val="20"/>
                <w:szCs w:val="20"/>
              </w:rPr>
              <w:t>NEN</w:t>
            </w:r>
          </w:p>
        </w:tc>
        <w:tc>
          <w:tcPr>
            <w:tcW w:w="1420" w:type="dxa"/>
            <w:gridSpan w:val="3"/>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Quantitativo</w:t>
            </w:r>
          </w:p>
          <w:p>
            <w:pPr>
              <w:pStyle w:val="Normal"/>
              <w:jc w:val="center"/>
              <w:rPr>
                <w:rFonts w:ascii="Verdana" w:hAnsi="Verdana" w:cs="Verdana"/>
                <w:color w:val="000000"/>
                <w:sz w:val="20"/>
                <w:szCs w:val="20"/>
              </w:rPr>
            </w:pPr>
            <w:r>
              <w:rPr>
                <w:rFonts w:cs="Verdana" w:ascii="Verdana" w:hAnsi="Verdana"/>
                <w:color w:val="000000"/>
                <w:sz w:val="20"/>
                <w:szCs w:val="20"/>
              </w:rPr>
              <w:t>NR 15 – Anexo I</w:t>
            </w:r>
          </w:p>
          <w:p>
            <w:pPr>
              <w:pStyle w:val="Normal"/>
              <w:jc w:val="center"/>
              <w:rPr>
                <w:rFonts w:ascii="Verdana" w:hAnsi="Verdana" w:cs="Verdana"/>
                <w:color w:val="000000"/>
                <w:sz w:val="20"/>
                <w:szCs w:val="20"/>
              </w:rPr>
            </w:pPr>
            <w:r>
              <w:rPr>
                <w:rFonts w:cs="Verdana" w:ascii="Verdana" w:hAnsi="Verdana"/>
                <w:color w:val="000000"/>
                <w:sz w:val="20"/>
                <w:szCs w:val="20"/>
              </w:rPr>
              <w:t>NHO-01</w:t>
            </w:r>
          </w:p>
        </w:tc>
        <w:tc>
          <w:tcPr>
            <w:tcW w:w="1582"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NA</w:t>
            </w:r>
          </w:p>
        </w:tc>
        <w:tc>
          <w:tcPr>
            <w:tcW w:w="876" w:type="dxa"/>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S</w:t>
            </w:r>
          </w:p>
        </w:tc>
        <w:tc>
          <w:tcPr>
            <w:tcW w:w="900" w:type="dxa"/>
            <w:gridSpan w:val="2"/>
            <w:tcBorders>
              <w:start w:val="single" w:sz="4" w:space="0" w:color="000000"/>
              <w:bottom w:val="single" w:sz="4" w:space="0" w:color="000000"/>
              <w:end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NI</w:t>
            </w:r>
          </w:p>
        </w:tc>
      </w:tr>
      <w:tr>
        <w:trPr>
          <w:cantSplit/>
        </w:trPr>
        <w:tc>
          <w:tcPr>
            <w:tcW w:w="1681" w:type="dxa"/>
            <w:gridSpan w:val="2"/>
            <w:tcBorders>
              <w:start w:val="single" w:sz="4" w:space="0" w:color="000000"/>
              <w:bottom w:val="single" w:sz="4" w:space="0" w:color="000000"/>
            </w:tcBorders>
            <w:vAlign w:val="center"/>
          </w:tcPr>
          <w:p>
            <w:pPr>
              <w:pStyle w:val="Normal"/>
              <w:snapToGrid w:val="false"/>
              <w:jc w:val="center"/>
              <w:rPr>
                <w:rFonts w:ascii="Verdana" w:hAnsi="Verdana" w:cs="Verdana"/>
                <w:bCs/>
                <w:sz w:val="10"/>
                <w:szCs w:val="10"/>
              </w:rPr>
            </w:pPr>
            <w:r>
              <w:rPr>
                <w:rFonts w:cs="Verdana" w:ascii="Verdana" w:hAnsi="Verdana"/>
                <w:bCs/>
                <w:sz w:val="10"/>
                <w:szCs w:val="10"/>
              </w:rPr>
            </w:r>
          </w:p>
          <w:p>
            <w:pPr>
              <w:pStyle w:val="Normal"/>
              <w:jc w:val="center"/>
              <w:rPr>
                <w:rFonts w:ascii="Verdana" w:hAnsi="Verdana" w:cs="Verdana"/>
                <w:sz w:val="20"/>
                <w:szCs w:val="20"/>
              </w:rPr>
            </w:pPr>
            <w:r>
              <w:rPr>
                <w:rFonts w:cs="Arial" w:ascii="Arial" w:hAnsi="Arial"/>
                <w:sz w:val="20"/>
                <w:szCs w:val="20"/>
              </w:rPr>
              <w:t>01/12/1990</w:t>
            </w:r>
          </w:p>
          <w:p>
            <w:pPr>
              <w:pStyle w:val="Normal"/>
              <w:jc w:val="center"/>
              <w:rPr>
                <w:rFonts w:ascii="Verdana" w:hAnsi="Verdana" w:cs="Verdana"/>
                <w:sz w:val="20"/>
                <w:szCs w:val="20"/>
              </w:rPr>
            </w:pPr>
            <w:r>
              <w:rPr>
                <w:rFonts w:cs="Verdana" w:ascii="Verdana" w:hAnsi="Verdana"/>
                <w:sz w:val="20"/>
                <w:szCs w:val="20"/>
              </w:rPr>
              <w:t>à</w:t>
            </w:r>
          </w:p>
          <w:p>
            <w:pPr>
              <w:pStyle w:val="Normal"/>
              <w:jc w:val="center"/>
              <w:rPr>
                <w:rFonts w:ascii="Verdana" w:hAnsi="Verdana" w:cs="Verdana"/>
                <w:sz w:val="20"/>
                <w:szCs w:val="20"/>
              </w:rPr>
            </w:pPr>
            <w:r>
              <w:rPr>
                <w:rFonts w:cs="Verdana" w:ascii="Verdana" w:hAnsi="Verdana"/>
                <w:sz w:val="20"/>
                <w:szCs w:val="20"/>
              </w:rPr>
              <w:t>Ate a presente data</w:t>
            </w:r>
          </w:p>
          <w:p>
            <w:pPr>
              <w:pStyle w:val="Normal"/>
              <w:jc w:val="center"/>
              <w:rPr>
                <w:rFonts w:ascii="Verdana" w:hAnsi="Verdana" w:cs="Verdana"/>
                <w:sz w:val="20"/>
                <w:szCs w:val="20"/>
              </w:rPr>
            </w:pPr>
            <w:r>
              <w:rPr>
                <w:rFonts w:cs="Verdana" w:ascii="Verdana" w:hAnsi="Verdana"/>
                <w:sz w:val="20"/>
                <w:szCs w:val="20"/>
              </w:rPr>
            </w:r>
          </w:p>
          <w:p>
            <w:pPr>
              <w:pStyle w:val="Normal"/>
              <w:jc w:val="center"/>
              <w:rPr>
                <w:rFonts w:ascii="Verdana" w:hAnsi="Verdana" w:cs="Verdana"/>
                <w:sz w:val="12"/>
                <w:szCs w:val="20"/>
              </w:rPr>
            </w:pPr>
            <w:r>
              <w:rPr>
                <w:rFonts w:eastAsia="Verdana" w:cs="Verdana" w:ascii="Verdana" w:hAnsi="Verdana"/>
                <w:sz w:val="20"/>
                <w:szCs w:val="20"/>
              </w:rPr>
              <w:t xml:space="preserve"> </w:t>
            </w:r>
          </w:p>
        </w:tc>
        <w:tc>
          <w:tcPr>
            <w:tcW w:w="1188"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Biológico</w:t>
            </w:r>
          </w:p>
        </w:tc>
        <w:tc>
          <w:tcPr>
            <w:tcW w:w="1941"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Agentes biológicos (bactérias, vírus, fungos e parasitas) – contato permanente com bovinos, secreções e dejetos em currais/estábulos</w:t>
            </w:r>
          </w:p>
        </w:tc>
        <w:tc>
          <w:tcPr>
            <w:tcW w:w="1494" w:type="dxa"/>
            <w:gridSpan w:val="2"/>
            <w:tcBorders>
              <w:start w:val="single" w:sz="4" w:space="0" w:color="000000"/>
              <w:bottom w:val="single" w:sz="4" w:space="0" w:color="000000"/>
            </w:tcBorders>
            <w:vAlign w:val="center"/>
          </w:tcPr>
          <w:p>
            <w:pPr>
              <w:pStyle w:val="Normal"/>
              <w:jc w:val="center"/>
              <w:rPr/>
            </w:pPr>
            <w:r>
              <w:rPr>
                <w:rFonts w:cs="Verdana" w:ascii="Verdana" w:hAnsi="Verdana"/>
                <w:color w:val="000000"/>
                <w:sz w:val="20"/>
                <w:szCs w:val="20"/>
              </w:rPr>
              <w:t>Qualitativo</w:t>
            </w:r>
          </w:p>
          <w:p>
            <w:pPr>
              <w:pStyle w:val="Normal"/>
              <w:jc w:val="center"/>
              <w:rPr>
                <w:rFonts w:ascii="Verdana" w:hAnsi="Verdana" w:cs="Verdana"/>
                <w:color w:val="000000"/>
                <w:sz w:val="20"/>
                <w:szCs w:val="20"/>
              </w:rPr>
            </w:pPr>
            <w:r>
              <w:rPr>
                <w:rFonts w:cs="Verdana" w:ascii="Verdana" w:hAnsi="Verdana"/>
                <w:color w:val="000000"/>
                <w:sz w:val="20"/>
                <w:szCs w:val="20"/>
              </w:rPr>
              <w:t/>
            </w:r>
          </w:p>
        </w:tc>
        <w:tc>
          <w:tcPr>
            <w:tcW w:w="1420" w:type="dxa"/>
            <w:gridSpan w:val="3"/>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Qualitativa – NR-15, Anexo 14</w:t>
            </w:r>
          </w:p>
          <w:p>
            <w:pPr>
              <w:pStyle w:val="Normal"/>
              <w:jc w:val="center"/>
              <w:rPr>
                <w:rFonts w:ascii="Verdana" w:hAnsi="Verdana" w:cs="Verdana"/>
                <w:color w:val="000000"/>
                <w:sz w:val="20"/>
                <w:szCs w:val="20"/>
              </w:rPr>
            </w:pPr>
            <w:r>
              <w:rPr>
                <w:rFonts w:cs="Verdana" w:ascii="Verdana" w:hAnsi="Verdana"/>
                <w:color w:val="000000"/>
                <w:sz w:val="20"/>
                <w:szCs w:val="20"/>
              </w:rPr>
              <w:t/>
            </w:r>
          </w:p>
          <w:p>
            <w:pPr>
              <w:pStyle w:val="Normal"/>
              <w:jc w:val="center"/>
              <w:rPr>
                <w:rFonts w:ascii="Verdana" w:hAnsi="Verdana" w:cs="Verdana"/>
                <w:color w:val="000000"/>
                <w:sz w:val="20"/>
                <w:szCs w:val="20"/>
              </w:rPr>
            </w:pPr>
            <w:r>
              <w:rPr>
                <w:rFonts w:cs="Verdana" w:ascii="Verdana" w:hAnsi="Verdana"/>
                <w:color w:val="000000"/>
                <w:sz w:val="20"/>
                <w:szCs w:val="20"/>
              </w:rPr>
              <w:t/>
            </w:r>
          </w:p>
        </w:tc>
        <w:tc>
          <w:tcPr>
            <w:tcW w:w="1582" w:type="dxa"/>
            <w:gridSpan w:val="2"/>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NA</w:t>
            </w:r>
          </w:p>
        </w:tc>
        <w:tc>
          <w:tcPr>
            <w:tcW w:w="876" w:type="dxa"/>
            <w:tcBorders>
              <w:start w:val="single" w:sz="4" w:space="0" w:color="000000"/>
              <w:bottom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N</w:t>
            </w:r>
          </w:p>
        </w:tc>
        <w:tc>
          <w:tcPr>
            <w:tcW w:w="900" w:type="dxa"/>
            <w:gridSpan w:val="2"/>
            <w:tcBorders>
              <w:start w:val="single" w:sz="4" w:space="0" w:color="000000"/>
              <w:bottom w:val="single" w:sz="4" w:space="0" w:color="000000"/>
              <w:end w:val="single" w:sz="4" w:space="0" w:color="000000"/>
            </w:tcBorders>
            <w:vAlign w:val="center"/>
          </w:tcPr>
          <w:p>
            <w:pPr>
              <w:pStyle w:val="Normal"/>
              <w:jc w:val="center"/>
              <w:rPr>
                <w:rFonts w:ascii="Verdana" w:hAnsi="Verdana" w:cs="Verdana"/>
                <w:color w:val="000000"/>
                <w:sz w:val="20"/>
                <w:szCs w:val="20"/>
              </w:rPr>
            </w:pPr>
            <w:r>
              <w:rPr>
                <w:rFonts w:cs="Verdana" w:ascii="Verdana" w:hAnsi="Verdana"/>
                <w:color w:val="000000"/>
                <w:sz w:val="20"/>
                <w:szCs w:val="20"/>
              </w:rPr>
              <w:t>NI</w:t>
            </w:r>
          </w:p>
        </w:tc>
      </w:tr>
      <w:tr>
        <w:trPr/>
        <w:tc>
          <w:tcPr>
            <w:tcW w:w="9306" w:type="dxa"/>
            <w:gridSpan w:val="13"/>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15.9 Atendimento aos requisitos das NR-06 e NR-09 do MTE pelos EPI informados</w:t>
            </w:r>
          </w:p>
        </w:tc>
        <w:tc>
          <w:tcPr>
            <w:tcW w:w="1776" w:type="dxa"/>
            <w:gridSpan w:val="3"/>
            <w:tcBorders>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(S/N)</w:t>
            </w:r>
          </w:p>
        </w:tc>
      </w:tr>
      <w:tr>
        <w:trPr/>
        <w:tc>
          <w:tcPr>
            <w:tcW w:w="9306" w:type="dxa"/>
            <w:gridSpan w:val="13"/>
            <w:tcBorders>
              <w:top w:val="single" w:sz="4" w:space="0" w:color="000000"/>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Foi tentada a implementação de medidas de proteção coletiva, de caráter administrativo ou de organização do trabalho, optando-se pelo EPI por inviabilidade técnica, insuficiência ou interinidade, ou ainda em caráter complementar ou emergencial</w:t>
            </w:r>
            <w:r>
              <w:rPr>
                <w:rFonts w:cs="Arial" w:ascii="Verdana" w:hAnsi="Verdana"/>
                <w:bCs/>
                <w:vanish/>
                <w:sz w:val="20"/>
                <w:szCs w:val="20"/>
              </w:rPr>
              <w:t>.</w:t>
            </w:r>
          </w:p>
        </w:tc>
        <w:tc>
          <w:tcPr>
            <w:tcW w:w="177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N</w:t>
            </w:r>
          </w:p>
        </w:tc>
      </w:tr>
      <w:tr>
        <w:trPr/>
        <w:tc>
          <w:tcPr>
            <w:tcW w:w="9306" w:type="dxa"/>
            <w:gridSpan w:val="13"/>
            <w:tcBorders>
              <w:top w:val="single" w:sz="4" w:space="0" w:color="000000"/>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Foram observadas as condições de funcionamento e do uso ininterrupto do EPI ao longo do tempo, conforme especificação técnica do fabricante, ajustada às condições de campo.</w:t>
            </w:r>
          </w:p>
        </w:tc>
        <w:tc>
          <w:tcPr>
            <w:tcW w:w="177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N</w:t>
            </w:r>
          </w:p>
        </w:tc>
      </w:tr>
      <w:tr>
        <w:trPr/>
        <w:tc>
          <w:tcPr>
            <w:tcW w:w="9306" w:type="dxa"/>
            <w:gridSpan w:val="13"/>
            <w:tcBorders>
              <w:top w:val="single" w:sz="4" w:space="0" w:color="000000"/>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Foi observado o prazo de validade, conforme Certificado de Aprovação-CA do MTE.</w:t>
            </w:r>
          </w:p>
        </w:tc>
        <w:tc>
          <w:tcPr>
            <w:tcW w:w="177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N</w:t>
            </w:r>
          </w:p>
        </w:tc>
      </w:tr>
      <w:tr>
        <w:trPr/>
        <w:tc>
          <w:tcPr>
            <w:tcW w:w="9306" w:type="dxa"/>
            <w:gridSpan w:val="13"/>
            <w:tcBorders>
              <w:top w:val="single" w:sz="4" w:space="0" w:color="000000"/>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Foi observada a periodicidade de troca definida pelos programas ambientais, comprovada mediante recibo assinado pelo usuário em época própria.</w:t>
            </w:r>
          </w:p>
        </w:tc>
        <w:tc>
          <w:tcPr>
            <w:tcW w:w="177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N</w:t>
            </w:r>
          </w:p>
        </w:tc>
      </w:tr>
      <w:tr>
        <w:trPr/>
        <w:tc>
          <w:tcPr>
            <w:tcW w:w="9306" w:type="dxa"/>
            <w:gridSpan w:val="13"/>
            <w:tcBorders>
              <w:top w:val="single" w:sz="4" w:space="0" w:color="000000"/>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Foi observada a higienização.</w:t>
            </w:r>
          </w:p>
        </w:tc>
        <w:tc>
          <w:tcPr>
            <w:tcW w:w="1776"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N</w:t>
            </w:r>
          </w:p>
        </w:tc>
      </w:tr>
      <w:tr>
        <w:trPr/>
        <w:tc>
          <w:tcPr>
            <w:tcW w:w="11082" w:type="dxa"/>
            <w:gridSpan w:val="1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16-RESPONSÁVEL PELOS REGISTROS AMBIENTAIS</w:t>
            </w:r>
          </w:p>
        </w:tc>
      </w:tr>
      <w:tr>
        <w:trPr>
          <w:trHeight w:val="586" w:hRule="atLeast"/>
        </w:trPr>
        <w:tc>
          <w:tcPr>
            <w:tcW w:w="1372" w:type="dxa"/>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16.1 Período</w:t>
            </w:r>
          </w:p>
        </w:tc>
        <w:tc>
          <w:tcPr>
            <w:tcW w:w="3438" w:type="dxa"/>
            <w:gridSpan w:val="5"/>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16.2 NIT</w:t>
            </w:r>
          </w:p>
        </w:tc>
        <w:tc>
          <w:tcPr>
            <w:tcW w:w="2489" w:type="dxa"/>
            <w:gridSpan w:val="4"/>
            <w:tcBorders>
              <w:start w:val="single" w:sz="4" w:space="0" w:color="000000"/>
              <w:bottom w:val="single" w:sz="4" w:space="0" w:color="000000"/>
            </w:tcBorders>
            <w:vAlign w:val="center"/>
          </w:tcPr>
          <w:p>
            <w:pPr>
              <w:pStyle w:val="Normal"/>
              <w:snapToGrid w:val="false"/>
              <w:jc w:val="start"/>
              <w:rPr/>
            </w:pPr>
            <w:r>
              <w:rPr>
                <w:rFonts w:cs="Arial" w:ascii="Verdana" w:hAnsi="Verdana"/>
                <w:bCs/>
                <w:sz w:val="20"/>
                <w:szCs w:val="20"/>
              </w:rPr>
              <w:t>16.3  Registro Conselho de Classe</w:t>
            </w:r>
          </w:p>
        </w:tc>
        <w:tc>
          <w:tcPr>
            <w:tcW w:w="3783" w:type="dxa"/>
            <w:gridSpan w:val="6"/>
            <w:tcBorders>
              <w:start w:val="single" w:sz="4" w:space="0" w:color="000000"/>
              <w:bottom w:val="single" w:sz="4" w:space="0" w:color="000000"/>
              <w:end w:val="single" w:sz="4" w:space="0" w:color="000000"/>
            </w:tcBorders>
            <w:vAlign w:val="center"/>
          </w:tcPr>
          <w:p>
            <w:pPr>
              <w:pStyle w:val="Normal"/>
              <w:snapToGrid w:val="false"/>
              <w:jc w:val="start"/>
              <w:rPr/>
            </w:pPr>
            <w:r>
              <w:rPr>
                <w:rFonts w:cs="Arial" w:ascii="Verdana" w:hAnsi="Verdana"/>
                <w:bCs/>
                <w:sz w:val="20"/>
                <w:szCs w:val="20"/>
              </w:rPr>
              <w:t>16.4  Nome do Profissional Legalmente Habilitado</w:t>
            </w:r>
          </w:p>
        </w:tc>
      </w:tr>
      <w:tr>
        <w:trPr/>
        <w:tc>
          <w:tcPr>
            <w:tcW w:w="1372" w:type="dxa"/>
            <w:tcBorders>
              <w:start w:val="single" w:sz="4" w:space="0" w:color="000000"/>
              <w:bottom w:val="single" w:sz="4" w:space="0" w:color="000000"/>
            </w:tcBorders>
            <w:vAlign w:val="center"/>
          </w:tcPr>
          <w:p>
            <w:pPr>
              <w:pStyle w:val="Normal"/>
              <w:snapToGrid w:val="false"/>
              <w:rPr>
                <w:rFonts w:ascii="Verdana" w:hAnsi="Verdana" w:cs="Verdana"/>
                <w:bCs/>
                <w:sz w:val="10"/>
                <w:szCs w:val="10"/>
              </w:rPr>
            </w:pPr>
            <w:r>
              <w:rPr>
                <w:rFonts w:cs="Verdana" w:ascii="Verdana" w:hAnsi="Verdana"/>
                <w:bCs/>
                <w:sz w:val="10"/>
                <w:szCs w:val="10"/>
              </w:rPr>
            </w:r>
          </w:p>
          <w:p>
            <w:pPr>
              <w:pStyle w:val="Normal"/>
              <w:jc w:val="center"/>
              <w:rPr>
                <w:rFonts w:ascii="Verdana" w:hAnsi="Verdana" w:cs="Verdana"/>
                <w:sz w:val="20"/>
                <w:szCs w:val="20"/>
              </w:rPr>
            </w:pPr>
            <w:r>
              <w:rPr>
                <w:rFonts w:cs="Arial" w:ascii="Arial" w:hAnsi="Arial"/>
                <w:sz w:val="20"/>
                <w:szCs w:val="20"/>
              </w:rPr>
              <w:t>01/12/1990</w:t>
            </w:r>
          </w:p>
          <w:p>
            <w:pPr>
              <w:pStyle w:val="Normal"/>
              <w:jc w:val="center"/>
              <w:rPr>
                <w:rFonts w:ascii="Verdana" w:hAnsi="Verdana" w:cs="Verdana"/>
                <w:sz w:val="20"/>
                <w:szCs w:val="20"/>
              </w:rPr>
            </w:pPr>
            <w:r>
              <w:rPr>
                <w:rFonts w:cs="Verdana" w:ascii="Verdana" w:hAnsi="Verdana"/>
                <w:sz w:val="20"/>
                <w:szCs w:val="20"/>
              </w:rPr>
              <w:t>à</w:t>
            </w:r>
          </w:p>
          <w:p>
            <w:pPr>
              <w:pStyle w:val="Normal"/>
              <w:jc w:val="center"/>
              <w:rPr>
                <w:rFonts w:ascii="Verdana" w:hAnsi="Verdana" w:cs="Verdana"/>
                <w:sz w:val="20"/>
                <w:szCs w:val="20"/>
              </w:rPr>
            </w:pPr>
            <w:r>
              <w:rPr>
                <w:rFonts w:cs="Verdana" w:ascii="Verdana" w:hAnsi="Verdana"/>
                <w:sz w:val="20"/>
                <w:szCs w:val="20"/>
              </w:rPr>
              <w:t>Ate a presente data</w:t>
            </w:r>
          </w:p>
          <w:p>
            <w:pPr>
              <w:pStyle w:val="Normal"/>
              <w:rPr>
                <w:rFonts w:ascii="Verdana" w:hAnsi="Verdana" w:cs="Verdana"/>
                <w:sz w:val="20"/>
                <w:szCs w:val="20"/>
              </w:rPr>
            </w:pPr>
            <w:r>
              <w:rPr>
                <w:rFonts w:cs="Verdana" w:ascii="Verdana" w:hAnsi="Verdana"/>
                <w:sz w:val="20"/>
                <w:szCs w:val="20"/>
              </w:rPr>
            </w:r>
          </w:p>
        </w:tc>
        <w:tc>
          <w:tcPr>
            <w:tcW w:w="3438" w:type="dxa"/>
            <w:gridSpan w:val="5"/>
            <w:tcBorders>
              <w:start w:val="single" w:sz="4" w:space="0" w:color="000000"/>
              <w:bottom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Engenheiro de Segurança do Trabalho</w:t>
            </w:r>
          </w:p>
        </w:tc>
        <w:tc>
          <w:tcPr>
            <w:tcW w:w="2489" w:type="dxa"/>
            <w:gridSpan w:val="4"/>
            <w:tcBorders>
              <w:start w:val="single" w:sz="4" w:space="0" w:color="000000"/>
              <w:bottom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CREA: 5069572947</w:t>
            </w:r>
          </w:p>
        </w:tc>
        <w:tc>
          <w:tcPr>
            <w:tcW w:w="3783" w:type="dxa"/>
            <w:gridSpan w:val="6"/>
            <w:tcBorders>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Marcelo Luis Boratti de Melo</w:t>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
                <w:bCs/>
                <w:sz w:val="20"/>
                <w:szCs w:val="20"/>
              </w:rPr>
            </w:pPr>
            <w:r>
              <w:rPr>
                <w:rFonts w:cs="Arial" w:ascii="Verdana" w:hAnsi="Verdana"/>
                <w:b/>
                <w:bCs/>
                <w:sz w:val="20"/>
                <w:szCs w:val="20"/>
              </w:rPr>
            </w:r>
          </w:p>
          <w:p>
            <w:pPr>
              <w:pStyle w:val="Normal"/>
              <w:snapToGrid w:val="false"/>
              <w:rPr>
                <w:rFonts w:ascii="Verdana" w:hAnsi="Verdana" w:cs="Arial"/>
                <w:b/>
                <w:sz w:val="20"/>
                <w:szCs w:val="20"/>
              </w:rPr>
            </w:pPr>
            <w:r>
              <w:rPr>
                <w:rFonts w:cs="Arial" w:ascii="Verdana" w:hAnsi="Verdana"/>
                <w:b/>
                <w:sz w:val="20"/>
                <w:szCs w:val="20"/>
              </w:rPr>
              <w:t>III-SEÇÃO DE RESULTADOS DE MONITORAÇÃO BIOLÓGICA</w:t>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17-EXAMES MÉDICOS CLÍNICOS E COMPLEMENTARES (Quadros I e II, da NR-07)</w:t>
            </w:r>
          </w:p>
        </w:tc>
      </w:tr>
      <w:tr>
        <w:trPr/>
        <w:tc>
          <w:tcPr>
            <w:tcW w:w="1372" w:type="dxa"/>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17.1 Data</w:t>
            </w:r>
          </w:p>
        </w:tc>
        <w:tc>
          <w:tcPr>
            <w:tcW w:w="3438" w:type="dxa"/>
            <w:gridSpan w:val="5"/>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17.2 Tipo</w:t>
            </w:r>
          </w:p>
        </w:tc>
        <w:tc>
          <w:tcPr>
            <w:tcW w:w="1933" w:type="dxa"/>
            <w:gridSpan w:val="3"/>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17.3 Natureza</w:t>
            </w:r>
          </w:p>
        </w:tc>
        <w:tc>
          <w:tcPr>
            <w:tcW w:w="1808" w:type="dxa"/>
            <w:gridSpan w:val="3"/>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17.4 Exame (R/S)</w:t>
            </w:r>
          </w:p>
        </w:tc>
        <w:tc>
          <w:tcPr>
            <w:tcW w:w="2531" w:type="dxa"/>
            <w:gridSpan w:val="4"/>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17.5 Indicação de Resultados</w:t>
            </w:r>
          </w:p>
        </w:tc>
      </w:tr>
      <w:tr>
        <w:trPr/>
        <w:tc>
          <w:tcPr>
            <w:tcW w:w="1372" w:type="dxa"/>
            <w:tcBorders>
              <w:start w:val="single" w:sz="4" w:space="0" w:color="000000"/>
              <w:bottom w:val="single" w:sz="4" w:space="0" w:color="000000"/>
            </w:tcBorders>
            <w:vAlign w:val="center"/>
          </w:tcPr>
          <w:p>
            <w:pPr>
              <w:pStyle w:val="Normal"/>
              <w:snapToGrid w:val="false"/>
              <w:rPr>
                <w:rFonts w:ascii="Verdana" w:hAnsi="Verdana" w:cs="Verdana"/>
                <w:bCs/>
                <w:sz w:val="20"/>
                <w:szCs w:val="20"/>
              </w:rPr>
            </w:pPr>
            <w:r>
              <w:rPr>
                <w:rFonts w:cs="Verdana" w:ascii="Verdana" w:hAnsi="Verdana"/>
                <w:bCs/>
                <w:sz w:val="20"/>
                <w:szCs w:val="20"/>
              </w:rPr>
            </w:r>
          </w:p>
        </w:tc>
        <w:tc>
          <w:tcPr>
            <w:tcW w:w="3438" w:type="dxa"/>
            <w:gridSpan w:val="5"/>
            <w:tcBorders>
              <w:start w:val="single" w:sz="4" w:space="0" w:color="000000"/>
              <w:bottom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r>
          </w:p>
        </w:tc>
        <w:tc>
          <w:tcPr>
            <w:tcW w:w="1933" w:type="dxa"/>
            <w:gridSpan w:val="3"/>
            <w:tcBorders>
              <w:start w:val="single" w:sz="4" w:space="0" w:color="000000"/>
              <w:bottom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r>
          </w:p>
          <w:p>
            <w:pPr>
              <w:pStyle w:val="Normal"/>
              <w:snapToGrid w:val="false"/>
              <w:jc w:val="center"/>
              <w:rPr>
                <w:rFonts w:ascii="Verdana" w:hAnsi="Verdana" w:cs="Arial"/>
                <w:bCs/>
                <w:sz w:val="20"/>
                <w:szCs w:val="20"/>
              </w:rPr>
            </w:pPr>
            <w:r>
              <w:rPr>
                <w:rFonts w:cs="Arial" w:ascii="Verdana" w:hAnsi="Verdana"/>
                <w:bCs/>
                <w:sz w:val="20"/>
                <w:szCs w:val="20"/>
              </w:rPr>
            </w:r>
          </w:p>
        </w:tc>
        <w:tc>
          <w:tcPr>
            <w:tcW w:w="1808" w:type="dxa"/>
            <w:gridSpan w:val="3"/>
            <w:tcBorders>
              <w:start w:val="single" w:sz="4" w:space="0" w:color="000000"/>
              <w:bottom w:val="single" w:sz="4" w:space="0" w:color="000000"/>
            </w:tcBorders>
          </w:tcPr>
          <w:p>
            <w:pPr>
              <w:pStyle w:val="Normal"/>
              <w:snapToGrid w:val="false"/>
              <w:jc w:val="center"/>
              <w:rPr/>
            </w:pPr>
            <w:r>
              <w:rPr>
                <w:rFonts w:cs="Arial" w:ascii="Verdana" w:hAnsi="Verdana"/>
                <w:bCs/>
                <w:sz w:val="20"/>
                <w:szCs w:val="20"/>
              </w:rPr>
              <w:t>(  ) Normal</w:t>
            </w:r>
          </w:p>
        </w:tc>
        <w:tc>
          <w:tcPr>
            <w:tcW w:w="2531" w:type="dxa"/>
            <w:gridSpan w:val="4"/>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   ) Alterado</w:t>
            </w:r>
          </w:p>
          <w:p>
            <w:pPr>
              <w:pStyle w:val="Normal"/>
              <w:rPr>
                <w:rFonts w:ascii="Verdana" w:hAnsi="Verdana" w:cs="Arial"/>
                <w:bCs/>
                <w:sz w:val="20"/>
                <w:szCs w:val="20"/>
              </w:rPr>
            </w:pPr>
            <w:r>
              <w:rPr>
                <w:rFonts w:cs="Arial" w:ascii="Verdana" w:hAnsi="Verdana"/>
                <w:bCs/>
                <w:sz w:val="20"/>
                <w:szCs w:val="20"/>
              </w:rPr>
              <w:t>(   ) Estável</w:t>
            </w:r>
          </w:p>
          <w:p>
            <w:pPr>
              <w:pStyle w:val="Normal"/>
              <w:rPr>
                <w:rFonts w:ascii="Verdana" w:hAnsi="Verdana" w:cs="Arial"/>
                <w:bCs/>
                <w:sz w:val="20"/>
                <w:szCs w:val="20"/>
              </w:rPr>
            </w:pPr>
            <w:r>
              <w:rPr>
                <w:rFonts w:cs="Arial" w:ascii="Verdana" w:hAnsi="Verdana"/>
                <w:bCs/>
                <w:sz w:val="20"/>
                <w:szCs w:val="20"/>
              </w:rPr>
              <w:t>(   ) Agravamento</w:t>
            </w:r>
          </w:p>
          <w:p>
            <w:pPr>
              <w:pStyle w:val="Normal"/>
              <w:rPr/>
            </w:pPr>
            <w:r>
              <w:rPr>
                <w:rFonts w:cs="Arial" w:ascii="Verdana" w:hAnsi="Verdana"/>
                <w:bCs/>
                <w:sz w:val="20"/>
                <w:szCs w:val="20"/>
              </w:rPr>
              <w:t>(   ) Ocupacional</w:t>
            </w:r>
          </w:p>
          <w:p>
            <w:pPr>
              <w:pStyle w:val="Normal"/>
              <w:rPr>
                <w:rFonts w:ascii="Verdana" w:hAnsi="Verdana" w:cs="Arial"/>
                <w:bCs/>
                <w:sz w:val="20"/>
                <w:szCs w:val="20"/>
              </w:rPr>
            </w:pPr>
            <w:r>
              <w:rPr>
                <w:rFonts w:cs="Arial" w:ascii="Verdana" w:hAnsi="Verdana"/>
                <w:bCs/>
                <w:sz w:val="20"/>
                <w:szCs w:val="20"/>
              </w:rPr>
              <w:t>(   ) Não Ocupacional</w:t>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18-RESPONSÁVEL PELA MONITORAÇÃO BIOLÓGICA</w:t>
            </w:r>
          </w:p>
        </w:tc>
      </w:tr>
      <w:tr>
        <w:trPr/>
        <w:tc>
          <w:tcPr>
            <w:tcW w:w="1372" w:type="dxa"/>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18.1 Período</w:t>
            </w:r>
          </w:p>
        </w:tc>
        <w:tc>
          <w:tcPr>
            <w:tcW w:w="3438" w:type="dxa"/>
            <w:gridSpan w:val="5"/>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18.2 NIT</w:t>
            </w:r>
          </w:p>
        </w:tc>
        <w:tc>
          <w:tcPr>
            <w:tcW w:w="2489" w:type="dxa"/>
            <w:gridSpan w:val="4"/>
            <w:tcBorders>
              <w:start w:val="single" w:sz="4" w:space="0" w:color="000000"/>
              <w:bottom w:val="single" w:sz="4" w:space="0" w:color="000000"/>
            </w:tcBorders>
            <w:vAlign w:val="center"/>
          </w:tcPr>
          <w:p>
            <w:pPr>
              <w:pStyle w:val="Normal"/>
              <w:snapToGrid w:val="false"/>
              <w:jc w:val="start"/>
              <w:rPr/>
            </w:pPr>
            <w:r>
              <w:rPr>
                <w:rFonts w:cs="Arial" w:ascii="Verdana" w:hAnsi="Verdana"/>
                <w:bCs/>
                <w:sz w:val="20"/>
                <w:szCs w:val="20"/>
              </w:rPr>
              <w:t>18.3  Registro Conselho de Classe</w:t>
            </w:r>
          </w:p>
        </w:tc>
        <w:tc>
          <w:tcPr>
            <w:tcW w:w="3783" w:type="dxa"/>
            <w:gridSpan w:val="6"/>
            <w:tcBorders>
              <w:start w:val="single" w:sz="4" w:space="0" w:color="000000"/>
              <w:bottom w:val="single" w:sz="4" w:space="0" w:color="000000"/>
              <w:end w:val="single" w:sz="4" w:space="0" w:color="000000"/>
            </w:tcBorders>
            <w:vAlign w:val="center"/>
          </w:tcPr>
          <w:p>
            <w:pPr>
              <w:pStyle w:val="Normal"/>
              <w:snapToGrid w:val="false"/>
              <w:jc w:val="start"/>
              <w:rPr/>
            </w:pPr>
            <w:r>
              <w:rPr>
                <w:rFonts w:cs="Arial" w:ascii="Verdana" w:hAnsi="Verdana"/>
                <w:bCs/>
                <w:sz w:val="20"/>
                <w:szCs w:val="20"/>
              </w:rPr>
              <w:t>18.4  Nome do Profissional Legalmente Habilitado</w:t>
            </w:r>
          </w:p>
        </w:tc>
      </w:tr>
      <w:tr>
        <w:trPr/>
        <w:tc>
          <w:tcPr>
            <w:tcW w:w="1372" w:type="dxa"/>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r>
          </w:p>
        </w:tc>
        <w:tc>
          <w:tcPr>
            <w:tcW w:w="3438" w:type="dxa"/>
            <w:gridSpan w:val="5"/>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r>
          </w:p>
        </w:tc>
        <w:tc>
          <w:tcPr>
            <w:tcW w:w="2489" w:type="dxa"/>
            <w:gridSpan w:val="4"/>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r>
          </w:p>
        </w:tc>
        <w:tc>
          <w:tcPr>
            <w:tcW w:w="3783" w:type="dxa"/>
            <w:gridSpan w:val="6"/>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r>
          </w:p>
        </w:tc>
      </w:tr>
      <w:tr>
        <w:trPr/>
        <w:tc>
          <w:tcPr>
            <w:tcW w:w="11082" w:type="dxa"/>
            <w:gridSpan w:val="16"/>
            <w:tcBorders>
              <w:start w:val="single" w:sz="4" w:space="0" w:color="000000"/>
              <w:bottom w:val="single" w:sz="4" w:space="0" w:color="000000"/>
              <w:end w:val="single" w:sz="4" w:space="0" w:color="000000"/>
            </w:tcBorders>
            <w:vAlign w:val="center"/>
          </w:tcPr>
          <w:p>
            <w:pPr>
              <w:pStyle w:val="Heading2"/>
              <w:tabs>
                <w:tab w:val="clear" w:pos="709"/>
                <w:tab w:val="left" w:pos="0" w:leader="none"/>
              </w:tabs>
              <w:snapToGrid w:val="false"/>
              <w:rPr>
                <w:rFonts w:ascii="Verdana" w:hAnsi="Verdana" w:cs="Arial"/>
                <w:b/>
                <w:bCs/>
                <w:color w:val="000000"/>
                <w:sz w:val="20"/>
                <w:szCs w:val="20"/>
              </w:rPr>
            </w:pPr>
            <w:r>
              <w:rPr>
                <w:rFonts w:cs="Arial" w:ascii="Verdana" w:hAnsi="Verdana"/>
                <w:b/>
                <w:bCs/>
                <w:color w:val="000000"/>
                <w:sz w:val="20"/>
                <w:szCs w:val="20"/>
              </w:rPr>
            </w:r>
          </w:p>
          <w:p>
            <w:pPr>
              <w:pStyle w:val="Heading2"/>
              <w:tabs>
                <w:tab w:val="clear" w:pos="709"/>
                <w:tab w:val="left" w:pos="0" w:leader="none"/>
              </w:tabs>
              <w:rPr>
                <w:rFonts w:ascii="Verdana" w:hAnsi="Verdana" w:cs="Arial"/>
                <w:b/>
                <w:color w:val="000000"/>
                <w:sz w:val="20"/>
                <w:szCs w:val="20"/>
              </w:rPr>
            </w:pPr>
            <w:r>
              <w:rPr>
                <w:rFonts w:cs="Arial" w:ascii="Verdana" w:hAnsi="Verdana"/>
                <w:b/>
                <w:color w:val="000000"/>
                <w:sz w:val="20"/>
                <w:szCs w:val="20"/>
              </w:rPr>
              <w:t>IV-RESPONSÁVEIS PELAS INFORMAÇÕES</w:t>
            </w:r>
          </w:p>
        </w:tc>
      </w:tr>
      <w:tr>
        <w:trPr/>
        <w:tc>
          <w:tcPr>
            <w:tcW w:w="11082" w:type="dxa"/>
            <w:gridSpan w:val="16"/>
            <w:tcBorders>
              <w:start w:val="single" w:sz="4" w:space="0" w:color="000000"/>
              <w:bottom w:val="single" w:sz="4" w:space="0" w:color="000000"/>
              <w:end w:val="single" w:sz="4" w:space="0" w:color="000000"/>
            </w:tcBorders>
            <w:vAlign w:val="center"/>
          </w:tcPr>
          <w:p>
            <w:pPr>
              <w:pStyle w:val="Normal"/>
              <w:snapToGrid w:val="false"/>
              <w:rPr/>
            </w:pPr>
            <w:r>
              <w:rPr>
                <w:rFonts w:cs="Arial" w:ascii="Verdana" w:hAnsi="Verdana"/>
                <w:bCs/>
                <w:i/>
                <w:sz w:val="20"/>
                <w:szCs w:val="20"/>
              </w:rPr>
              <w:t>Declaramos, para todos os fins de direito, que as informações prestadas neste documento são verídicas e foram transcritas fielmente dos registros administrativos, das demonstrações ambientais e dos programas médicos de responsabilidade da empresa. É de nosso conhecimento que a prestação de informações fa</w:t>
            </w:r>
            <w:r>
              <w:rPr>
                <w:rFonts w:cs="Arial" w:ascii="Verdana" w:hAnsi="Verdana"/>
                <w:bCs/>
                <w:i/>
                <w:sz w:val="20"/>
                <w:szCs w:val="20"/>
                <w:bdr w:val="thinThickLargeGap" w:sz="6" w:space="0" w:color="C0C0C0"/>
              </w:rPr>
              <w:t>l</w:t>
            </w:r>
            <w:r>
              <w:rPr>
                <w:rFonts w:cs="Arial" w:ascii="Verdana" w:hAnsi="Verdana"/>
                <w:bCs/>
                <w:i/>
                <w:sz w:val="20"/>
                <w:szCs w:val="20"/>
              </w:rPr>
              <w:t>sas neste documento constitui crime de falsificação de documento público, nos termos do artigo 297 do Código Penal e, também, que tais informações são de caráter privativo do trabalhador, constituindo crime, nos termos da Lei nº 9.029/95, práticas discriminatórias decorrentes de sua exigibilidade por outrem, bem como de sua divulgação para terceiros, ressalvado quando exigida pelos órgãos públicos competentes</w:t>
            </w:r>
          </w:p>
          <w:p>
            <w:pPr>
              <w:pStyle w:val="Normal"/>
              <w:snapToGrid w:val="false"/>
              <w:rPr>
                <w:rFonts w:ascii="Verdana" w:hAnsi="Verdana" w:cs="Arial"/>
                <w:bCs/>
                <w:i/>
                <w:i/>
                <w:sz w:val="20"/>
                <w:szCs w:val="20"/>
              </w:rPr>
            </w:pPr>
            <w:r>
              <w:rPr>
                <w:rFonts w:cs="Arial" w:ascii="Verdana" w:hAnsi="Verdana"/>
                <w:bCs/>
                <w:i/>
                <w:sz w:val="20"/>
                <w:szCs w:val="20"/>
              </w:rPr>
            </w:r>
          </w:p>
        </w:tc>
      </w:tr>
      <w:tr>
        <w:trPr>
          <w:trHeight w:val="455" w:hRule="atLeast"/>
        </w:trPr>
        <w:tc>
          <w:tcPr>
            <w:tcW w:w="2114" w:type="dxa"/>
            <w:gridSpan w:val="3"/>
            <w:tcBorders>
              <w:start w:val="single" w:sz="4" w:space="0" w:color="000000"/>
              <w:bottom w:val="single" w:sz="4" w:space="0" w:color="000000"/>
            </w:tcBorders>
            <w:vAlign w:val="center"/>
          </w:tcPr>
          <w:p>
            <w:pPr>
              <w:pStyle w:val="Normal"/>
              <w:snapToGrid w:val="false"/>
              <w:jc w:val="center"/>
              <w:rPr/>
            </w:pPr>
            <w:r>
              <w:rPr>
                <w:rFonts w:cs="Arial" w:ascii="Verdana" w:hAnsi="Verdana"/>
                <w:bCs/>
                <w:sz w:val="20"/>
                <w:szCs w:val="20"/>
              </w:rPr>
              <w:t>19 – Data Emissão PPP</w:t>
            </w:r>
          </w:p>
        </w:tc>
        <w:tc>
          <w:tcPr>
            <w:tcW w:w="8968" w:type="dxa"/>
            <w:gridSpan w:val="13"/>
            <w:tcBorders>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20-REPRESENTANTE LEGAL DA EMPRESA</w:t>
            </w:r>
          </w:p>
        </w:tc>
      </w:tr>
      <w:tr>
        <w:trPr>
          <w:trHeight w:val="1014" w:hRule="exact"/>
          <w:cantSplit w:val="true"/>
        </w:trPr>
        <w:tc>
          <w:tcPr>
            <w:tcW w:w="2114" w:type="dxa"/>
            <w:gridSpan w:val="3"/>
            <w:vMerge w:val="restart"/>
            <w:tcBorders>
              <w:start w:val="single" w:sz="4" w:space="0" w:color="000000"/>
              <w:bottom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t>01/07/2026</w:t>
            </w:r>
          </w:p>
        </w:tc>
        <w:tc>
          <w:tcPr>
            <w:tcW w:w="4629" w:type="dxa"/>
            <w:gridSpan w:val="6"/>
            <w:tcBorders>
              <w:start w:val="single" w:sz="4" w:space="0" w:color="000000"/>
              <w:bottom w:val="single" w:sz="4" w:space="0" w:color="000000"/>
            </w:tcBorders>
          </w:tcPr>
          <w:p>
            <w:pPr>
              <w:pStyle w:val="Normal"/>
              <w:tabs>
                <w:tab w:val="clear" w:pos="709"/>
                <w:tab w:val="left" w:pos="1440" w:leader="none"/>
              </w:tabs>
              <w:autoSpaceDE w:val="false"/>
              <w:snapToGrid w:val="false"/>
              <w:ind w:hanging="1440" w:start="1440" w:end="0"/>
              <w:jc w:val="start"/>
              <w:rPr>
                <w:rFonts w:ascii="Verdana" w:hAnsi="Verdana" w:cs="Arial"/>
                <w:bCs/>
                <w:sz w:val="20"/>
                <w:szCs w:val="20"/>
              </w:rPr>
            </w:pPr>
            <w:r>
              <w:rPr>
                <w:rFonts w:cs="Arial" w:ascii="Verdana" w:hAnsi="Verdana"/>
                <w:bCs/>
                <w:sz w:val="20"/>
                <w:szCs w:val="20"/>
              </w:rPr>
            </w:r>
          </w:p>
          <w:p>
            <w:pPr>
              <w:pStyle w:val="Normal"/>
              <w:tabs>
                <w:tab w:val="clear" w:pos="709"/>
                <w:tab w:val="left" w:pos="1440" w:leader="none"/>
              </w:tabs>
              <w:autoSpaceDE w:val="false"/>
              <w:ind w:hanging="1440" w:start="1440" w:end="0"/>
              <w:jc w:val="start"/>
              <w:rPr>
                <w:rFonts w:ascii="Verdana" w:hAnsi="Verdana" w:cs="Arial"/>
                <w:bCs/>
                <w:sz w:val="10"/>
                <w:szCs w:val="20"/>
              </w:rPr>
            </w:pPr>
            <w:r>
              <w:rPr>
                <w:rFonts w:cs="Arial" w:ascii="Verdana" w:hAnsi="Verdana"/>
                <w:bCs/>
                <w:sz w:val="10"/>
                <w:szCs w:val="20"/>
              </w:rPr>
            </w:r>
          </w:p>
          <w:p>
            <w:pPr>
              <w:pStyle w:val="Normal"/>
              <w:tabs>
                <w:tab w:val="clear" w:pos="709"/>
                <w:tab w:val="left" w:pos="1440" w:leader="none"/>
              </w:tabs>
              <w:autoSpaceDE w:val="false"/>
              <w:ind w:hanging="1440" w:start="1440" w:end="0"/>
              <w:jc w:val="start"/>
              <w:rPr>
                <w:rFonts w:ascii="Verdana" w:hAnsi="Verdana" w:cs="Microsoft Sans Serif"/>
                <w:color w:val="000000"/>
                <w:sz w:val="20"/>
                <w:szCs w:val="20"/>
              </w:rPr>
            </w:pPr>
            <w:r>
              <w:rPr>
                <w:rFonts w:cs="Arial" w:ascii="Verdana" w:hAnsi="Verdana"/>
                <w:bCs/>
                <w:sz w:val="20"/>
                <w:szCs w:val="20"/>
              </w:rPr>
              <w:t>20.1 CPF – 013.451.836-58</w:t>
            </w:r>
          </w:p>
          <w:p>
            <w:pPr>
              <w:pStyle w:val="Normal"/>
              <w:rPr>
                <w:rFonts w:ascii="Verdana" w:hAnsi="Verdana" w:cs="Verdana"/>
                <w:color w:val="000000"/>
                <w:sz w:val="20"/>
                <w:szCs w:val="20"/>
              </w:rPr>
            </w:pPr>
            <w:r>
              <w:rPr>
                <w:rFonts w:cs="Verdana" w:ascii="Verdana" w:hAnsi="Verdana"/>
                <w:color w:val="000000"/>
                <w:sz w:val="20"/>
                <w:szCs w:val="20"/>
              </w:rPr>
            </w:r>
          </w:p>
          <w:p>
            <w:pPr>
              <w:pStyle w:val="Normal"/>
              <w:snapToGrid w:val="false"/>
              <w:rPr>
                <w:rFonts w:ascii="Verdana" w:hAnsi="Verdana" w:cs="Arial"/>
                <w:bCs/>
                <w:sz w:val="20"/>
                <w:szCs w:val="20"/>
              </w:rPr>
            </w:pPr>
            <w:r>
              <w:rPr>
                <w:rFonts w:cs="Arial" w:ascii="Verdana" w:hAnsi="Verdana"/>
                <w:bCs/>
                <w:sz w:val="20"/>
                <w:szCs w:val="20"/>
              </w:rPr>
            </w:r>
          </w:p>
        </w:tc>
        <w:tc>
          <w:tcPr>
            <w:tcW w:w="4339" w:type="dxa"/>
            <w:gridSpan w:val="7"/>
            <w:tcBorders>
              <w:start w:val="single" w:sz="4" w:space="0" w:color="000000"/>
              <w:bottom w:val="single" w:sz="4" w:space="0" w:color="000000"/>
              <w:end w:val="single" w:sz="4" w:space="0" w:color="000000"/>
            </w:tcBorders>
            <w:vAlign w:val="center"/>
          </w:tcPr>
          <w:p>
            <w:pPr>
              <w:pStyle w:val="Normal"/>
              <w:snapToGrid w:val="false"/>
              <w:jc w:val="start"/>
              <w:rPr>
                <w:rFonts w:ascii="Verdana" w:hAnsi="Verdana" w:cs="Arial"/>
                <w:bCs/>
                <w:sz w:val="20"/>
                <w:szCs w:val="20"/>
              </w:rPr>
            </w:pPr>
            <w:r>
              <w:rPr>
                <w:rFonts w:cs="Arial" w:ascii="Verdana" w:hAnsi="Verdana"/>
                <w:bCs/>
                <w:sz w:val="20"/>
                <w:szCs w:val="20"/>
              </w:rPr>
              <w:t>20.2 Nome – VITORIA TEIXEIRA BARBOSA</w:t>
            </w:r>
          </w:p>
          <w:p>
            <w:pPr>
              <w:pStyle w:val="Normal"/>
              <w:snapToGrid w:val="false"/>
              <w:jc w:val="center"/>
              <w:rPr>
                <w:rFonts w:ascii="Verdana" w:hAnsi="Verdana" w:cs="Arial"/>
                <w:bCs/>
                <w:sz w:val="20"/>
                <w:szCs w:val="20"/>
              </w:rPr>
            </w:pPr>
            <w:r>
              <w:rPr>
                <w:rFonts w:cs="Arial" w:ascii="Verdana" w:hAnsi="Verdana"/>
                <w:bCs/>
                <w:sz w:val="20"/>
                <w:szCs w:val="20"/>
              </w:rPr>
            </w:r>
          </w:p>
        </w:tc>
      </w:tr>
      <w:tr>
        <w:trPr>
          <w:cantSplit w:val="true"/>
        </w:trPr>
        <w:tc>
          <w:tcPr>
            <w:tcW w:w="2114" w:type="dxa"/>
            <w:gridSpan w:val="3"/>
            <w:vMerge w:val="continue"/>
            <w:tcBorders>
              <w:start w:val="single" w:sz="4" w:space="0" w:color="000000"/>
              <w:bottom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r>
          </w:p>
        </w:tc>
        <w:tc>
          <w:tcPr>
            <w:tcW w:w="4629" w:type="dxa"/>
            <w:gridSpan w:val="6"/>
            <w:tcBorders>
              <w:start w:val="single" w:sz="4" w:space="0" w:color="000000"/>
              <w:bottom w:val="single" w:sz="4" w:space="0" w:color="000000"/>
            </w:tcBorders>
          </w:tcPr>
          <w:p>
            <w:pPr>
              <w:pStyle w:val="Normal"/>
              <w:snapToGrid w:val="false"/>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sz w:val="20"/>
                <w:szCs w:val="20"/>
                <w:lang w:val="en-US" w:eastAsia="en-US"/>
              </w:rPr>
              <w:drawing>
                <wp:inline distT="0" distB="0" distL="0" distR="0">
                  <wp:extent cx="2364740" cy="1082040"/>
                  <wp:effectExtent l="0" t="0" r="0" b="0"/>
                  <wp:docPr id="2"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title=""/>
                          <pic:cNvPicPr>
                            <a:picLocks noChangeAspect="1" noChangeArrowheads="1"/>
                          </pic:cNvPicPr>
                        </pic:nvPicPr>
                        <pic:blipFill>
                          <a:blip r:embed="rId3"/>
                          <a:srcRect l="-12" t="-18" r="-12" b="-18"/>
                          <a:stretch>
                            <a:fillRect/>
                          </a:stretch>
                        </pic:blipFill>
                        <pic:spPr bwMode="auto">
                          <a:xfrm>
                            <a:off x="0" y="0"/>
                            <a:ext cx="2364740" cy="1082040"/>
                          </a:xfrm>
                          <a:prstGeom prst="rect">
                            <a:avLst/>
                          </a:prstGeom>
                        </pic:spPr>
                      </pic:pic>
                    </a:graphicData>
                  </a:graphic>
                </wp:inline>
              </w:drawing>
            </w:r>
          </w:p>
          <w:p>
            <w:pPr>
              <w:pStyle w:val="Normal"/>
              <w:rPr>
                <w:rFonts w:ascii="Verdana" w:hAnsi="Verdana" w:cs="Arial"/>
                <w:bCs/>
                <w:sz w:val="20"/>
                <w:szCs w:val="20"/>
              </w:rPr>
            </w:pPr>
            <w:r>
              <w:rPr>
                <w:rFonts w:cs="Arial" w:ascii="Verdana" w:hAnsi="Verdana"/>
                <w:bCs/>
                <w:sz w:val="20"/>
                <w:szCs w:val="20"/>
              </w:rPr>
            </w:r>
          </w:p>
          <w:p>
            <w:pPr>
              <w:pStyle w:val="Normal"/>
              <w:rPr>
                <w:rFonts w:ascii="Verdana" w:hAnsi="Verdana" w:cs="Arial"/>
                <w:bCs/>
                <w:sz w:val="20"/>
                <w:szCs w:val="20"/>
              </w:rPr>
            </w:pPr>
            <w:r>
              <w:rPr>
                <w:rFonts w:cs="Arial" w:ascii="Verdana" w:hAnsi="Verdana"/>
                <w:bCs/>
                <w:sz w:val="20"/>
                <w:szCs w:val="20"/>
              </w:rPr>
            </w:r>
          </w:p>
          <w:p>
            <w:pPr>
              <w:pStyle w:val="Normal"/>
              <w:rPr>
                <w:rFonts w:ascii="Verdana" w:hAnsi="Verdana" w:cs="Arial"/>
                <w:bCs/>
                <w:sz w:val="20"/>
                <w:szCs w:val="20"/>
              </w:rPr>
            </w:pPr>
            <w:r>
              <w:rPr>
                <w:rFonts w:cs="Arial" w:ascii="Verdana" w:hAnsi="Verdana"/>
                <w:bCs/>
                <w:sz w:val="20"/>
                <w:szCs w:val="20"/>
              </w:rPr>
            </w:r>
          </w:p>
          <w:p>
            <w:pPr>
              <w:pStyle w:val="Normal"/>
              <w:rPr>
                <w:rFonts w:ascii="Verdana" w:hAnsi="Verdana" w:cs="Arial"/>
                <w:bCs/>
                <w:sz w:val="20"/>
                <w:szCs w:val="20"/>
              </w:rPr>
            </w:pPr>
            <w:r>
              <w:rPr>
                <w:rFonts w:cs="Arial" w:ascii="Verdana" w:hAnsi="Verdana"/>
                <w:bCs/>
                <w:sz w:val="20"/>
                <w:szCs w:val="20"/>
              </w:rPr>
            </w:r>
          </w:p>
          <w:p>
            <w:pPr>
              <w:pStyle w:val="Normal"/>
              <w:rPr>
                <w:rFonts w:ascii="Verdana" w:hAnsi="Verdana" w:cs="Arial"/>
                <w:bCs/>
                <w:sz w:val="20"/>
                <w:szCs w:val="20"/>
              </w:rPr>
            </w:pPr>
            <w:r>
              <w:rPr>
                <w:rFonts w:cs="Arial" w:ascii="Verdana" w:hAnsi="Verdana"/>
                <w:bCs/>
                <w:sz w:val="20"/>
                <w:szCs w:val="20"/>
              </w:rPr>
            </w:r>
          </w:p>
        </w:tc>
        <w:tc>
          <w:tcPr>
            <w:tcW w:w="4339" w:type="dxa"/>
            <w:gridSpan w:val="7"/>
            <w:tcBorders>
              <w:start w:val="single" w:sz="4" w:space="0" w:color="000000"/>
              <w:bottom w:val="single" w:sz="4" w:space="0" w:color="000000"/>
              <w:end w:val="single" w:sz="4" w:space="0" w:color="000000"/>
            </w:tcBorders>
            <w:vAlign w:val="center"/>
          </w:tcPr>
          <w:p>
            <w:pPr>
              <w:pStyle w:val="Normal"/>
              <w:snapToGrid w:val="false"/>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r>
          </w:p>
          <w:p>
            <w:pPr>
              <w:pStyle w:val="Normal"/>
              <w:jc w:val="center"/>
              <w:rPr>
                <w:rFonts w:ascii="Verdana" w:hAnsi="Verdana" w:cs="Arial"/>
                <w:bCs/>
                <w:sz w:val="20"/>
                <w:szCs w:val="20"/>
              </w:rPr>
            </w:pPr>
            <w:r>
              <w:rPr>
                <w:rFonts w:cs="Arial" w:ascii="Verdana" w:hAnsi="Verdana"/>
                <w:bCs/>
                <w:sz w:val="20"/>
                <w:szCs w:val="20"/>
              </w:rPr>
              <w:t>_______________________</w:t>
            </w:r>
          </w:p>
          <w:p>
            <w:pPr>
              <w:pStyle w:val="Normal"/>
              <w:jc w:val="center"/>
              <w:rPr>
                <w:rFonts w:ascii="Verdana" w:hAnsi="Verdana" w:cs="Arial"/>
                <w:bCs/>
                <w:sz w:val="20"/>
                <w:szCs w:val="20"/>
              </w:rPr>
            </w:pPr>
            <w:r>
              <w:rPr>
                <w:rFonts w:cs="Arial" w:ascii="Verdana" w:hAnsi="Verdana"/>
                <w:bCs/>
                <w:sz w:val="20"/>
                <w:szCs w:val="20"/>
              </w:rPr>
              <w:t>(Assinatura)</w:t>
            </w:r>
          </w:p>
        </w:tc>
      </w:tr>
      <w:tr>
        <w:trPr/>
        <w:tc>
          <w:tcPr>
            <w:tcW w:w="11082" w:type="dxa"/>
            <w:gridSpan w:val="1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Verdana" w:hAnsi="Verdana" w:cs="Arial"/>
                <w:bCs/>
                <w:sz w:val="20"/>
                <w:szCs w:val="20"/>
              </w:rPr>
            </w:pPr>
            <w:r>
              <w:rPr>
                <w:rFonts w:cs="Arial" w:ascii="Verdana" w:hAnsi="Verdana"/>
                <w:bCs/>
                <w:sz w:val="20"/>
                <w:szCs w:val="20"/>
              </w:rPr>
              <w:t>OBSERVAÇÕES: Para preenchimento deste PPP foram utilizadas as avaliações do LTCAT da empresa VITORIA TEIXEIRA BARBOSA a qual o funcionário exerceu sua função. O presente laudo é representativo das condições do ambiente de trabalho. De acordo com o Manual da Previdência item 2.0.1.</w:t>
            </w:r>
          </w:p>
          <w:p>
            <w:pPr>
              <w:pStyle w:val="Normal"/>
              <w:snapToGrid w:val="false"/>
              <w:rPr>
                <w:rFonts w:ascii="Verdana" w:hAnsi="Verdana" w:cs="Arial"/>
                <w:bCs/>
                <w:sz w:val="20"/>
                <w:szCs w:val="20"/>
              </w:rPr>
            </w:pPr>
            <w:r>
              <w:rPr>
                <w:rFonts w:cs="Arial" w:ascii="Verdana" w:hAnsi="Verdana"/>
                <w:bCs/>
                <w:sz w:val="20"/>
                <w:szCs w:val="20"/>
              </w:rPr>
              <w:t>Conforme resolução n° 1.715 de 08 de janeiro de 2004 do conselho Federal de Medicina, os campos do item 17 da Seção III não poderão ser preenchidos.</w:t>
            </w:r>
          </w:p>
        </w:tc>
      </w:tr>
    </w:tbl>
    <w:p>
      <w:pPr>
        <w:pStyle w:val="Normal"/>
        <w:jc w:val="center"/>
        <w:rPr>
          <w:rFonts w:ascii="Verdana" w:hAnsi="Verdana" w:eastAsia="Verdana" w:cs="Verdana"/>
          <w:sz w:val="20"/>
          <w:szCs w:val="20"/>
        </w:rPr>
      </w:pPr>
      <w:r>
        <w:rPr>
          <w:rFonts w:eastAsia="Verdana" w:cs="Verdana" w:ascii="Verdana" w:hAnsi="Verdana"/>
          <w:sz w:val="20"/>
          <w:szCs w:val="20"/>
        </w:rPr>
        <w:t xml:space="preserve"> </w:t>
      </w:r>
    </w:p>
    <w:sectPr>
      <w:footerReference w:type="default" r:id="rId4"/>
      <w:type w:val="nextPage"/>
      <w:pgSz w:w="11906" w:h="16838"/>
      <w:pgMar w:left="1418" w:right="851" w:gutter="0" w:header="0" w:top="567" w:footer="400" w:bottom="45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TimesNewRomanPS-BoldMT">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mbria">
    <w:charset w:val="00" w:characterSet="windows-1252"/>
    <w:family w:val="roman"/>
    <w:pitch w:val="variable"/>
  </w:font>
  <w:font w:name="Segoe UI">
    <w:charset w:val="00" w:characterSet="windows-1252"/>
    <w:family w:val="swiss"/>
    <w:pitch w:val="variable"/>
  </w:font>
  <w:font w:name="Arial Unicode MS">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4"/>
      <w:szCs w:val="22"/>
      <w:lang w:val="pt-BR" w:bidi="ar-SA" w:eastAsia="zh-CN"/>
    </w:rPr>
  </w:style>
  <w:style w:type="paragraph" w:styleId="Heading1">
    <w:name w:val="Heading 1"/>
    <w:basedOn w:val="Normal"/>
    <w:next w:val="Normal"/>
    <w:qFormat/>
    <w:pPr>
      <w:keepNext w:val="true"/>
      <w:numPr>
        <w:ilvl w:val="0"/>
        <w:numId w:val="1"/>
      </w:numPr>
      <w:autoSpaceDE w:val="false"/>
      <w:spacing w:lineRule="auto" w:line="240" w:before="0" w:after="0"/>
      <w:outlineLvl w:val="0"/>
    </w:pPr>
    <w:rPr>
      <w:rFonts w:ascii="TimesNewRomanPS-BoldMT" w:hAnsi="TimesNewRomanPS-BoldMT" w:eastAsia="Times New Roman" w:cs="Times New Roman"/>
      <w:b/>
      <w:bCs/>
      <w:color w:val="0000FF"/>
      <w:sz w:val="24"/>
      <w:szCs w:val="24"/>
    </w:rPr>
  </w:style>
  <w:style w:type="paragraph" w:styleId="Heading2">
    <w:name w:val="Heading 2"/>
    <w:basedOn w:val="Normal"/>
    <w:next w:val="Normal"/>
    <w:qFormat/>
    <w:pPr>
      <w:keepNext w:val="true"/>
      <w:widowControl w:val="false"/>
      <w:numPr>
        <w:ilvl w:val="1"/>
        <w:numId w:val="1"/>
      </w:numPr>
      <w:suppressAutoHyphens w:val="true"/>
      <w:autoSpaceDE w:val="false"/>
      <w:spacing w:lineRule="auto" w:line="240" w:before="0" w:after="0"/>
      <w:ind w:hanging="0" w:start="0" w:end="627"/>
      <w:outlineLvl w:val="1"/>
    </w:pPr>
    <w:rPr>
      <w:rFonts w:ascii="Times New Roman" w:hAnsi="Times New Roman" w:cs="Times New Roman"/>
      <w:color w:val="FF0000"/>
      <w:sz w:val="24"/>
      <w:szCs w:val="24"/>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Fontepargpadro">
    <w:name w:val="Fonte parág. padrão"/>
    <w:qFormat/>
    <w:rPr/>
  </w:style>
  <w:style w:type="character" w:styleId="Ttulo1Char">
    <w:name w:val="Título 1 Char"/>
    <w:qFormat/>
    <w:rPr>
      <w:rFonts w:ascii="TimesNewRomanPS-BoldMT" w:hAnsi="TimesNewRomanPS-BoldMT" w:eastAsia="Times New Roman" w:cs="Times New Roman"/>
      <w:b/>
      <w:bCs/>
      <w:color w:val="0000FF"/>
      <w:sz w:val="24"/>
      <w:szCs w:val="24"/>
    </w:rPr>
  </w:style>
  <w:style w:type="character" w:styleId="Hyperlink">
    <w:name w:val="Hyperlink"/>
    <w:rPr>
      <w:rFonts w:ascii="Tahoma" w:hAnsi="Tahoma" w:cs="Tahoma"/>
      <w:i w:val="false"/>
      <w:iCs w:val="false"/>
      <w:strike w:val="false"/>
      <w:dstrike w:val="false"/>
      <w:color w:val="000066"/>
      <w:sz w:val="20"/>
      <w:szCs w:val="20"/>
      <w:u w:val="none"/>
    </w:rPr>
  </w:style>
  <w:style w:type="character" w:styleId="Strong">
    <w:name w:val="Strong"/>
    <w:qFormat/>
    <w:rPr>
      <w:b/>
      <w:bCs/>
    </w:rPr>
  </w:style>
  <w:style w:type="character" w:styleId="FollowedHyperlink">
    <w:name w:val="FollowedHyperlink"/>
    <w:rPr>
      <w:color w:val="800080"/>
      <w:u w:val="single"/>
    </w:rPr>
  </w:style>
  <w:style w:type="character" w:styleId="Corpodetexto2Char">
    <w:name w:val="Corpo de texto 2 Char"/>
    <w:qFormat/>
    <w:rPr>
      <w:rFonts w:ascii="Tahoma" w:hAnsi="Tahoma" w:cs="Tahoma"/>
      <w:sz w:val="22"/>
      <w:szCs w:val="24"/>
    </w:rPr>
  </w:style>
  <w:style w:type="character" w:styleId="WW-Absatz-Standardschriftart">
    <w:name w:val="WW-Absatz-Standardschriftart"/>
    <w:qFormat/>
    <w:rPr/>
  </w:style>
  <w:style w:type="character" w:styleId="CabealhoChar">
    <w:name w:val="Cabeçalho Char"/>
    <w:qFormat/>
    <w:rPr>
      <w:rFonts w:ascii="Times New Roman" w:hAnsi="Times New Roman" w:cs="Times New Roman"/>
      <w:sz w:val="24"/>
      <w:szCs w:val="22"/>
    </w:rPr>
  </w:style>
  <w:style w:type="character" w:styleId="RodapChar">
    <w:name w:val="Rodapé Char"/>
    <w:qFormat/>
    <w:rPr>
      <w:rFonts w:ascii="Times New Roman" w:hAnsi="Times New Roman" w:cs="Times New Roman"/>
      <w:sz w:val="24"/>
      <w:szCs w:val="22"/>
    </w:rPr>
  </w:style>
  <w:style w:type="character" w:styleId="TtuloChar">
    <w:name w:val="Título Char"/>
    <w:qFormat/>
    <w:rPr>
      <w:rFonts w:ascii="Arial" w:hAnsi="Arial" w:cs="Arial"/>
      <w:b/>
      <w:color w:val="000000"/>
    </w:rPr>
  </w:style>
  <w:style w:type="character" w:styleId="SubttuloChar">
    <w:name w:val="Subtítulo Char"/>
    <w:qFormat/>
    <w:rPr>
      <w:rFonts w:ascii="Cambria" w:hAnsi="Cambria" w:eastAsia="Times New Roman" w:cs="Times New Roman"/>
      <w:sz w:val="24"/>
      <w:szCs w:val="24"/>
    </w:rPr>
  </w:style>
  <w:style w:type="character" w:styleId="apple-converted-space">
    <w:name w:val="apple-converted-space"/>
    <w:qFormat/>
    <w:rPr/>
  </w:style>
  <w:style w:type="character" w:styleId="Refdecomentrio">
    <w:name w:val="Ref. de comentário"/>
    <w:qFormat/>
    <w:rPr>
      <w:sz w:val="16"/>
      <w:szCs w:val="16"/>
    </w:rPr>
  </w:style>
  <w:style w:type="character" w:styleId="TextodecomentrioChar">
    <w:name w:val="Texto de comentário Char"/>
    <w:qFormat/>
    <w:rPr>
      <w:rFonts w:ascii="Times New Roman" w:hAnsi="Times New Roman" w:cs="Times New Roman"/>
    </w:rPr>
  </w:style>
  <w:style w:type="character" w:styleId="AssuntodocomentrioChar">
    <w:name w:val="Assunto do comentário Char"/>
    <w:qFormat/>
    <w:rPr>
      <w:rFonts w:ascii="Times New Roman" w:hAnsi="Times New Roman" w:cs="Times New Roman"/>
      <w:b/>
      <w:bCs/>
    </w:rPr>
  </w:style>
  <w:style w:type="character" w:styleId="TextodebaloChar">
    <w:name w:val="Texto de balão Char"/>
    <w:qFormat/>
    <w:rPr>
      <w:rFonts w:ascii="Segoe UI" w:hAnsi="Segoe UI" w:cs="Segoe UI"/>
      <w:sz w:val="18"/>
      <w:szCs w:val="18"/>
    </w:rPr>
  </w:style>
  <w:style w:type="paragraph" w:styleId="Heading">
    <w:name w:val="Heading"/>
    <w:basedOn w:val="Normal"/>
    <w:next w:val="Subtitle"/>
    <w:qFormat/>
    <w:pPr>
      <w:suppressAutoHyphens w:val="true"/>
      <w:jc w:val="center"/>
    </w:pPr>
    <w:rPr>
      <w:rFonts w:ascii="Arial" w:hAnsi="Arial" w:cs="Arial"/>
      <w:b/>
      <w:color w:val="000000"/>
      <w:sz w:val="20"/>
      <w:szCs w:val="20"/>
    </w:rPr>
  </w:style>
  <w:style w:type="paragraph" w:styleId="BodyText">
    <w:name w:val="Body Text"/>
    <w:basedOn w:val="Normal"/>
    <w:pPr>
      <w:autoSpaceDE w:val="false"/>
      <w:spacing w:lineRule="auto" w:line="240"/>
      <w:jc w:val="both"/>
    </w:pPr>
    <w:rPr>
      <w:bCs/>
      <w:strike/>
      <w:color w:val="000000"/>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argrafodaLista">
    <w:name w:val="Parágrafo da Lista"/>
    <w:basedOn w:val="Normal"/>
    <w:qFormat/>
    <w:pPr>
      <w:spacing w:before="0" w:after="0"/>
      <w:ind w:hanging="0" w:start="720" w:end="0"/>
      <w:contextualSpacing/>
    </w:pPr>
    <w:rPr/>
  </w:style>
  <w:style w:type="paragraph" w:styleId="NormalWeb">
    <w:name w:val="Normal (Web)"/>
    <w:basedOn w:val="Normal"/>
    <w:qFormat/>
    <w:pPr>
      <w:spacing w:lineRule="auto" w:line="240" w:before="280" w:after="280"/>
    </w:pPr>
    <w:rPr>
      <w:rFonts w:ascii="Arial Unicode MS" w:hAnsi="Arial Unicode MS" w:eastAsia="Arial Unicode MS" w:cs="Arial Unicode MS"/>
      <w:sz w:val="24"/>
      <w:szCs w:val="24"/>
    </w:rPr>
  </w:style>
  <w:style w:type="paragraph" w:styleId="Corpodetexto2">
    <w:name w:val="Corpo de texto 2"/>
    <w:basedOn w:val="Normal"/>
    <w:qFormat/>
    <w:pPr>
      <w:spacing w:lineRule="auto" w:line="240" w:before="0" w:after="0"/>
      <w:jc w:val="both"/>
    </w:pPr>
    <w:rPr>
      <w:rFonts w:ascii="Tahoma" w:hAnsi="Tahoma" w:cs="Tahoma"/>
      <w:szCs w:val="24"/>
    </w:rPr>
  </w:style>
  <w:style w:type="paragraph" w:styleId="TableContents">
    <w:name w:val="Table Contents"/>
    <w:basedOn w:val="Normal"/>
    <w:qFormat/>
    <w:pPr>
      <w:suppressAutoHyphens w:val="true"/>
      <w:spacing w:lineRule="auto" w:line="240" w:before="0" w:after="0"/>
    </w:pPr>
    <w:rPr>
      <w:rFonts w:ascii="Times New Roman" w:hAnsi="Times New Roman" w:cs="Times New Roman"/>
      <w:sz w:val="24"/>
      <w:szCs w:val="24"/>
    </w:rPr>
  </w:style>
  <w:style w:type="paragraph" w:styleId="BodyTextIndent">
    <w:name w:val="Body Text Indent"/>
    <w:basedOn w:val="Normal"/>
    <w:pPr>
      <w:ind w:firstLine="1418" w:start="0" w:end="0"/>
      <w:jc w:val="both"/>
    </w:pPr>
    <w:rPr/>
  </w:style>
  <w:style w:type="paragraph" w:styleId="Recuodecorpodetexto2">
    <w:name w:val="Recuo de corpo de texto 2"/>
    <w:basedOn w:val="Normal"/>
    <w:qFormat/>
    <w:pPr>
      <w:ind w:hanging="0" w:start="1701" w:end="0"/>
      <w:jc w:val="both"/>
    </w:pPr>
    <w:rPr>
      <w:rFonts w:ascii="Tahoma" w:hAnsi="Tahoma" w:cs="Tahoma"/>
      <w:strike/>
    </w:rPr>
  </w:style>
  <w:style w:type="paragraph" w:styleId="Corpodetexto3">
    <w:name w:val="Corpo de texto 3"/>
    <w:basedOn w:val="Normal"/>
    <w:qFormat/>
    <w:pPr>
      <w:autoSpaceDE w:val="false"/>
      <w:spacing w:lineRule="auto" w:line="240" w:before="0" w:after="0"/>
    </w:pPr>
    <w:rPr>
      <w:rFonts w:ascii="Arial" w:hAnsi="Arial" w:cs="Arial"/>
      <w:sz w:val="20"/>
      <w:szCs w:val="20"/>
    </w:rPr>
  </w:style>
  <w:style w:type="paragraph" w:styleId="Textoembloco">
    <w:name w:val="Texto em bloco"/>
    <w:basedOn w:val="Normal"/>
    <w:qFormat/>
    <w:pPr>
      <w:tabs>
        <w:tab w:val="clear" w:pos="709"/>
        <w:tab w:val="left" w:pos="8820" w:leader="none"/>
      </w:tabs>
      <w:spacing w:lineRule="auto" w:line="240" w:before="0" w:after="0"/>
      <w:ind w:hanging="0" w:start="57" w:end="18"/>
      <w:jc w:val="both"/>
    </w:pPr>
    <w:rPr>
      <w:rFonts w:ascii="Times New Roman" w:hAnsi="Times New Roman" w:cs="Times New Roman"/>
      <w:strike/>
      <w:sz w:val="24"/>
      <w:szCs w:val="24"/>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pt-BR" w:bidi="ar-SA" w:eastAsia="zh-C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Subtitle">
    <w:name w:val="Subtitle"/>
    <w:basedOn w:val="Normal"/>
    <w:next w:val="Normal"/>
    <w:qFormat/>
    <w:pPr>
      <w:spacing w:before="0" w:after="60"/>
      <w:jc w:val="center"/>
      <w:outlineLvl w:val="1"/>
    </w:pPr>
    <w:rPr>
      <w:rFonts w:ascii="Cambria" w:hAnsi="Cambria" w:eastAsia="Times New Roman" w:cs="Times New Roman"/>
      <w:szCs w:val="24"/>
    </w:rPr>
  </w:style>
  <w:style w:type="paragraph" w:styleId="Textodecomentrio">
    <w:name w:val="Texto de comentário"/>
    <w:basedOn w:val="Normal"/>
    <w:qFormat/>
    <w:pPr/>
    <w:rPr>
      <w:sz w:val="20"/>
      <w:szCs w:val="20"/>
    </w:rPr>
  </w:style>
  <w:style w:type="paragraph" w:styleId="Assuntodocomentrio">
    <w:name w:val="Assunto do comentário"/>
    <w:basedOn w:val="Textodecomentrio"/>
    <w:next w:val="Textodecomentrio"/>
    <w:qFormat/>
    <w:pPr/>
    <w:rPr>
      <w:b/>
      <w:bCs/>
    </w:rPr>
  </w:style>
  <w:style w:type="paragraph" w:styleId="Textodebalo">
    <w:name w:val="Texto de balão"/>
    <w:basedOn w:val="Normal"/>
    <w:qFormat/>
    <w:pPr/>
    <w:rPr>
      <w:rFonts w:ascii="Segoe UI" w:hAnsi="Segoe UI" w:cs="Segoe UI"/>
      <w:sz w:val="18"/>
      <w:szCs w:val="18"/>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2026-07-05T09:21:00Z</dcterms:created>
  <dc:creator>Sola</dc:creator>
  <dc:description/>
  <cp:keywords/>
  <dc:language>en-US</dc:language>
  <cp:lastModifiedBy>Marcelo</cp:lastModifiedBy>
  <cp:lastPrinted>2020-06-06T09:50:00Z</cp:lastPrinted>
  <dcterms:modified xsi:type="dcterms:W3CDTF">2026-07-05T09:21:00Z</dcterms:modified>
  <cp:revision>2</cp:revision>
  <dc:subject/>
  <dc:title>INSTITUTO NACIONAL DO SEGURO SOCIAL</dc:title>
</cp:coreProperties>
</file>