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6B78" w14:textId="3EDB26C2" w:rsidR="00346E35" w:rsidRDefault="00346E35">
      <w:r>
        <w:t>Mateusz Guściora, 228884, zadanie 3.1</w:t>
      </w:r>
    </w:p>
    <w:p w14:paraId="7D020D39" w14:textId="72B4146C" w:rsidR="00C17F72" w:rsidRDefault="00346E35" w:rsidP="00346E35">
      <w:pPr>
        <w:ind w:firstLine="708"/>
      </w:pPr>
      <w:r>
        <w:t>a) Przykładowy proces-Direct Marketing</w:t>
      </w:r>
    </w:p>
    <w:p w14:paraId="76ECD4B1" w14:textId="3421EC2B" w:rsidR="00346E35" w:rsidRDefault="00346E35" w:rsidP="00346E35">
      <w:pPr>
        <w:rPr>
          <w:color w:val="538135" w:themeColor="accent6" w:themeShade="BF"/>
        </w:rPr>
      </w:pPr>
      <w:r>
        <w:t>Po zapoznaniu się z strukturą procesu (</w:t>
      </w:r>
      <w:proofErr w:type="spellStart"/>
      <w:r>
        <w:t>Sample</w:t>
      </w:r>
      <w:proofErr w:type="spellEnd"/>
      <w:r>
        <w:t xml:space="preserve">\Templates), który wykorzystuje dwa zbiory danych najpierw historyczne czyli Past o klientach a potem zbiór New o nowych klientach. Dla walidacji krzyżowej jest algorytm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Baes</w:t>
      </w:r>
      <w:proofErr w:type="spellEnd"/>
      <w:r w:rsidR="00BD2B17">
        <w:t xml:space="preserve"> oraz zastosowanie tego algorytmu(</w:t>
      </w:r>
      <w:proofErr w:type="spellStart"/>
      <w:r w:rsidR="00BD2B17">
        <w:t>apply</w:t>
      </w:r>
      <w:proofErr w:type="spellEnd"/>
      <w:r w:rsidR="00BD2B17">
        <w:t xml:space="preserve"> model</w:t>
      </w:r>
      <w:r w:rsidR="00731F8B">
        <w:t>)</w:t>
      </w:r>
    </w:p>
    <w:p w14:paraId="28F6A043" w14:textId="547C1565" w:rsidR="00FF6A08" w:rsidRDefault="00346E35" w:rsidP="0018425A">
      <w:pPr>
        <w:rPr>
          <w:color w:val="000000" w:themeColor="text1"/>
        </w:rPr>
      </w:pPr>
      <w:r>
        <w:rPr>
          <w:color w:val="000000" w:themeColor="text1"/>
        </w:rPr>
        <w:t xml:space="preserve">Po uruchomieniu procesu zapoznajemy się z wynikami w zakładce </w:t>
      </w:r>
      <w:proofErr w:type="spellStart"/>
      <w:r>
        <w:rPr>
          <w:color w:val="000000" w:themeColor="text1"/>
        </w:rPr>
        <w:t>results</w:t>
      </w:r>
      <w:proofErr w:type="spellEnd"/>
      <w:r>
        <w:rPr>
          <w:color w:val="000000" w:themeColor="text1"/>
        </w:rPr>
        <w:t xml:space="preserve">. Widzimy, że pojawiła się zmienna </w:t>
      </w:r>
      <w:proofErr w:type="spellStart"/>
      <w:r>
        <w:rPr>
          <w:color w:val="000000" w:themeColor="text1"/>
        </w:rPr>
        <w:t>prediction</w:t>
      </w:r>
      <w:proofErr w:type="spellEnd"/>
      <w:r>
        <w:rPr>
          <w:color w:val="000000" w:themeColor="text1"/>
        </w:rPr>
        <w:t xml:space="preserve"> tzn. predykcja tej zmiennej którą wybraliśmy czy klient będzie chętny(czy zakupi) czy nie („</w:t>
      </w:r>
      <w:proofErr w:type="spellStart"/>
      <w:r>
        <w:rPr>
          <w:color w:val="000000" w:themeColor="text1"/>
        </w:rPr>
        <w:t>yes</w:t>
      </w:r>
      <w:proofErr w:type="spellEnd"/>
      <w:r>
        <w:rPr>
          <w:color w:val="000000" w:themeColor="text1"/>
        </w:rPr>
        <w:t>”, „no”</w:t>
      </w:r>
      <w:r w:rsidR="00731F8B">
        <w:rPr>
          <w:color w:val="000000" w:themeColor="text1"/>
        </w:rPr>
        <w:t xml:space="preserve">). Pojawiły się też kolumny </w:t>
      </w:r>
      <w:proofErr w:type="spellStart"/>
      <w:r w:rsidR="00731F8B">
        <w:rPr>
          <w:color w:val="000000" w:themeColor="text1"/>
        </w:rPr>
        <w:t>confidence</w:t>
      </w:r>
      <w:proofErr w:type="spellEnd"/>
      <w:r w:rsidR="00731F8B">
        <w:rPr>
          <w:color w:val="000000" w:themeColor="text1"/>
        </w:rPr>
        <w:t>.</w:t>
      </w:r>
      <w:r w:rsidRPr="00346E35">
        <w:rPr>
          <w:color w:val="538135" w:themeColor="accent6" w:themeShade="BF"/>
        </w:rPr>
        <w:t xml:space="preserve"> </w:t>
      </w:r>
      <w:r>
        <w:rPr>
          <w:color w:val="000000" w:themeColor="text1"/>
        </w:rPr>
        <w:t xml:space="preserve">Zapoznajemy się również z wizualizacjami(zakładka </w:t>
      </w:r>
      <w:proofErr w:type="spellStart"/>
      <w:r>
        <w:rPr>
          <w:color w:val="000000" w:themeColor="text1"/>
        </w:rPr>
        <w:t>results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visualizations</w:t>
      </w:r>
      <w:proofErr w:type="spellEnd"/>
      <w:r>
        <w:rPr>
          <w:color w:val="000000" w:themeColor="text1"/>
        </w:rPr>
        <w:t>)</w:t>
      </w:r>
      <w:r w:rsidR="0018425A">
        <w:rPr>
          <w:color w:val="000000" w:themeColor="text1"/>
        </w:rPr>
        <w:t xml:space="preserve">. Interfejs jest czytelny i prosty. Możemy wybierać zmienne, które </w:t>
      </w:r>
      <w:proofErr w:type="spellStart"/>
      <w:r w:rsidR="0018425A">
        <w:rPr>
          <w:color w:val="000000" w:themeColor="text1"/>
        </w:rPr>
        <w:t>pokaża</w:t>
      </w:r>
      <w:proofErr w:type="spellEnd"/>
      <w:r w:rsidR="0018425A">
        <w:rPr>
          <w:color w:val="000000" w:themeColor="text1"/>
        </w:rPr>
        <w:t xml:space="preserve"> się na danej osi, typ wykresu, </w:t>
      </w:r>
      <w:proofErr w:type="spellStart"/>
      <w:r w:rsidR="0018425A">
        <w:rPr>
          <w:color w:val="000000" w:themeColor="text1"/>
        </w:rPr>
        <w:t>color</w:t>
      </w:r>
      <w:proofErr w:type="spellEnd"/>
      <w:r w:rsidR="0018425A">
        <w:rPr>
          <w:color w:val="000000" w:themeColor="text1"/>
        </w:rPr>
        <w:t xml:space="preserve"> innej zmiennej itd.</w:t>
      </w:r>
      <w:r w:rsidR="00731F8B">
        <w:rPr>
          <w:color w:val="000000" w:themeColor="text1"/>
        </w:rPr>
        <w:t xml:space="preserve"> Następnie w tym samym procesie zmieniamy algorytm w cross </w:t>
      </w:r>
      <w:proofErr w:type="spellStart"/>
      <w:r w:rsidR="00731F8B">
        <w:rPr>
          <w:color w:val="000000" w:themeColor="text1"/>
        </w:rPr>
        <w:t>validation</w:t>
      </w:r>
      <w:proofErr w:type="spellEnd"/>
      <w:r w:rsidR="00731F8B">
        <w:rPr>
          <w:color w:val="000000" w:themeColor="text1"/>
        </w:rPr>
        <w:t xml:space="preserve"> na </w:t>
      </w:r>
      <w:proofErr w:type="spellStart"/>
      <w:r w:rsidR="00731F8B">
        <w:rPr>
          <w:color w:val="000000" w:themeColor="text1"/>
        </w:rPr>
        <w:t>decission</w:t>
      </w:r>
      <w:proofErr w:type="spellEnd"/>
      <w:r w:rsidR="00731F8B">
        <w:rPr>
          <w:color w:val="000000" w:themeColor="text1"/>
        </w:rPr>
        <w:t xml:space="preserve"> </w:t>
      </w:r>
      <w:proofErr w:type="spellStart"/>
      <w:r w:rsidR="00731F8B">
        <w:rPr>
          <w:color w:val="000000" w:themeColor="text1"/>
        </w:rPr>
        <w:t>tree</w:t>
      </w:r>
      <w:proofErr w:type="spellEnd"/>
      <w:r w:rsidR="00731F8B">
        <w:rPr>
          <w:color w:val="000000" w:themeColor="text1"/>
        </w:rPr>
        <w:t xml:space="preserve">. Zostały zmienione parametry algorytmu aby skrócić drzewo. Po uruchomieniu procesu możemy zapoznać się z </w:t>
      </w:r>
      <w:proofErr w:type="spellStart"/>
      <w:r w:rsidR="00731F8B">
        <w:rPr>
          <w:color w:val="000000" w:themeColor="text1"/>
        </w:rPr>
        <w:t>results</w:t>
      </w:r>
      <w:proofErr w:type="spellEnd"/>
      <w:r w:rsidR="00731F8B">
        <w:rPr>
          <w:color w:val="000000" w:themeColor="text1"/>
        </w:rPr>
        <w:t xml:space="preserve">. Następnie w widoku </w:t>
      </w:r>
      <w:proofErr w:type="spellStart"/>
      <w:r w:rsidR="00731F8B">
        <w:rPr>
          <w:color w:val="000000" w:themeColor="text1"/>
        </w:rPr>
        <w:t>results</w:t>
      </w:r>
      <w:proofErr w:type="spellEnd"/>
      <w:r w:rsidR="00731F8B">
        <w:rPr>
          <w:color w:val="000000" w:themeColor="text1"/>
        </w:rPr>
        <w:t xml:space="preserve"> uruchamiamy </w:t>
      </w:r>
      <w:proofErr w:type="spellStart"/>
      <w:r w:rsidR="00731F8B">
        <w:rPr>
          <w:color w:val="000000" w:themeColor="text1"/>
        </w:rPr>
        <w:t>automodel</w:t>
      </w:r>
      <w:proofErr w:type="spellEnd"/>
      <w:r w:rsidR="00731F8B">
        <w:rPr>
          <w:color w:val="000000" w:themeColor="text1"/>
        </w:rPr>
        <w:t xml:space="preserve">. W predykcji jako zmienną, do przewidzenia wybieramy email chcąc się dowiedzieć czy klient wykupi </w:t>
      </w:r>
      <w:proofErr w:type="spellStart"/>
      <w:r w:rsidR="00731F8B">
        <w:rPr>
          <w:color w:val="000000" w:themeColor="text1"/>
        </w:rPr>
        <w:t>premium</w:t>
      </w:r>
      <w:proofErr w:type="spellEnd"/>
      <w:r w:rsidR="00731F8B">
        <w:rPr>
          <w:color w:val="000000" w:themeColor="text1"/>
        </w:rPr>
        <w:t xml:space="preserve"> czy pozostanie na </w:t>
      </w:r>
      <w:proofErr w:type="spellStart"/>
      <w:r w:rsidR="00731F8B">
        <w:rPr>
          <w:color w:val="000000" w:themeColor="text1"/>
        </w:rPr>
        <w:t>free</w:t>
      </w:r>
      <w:proofErr w:type="spellEnd"/>
      <w:r w:rsidR="00731F8B">
        <w:rPr>
          <w:color w:val="000000" w:themeColor="text1"/>
        </w:rPr>
        <w:t xml:space="preserve"> (jako zmienną </w:t>
      </w:r>
      <w:proofErr w:type="spellStart"/>
      <w:r w:rsidR="00731F8B">
        <w:rPr>
          <w:color w:val="000000" w:themeColor="text1"/>
        </w:rPr>
        <w:t>highest</w:t>
      </w:r>
      <w:proofErr w:type="spellEnd"/>
      <w:r w:rsidR="00731F8B">
        <w:rPr>
          <w:color w:val="000000" w:themeColor="text1"/>
        </w:rPr>
        <w:t xml:space="preserve"> </w:t>
      </w:r>
      <w:proofErr w:type="spellStart"/>
      <w:r w:rsidR="00731F8B">
        <w:rPr>
          <w:color w:val="000000" w:themeColor="text1"/>
        </w:rPr>
        <w:t>interest</w:t>
      </w:r>
      <w:proofErr w:type="spellEnd"/>
      <w:r w:rsidR="00731F8B">
        <w:rPr>
          <w:color w:val="000000" w:themeColor="text1"/>
        </w:rPr>
        <w:t xml:space="preserve"> wybieramy </w:t>
      </w:r>
      <w:proofErr w:type="spellStart"/>
      <w:r w:rsidR="00731F8B">
        <w:rPr>
          <w:color w:val="000000" w:themeColor="text1"/>
        </w:rPr>
        <w:t>premium</w:t>
      </w:r>
      <w:proofErr w:type="spellEnd"/>
      <w:r w:rsidR="00731F8B">
        <w:rPr>
          <w:color w:val="000000" w:themeColor="text1"/>
        </w:rPr>
        <w:t xml:space="preserve">). Wyniki zapisujemy do pliku </w:t>
      </w:r>
      <w:proofErr w:type="spellStart"/>
      <w:r w:rsidR="00731F8B">
        <w:rPr>
          <w:color w:val="000000" w:themeColor="text1"/>
        </w:rPr>
        <w:t>csv</w:t>
      </w:r>
      <w:proofErr w:type="spellEnd"/>
      <w:r w:rsidR="00731F8B">
        <w:rPr>
          <w:color w:val="000000" w:themeColor="text1"/>
        </w:rPr>
        <w:t xml:space="preserve"> wyniki </w:t>
      </w:r>
      <w:proofErr w:type="spellStart"/>
      <w:r w:rsidR="00731F8B">
        <w:rPr>
          <w:color w:val="000000" w:themeColor="text1"/>
        </w:rPr>
        <w:t>accuracy</w:t>
      </w:r>
      <w:proofErr w:type="spellEnd"/>
      <w:r w:rsidR="00731F8B">
        <w:rPr>
          <w:color w:val="000000" w:themeColor="text1"/>
        </w:rPr>
        <w:t>(bo wybraliśmy dokładność jako wskaźnik). Zapisujemy też jako obraz (export image) wykres krzywych ROC danych algorytmów.</w:t>
      </w:r>
    </w:p>
    <w:p w14:paraId="3BC514D7" w14:textId="38476136" w:rsidR="00BE4A63" w:rsidRDefault="00731F8B" w:rsidP="00731F8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D047A61" wp14:editId="498AF5C2">
            <wp:extent cx="5760720" cy="32715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1C63" w14:textId="1ABFDF2E" w:rsidR="0096009B" w:rsidRDefault="0096009B" w:rsidP="0018425A">
      <w:pPr>
        <w:rPr>
          <w:color w:val="000000" w:themeColor="text1"/>
        </w:rPr>
      </w:pPr>
      <w:r>
        <w:rPr>
          <w:color w:val="000000" w:themeColor="text1"/>
        </w:rPr>
        <w:t xml:space="preserve">Algorytmy dają podobną jakość predykcji(chociaż suport </w:t>
      </w:r>
      <w:proofErr w:type="spellStart"/>
      <w:r>
        <w:rPr>
          <w:color w:val="000000" w:themeColor="text1"/>
        </w:rPr>
        <w:t>vector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odstaje na niekorzyść).</w:t>
      </w:r>
    </w:p>
    <w:p w14:paraId="7E5522C5" w14:textId="288C15CD" w:rsidR="00F906D1" w:rsidRDefault="00731F8B" w:rsidP="0018425A">
      <w:pPr>
        <w:rPr>
          <w:color w:val="000000" w:themeColor="text1"/>
        </w:rPr>
      </w:pPr>
      <w:r>
        <w:rPr>
          <w:color w:val="000000" w:themeColor="text1"/>
        </w:rPr>
        <w:t xml:space="preserve">Następnie dla algorytmu drzewa </w:t>
      </w:r>
      <w:proofErr w:type="spellStart"/>
      <w:r>
        <w:rPr>
          <w:color w:val="000000" w:themeColor="text1"/>
        </w:rPr>
        <w:t>decission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tree</w:t>
      </w:r>
      <w:proofErr w:type="spellEnd"/>
      <w:r>
        <w:rPr>
          <w:color w:val="000000" w:themeColor="text1"/>
        </w:rPr>
        <w:t xml:space="preserve"> uruchamiamy (open proces) proces. Łączymy proces, oraz dodajemy </w:t>
      </w:r>
      <w:proofErr w:type="spellStart"/>
      <w:r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na końcu procesu aby zapisać wyniki</w:t>
      </w:r>
      <w:r w:rsidR="0096009B">
        <w:rPr>
          <w:color w:val="000000" w:themeColor="text1"/>
        </w:rPr>
        <w:t>(plik unnamed2 wyniki.txt)</w:t>
      </w:r>
    </w:p>
    <w:p w14:paraId="05CD689F" w14:textId="0AAE7FBB" w:rsidR="00BE4A63" w:rsidRDefault="00BE4A63" w:rsidP="0018425A">
      <w:pPr>
        <w:rPr>
          <w:color w:val="000000" w:themeColor="text1"/>
        </w:rPr>
      </w:pPr>
      <w:r>
        <w:rPr>
          <w:color w:val="000000" w:themeColor="text1"/>
        </w:rPr>
        <w:tab/>
        <w:t>b) Nowy proces dla klienci</w:t>
      </w:r>
    </w:p>
    <w:p w14:paraId="0E3F09C3" w14:textId="31886598" w:rsidR="00233F58" w:rsidRDefault="00BE4A63" w:rsidP="0018425A">
      <w:pPr>
        <w:rPr>
          <w:color w:val="000000" w:themeColor="text1"/>
        </w:rPr>
      </w:pPr>
      <w:r>
        <w:rPr>
          <w:color w:val="000000" w:themeColor="text1"/>
        </w:rPr>
        <w:t>Przed przystąpieniem do tego zadania zmieniłem plik 228884_klienci_2 na 228884_klienci2 ze względów estetycznych. (Nazwa przedział na przedział kwotowy oraz nazwy poszczególnych grup dla przedział kwotowy).</w:t>
      </w:r>
      <w:r w:rsidR="00F163C9">
        <w:rPr>
          <w:color w:val="000000" w:themeColor="text1"/>
        </w:rPr>
        <w:t xml:space="preserve"> Klienci2 nie posiadają zmiennej kwota rozmowy tylko przedziały kwotowe.</w:t>
      </w:r>
      <w:r w:rsidR="0096009B">
        <w:rPr>
          <w:color w:val="000000" w:themeColor="text1"/>
        </w:rPr>
        <w:t xml:space="preserve"> I to ta zmienna będzie zmienną wyjściową. Ustawimy to poprzez</w:t>
      </w:r>
      <w:r w:rsidR="00A85A38">
        <w:rPr>
          <w:color w:val="000000" w:themeColor="text1"/>
        </w:rPr>
        <w:t xml:space="preserve"> wstawienie </w:t>
      </w:r>
      <w:proofErr w:type="spellStart"/>
      <w:r w:rsidR="00A85A38">
        <w:rPr>
          <w:color w:val="000000" w:themeColor="text1"/>
        </w:rPr>
        <w:t>read</w:t>
      </w:r>
      <w:proofErr w:type="spellEnd"/>
      <w:r w:rsidR="00A85A38">
        <w:rPr>
          <w:color w:val="000000" w:themeColor="text1"/>
        </w:rPr>
        <w:t xml:space="preserve"> </w:t>
      </w:r>
      <w:proofErr w:type="spellStart"/>
      <w:r w:rsidR="00A85A38">
        <w:rPr>
          <w:color w:val="000000" w:themeColor="text1"/>
        </w:rPr>
        <w:t>csv</w:t>
      </w:r>
      <w:proofErr w:type="spellEnd"/>
      <w:r w:rsidR="00A85A38">
        <w:rPr>
          <w:color w:val="000000" w:themeColor="text1"/>
        </w:rPr>
        <w:t xml:space="preserve"> i wybraniu opcji </w:t>
      </w:r>
      <w:r w:rsidR="00A85A38">
        <w:rPr>
          <w:color w:val="000000" w:themeColor="text1"/>
        </w:rPr>
        <w:lastRenderedPageBreak/>
        <w:t xml:space="preserve">import </w:t>
      </w:r>
      <w:proofErr w:type="spellStart"/>
      <w:r w:rsidR="00A85A38">
        <w:rPr>
          <w:color w:val="000000" w:themeColor="text1"/>
        </w:rPr>
        <w:t>configuration</w:t>
      </w:r>
      <w:proofErr w:type="spellEnd"/>
      <w:r w:rsidR="00A85A38">
        <w:rPr>
          <w:color w:val="000000" w:themeColor="text1"/>
        </w:rPr>
        <w:t xml:space="preserve"> </w:t>
      </w:r>
      <w:proofErr w:type="spellStart"/>
      <w:r w:rsidR="00A85A38">
        <w:rPr>
          <w:color w:val="000000" w:themeColor="text1"/>
        </w:rPr>
        <w:t>wizard</w:t>
      </w:r>
      <w:proofErr w:type="spellEnd"/>
      <w:r w:rsidR="00A85A38">
        <w:rPr>
          <w:color w:val="000000" w:themeColor="text1"/>
        </w:rPr>
        <w:t xml:space="preserve">. Dzielimy zbiór danych na 50/50 i używamy algorytmów </w:t>
      </w:r>
      <w:proofErr w:type="spellStart"/>
      <w:r w:rsidR="00A85A38">
        <w:rPr>
          <w:color w:val="000000" w:themeColor="text1"/>
        </w:rPr>
        <w:t>rule</w:t>
      </w:r>
      <w:proofErr w:type="spellEnd"/>
      <w:r w:rsidR="00A85A38">
        <w:rPr>
          <w:color w:val="000000" w:themeColor="text1"/>
        </w:rPr>
        <w:t xml:space="preserve"> </w:t>
      </w:r>
      <w:proofErr w:type="spellStart"/>
      <w:r w:rsidR="00A85A38">
        <w:rPr>
          <w:color w:val="000000" w:themeColor="text1"/>
        </w:rPr>
        <w:t>induction</w:t>
      </w:r>
      <w:proofErr w:type="spellEnd"/>
      <w:r w:rsidR="00A85A38">
        <w:rPr>
          <w:color w:val="000000" w:themeColor="text1"/>
        </w:rPr>
        <w:t xml:space="preserve"> oraz </w:t>
      </w:r>
      <w:proofErr w:type="spellStart"/>
      <w:r w:rsidR="00A85A38">
        <w:rPr>
          <w:color w:val="000000" w:themeColor="text1"/>
        </w:rPr>
        <w:t>decission</w:t>
      </w:r>
      <w:proofErr w:type="spellEnd"/>
      <w:r w:rsidR="00A85A38">
        <w:rPr>
          <w:color w:val="000000" w:themeColor="text1"/>
        </w:rPr>
        <w:t xml:space="preserve"> </w:t>
      </w:r>
      <w:proofErr w:type="spellStart"/>
      <w:r w:rsidR="00A85A38">
        <w:rPr>
          <w:color w:val="000000" w:themeColor="text1"/>
        </w:rPr>
        <w:t>tree</w:t>
      </w:r>
      <w:proofErr w:type="spellEnd"/>
      <w:r w:rsidR="00233F58">
        <w:rPr>
          <w:color w:val="000000" w:themeColor="text1"/>
        </w:rPr>
        <w:t>. Wyniki zapisano do pliku res.</w:t>
      </w:r>
    </w:p>
    <w:p w14:paraId="6D91644C" w14:textId="66BCBE3E" w:rsidR="00E01096" w:rsidRPr="00233F58" w:rsidRDefault="00233F58" w:rsidP="0018425A">
      <w:r w:rsidRPr="00233F58">
        <w:t>Tworzymy drugi proces z rozszerzeniem z programu Weka używając algorytmu W-</w:t>
      </w:r>
      <w:proofErr w:type="spellStart"/>
      <w:r w:rsidRPr="00233F58">
        <w:t>JRip</w:t>
      </w:r>
      <w:proofErr w:type="spellEnd"/>
      <w:r w:rsidRPr="00233F58">
        <w:t>.</w:t>
      </w:r>
      <w:r>
        <w:t xml:space="preserve"> Widzimy, że algorytm W-</w:t>
      </w:r>
      <w:proofErr w:type="spellStart"/>
      <w:r>
        <w:t>JRip</w:t>
      </w:r>
      <w:proofErr w:type="spellEnd"/>
      <w:r>
        <w:t xml:space="preserve"> stworzył nam dużo mniej zasad (3) niż </w:t>
      </w:r>
      <w:proofErr w:type="spellStart"/>
      <w:r>
        <w:t>algorymt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>. Wyniki zapisano do pliku res.</w:t>
      </w:r>
    </w:p>
    <w:p w14:paraId="053C8C98" w14:textId="3FC927A8" w:rsidR="00233F58" w:rsidRPr="00681293" w:rsidRDefault="00233F58" w:rsidP="00681293">
      <w:pPr>
        <w:pStyle w:val="NormalnyWeb"/>
        <w:ind w:firstLine="708"/>
        <w:rPr>
          <w:sz w:val="22"/>
          <w:szCs w:val="22"/>
        </w:rPr>
      </w:pPr>
      <w:r w:rsidRPr="00681293">
        <w:rPr>
          <w:sz w:val="22"/>
          <w:szCs w:val="22"/>
        </w:rPr>
        <w:t>c)</w:t>
      </w:r>
      <w:r w:rsidR="00681293" w:rsidRPr="00681293">
        <w:rPr>
          <w:sz w:val="22"/>
          <w:szCs w:val="22"/>
        </w:rPr>
        <w:t xml:space="preserve"> Proces</w:t>
      </w:r>
      <w:r w:rsidR="00681293">
        <w:rPr>
          <w:sz w:val="22"/>
          <w:szCs w:val="22"/>
        </w:rPr>
        <w:t>y</w:t>
      </w:r>
      <w:r w:rsidR="00681293" w:rsidRPr="00681293">
        <w:rPr>
          <w:sz w:val="22"/>
          <w:szCs w:val="22"/>
        </w:rPr>
        <w:t xml:space="preserve"> dla danych </w:t>
      </w:r>
      <w:proofErr w:type="spellStart"/>
      <w:r w:rsidR="00681293" w:rsidRPr="00681293">
        <w:rPr>
          <w:sz w:val="22"/>
          <w:szCs w:val="22"/>
        </w:rPr>
        <w:t>glass</w:t>
      </w:r>
      <w:proofErr w:type="spellEnd"/>
      <w:r w:rsidR="00681293" w:rsidRPr="00681293">
        <w:rPr>
          <w:sz w:val="22"/>
          <w:szCs w:val="22"/>
        </w:rPr>
        <w:t xml:space="preserve"> i bank2</w:t>
      </w:r>
    </w:p>
    <w:p w14:paraId="7AE62689" w14:textId="3C8B708F" w:rsidR="00B4747D" w:rsidRPr="00B4747D" w:rsidRDefault="00233F58" w:rsidP="00DE34CB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 xml:space="preserve">Tworzymy teraz proces dla danych </w:t>
      </w:r>
      <w:proofErr w:type="spellStart"/>
      <w:r>
        <w:rPr>
          <w:sz w:val="22"/>
          <w:szCs w:val="22"/>
        </w:rPr>
        <w:t>glass</w:t>
      </w:r>
      <w:proofErr w:type="spellEnd"/>
      <w:r>
        <w:rPr>
          <w:sz w:val="22"/>
          <w:szCs w:val="22"/>
        </w:rPr>
        <w:t xml:space="preserve"> i dla danych bank2. </w:t>
      </w:r>
      <w:r w:rsidR="00B4747D" w:rsidRPr="00B4747D">
        <w:rPr>
          <w:sz w:val="22"/>
          <w:szCs w:val="22"/>
        </w:rPr>
        <w:t>Zmienną do predykcji (</w:t>
      </w:r>
      <w:proofErr w:type="spellStart"/>
      <w:r w:rsidR="00B4747D" w:rsidRPr="00B4747D">
        <w:rPr>
          <w:sz w:val="22"/>
          <w:szCs w:val="22"/>
        </w:rPr>
        <w:t>label</w:t>
      </w:r>
      <w:proofErr w:type="spellEnd"/>
      <w:r w:rsidR="00B4747D" w:rsidRPr="00B4747D">
        <w:rPr>
          <w:sz w:val="22"/>
          <w:szCs w:val="22"/>
        </w:rPr>
        <w:t xml:space="preserve">) w zbiorze </w:t>
      </w:r>
      <w:proofErr w:type="spellStart"/>
      <w:r w:rsidR="00B4747D" w:rsidRPr="00B4747D">
        <w:rPr>
          <w:sz w:val="22"/>
          <w:szCs w:val="22"/>
        </w:rPr>
        <w:t>glass</w:t>
      </w:r>
      <w:proofErr w:type="spellEnd"/>
      <w:r w:rsidR="00B4747D" w:rsidRPr="00B4747D">
        <w:rPr>
          <w:sz w:val="22"/>
          <w:szCs w:val="22"/>
        </w:rPr>
        <w:t xml:space="preserve"> wybrałem </w:t>
      </w:r>
      <w:proofErr w:type="spellStart"/>
      <w:r w:rsidR="00B4747D" w:rsidRPr="00B4747D">
        <w:rPr>
          <w:sz w:val="22"/>
          <w:szCs w:val="22"/>
        </w:rPr>
        <w:t>type</w:t>
      </w:r>
      <w:proofErr w:type="spellEnd"/>
      <w:r w:rsidR="00B4747D" w:rsidRPr="00B4747D">
        <w:rPr>
          <w:sz w:val="22"/>
          <w:szCs w:val="22"/>
        </w:rPr>
        <w:t xml:space="preserve"> (poprzez </w:t>
      </w:r>
      <w:proofErr w:type="spellStart"/>
      <w:r w:rsidR="00B4747D" w:rsidRPr="00B4747D">
        <w:rPr>
          <w:sz w:val="22"/>
          <w:szCs w:val="22"/>
        </w:rPr>
        <w:t>read</w:t>
      </w:r>
      <w:proofErr w:type="spellEnd"/>
      <w:r w:rsidR="00B4747D" w:rsidRPr="00B4747D">
        <w:rPr>
          <w:sz w:val="22"/>
          <w:szCs w:val="22"/>
        </w:rPr>
        <w:t xml:space="preserve"> </w:t>
      </w:r>
      <w:proofErr w:type="spellStart"/>
      <w:r w:rsidR="00B4747D" w:rsidRPr="00B4747D">
        <w:rPr>
          <w:sz w:val="22"/>
          <w:szCs w:val="22"/>
        </w:rPr>
        <w:t>csv</w:t>
      </w:r>
      <w:proofErr w:type="spellEnd"/>
      <w:r w:rsidR="00B4747D" w:rsidRPr="00B4747D">
        <w:rPr>
          <w:sz w:val="22"/>
          <w:szCs w:val="22"/>
        </w:rPr>
        <w:t>)</w:t>
      </w:r>
      <w:r w:rsidR="00B4747D">
        <w:rPr>
          <w:sz w:val="22"/>
          <w:szCs w:val="22"/>
        </w:rPr>
        <w:t xml:space="preserve"> a zbiorze bank2 jest nią y.</w:t>
      </w:r>
      <w:r>
        <w:rPr>
          <w:sz w:val="22"/>
          <w:szCs w:val="22"/>
        </w:rPr>
        <w:t xml:space="preserve"> Dla zbioru </w:t>
      </w:r>
      <w:proofErr w:type="spellStart"/>
      <w:r>
        <w:rPr>
          <w:sz w:val="22"/>
          <w:szCs w:val="22"/>
        </w:rPr>
        <w:t>glass</w:t>
      </w:r>
      <w:proofErr w:type="spellEnd"/>
      <w:r>
        <w:rPr>
          <w:sz w:val="22"/>
          <w:szCs w:val="22"/>
        </w:rPr>
        <w:t xml:space="preserve"> i algorytmu </w:t>
      </w:r>
      <w:proofErr w:type="spellStart"/>
      <w:r>
        <w:rPr>
          <w:sz w:val="22"/>
          <w:szCs w:val="22"/>
        </w:rPr>
        <w:t>rule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induction</w:t>
      </w:r>
      <w:proofErr w:type="spellEnd"/>
      <w:r>
        <w:rPr>
          <w:sz w:val="22"/>
          <w:szCs w:val="22"/>
        </w:rPr>
        <w:t xml:space="preserve"> w cross </w:t>
      </w:r>
      <w:proofErr w:type="spellStart"/>
      <w:r>
        <w:rPr>
          <w:sz w:val="22"/>
          <w:szCs w:val="22"/>
        </w:rPr>
        <w:t>validation</w:t>
      </w:r>
      <w:proofErr w:type="spellEnd"/>
      <w:r>
        <w:rPr>
          <w:sz w:val="22"/>
          <w:szCs w:val="22"/>
        </w:rPr>
        <w:t xml:space="preserve">, wyniki są czytelne i zostały stworzone 13 reguł. </w:t>
      </w:r>
      <w:r>
        <w:rPr>
          <w:sz w:val="22"/>
          <w:szCs w:val="22"/>
        </w:rPr>
        <w:t>Dla zbioru bank</w:t>
      </w:r>
      <w:r>
        <w:rPr>
          <w:sz w:val="22"/>
          <w:szCs w:val="22"/>
        </w:rPr>
        <w:t>, który jest dużo większym zbiorem(ponad 40 000)</w:t>
      </w:r>
      <w:r>
        <w:rPr>
          <w:sz w:val="22"/>
          <w:szCs w:val="22"/>
        </w:rPr>
        <w:t xml:space="preserve"> nie udało mi się skrócić liczby reguł</w:t>
      </w:r>
      <w:r>
        <w:rPr>
          <w:sz w:val="22"/>
          <w:szCs w:val="22"/>
        </w:rPr>
        <w:t>.</w:t>
      </w:r>
      <w:r w:rsidR="00681293">
        <w:rPr>
          <w:sz w:val="22"/>
          <w:szCs w:val="22"/>
        </w:rPr>
        <w:t xml:space="preserve"> Wyniki zapisano do plików res.</w:t>
      </w:r>
    </w:p>
    <w:p w14:paraId="30B0BFDC" w14:textId="26771237" w:rsidR="00B4747D" w:rsidRPr="00681293" w:rsidRDefault="00681293" w:rsidP="00681293">
      <w:pPr>
        <w:pStyle w:val="NormalnyWeb"/>
        <w:ind w:firstLine="708"/>
        <w:rPr>
          <w:sz w:val="22"/>
          <w:szCs w:val="22"/>
        </w:rPr>
      </w:pPr>
      <w:r w:rsidRPr="00681293">
        <w:rPr>
          <w:sz w:val="22"/>
          <w:szCs w:val="22"/>
        </w:rPr>
        <w:t>d) Procesy z rozszerzeniem Weka</w:t>
      </w:r>
    </w:p>
    <w:p w14:paraId="22B9186A" w14:textId="191A2922" w:rsidR="005F6753" w:rsidRPr="00681293" w:rsidRDefault="00681293" w:rsidP="00DE34CB">
      <w:pPr>
        <w:pStyle w:val="NormalnyWeb"/>
        <w:rPr>
          <w:sz w:val="22"/>
          <w:szCs w:val="22"/>
        </w:rPr>
      </w:pPr>
      <w:r w:rsidRPr="00681293">
        <w:rPr>
          <w:sz w:val="22"/>
          <w:szCs w:val="22"/>
        </w:rPr>
        <w:t>Po zastosowaniu algorytmu W-</w:t>
      </w:r>
      <w:proofErr w:type="spellStart"/>
      <w:r w:rsidRPr="00681293">
        <w:rPr>
          <w:sz w:val="22"/>
          <w:szCs w:val="22"/>
        </w:rPr>
        <w:t>JRip</w:t>
      </w:r>
      <w:proofErr w:type="spellEnd"/>
      <w:r w:rsidRPr="00681293">
        <w:rPr>
          <w:sz w:val="22"/>
          <w:szCs w:val="22"/>
        </w:rPr>
        <w:t xml:space="preserve"> dla tych samych danych i porównaniu z algorytmem </w:t>
      </w:r>
      <w:proofErr w:type="spellStart"/>
      <w:r w:rsidRPr="00681293">
        <w:rPr>
          <w:sz w:val="22"/>
          <w:szCs w:val="22"/>
        </w:rPr>
        <w:t>rule</w:t>
      </w:r>
      <w:proofErr w:type="spellEnd"/>
      <w:r w:rsidRPr="00681293">
        <w:rPr>
          <w:sz w:val="22"/>
          <w:szCs w:val="22"/>
        </w:rPr>
        <w:t xml:space="preserve"> </w:t>
      </w:r>
      <w:proofErr w:type="spellStart"/>
      <w:r w:rsidRPr="00681293">
        <w:rPr>
          <w:sz w:val="22"/>
          <w:szCs w:val="22"/>
        </w:rPr>
        <w:t>induction</w:t>
      </w:r>
      <w:proofErr w:type="spellEnd"/>
      <w:r w:rsidRPr="00681293">
        <w:rPr>
          <w:sz w:val="22"/>
          <w:szCs w:val="22"/>
        </w:rPr>
        <w:t xml:space="preserve"> widzimy znowu, że W-</w:t>
      </w:r>
      <w:proofErr w:type="spellStart"/>
      <w:r w:rsidRPr="00681293">
        <w:rPr>
          <w:sz w:val="22"/>
          <w:szCs w:val="22"/>
        </w:rPr>
        <w:t>JRip</w:t>
      </w:r>
      <w:proofErr w:type="spellEnd"/>
      <w:r w:rsidRPr="00681293">
        <w:rPr>
          <w:sz w:val="22"/>
          <w:szCs w:val="22"/>
        </w:rPr>
        <w:t xml:space="preserve"> tworzy mniej reguł i daje czytelniejszy obraz predykcji. Dla danych bankowych jest to 14 reguł a dla danych </w:t>
      </w:r>
      <w:proofErr w:type="spellStart"/>
      <w:r w:rsidRPr="00681293">
        <w:rPr>
          <w:sz w:val="22"/>
          <w:szCs w:val="22"/>
        </w:rPr>
        <w:t>glass</w:t>
      </w:r>
      <w:proofErr w:type="spellEnd"/>
      <w:r w:rsidRPr="00681293">
        <w:rPr>
          <w:sz w:val="22"/>
          <w:szCs w:val="22"/>
        </w:rPr>
        <w:t xml:space="preserve"> 8. Wyniki zapisano do plików res.</w:t>
      </w:r>
      <w:bookmarkStart w:id="0" w:name="_GoBack"/>
      <w:bookmarkEnd w:id="0"/>
    </w:p>
    <w:sectPr w:rsidR="005F6753" w:rsidRPr="00681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72"/>
    <w:rsid w:val="000C1504"/>
    <w:rsid w:val="0018425A"/>
    <w:rsid w:val="00233F58"/>
    <w:rsid w:val="00281B42"/>
    <w:rsid w:val="00346E35"/>
    <w:rsid w:val="0039464C"/>
    <w:rsid w:val="00417651"/>
    <w:rsid w:val="005D5766"/>
    <w:rsid w:val="005F6753"/>
    <w:rsid w:val="00681293"/>
    <w:rsid w:val="00731F8B"/>
    <w:rsid w:val="007F3549"/>
    <w:rsid w:val="0096009B"/>
    <w:rsid w:val="00A85A38"/>
    <w:rsid w:val="00B4747D"/>
    <w:rsid w:val="00BD2B17"/>
    <w:rsid w:val="00BE4A63"/>
    <w:rsid w:val="00C17F72"/>
    <w:rsid w:val="00DE34CB"/>
    <w:rsid w:val="00E01096"/>
    <w:rsid w:val="00E65E4A"/>
    <w:rsid w:val="00F163C9"/>
    <w:rsid w:val="00F906D1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49BE"/>
  <w15:chartTrackingRefBased/>
  <w15:docId w15:val="{91220B75-5773-49DE-9917-D767FE1D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E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456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2020-04-23T11:37:00Z</dcterms:created>
  <dcterms:modified xsi:type="dcterms:W3CDTF">2020-04-25T13:49:00Z</dcterms:modified>
</cp:coreProperties>
</file>