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91" w:rsidRDefault="00E27A91" w:rsidP="00C67A3C">
      <w:pPr>
        <w:jc w:val="both"/>
      </w:pPr>
      <w:r>
        <w:t>Mateusz Guściora, 228884, zadanie 3.2</w:t>
      </w:r>
    </w:p>
    <w:p w:rsidR="001A4096" w:rsidRDefault="001A4096" w:rsidP="00C67A3C">
      <w:pPr>
        <w:jc w:val="both"/>
      </w:pPr>
      <w:r>
        <w:t>3.2.1</w:t>
      </w:r>
    </w:p>
    <w:p w:rsidR="00E27A91" w:rsidRDefault="00E27A91" w:rsidP="00C67A3C">
      <w:pPr>
        <w:jc w:val="both"/>
      </w:pPr>
      <w:r>
        <w:t>Zostały stworzone procesy dla zbiorów klienci6 oraz bank6.</w:t>
      </w:r>
    </w:p>
    <w:p w:rsidR="00E27A91" w:rsidRDefault="00E27A91" w:rsidP="00C67A3C">
      <w:pPr>
        <w:jc w:val="both"/>
      </w:pPr>
      <w:r>
        <w:t xml:space="preserve">Zostały stworzone dwa procesy dla zbioru klienci6. Proces  z pkt. a-f oraz proces z pkt. g czyli dodano </w:t>
      </w:r>
      <w:proofErr w:type="spellStart"/>
      <w:r>
        <w:t>split</w:t>
      </w:r>
      <w:proofErr w:type="spellEnd"/>
      <w:r>
        <w:t xml:space="preserve"> data w stosunku (0.2,0.8). Pierwszy proces jest pokazany poniżej.</w:t>
      </w:r>
    </w:p>
    <w:p w:rsidR="00E27A91" w:rsidRDefault="00E27A91" w:rsidP="00C67A3C">
      <w:pPr>
        <w:jc w:val="both"/>
      </w:pPr>
      <w:r>
        <w:rPr>
          <w:noProof/>
        </w:rPr>
        <w:drawing>
          <wp:inline distT="0" distB="0" distL="0" distR="0">
            <wp:extent cx="5760720" cy="45116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91" w:rsidRDefault="00B6551D" w:rsidP="00C67A3C">
      <w:pPr>
        <w:jc w:val="both"/>
      </w:pPr>
      <w:r>
        <w:t xml:space="preserve">Po odczytaniu z performance </w:t>
      </w:r>
      <w:proofErr w:type="spellStart"/>
      <w:r>
        <w:t>vector</w:t>
      </w:r>
      <w:proofErr w:type="spellEnd"/>
      <w:r>
        <w:t xml:space="preserve">(1,2,3,4) uzyskaliśmy następujące  </w:t>
      </w:r>
      <w:proofErr w:type="spellStart"/>
      <w:r>
        <w:t>accuracy</w:t>
      </w:r>
      <w:proofErr w:type="spellEnd"/>
      <w:r>
        <w:t>: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 53,50%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47,60%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Naive</w:t>
      </w:r>
      <w:proofErr w:type="spellEnd"/>
      <w:r>
        <w:t xml:space="preserve"> Bayes 45,70%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Neutral</w:t>
      </w:r>
      <w:proofErr w:type="spellEnd"/>
      <w:r>
        <w:t xml:space="preserve"> Net 41,80%</w:t>
      </w:r>
    </w:p>
    <w:p w:rsidR="00B6551D" w:rsidRDefault="00B6551D" w:rsidP="00C67A3C">
      <w:pPr>
        <w:jc w:val="both"/>
      </w:pPr>
    </w:p>
    <w:p w:rsidR="00B6551D" w:rsidRDefault="00B6551D" w:rsidP="00C67A3C">
      <w:pPr>
        <w:jc w:val="both"/>
      </w:pPr>
      <w:r>
        <w:t xml:space="preserve">Przy tworzeniu procesu dla banku6 zamieniliśmy algorytm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 algorytmem W-</w:t>
      </w:r>
      <w:proofErr w:type="spellStart"/>
      <w:r>
        <w:t>JRip</w:t>
      </w:r>
      <w:proofErr w:type="spellEnd"/>
      <w:r>
        <w:t>, ponieważ dawał lepszą predykcje i jaśniej przedstawioną. Stworzył osiem reguł.</w:t>
      </w:r>
    </w:p>
    <w:p w:rsidR="00B6551D" w:rsidRDefault="007866C9" w:rsidP="00C67A3C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31235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D" w:rsidRDefault="00B6551D" w:rsidP="00C67A3C">
      <w:pPr>
        <w:jc w:val="both"/>
      </w:pPr>
      <w:r>
        <w:t xml:space="preserve">Algorytm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stworzył nam poniższe drzewo(po zmianie parametrów).</w:t>
      </w:r>
    </w:p>
    <w:p w:rsidR="00B6551D" w:rsidRDefault="00B6551D" w:rsidP="00C67A3C">
      <w:pPr>
        <w:jc w:val="both"/>
      </w:pPr>
      <w:r>
        <w:rPr>
          <w:noProof/>
        </w:rPr>
        <w:drawing>
          <wp:inline distT="0" distB="0" distL="0" distR="0">
            <wp:extent cx="5760720" cy="2552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7"/>
                    <a:stretch/>
                  </pic:blipFill>
                  <pic:spPr bwMode="auto"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51D" w:rsidRDefault="00B6551D" w:rsidP="00C67A3C">
      <w:pPr>
        <w:jc w:val="both"/>
      </w:pPr>
      <w:r>
        <w:t>Dokładność była tu znacznie lepsza niż w przypadku danych o klientach.</w:t>
      </w:r>
    </w:p>
    <w:p w:rsidR="00B6551D" w:rsidRDefault="00B6551D" w:rsidP="00C67A3C">
      <w:pPr>
        <w:jc w:val="both"/>
      </w:pPr>
      <w:r>
        <w:t>Dla W-</w:t>
      </w:r>
      <w:proofErr w:type="spellStart"/>
      <w:r>
        <w:t>Jrip</w:t>
      </w:r>
      <w:proofErr w:type="spellEnd"/>
      <w:r>
        <w:t xml:space="preserve"> 88,25%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 88,89%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naive</w:t>
      </w:r>
      <w:proofErr w:type="spellEnd"/>
      <w:r>
        <w:t xml:space="preserve"> Bayes 84,72%</w:t>
      </w:r>
    </w:p>
    <w:p w:rsidR="00B6551D" w:rsidRDefault="00B6551D" w:rsidP="00C67A3C">
      <w:pPr>
        <w:jc w:val="both"/>
      </w:pPr>
      <w:r>
        <w:t xml:space="preserve">Dla </w:t>
      </w:r>
      <w:proofErr w:type="spellStart"/>
      <w:r>
        <w:t>Neutral</w:t>
      </w:r>
      <w:proofErr w:type="spellEnd"/>
      <w:r>
        <w:t xml:space="preserve"> Net 89,35%</w:t>
      </w:r>
    </w:p>
    <w:p w:rsidR="001505AC" w:rsidRDefault="007866C9" w:rsidP="00C67A3C">
      <w:pPr>
        <w:jc w:val="both"/>
      </w:pPr>
      <w:r>
        <w:t>W punkcie h) porównaliśmy krzywe ROC dla algorytmów :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inducion</w:t>
      </w:r>
      <w:proofErr w:type="spellEnd"/>
      <w:r>
        <w:t xml:space="preserve">,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baes</w:t>
      </w:r>
      <w:proofErr w:type="spellEnd"/>
      <w:r>
        <w:t xml:space="preserve"> i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</w:p>
    <w:p w:rsidR="007866C9" w:rsidRDefault="007866C9" w:rsidP="00C67A3C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298640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1" w:rsidRDefault="002E6991" w:rsidP="00C67A3C">
      <w:pPr>
        <w:jc w:val="both"/>
      </w:pPr>
    </w:p>
    <w:p w:rsidR="002E6991" w:rsidRDefault="002E6991" w:rsidP="00C67A3C">
      <w:pPr>
        <w:jc w:val="both"/>
      </w:pPr>
      <w:r>
        <w:t>3.2.2</w:t>
      </w:r>
    </w:p>
    <w:p w:rsidR="002E6991" w:rsidRDefault="007866C9" w:rsidP="00C67A3C">
      <w:pPr>
        <w:jc w:val="both"/>
      </w:pPr>
      <w:r>
        <w:t xml:space="preserve">Na przykładzie procesu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Clustering mogliśmy zobaczyć działanie metody grupowania X-</w:t>
      </w:r>
      <w:proofErr w:type="spellStart"/>
      <w:r>
        <w:t>means</w:t>
      </w:r>
      <w:proofErr w:type="spellEnd"/>
      <w:r>
        <w:t>. Oraz można było stworzyć wizualizacje do tego przykładu.</w:t>
      </w:r>
    </w:p>
    <w:p w:rsidR="007866C9" w:rsidRDefault="007866C9" w:rsidP="00C67A3C">
      <w:pPr>
        <w:jc w:val="both"/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91" w:rsidRDefault="00C67A3C" w:rsidP="00C67A3C">
      <w:pPr>
        <w:jc w:val="both"/>
      </w:pPr>
      <w:r>
        <w:t>3.2.3</w:t>
      </w:r>
    </w:p>
    <w:p w:rsidR="00C67A3C" w:rsidRDefault="00C67A3C" w:rsidP="00C67A3C">
      <w:pPr>
        <w:jc w:val="both"/>
      </w:pPr>
      <w:r>
        <w:t xml:space="preserve">W tym zadaniu tworzyliśmy proces składający się z kilku strumieni i dwóch zbiorów danych </w:t>
      </w:r>
      <w:proofErr w:type="spellStart"/>
      <w:r>
        <w:t>csv</w:t>
      </w:r>
      <w:proofErr w:type="spellEnd"/>
      <w:r>
        <w:t>: klienci2 oraz klienci6 z danymi pogrupowanymi. To głównie na przykładzie klienci2 używaliśmy metod grupowania k-</w:t>
      </w:r>
      <w:proofErr w:type="spellStart"/>
      <w:r>
        <w:t>means</w:t>
      </w:r>
      <w:proofErr w:type="spellEnd"/>
      <w:r>
        <w:t>.</w:t>
      </w:r>
    </w:p>
    <w:p w:rsidR="00C67A3C" w:rsidRDefault="00C67A3C" w:rsidP="00C67A3C">
      <w:pPr>
        <w:jc w:val="both"/>
      </w:pPr>
      <w:r>
        <w:rPr>
          <w:noProof/>
        </w:rPr>
        <w:lastRenderedPageBreak/>
        <w:drawing>
          <wp:inline distT="0" distB="0" distL="0" distR="0">
            <wp:extent cx="5760720" cy="404749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3C" w:rsidRDefault="00C67A3C" w:rsidP="00C67A3C">
      <w:pPr>
        <w:jc w:val="both"/>
      </w:pPr>
      <w:r>
        <w:t>Wyniki zapisano do plików res. Ważniejsze strumienie są to strumienie gdzie grupowaliśmy klientów oraz przedstawicieli i jako funkcje agregująca była suma czasu rozmowy i kwoty zakupu.\</w:t>
      </w:r>
    </w:p>
    <w:p w:rsidR="00C67A3C" w:rsidRDefault="00C67A3C" w:rsidP="00C67A3C">
      <w:pPr>
        <w:jc w:val="both"/>
      </w:pPr>
      <w:r>
        <w:rPr>
          <w:noProof/>
        </w:rPr>
        <w:drawing>
          <wp:inline distT="0" distB="0" distL="0" distR="0" wp14:anchorId="15F9A624" wp14:editId="25676D4D">
            <wp:extent cx="5760720" cy="119570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C23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3C" w:rsidRDefault="00C67A3C" w:rsidP="00C67A3C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5760720" cy="2672080"/>
            <wp:effectExtent l="0" t="0" r="0" b="0"/>
            <wp:docPr id="12" name="Obraz 1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CAE9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62A5"/>
    <w:multiLevelType w:val="hybridMultilevel"/>
    <w:tmpl w:val="5D921B1A"/>
    <w:lvl w:ilvl="0" w:tplc="D1DA3D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E4"/>
    <w:rsid w:val="001505AC"/>
    <w:rsid w:val="001A4096"/>
    <w:rsid w:val="001C4F94"/>
    <w:rsid w:val="002E6991"/>
    <w:rsid w:val="00465E6E"/>
    <w:rsid w:val="007866C9"/>
    <w:rsid w:val="00B431DA"/>
    <w:rsid w:val="00B47DE4"/>
    <w:rsid w:val="00B6551D"/>
    <w:rsid w:val="00C67A3C"/>
    <w:rsid w:val="00D8196D"/>
    <w:rsid w:val="00E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5358"/>
  <w15:chartTrackingRefBased/>
  <w15:docId w15:val="{6CA745F6-8367-4DCD-9915-7657B25A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2020-04-30T14:03:00Z</dcterms:created>
  <dcterms:modified xsi:type="dcterms:W3CDTF">2020-05-02T17:16:00Z</dcterms:modified>
</cp:coreProperties>
</file>