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A7FC" w14:textId="77777777" w:rsidR="00841FD8" w:rsidRPr="00704351" w:rsidRDefault="00841FD8" w:rsidP="00704351">
      <w:pPr>
        <w:spacing w:after="0"/>
        <w:jc w:val="right"/>
        <w:rPr>
          <w:b/>
          <w:sz w:val="24"/>
        </w:rPr>
      </w:pPr>
      <w:bookmarkStart w:id="0" w:name="_Hlk7547833"/>
      <w:bookmarkEnd w:id="0"/>
      <w:r w:rsidRPr="00704351">
        <w:rPr>
          <w:b/>
          <w:sz w:val="24"/>
        </w:rPr>
        <w:t>Monika Szymańska 238359</w:t>
      </w:r>
    </w:p>
    <w:p w14:paraId="7D3B6136" w14:textId="35642CEE" w:rsidR="00234A12" w:rsidRDefault="00841FD8" w:rsidP="005076E3">
      <w:pPr>
        <w:pStyle w:val="Tytu"/>
        <w:jc w:val="center"/>
        <w:rPr>
          <w:sz w:val="44"/>
        </w:rPr>
      </w:pPr>
      <w:r w:rsidRPr="005076E3">
        <w:rPr>
          <w:sz w:val="44"/>
        </w:rPr>
        <w:t xml:space="preserve">Zadanie </w:t>
      </w:r>
      <w:r w:rsidR="003E290E">
        <w:rPr>
          <w:sz w:val="44"/>
        </w:rPr>
        <w:t>4</w:t>
      </w:r>
    </w:p>
    <w:p w14:paraId="02FCD019" w14:textId="3F344488" w:rsidR="009C6CE6" w:rsidRDefault="001A4CD9" w:rsidP="00633F5F">
      <w:pPr>
        <w:pStyle w:val="Nagwek1"/>
        <w:spacing w:before="0" w:line="257" w:lineRule="auto"/>
      </w:pPr>
      <w:bookmarkStart w:id="1" w:name="_Hlk5712270"/>
      <w:bookmarkStart w:id="2" w:name="_Hlk11284025"/>
      <w:r>
        <w:t>4</w:t>
      </w:r>
      <w:r w:rsidR="00633F5F">
        <w:t xml:space="preserve">.1 </w:t>
      </w:r>
      <w:r>
        <w:t>analiza tekstu w RapidMiner</w:t>
      </w:r>
    </w:p>
    <w:bookmarkEnd w:id="2"/>
    <w:p w14:paraId="5335FDDB" w14:textId="0E292623" w:rsidR="00B70B32" w:rsidRDefault="00B70B32" w:rsidP="00B70B32">
      <w:pPr>
        <w:spacing w:after="0"/>
        <w:jc w:val="both"/>
      </w:pPr>
      <w:r>
        <w:t xml:space="preserve">Korzystając z procesu Processing Text and </w:t>
      </w:r>
      <w:proofErr w:type="spellStart"/>
      <w:r>
        <w:t>Document</w:t>
      </w:r>
      <w:proofErr w:type="spellEnd"/>
      <w:r>
        <w:t xml:space="preserve"> Objects oraz przykładowych danych </w:t>
      </w:r>
      <w:proofErr w:type="spellStart"/>
      <w:r>
        <w:t>JobPosts</w:t>
      </w:r>
      <w:proofErr w:type="spellEnd"/>
      <w:r>
        <w:t xml:space="preserve"> (w moim przypadku zapisanych  jako Zadanie_4.1d) dokonałam analizy danych tekstowych w podprocesach:</w:t>
      </w:r>
    </w:p>
    <w:p w14:paraId="5BA8C715" w14:textId="5B84639F" w:rsidR="00B70B32" w:rsidRDefault="00B70B32" w:rsidP="00B70B32">
      <w:pPr>
        <w:pStyle w:val="Akapitzlist"/>
        <w:numPr>
          <w:ilvl w:val="0"/>
          <w:numId w:val="2"/>
        </w:numPr>
        <w:jc w:val="both"/>
      </w:pPr>
      <w:r>
        <w:t xml:space="preserve">Po wstępnej </w:t>
      </w:r>
      <w:proofErr w:type="spellStart"/>
      <w:r>
        <w:t>tokenizacji</w:t>
      </w:r>
      <w:proofErr w:type="spellEnd"/>
    </w:p>
    <w:p w14:paraId="00EEB863" w14:textId="3650ECC8" w:rsidR="00B70B32" w:rsidRDefault="00B70B32" w:rsidP="00B70B32">
      <w:pPr>
        <w:pStyle w:val="Akapitzlist"/>
        <w:numPr>
          <w:ilvl w:val="0"/>
          <w:numId w:val="2"/>
        </w:numPr>
        <w:jc w:val="both"/>
      </w:pPr>
      <w:r>
        <w:t xml:space="preserve">Po redukcji </w:t>
      </w:r>
      <w:proofErr w:type="spellStart"/>
      <w:r>
        <w:t>stopwords</w:t>
      </w:r>
      <w:proofErr w:type="spellEnd"/>
      <w:r>
        <w:t xml:space="preserve"> i odrzuceniu </w:t>
      </w:r>
      <w:proofErr w:type="spellStart"/>
      <w:r>
        <w:t>tokenów</w:t>
      </w:r>
      <w:proofErr w:type="spellEnd"/>
      <w:r>
        <w:t xml:space="preserve"> według długości</w:t>
      </w:r>
    </w:p>
    <w:p w14:paraId="59988248" w14:textId="3C769222" w:rsidR="00B70B32" w:rsidRDefault="00B70B32" w:rsidP="00B70B32">
      <w:pPr>
        <w:pStyle w:val="Akapitzlist"/>
        <w:numPr>
          <w:ilvl w:val="0"/>
          <w:numId w:val="2"/>
        </w:numPr>
        <w:jc w:val="both"/>
      </w:pPr>
      <w:r>
        <w:t>Po utworzeniu n-gramów</w:t>
      </w:r>
    </w:p>
    <w:p w14:paraId="2BD100D6" w14:textId="1703B5A1" w:rsidR="00B70B32" w:rsidRDefault="00B70B32" w:rsidP="00B70B32">
      <w:pPr>
        <w:pStyle w:val="Akapitzlist"/>
        <w:numPr>
          <w:ilvl w:val="0"/>
          <w:numId w:val="2"/>
        </w:numPr>
        <w:spacing w:after="0"/>
        <w:jc w:val="both"/>
      </w:pPr>
      <w:r>
        <w:t xml:space="preserve">Po zastosowaniu </w:t>
      </w:r>
      <w:proofErr w:type="spellStart"/>
      <w:r>
        <w:t>stemmingu</w:t>
      </w:r>
      <w:proofErr w:type="spellEnd"/>
    </w:p>
    <w:p w14:paraId="045BAFF1" w14:textId="17A1E7EC" w:rsidR="00B70B32" w:rsidRDefault="00B70B32" w:rsidP="00B70B32">
      <w:pPr>
        <w:jc w:val="both"/>
      </w:pPr>
      <w:r>
        <w:t>Fragment oryginalnego zbioru danych oraz otrzymanych przekształceń prezentuje Tabela 1.</w:t>
      </w:r>
    </w:p>
    <w:tbl>
      <w:tblPr>
        <w:tblStyle w:val="Tabela-Siatka"/>
        <w:tblW w:w="5130" w:type="pct"/>
        <w:tblLook w:val="04A0" w:firstRow="1" w:lastRow="0" w:firstColumn="1" w:lastColumn="0" w:noHBand="0" w:noVBand="1"/>
      </w:tblPr>
      <w:tblGrid>
        <w:gridCol w:w="2215"/>
        <w:gridCol w:w="7083"/>
      </w:tblGrid>
      <w:tr w:rsidR="00B70B32" w14:paraId="385D4DD5" w14:textId="77777777" w:rsidTr="00686ED2">
        <w:trPr>
          <w:trHeight w:val="412"/>
        </w:trPr>
        <w:tc>
          <w:tcPr>
            <w:tcW w:w="1191" w:type="pct"/>
            <w:shd w:val="clear" w:color="auto" w:fill="C5E0B3" w:themeFill="accent6" w:themeFillTint="66"/>
            <w:vAlign w:val="center"/>
          </w:tcPr>
          <w:p w14:paraId="7D3C43E1" w14:textId="6796ED78" w:rsidR="00B70B32" w:rsidRPr="00686ED2" w:rsidRDefault="00B70B32" w:rsidP="00686ED2">
            <w:pPr>
              <w:rPr>
                <w:b/>
                <w:bCs/>
              </w:rPr>
            </w:pPr>
            <w:r w:rsidRPr="00686ED2">
              <w:rPr>
                <w:b/>
                <w:bCs/>
              </w:rPr>
              <w:t>Oryginalny tekst</w:t>
            </w:r>
          </w:p>
        </w:tc>
        <w:tc>
          <w:tcPr>
            <w:tcW w:w="3809" w:type="pct"/>
            <w:vAlign w:val="center"/>
          </w:tcPr>
          <w:p w14:paraId="0C050A00" w14:textId="32C3D8DC" w:rsidR="00B70B32" w:rsidRDefault="00B70B32" w:rsidP="00686ED2">
            <w:r w:rsidRPr="00B70B32">
              <w:rPr>
                <w:lang w:val="en-GB"/>
              </w:rPr>
              <w:t xml:space="preserve">Level 2 Safety Office for Burnaby construction site (residential/multi-family project). </w:t>
            </w:r>
            <w:r w:rsidRPr="00B70B32">
              <w:t xml:space="preserve">Start </w:t>
            </w:r>
            <w:proofErr w:type="spellStart"/>
            <w:r w:rsidRPr="00B70B32">
              <w:t>date</w:t>
            </w:r>
            <w:proofErr w:type="spellEnd"/>
            <w:r w:rsidRPr="00B70B32">
              <w:t xml:space="preserve"> - immediate. </w:t>
            </w:r>
            <w:proofErr w:type="spellStart"/>
            <w:r w:rsidRPr="00B70B32">
              <w:t>Only</w:t>
            </w:r>
            <w:proofErr w:type="spellEnd"/>
            <w:r w:rsidRPr="00B70B32">
              <w:t xml:space="preserve"> </w:t>
            </w:r>
            <w:proofErr w:type="spellStart"/>
            <w:r w:rsidRPr="00B70B32">
              <w:t>those</w:t>
            </w:r>
            <w:proofErr w:type="spellEnd"/>
            <w:r w:rsidRPr="00B70B32">
              <w:t xml:space="preserve"> with </w:t>
            </w:r>
            <w:proofErr w:type="spellStart"/>
            <w:r w:rsidRPr="00B70B32">
              <w:t>level</w:t>
            </w:r>
            <w:proofErr w:type="spellEnd"/>
            <w:r w:rsidRPr="00B70B32">
              <w:t xml:space="preserve"> 2 </w:t>
            </w:r>
            <w:proofErr w:type="spellStart"/>
            <w:r w:rsidRPr="00B70B32">
              <w:t>need</w:t>
            </w:r>
            <w:proofErr w:type="spellEnd"/>
            <w:r w:rsidRPr="00B70B32">
              <w:t xml:space="preserve"> </w:t>
            </w:r>
            <w:proofErr w:type="spellStart"/>
            <w:r w:rsidRPr="00B70B32">
              <w:t>apply</w:t>
            </w:r>
            <w:proofErr w:type="spellEnd"/>
            <w:r w:rsidRPr="00B70B32">
              <w:t>.</w:t>
            </w:r>
          </w:p>
        </w:tc>
      </w:tr>
      <w:tr w:rsidR="00B70B32" w:rsidRPr="00E23858" w14:paraId="35ED4260" w14:textId="77777777" w:rsidTr="00686ED2">
        <w:trPr>
          <w:trHeight w:val="404"/>
        </w:trPr>
        <w:tc>
          <w:tcPr>
            <w:tcW w:w="1191" w:type="pct"/>
            <w:shd w:val="clear" w:color="auto" w:fill="C5E0B3" w:themeFill="accent6" w:themeFillTint="66"/>
            <w:vAlign w:val="center"/>
          </w:tcPr>
          <w:p w14:paraId="6E7FC82E" w14:textId="3A88677C" w:rsidR="00B70B32" w:rsidRPr="00686ED2" w:rsidRDefault="00B70B32" w:rsidP="00686ED2">
            <w:pPr>
              <w:rPr>
                <w:b/>
                <w:bCs/>
              </w:rPr>
            </w:pPr>
            <w:r w:rsidRPr="00686ED2">
              <w:rPr>
                <w:b/>
                <w:bCs/>
              </w:rPr>
              <w:t xml:space="preserve">Po wstępnej </w:t>
            </w:r>
            <w:proofErr w:type="spellStart"/>
            <w:r w:rsidRPr="00686ED2">
              <w:rPr>
                <w:b/>
                <w:bCs/>
              </w:rPr>
              <w:t>tokenizacji</w:t>
            </w:r>
            <w:proofErr w:type="spellEnd"/>
          </w:p>
        </w:tc>
        <w:tc>
          <w:tcPr>
            <w:tcW w:w="3809" w:type="pct"/>
            <w:vAlign w:val="center"/>
          </w:tcPr>
          <w:p w14:paraId="372F8AD1" w14:textId="35D12CB4" w:rsidR="00B70B32" w:rsidRPr="00686ED2" w:rsidRDefault="00686ED2" w:rsidP="00686ED2">
            <w:pPr>
              <w:rPr>
                <w:lang w:val="en-GB"/>
              </w:rPr>
            </w:pPr>
            <w:r w:rsidRPr="00686ED2">
              <w:rPr>
                <w:lang w:val="en-GB"/>
              </w:rPr>
              <w:t xml:space="preserve">level safety office for </w:t>
            </w:r>
            <w:proofErr w:type="spellStart"/>
            <w:r w:rsidRPr="00686ED2">
              <w:rPr>
                <w:lang w:val="en-GB"/>
              </w:rPr>
              <w:t>burnaby</w:t>
            </w:r>
            <w:proofErr w:type="spellEnd"/>
            <w:r w:rsidRPr="00686ED2">
              <w:rPr>
                <w:lang w:val="en-GB"/>
              </w:rPr>
              <w:t xml:space="preserve"> construction site residential </w:t>
            </w:r>
            <w:proofErr w:type="spellStart"/>
            <w:r w:rsidRPr="00686ED2">
              <w:rPr>
                <w:lang w:val="en-GB"/>
              </w:rPr>
              <w:t>multi family</w:t>
            </w:r>
            <w:proofErr w:type="spellEnd"/>
            <w:r w:rsidRPr="00686ED2">
              <w:rPr>
                <w:lang w:val="en-GB"/>
              </w:rPr>
              <w:t xml:space="preserve"> project start date immediate only those with level need apply</w:t>
            </w:r>
          </w:p>
        </w:tc>
      </w:tr>
      <w:tr w:rsidR="00B70B32" w:rsidRPr="00E23858" w14:paraId="1BCD419C" w14:textId="77777777" w:rsidTr="00686ED2">
        <w:trPr>
          <w:trHeight w:val="1023"/>
        </w:trPr>
        <w:tc>
          <w:tcPr>
            <w:tcW w:w="1191" w:type="pct"/>
            <w:shd w:val="clear" w:color="auto" w:fill="C5E0B3" w:themeFill="accent6" w:themeFillTint="66"/>
            <w:vAlign w:val="center"/>
          </w:tcPr>
          <w:p w14:paraId="6A183D88" w14:textId="4A97BFD9" w:rsidR="00B70B32" w:rsidRPr="00686ED2" w:rsidRDefault="00B70B32" w:rsidP="00686ED2">
            <w:pPr>
              <w:rPr>
                <w:b/>
                <w:bCs/>
              </w:rPr>
            </w:pPr>
            <w:r w:rsidRPr="00686ED2">
              <w:rPr>
                <w:b/>
                <w:bCs/>
              </w:rPr>
              <w:t xml:space="preserve">Po redukcji </w:t>
            </w:r>
            <w:proofErr w:type="spellStart"/>
            <w:r w:rsidRPr="00686ED2">
              <w:rPr>
                <w:b/>
                <w:bCs/>
              </w:rPr>
              <w:t>stopwords</w:t>
            </w:r>
            <w:proofErr w:type="spellEnd"/>
            <w:r w:rsidRPr="00686ED2">
              <w:rPr>
                <w:b/>
                <w:bCs/>
              </w:rPr>
              <w:t xml:space="preserve"> i odrzuceniu </w:t>
            </w:r>
            <w:proofErr w:type="spellStart"/>
            <w:r w:rsidRPr="00686ED2">
              <w:rPr>
                <w:b/>
                <w:bCs/>
              </w:rPr>
              <w:t>tokenów</w:t>
            </w:r>
            <w:proofErr w:type="spellEnd"/>
            <w:r w:rsidRPr="00686ED2">
              <w:rPr>
                <w:b/>
                <w:bCs/>
              </w:rPr>
              <w:t xml:space="preserve"> według długości</w:t>
            </w:r>
          </w:p>
        </w:tc>
        <w:tc>
          <w:tcPr>
            <w:tcW w:w="3809" w:type="pct"/>
            <w:vAlign w:val="center"/>
          </w:tcPr>
          <w:p w14:paraId="3EFD7062" w14:textId="0DDD083F" w:rsidR="00B70B32" w:rsidRPr="00686ED2" w:rsidRDefault="00686ED2" w:rsidP="00686ED2">
            <w:pPr>
              <w:rPr>
                <w:lang w:val="en-GB"/>
              </w:rPr>
            </w:pPr>
            <w:r w:rsidRPr="00686ED2">
              <w:rPr>
                <w:lang w:val="en-GB"/>
              </w:rPr>
              <w:t xml:space="preserve">level safety office </w:t>
            </w:r>
            <w:proofErr w:type="spellStart"/>
            <w:r w:rsidRPr="00686ED2">
              <w:rPr>
                <w:lang w:val="en-GB"/>
              </w:rPr>
              <w:t>burnaby</w:t>
            </w:r>
            <w:proofErr w:type="spellEnd"/>
            <w:r w:rsidRPr="00686ED2">
              <w:rPr>
                <w:lang w:val="en-GB"/>
              </w:rPr>
              <w:t xml:space="preserve"> construction site residential </w:t>
            </w:r>
            <w:proofErr w:type="spellStart"/>
            <w:r w:rsidRPr="00686ED2">
              <w:rPr>
                <w:lang w:val="en-GB"/>
              </w:rPr>
              <w:t>multi family</w:t>
            </w:r>
            <w:proofErr w:type="spellEnd"/>
            <w:r w:rsidRPr="00686ED2">
              <w:rPr>
                <w:lang w:val="en-GB"/>
              </w:rPr>
              <w:t xml:space="preserve"> project start date immediate level apply</w:t>
            </w:r>
          </w:p>
        </w:tc>
      </w:tr>
      <w:tr w:rsidR="00B70B32" w:rsidRPr="00E23858" w14:paraId="41B0C8E9" w14:textId="77777777" w:rsidTr="00686ED2">
        <w:trPr>
          <w:trHeight w:val="2056"/>
        </w:trPr>
        <w:tc>
          <w:tcPr>
            <w:tcW w:w="1191" w:type="pct"/>
            <w:shd w:val="clear" w:color="auto" w:fill="C5E0B3" w:themeFill="accent6" w:themeFillTint="66"/>
            <w:vAlign w:val="center"/>
          </w:tcPr>
          <w:p w14:paraId="2C5AC7A1" w14:textId="0D97B03A" w:rsidR="00B70B32" w:rsidRPr="00686ED2" w:rsidRDefault="00B70B32" w:rsidP="00686ED2">
            <w:pPr>
              <w:rPr>
                <w:b/>
                <w:bCs/>
              </w:rPr>
            </w:pPr>
            <w:r w:rsidRPr="00686ED2">
              <w:rPr>
                <w:b/>
                <w:bCs/>
              </w:rPr>
              <w:t>Po utworzeniu n-gramów</w:t>
            </w:r>
          </w:p>
        </w:tc>
        <w:tc>
          <w:tcPr>
            <w:tcW w:w="3809" w:type="pct"/>
            <w:vAlign w:val="center"/>
          </w:tcPr>
          <w:p w14:paraId="31A929AE" w14:textId="70165B03" w:rsidR="00B70B32" w:rsidRPr="007B06E1" w:rsidRDefault="00B70B32" w:rsidP="00686ED2">
            <w:pPr>
              <w:rPr>
                <w:lang w:val="en-US"/>
              </w:rPr>
            </w:pPr>
            <w:r w:rsidRPr="007B06E1">
              <w:rPr>
                <w:lang w:val="en-US"/>
              </w:rPr>
              <w:t xml:space="preserve">level </w:t>
            </w:r>
            <w:proofErr w:type="spellStart"/>
            <w:r w:rsidRPr="007B06E1">
              <w:rPr>
                <w:lang w:val="en-US"/>
              </w:rPr>
              <w:t>level_safety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level_safety_office</w:t>
            </w:r>
            <w:proofErr w:type="spellEnd"/>
            <w:r w:rsidRPr="007B06E1">
              <w:rPr>
                <w:lang w:val="en-US"/>
              </w:rPr>
              <w:t xml:space="preserve"> safety </w:t>
            </w:r>
            <w:proofErr w:type="spellStart"/>
            <w:r w:rsidRPr="007B06E1">
              <w:rPr>
                <w:lang w:val="en-US"/>
              </w:rPr>
              <w:t>safety_office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safety_office_burnaby</w:t>
            </w:r>
            <w:proofErr w:type="spellEnd"/>
            <w:r w:rsidRPr="007B06E1">
              <w:rPr>
                <w:lang w:val="en-US"/>
              </w:rPr>
              <w:t xml:space="preserve"> office </w:t>
            </w:r>
            <w:proofErr w:type="spellStart"/>
            <w:r w:rsidRPr="007B06E1">
              <w:rPr>
                <w:lang w:val="en-US"/>
              </w:rPr>
              <w:t>office_burnaby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office_burnaby_construction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burnaby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burnaby_construction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burnaby_construction_site</w:t>
            </w:r>
            <w:proofErr w:type="spellEnd"/>
            <w:r w:rsidRPr="007B06E1">
              <w:rPr>
                <w:lang w:val="en-US"/>
              </w:rPr>
              <w:t xml:space="preserve"> construction </w:t>
            </w:r>
            <w:proofErr w:type="spellStart"/>
            <w:r w:rsidRPr="007B06E1">
              <w:rPr>
                <w:lang w:val="en-US"/>
              </w:rPr>
              <w:t>construction_site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construction_site_residential</w:t>
            </w:r>
            <w:proofErr w:type="spellEnd"/>
            <w:r w:rsidRPr="007B06E1">
              <w:rPr>
                <w:lang w:val="en-US"/>
              </w:rPr>
              <w:t xml:space="preserve"> site </w:t>
            </w:r>
            <w:proofErr w:type="spellStart"/>
            <w:r w:rsidRPr="007B06E1">
              <w:rPr>
                <w:lang w:val="en-US"/>
              </w:rPr>
              <w:t>site_residential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site_residential_multi</w:t>
            </w:r>
            <w:proofErr w:type="spellEnd"/>
            <w:r w:rsidRPr="007B06E1">
              <w:rPr>
                <w:lang w:val="en-US"/>
              </w:rPr>
              <w:t xml:space="preserve"> residential </w:t>
            </w:r>
            <w:proofErr w:type="spellStart"/>
            <w:r w:rsidRPr="007B06E1">
              <w:rPr>
                <w:lang w:val="en-US"/>
              </w:rPr>
              <w:t>residential_multi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residential_multi_family</w:t>
            </w:r>
            <w:proofErr w:type="spellEnd"/>
            <w:r w:rsidRPr="007B06E1">
              <w:rPr>
                <w:lang w:val="en-US"/>
              </w:rPr>
              <w:t xml:space="preserve"> multi </w:t>
            </w:r>
            <w:proofErr w:type="spellStart"/>
            <w:r w:rsidRPr="007B06E1">
              <w:rPr>
                <w:lang w:val="en-US"/>
              </w:rPr>
              <w:t>multi_family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multi_family_project</w:t>
            </w:r>
            <w:proofErr w:type="spellEnd"/>
            <w:r w:rsidRPr="007B06E1">
              <w:rPr>
                <w:lang w:val="en-US"/>
              </w:rPr>
              <w:t xml:space="preserve"> family </w:t>
            </w:r>
            <w:proofErr w:type="spellStart"/>
            <w:r w:rsidRPr="007B06E1">
              <w:rPr>
                <w:lang w:val="en-US"/>
              </w:rPr>
              <w:t>family_project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family_project_start</w:t>
            </w:r>
            <w:proofErr w:type="spellEnd"/>
            <w:r w:rsidRPr="007B06E1">
              <w:rPr>
                <w:lang w:val="en-US"/>
              </w:rPr>
              <w:t xml:space="preserve"> project </w:t>
            </w:r>
            <w:proofErr w:type="spellStart"/>
            <w:r w:rsidRPr="007B06E1">
              <w:rPr>
                <w:lang w:val="en-US"/>
              </w:rPr>
              <w:t>project_start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project_start_date</w:t>
            </w:r>
            <w:proofErr w:type="spellEnd"/>
            <w:r w:rsidRPr="007B06E1">
              <w:rPr>
                <w:lang w:val="en-US"/>
              </w:rPr>
              <w:t xml:space="preserve"> start </w:t>
            </w:r>
            <w:proofErr w:type="spellStart"/>
            <w:r w:rsidRPr="007B06E1">
              <w:rPr>
                <w:lang w:val="en-US"/>
              </w:rPr>
              <w:t>start_date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start_date_immediate</w:t>
            </w:r>
            <w:proofErr w:type="spellEnd"/>
            <w:r w:rsidRPr="007B06E1">
              <w:rPr>
                <w:lang w:val="en-US"/>
              </w:rPr>
              <w:t xml:space="preserve"> date </w:t>
            </w:r>
            <w:proofErr w:type="spellStart"/>
            <w:r w:rsidRPr="007B06E1">
              <w:rPr>
                <w:lang w:val="en-US"/>
              </w:rPr>
              <w:t>date_immediate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date_immediate_level</w:t>
            </w:r>
            <w:proofErr w:type="spellEnd"/>
            <w:r w:rsidRPr="007B06E1">
              <w:rPr>
                <w:lang w:val="en-US"/>
              </w:rPr>
              <w:t xml:space="preserve"> immediate </w:t>
            </w:r>
            <w:proofErr w:type="spellStart"/>
            <w:r w:rsidRPr="007B06E1">
              <w:rPr>
                <w:lang w:val="en-US"/>
              </w:rPr>
              <w:t>immediate_level</w:t>
            </w:r>
            <w:proofErr w:type="spellEnd"/>
            <w:r w:rsidRPr="007B06E1">
              <w:rPr>
                <w:lang w:val="en-US"/>
              </w:rPr>
              <w:t xml:space="preserve"> </w:t>
            </w:r>
            <w:proofErr w:type="spellStart"/>
            <w:r w:rsidRPr="007B06E1">
              <w:rPr>
                <w:lang w:val="en-US"/>
              </w:rPr>
              <w:t>immediate_level_apply</w:t>
            </w:r>
            <w:proofErr w:type="spellEnd"/>
            <w:r w:rsidRPr="007B06E1">
              <w:rPr>
                <w:lang w:val="en-US"/>
              </w:rPr>
              <w:t xml:space="preserve"> level </w:t>
            </w:r>
            <w:proofErr w:type="spellStart"/>
            <w:r w:rsidRPr="007B06E1">
              <w:rPr>
                <w:lang w:val="en-US"/>
              </w:rPr>
              <w:t>level_apply</w:t>
            </w:r>
            <w:proofErr w:type="spellEnd"/>
            <w:r w:rsidRPr="007B06E1">
              <w:rPr>
                <w:lang w:val="en-US"/>
              </w:rPr>
              <w:t xml:space="preserve"> apply</w:t>
            </w:r>
          </w:p>
        </w:tc>
      </w:tr>
      <w:tr w:rsidR="00B70B32" w:rsidRPr="00E23858" w14:paraId="6D14451D" w14:textId="77777777" w:rsidTr="00686ED2">
        <w:trPr>
          <w:trHeight w:val="404"/>
        </w:trPr>
        <w:tc>
          <w:tcPr>
            <w:tcW w:w="1191" w:type="pct"/>
            <w:shd w:val="clear" w:color="auto" w:fill="C5E0B3" w:themeFill="accent6" w:themeFillTint="66"/>
            <w:vAlign w:val="center"/>
          </w:tcPr>
          <w:p w14:paraId="36185E2C" w14:textId="204EF3AD" w:rsidR="00B70B32" w:rsidRPr="00686ED2" w:rsidRDefault="00B70B32" w:rsidP="00686ED2">
            <w:pPr>
              <w:rPr>
                <w:b/>
                <w:bCs/>
              </w:rPr>
            </w:pPr>
            <w:r w:rsidRPr="00686ED2">
              <w:rPr>
                <w:b/>
                <w:bCs/>
              </w:rPr>
              <w:t xml:space="preserve">Po zastosowaniu </w:t>
            </w:r>
            <w:proofErr w:type="spellStart"/>
            <w:r w:rsidRPr="00686ED2">
              <w:rPr>
                <w:b/>
                <w:bCs/>
              </w:rPr>
              <w:t>stemmingu</w:t>
            </w:r>
            <w:proofErr w:type="spellEnd"/>
          </w:p>
        </w:tc>
        <w:tc>
          <w:tcPr>
            <w:tcW w:w="3809" w:type="pct"/>
            <w:vAlign w:val="center"/>
          </w:tcPr>
          <w:p w14:paraId="5FE19B6B" w14:textId="3E82111A" w:rsidR="00B70B32" w:rsidRPr="00B70B32" w:rsidRDefault="00686ED2" w:rsidP="00686ED2">
            <w:pPr>
              <w:keepNext/>
              <w:rPr>
                <w:lang w:val="en-GB"/>
              </w:rPr>
            </w:pPr>
            <w:r w:rsidRPr="00686ED2">
              <w:rPr>
                <w:lang w:val="en-GB"/>
              </w:rPr>
              <w:t xml:space="preserve">level </w:t>
            </w:r>
            <w:proofErr w:type="spellStart"/>
            <w:r w:rsidRPr="00686ED2">
              <w:rPr>
                <w:lang w:val="en-GB"/>
              </w:rPr>
              <w:t>safeti</w:t>
            </w:r>
            <w:proofErr w:type="spellEnd"/>
            <w:r w:rsidRPr="00686ED2">
              <w:rPr>
                <w:lang w:val="en-GB"/>
              </w:rPr>
              <w:t xml:space="preserve"> </w:t>
            </w:r>
            <w:proofErr w:type="spellStart"/>
            <w:r w:rsidRPr="00686ED2">
              <w:rPr>
                <w:lang w:val="en-GB"/>
              </w:rPr>
              <w:t>offic</w:t>
            </w:r>
            <w:proofErr w:type="spellEnd"/>
            <w:r w:rsidRPr="00686ED2">
              <w:rPr>
                <w:lang w:val="en-GB"/>
              </w:rPr>
              <w:t xml:space="preserve"> </w:t>
            </w:r>
            <w:proofErr w:type="spellStart"/>
            <w:r w:rsidRPr="00686ED2">
              <w:rPr>
                <w:lang w:val="en-GB"/>
              </w:rPr>
              <w:t>burnabi</w:t>
            </w:r>
            <w:proofErr w:type="spellEnd"/>
            <w:r w:rsidRPr="00686ED2">
              <w:rPr>
                <w:lang w:val="en-GB"/>
              </w:rPr>
              <w:t xml:space="preserve"> construct site </w:t>
            </w:r>
            <w:proofErr w:type="spellStart"/>
            <w:r w:rsidRPr="00686ED2">
              <w:rPr>
                <w:lang w:val="en-GB"/>
              </w:rPr>
              <w:t>residenti</w:t>
            </w:r>
            <w:proofErr w:type="spellEnd"/>
            <w:r w:rsidRPr="00686ED2">
              <w:rPr>
                <w:lang w:val="en-GB"/>
              </w:rPr>
              <w:t xml:space="preserve"> multi </w:t>
            </w:r>
            <w:proofErr w:type="spellStart"/>
            <w:r w:rsidRPr="00686ED2">
              <w:rPr>
                <w:lang w:val="en-GB"/>
              </w:rPr>
              <w:t>famili</w:t>
            </w:r>
            <w:proofErr w:type="spellEnd"/>
            <w:r w:rsidRPr="00686ED2">
              <w:rPr>
                <w:lang w:val="en-GB"/>
              </w:rPr>
              <w:t xml:space="preserve"> project start date </w:t>
            </w:r>
            <w:proofErr w:type="spellStart"/>
            <w:r w:rsidRPr="00686ED2">
              <w:rPr>
                <w:lang w:val="en-GB"/>
              </w:rPr>
              <w:t>immedi</w:t>
            </w:r>
            <w:proofErr w:type="spellEnd"/>
            <w:r w:rsidRPr="00686ED2">
              <w:rPr>
                <w:lang w:val="en-GB"/>
              </w:rPr>
              <w:t xml:space="preserve"> level </w:t>
            </w:r>
            <w:proofErr w:type="spellStart"/>
            <w:r w:rsidRPr="00686ED2">
              <w:rPr>
                <w:lang w:val="en-GB"/>
              </w:rPr>
              <w:t>appli</w:t>
            </w:r>
            <w:proofErr w:type="spellEnd"/>
          </w:p>
        </w:tc>
      </w:tr>
    </w:tbl>
    <w:p w14:paraId="394AFFBC" w14:textId="51D75CA2" w:rsidR="00B70B32" w:rsidRPr="00686ED2" w:rsidRDefault="00686ED2" w:rsidP="00686ED2">
      <w:pPr>
        <w:pStyle w:val="Legenda"/>
        <w:jc w:val="center"/>
      </w:pPr>
      <w:r>
        <w:t xml:space="preserve">Tabela </w:t>
      </w:r>
      <w:fldSimple w:instr=" SEQ Tabela \* ARABIC ">
        <w:r w:rsidR="001059D1">
          <w:rPr>
            <w:noProof/>
          </w:rPr>
          <w:t>1</w:t>
        </w:r>
      </w:fldSimple>
      <w:r>
        <w:t xml:space="preserve"> - </w:t>
      </w:r>
      <w:r w:rsidRPr="00686ED2">
        <w:t xml:space="preserve">Fragment dokumentu (15) po przeprowadzeniu procesu Processing Text and </w:t>
      </w:r>
      <w:proofErr w:type="spellStart"/>
      <w:r w:rsidRPr="00686ED2">
        <w:t>Document</w:t>
      </w:r>
      <w:proofErr w:type="spellEnd"/>
      <w:r w:rsidRPr="00686ED2">
        <w:t xml:space="preserve"> Objects</w:t>
      </w:r>
    </w:p>
    <w:p w14:paraId="5F6CE0DE" w14:textId="24460D8B" w:rsidR="00805DFD" w:rsidRDefault="00686ED2" w:rsidP="0052776B">
      <w:pPr>
        <w:jc w:val="both"/>
      </w:pPr>
      <w:r>
        <w:t xml:space="preserve">Jak widzimy otrzymany tekst po wstępnej </w:t>
      </w:r>
      <w:proofErr w:type="spellStart"/>
      <w:r>
        <w:t>tokenizacji</w:t>
      </w:r>
      <w:proofErr w:type="spellEnd"/>
      <w:r>
        <w:t xml:space="preserve"> jest pomniejszony o wszystkie elementy, które nie są słowami czyli np. znaki interpunkcyjne czy liczby. </w:t>
      </w:r>
      <w:r w:rsidR="0052776B">
        <w:t xml:space="preserve">Oryginalny tekst po redukcji </w:t>
      </w:r>
      <w:proofErr w:type="spellStart"/>
      <w:r w:rsidR="0052776B">
        <w:t>stopwords</w:t>
      </w:r>
      <w:proofErr w:type="spellEnd"/>
      <w:r w:rsidR="0052776B">
        <w:t xml:space="preserve"> i odrzuceniu </w:t>
      </w:r>
      <w:proofErr w:type="spellStart"/>
      <w:r w:rsidR="0052776B">
        <w:t>tokenów</w:t>
      </w:r>
      <w:proofErr w:type="spellEnd"/>
      <w:r w:rsidR="0052776B">
        <w:t xml:space="preserve"> według długości znacznie nam się zmniejszył ponieważ z tekstu zostały usunięte słowa, które nie wpływają bezpośrednio na treść i znaczenie tekstu jak np. „for”. Po utworzeniu n-gramów widzimy</w:t>
      </w:r>
      <w:r w:rsidR="007B06E1">
        <w:t xml:space="preserve">, że otrzymaliśmy zestawienie wyrazów, kolejno występujących po sobie w tekście (2 słowa i 3 słowa ponieważ n = 3), natomiast kiedy został użyty </w:t>
      </w:r>
      <w:proofErr w:type="spellStart"/>
      <w:r w:rsidR="007B06E1">
        <w:t>stemming</w:t>
      </w:r>
      <w:proofErr w:type="spellEnd"/>
      <w:r w:rsidR="00805DFD">
        <w:t xml:space="preserve"> widzimy, że słowa zostały przekształcone do formy podstawowej, czyli do tzw. korzenia wyrazu.</w:t>
      </w:r>
    </w:p>
    <w:p w14:paraId="2E8259C6" w14:textId="34A97E61" w:rsidR="00805DFD" w:rsidRDefault="00FF6632">
      <w:pPr>
        <w:spacing w:line="259" w:lineRule="auto"/>
      </w:pPr>
      <w:r>
        <w:t>Analiza pod kątem najczęściej występujących słów dla danych podprocesach została przedstawiona w Tabeli 2.</w:t>
      </w:r>
      <w:r w:rsidR="00805DFD">
        <w:br w:type="page"/>
      </w:r>
    </w:p>
    <w:tbl>
      <w:tblPr>
        <w:tblStyle w:val="Tabela-Siatka"/>
        <w:tblW w:w="9768" w:type="dxa"/>
        <w:jc w:val="center"/>
        <w:tblLayout w:type="fixed"/>
        <w:tblLook w:val="04A0" w:firstRow="1" w:lastRow="0" w:firstColumn="1" w:lastColumn="0" w:noHBand="0" w:noVBand="1"/>
      </w:tblPr>
      <w:tblGrid>
        <w:gridCol w:w="733"/>
        <w:gridCol w:w="765"/>
        <w:gridCol w:w="1163"/>
        <w:gridCol w:w="1315"/>
        <w:gridCol w:w="1162"/>
        <w:gridCol w:w="15"/>
        <w:gridCol w:w="1300"/>
        <w:gridCol w:w="1162"/>
        <w:gridCol w:w="11"/>
        <w:gridCol w:w="978"/>
        <w:gridCol w:w="1164"/>
      </w:tblGrid>
      <w:tr w:rsidR="000B7960" w14:paraId="18EBCE7C" w14:textId="6AF2742E" w:rsidTr="001F6CDD">
        <w:trPr>
          <w:trHeight w:val="865"/>
          <w:jc w:val="center"/>
        </w:trPr>
        <w:tc>
          <w:tcPr>
            <w:tcW w:w="733" w:type="dxa"/>
            <w:vMerge w:val="restart"/>
            <w:shd w:val="clear" w:color="auto" w:fill="FFD966" w:themeFill="accent4" w:themeFillTint="99"/>
            <w:textDirection w:val="btLr"/>
          </w:tcPr>
          <w:p w14:paraId="276012C2" w14:textId="6BDD27C8" w:rsidR="000B7960" w:rsidRPr="00686ED2" w:rsidRDefault="000B7960" w:rsidP="000B796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Podproces</w:t>
            </w:r>
          </w:p>
        </w:tc>
        <w:tc>
          <w:tcPr>
            <w:tcW w:w="1928" w:type="dxa"/>
            <w:gridSpan w:val="2"/>
            <w:shd w:val="clear" w:color="auto" w:fill="FFD966" w:themeFill="accent4" w:themeFillTint="99"/>
            <w:vAlign w:val="center"/>
          </w:tcPr>
          <w:p w14:paraId="2B47F7F2" w14:textId="12225981" w:rsidR="000B7960" w:rsidRPr="00686ED2" w:rsidRDefault="000B7960" w:rsidP="00805DFD">
            <w:pPr>
              <w:jc w:val="center"/>
              <w:rPr>
                <w:b/>
                <w:bCs/>
              </w:rPr>
            </w:pPr>
            <w:r w:rsidRPr="00686ED2">
              <w:rPr>
                <w:b/>
                <w:bCs/>
              </w:rPr>
              <w:t xml:space="preserve">Po wstępnej </w:t>
            </w:r>
            <w:proofErr w:type="spellStart"/>
            <w:r w:rsidRPr="00686ED2">
              <w:rPr>
                <w:b/>
                <w:bCs/>
              </w:rPr>
              <w:t>tokenizacji</w:t>
            </w:r>
            <w:proofErr w:type="spellEnd"/>
          </w:p>
        </w:tc>
        <w:tc>
          <w:tcPr>
            <w:tcW w:w="2492" w:type="dxa"/>
            <w:gridSpan w:val="3"/>
            <w:shd w:val="clear" w:color="auto" w:fill="FFD966" w:themeFill="accent4" w:themeFillTint="99"/>
            <w:vAlign w:val="center"/>
          </w:tcPr>
          <w:p w14:paraId="0D619FA5" w14:textId="76A336F2" w:rsidR="000B7960" w:rsidRPr="00686ED2" w:rsidRDefault="000B7960" w:rsidP="00805DFD">
            <w:pPr>
              <w:jc w:val="center"/>
              <w:rPr>
                <w:b/>
                <w:bCs/>
              </w:rPr>
            </w:pPr>
            <w:r w:rsidRPr="00686ED2">
              <w:rPr>
                <w:b/>
                <w:bCs/>
              </w:rPr>
              <w:t xml:space="preserve">Po redukcji </w:t>
            </w:r>
            <w:proofErr w:type="spellStart"/>
            <w:r w:rsidRPr="00686ED2">
              <w:rPr>
                <w:b/>
                <w:bCs/>
              </w:rPr>
              <w:t>stopwords</w:t>
            </w:r>
            <w:proofErr w:type="spellEnd"/>
            <w:r w:rsidRPr="00686ED2">
              <w:rPr>
                <w:b/>
                <w:bCs/>
              </w:rPr>
              <w:t xml:space="preserve"> i odrzuceniu </w:t>
            </w:r>
            <w:proofErr w:type="spellStart"/>
            <w:r w:rsidRPr="00686ED2">
              <w:rPr>
                <w:b/>
                <w:bCs/>
              </w:rPr>
              <w:t>tokenów</w:t>
            </w:r>
            <w:proofErr w:type="spellEnd"/>
            <w:r w:rsidRPr="00686ED2">
              <w:rPr>
                <w:b/>
                <w:bCs/>
              </w:rPr>
              <w:t xml:space="preserve"> według długości</w:t>
            </w:r>
          </w:p>
        </w:tc>
        <w:tc>
          <w:tcPr>
            <w:tcW w:w="2473" w:type="dxa"/>
            <w:gridSpan w:val="3"/>
            <w:shd w:val="clear" w:color="auto" w:fill="FFD966" w:themeFill="accent4" w:themeFillTint="99"/>
            <w:vAlign w:val="center"/>
          </w:tcPr>
          <w:p w14:paraId="42E896A3" w14:textId="26A77972" w:rsidR="000B7960" w:rsidRPr="00686ED2" w:rsidRDefault="000B7960" w:rsidP="00805DFD">
            <w:pPr>
              <w:jc w:val="center"/>
              <w:rPr>
                <w:b/>
                <w:bCs/>
              </w:rPr>
            </w:pPr>
            <w:r w:rsidRPr="00686ED2">
              <w:rPr>
                <w:b/>
                <w:bCs/>
              </w:rPr>
              <w:t>Po utworzeniu n-gramów</w:t>
            </w:r>
          </w:p>
        </w:tc>
        <w:tc>
          <w:tcPr>
            <w:tcW w:w="2142" w:type="dxa"/>
            <w:gridSpan w:val="2"/>
            <w:shd w:val="clear" w:color="auto" w:fill="FFD966" w:themeFill="accent4" w:themeFillTint="99"/>
            <w:vAlign w:val="center"/>
          </w:tcPr>
          <w:p w14:paraId="725FF8BA" w14:textId="3AF98F1F" w:rsidR="000B7960" w:rsidRPr="00686ED2" w:rsidRDefault="000B7960" w:rsidP="00805DFD">
            <w:pPr>
              <w:jc w:val="center"/>
              <w:rPr>
                <w:b/>
                <w:bCs/>
              </w:rPr>
            </w:pPr>
            <w:r w:rsidRPr="00686ED2">
              <w:rPr>
                <w:b/>
                <w:bCs/>
              </w:rPr>
              <w:t xml:space="preserve">Po zastosowaniu </w:t>
            </w:r>
            <w:proofErr w:type="spellStart"/>
            <w:r w:rsidRPr="00686ED2">
              <w:rPr>
                <w:b/>
                <w:bCs/>
              </w:rPr>
              <w:t>stemmingu</w:t>
            </w:r>
            <w:proofErr w:type="spellEnd"/>
          </w:p>
        </w:tc>
      </w:tr>
      <w:tr w:rsidR="000B7960" w14:paraId="64C1BF84" w14:textId="66D5E6B0" w:rsidTr="001F6CDD">
        <w:trPr>
          <w:trHeight w:val="597"/>
          <w:jc w:val="center"/>
        </w:trPr>
        <w:tc>
          <w:tcPr>
            <w:tcW w:w="733" w:type="dxa"/>
            <w:vMerge/>
            <w:shd w:val="clear" w:color="auto" w:fill="FFD966" w:themeFill="accent4" w:themeFillTint="99"/>
          </w:tcPr>
          <w:p w14:paraId="5A10D714" w14:textId="77777777" w:rsidR="000B7960" w:rsidRPr="00686ED2" w:rsidRDefault="000B7960" w:rsidP="00805DFD">
            <w:pPr>
              <w:jc w:val="center"/>
              <w:rPr>
                <w:b/>
                <w:bCs/>
              </w:rPr>
            </w:pPr>
            <w:bookmarkStart w:id="3" w:name="_Hlk11170742"/>
          </w:p>
        </w:tc>
        <w:tc>
          <w:tcPr>
            <w:tcW w:w="765" w:type="dxa"/>
            <w:shd w:val="clear" w:color="auto" w:fill="FFE599" w:themeFill="accent4" w:themeFillTint="66"/>
            <w:vAlign w:val="center"/>
          </w:tcPr>
          <w:p w14:paraId="5318003E" w14:textId="0B32557F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słowo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2B4DDFBF" w14:textId="01A18793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 wystąpień</w:t>
            </w:r>
          </w:p>
        </w:tc>
        <w:tc>
          <w:tcPr>
            <w:tcW w:w="1315" w:type="dxa"/>
            <w:shd w:val="clear" w:color="auto" w:fill="FFE599" w:themeFill="accent4" w:themeFillTint="66"/>
            <w:vAlign w:val="center"/>
          </w:tcPr>
          <w:p w14:paraId="5ACE2C87" w14:textId="3C8CA136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słowo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3DD7A8EB" w14:textId="78A3009D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 wystąpień</w:t>
            </w:r>
          </w:p>
        </w:tc>
        <w:tc>
          <w:tcPr>
            <w:tcW w:w="1315" w:type="dxa"/>
            <w:gridSpan w:val="2"/>
            <w:shd w:val="clear" w:color="auto" w:fill="FFE599" w:themeFill="accent4" w:themeFillTint="66"/>
            <w:vAlign w:val="center"/>
          </w:tcPr>
          <w:p w14:paraId="328F275D" w14:textId="614A6596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słowo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2C007EEB" w14:textId="5831D280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 wystąpień</w:t>
            </w:r>
          </w:p>
        </w:tc>
        <w:tc>
          <w:tcPr>
            <w:tcW w:w="989" w:type="dxa"/>
            <w:gridSpan w:val="2"/>
            <w:shd w:val="clear" w:color="auto" w:fill="FFE599" w:themeFill="accent4" w:themeFillTint="66"/>
            <w:vAlign w:val="center"/>
          </w:tcPr>
          <w:p w14:paraId="38E5D8FA" w14:textId="74D2691E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słowo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36FFD62A" w14:textId="35896D41" w:rsidR="000B7960" w:rsidRPr="00686ED2" w:rsidRDefault="000B7960" w:rsidP="00805D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 wystąpień</w:t>
            </w:r>
          </w:p>
        </w:tc>
      </w:tr>
      <w:bookmarkEnd w:id="3"/>
      <w:tr w:rsidR="000B7960" w14:paraId="3A096257" w14:textId="0FC7D623" w:rsidTr="001F6CDD">
        <w:trPr>
          <w:trHeight w:val="292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7387A779" w14:textId="68FC9F04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1.</w:t>
            </w:r>
          </w:p>
        </w:tc>
        <w:tc>
          <w:tcPr>
            <w:tcW w:w="765" w:type="dxa"/>
            <w:vAlign w:val="center"/>
          </w:tcPr>
          <w:p w14:paraId="0506432B" w14:textId="6236DA7F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and</w:t>
            </w:r>
          </w:p>
        </w:tc>
        <w:tc>
          <w:tcPr>
            <w:tcW w:w="1162" w:type="dxa"/>
          </w:tcPr>
          <w:p w14:paraId="7BA236C2" w14:textId="19768326" w:rsidR="00805DFD" w:rsidRPr="000B7960" w:rsidRDefault="000B7960" w:rsidP="000B7960">
            <w:pPr>
              <w:jc w:val="center"/>
            </w:pPr>
            <w:r w:rsidRPr="000B7960">
              <w:t>3200</w:t>
            </w:r>
          </w:p>
        </w:tc>
        <w:tc>
          <w:tcPr>
            <w:tcW w:w="1315" w:type="dxa"/>
            <w:vAlign w:val="center"/>
          </w:tcPr>
          <w:p w14:paraId="5C4B82D7" w14:textId="0B9B090B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experience</w:t>
            </w:r>
          </w:p>
        </w:tc>
        <w:tc>
          <w:tcPr>
            <w:tcW w:w="1162" w:type="dxa"/>
          </w:tcPr>
          <w:p w14:paraId="3BC7FA27" w14:textId="53B6946F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566</w:t>
            </w:r>
          </w:p>
        </w:tc>
        <w:tc>
          <w:tcPr>
            <w:tcW w:w="1315" w:type="dxa"/>
            <w:gridSpan w:val="2"/>
            <w:vAlign w:val="center"/>
          </w:tcPr>
          <w:p w14:paraId="57E7511D" w14:textId="28D76FB9" w:rsidR="00805DFD" w:rsidRPr="000B7960" w:rsidRDefault="00805DFD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experience</w:t>
            </w:r>
          </w:p>
        </w:tc>
        <w:tc>
          <w:tcPr>
            <w:tcW w:w="1162" w:type="dxa"/>
          </w:tcPr>
          <w:p w14:paraId="09ADC1F7" w14:textId="1E713C75" w:rsidR="00805DFD" w:rsidRPr="000B7960" w:rsidRDefault="000B7960" w:rsidP="00805DFD">
            <w:pPr>
              <w:jc w:val="center"/>
            </w:pPr>
            <w:r w:rsidRPr="000B7960">
              <w:t>566</w:t>
            </w:r>
          </w:p>
        </w:tc>
        <w:tc>
          <w:tcPr>
            <w:tcW w:w="989" w:type="dxa"/>
            <w:gridSpan w:val="2"/>
            <w:vAlign w:val="center"/>
          </w:tcPr>
          <w:p w14:paraId="601FABA9" w14:textId="5467BADA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work</w:t>
            </w:r>
          </w:p>
        </w:tc>
        <w:tc>
          <w:tcPr>
            <w:tcW w:w="1162" w:type="dxa"/>
          </w:tcPr>
          <w:p w14:paraId="006EBE22" w14:textId="2A9DE653" w:rsidR="00805DFD" w:rsidRPr="000B7960" w:rsidRDefault="000B7960" w:rsidP="000B7960">
            <w:pPr>
              <w:jc w:val="center"/>
            </w:pPr>
            <w:r w:rsidRPr="000B7960">
              <w:t>688</w:t>
            </w:r>
          </w:p>
        </w:tc>
      </w:tr>
      <w:tr w:rsidR="000B7960" w14:paraId="5B8EB2AC" w14:textId="3380C16B" w:rsidTr="001F6CDD">
        <w:trPr>
          <w:trHeight w:val="280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0652F111" w14:textId="033819D7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2.</w:t>
            </w: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295D2558" w14:textId="6D69147F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to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53423864" w14:textId="72921887" w:rsidR="00805DFD" w:rsidRPr="000B7960" w:rsidRDefault="000B7960" w:rsidP="000B7960">
            <w:pPr>
              <w:jc w:val="center"/>
            </w:pPr>
            <w:r w:rsidRPr="000B7960">
              <w:t>2213</w:t>
            </w:r>
          </w:p>
        </w:tc>
        <w:tc>
          <w:tcPr>
            <w:tcW w:w="1315" w:type="dxa"/>
            <w:shd w:val="clear" w:color="auto" w:fill="F2F2F2" w:themeFill="background1" w:themeFillShade="F2"/>
            <w:vAlign w:val="center"/>
          </w:tcPr>
          <w:p w14:paraId="756E6094" w14:textId="55B6A8F6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work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4E43F025" w14:textId="08AB92CA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471</w:t>
            </w: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267C1623" w14:textId="36E92259" w:rsidR="00805DFD" w:rsidRPr="000B7960" w:rsidRDefault="00805DFD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work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3D88434E" w14:textId="77DB0FAA" w:rsidR="00805DFD" w:rsidRPr="000B7960" w:rsidRDefault="000B7960" w:rsidP="00805DFD">
            <w:pPr>
              <w:jc w:val="center"/>
            </w:pPr>
            <w:r w:rsidRPr="000B7960">
              <w:t>471</w:t>
            </w:r>
          </w:p>
        </w:tc>
        <w:tc>
          <w:tcPr>
            <w:tcW w:w="989" w:type="dxa"/>
            <w:gridSpan w:val="2"/>
            <w:shd w:val="clear" w:color="auto" w:fill="F2F2F2" w:themeFill="background1" w:themeFillShade="F2"/>
            <w:vAlign w:val="center"/>
          </w:tcPr>
          <w:p w14:paraId="016A06AC" w14:textId="2A783143" w:rsidR="00805DFD" w:rsidRPr="000B7960" w:rsidRDefault="000B7960" w:rsidP="000B7960">
            <w:pPr>
              <w:jc w:val="center"/>
            </w:pPr>
            <w:proofErr w:type="spellStart"/>
            <w:r w:rsidRPr="000B7960">
              <w:rPr>
                <w:lang w:val="en-GB"/>
              </w:rPr>
              <w:t>experi</w:t>
            </w:r>
            <w:proofErr w:type="spellEnd"/>
          </w:p>
        </w:tc>
        <w:tc>
          <w:tcPr>
            <w:tcW w:w="1162" w:type="dxa"/>
            <w:shd w:val="clear" w:color="auto" w:fill="F2F2F2" w:themeFill="background1" w:themeFillShade="F2"/>
          </w:tcPr>
          <w:p w14:paraId="6D890002" w14:textId="0699C69D" w:rsidR="00805DFD" w:rsidRPr="000B7960" w:rsidRDefault="000B7960" w:rsidP="000B7960">
            <w:pPr>
              <w:jc w:val="center"/>
            </w:pPr>
            <w:r w:rsidRPr="000B7960">
              <w:t>579</w:t>
            </w:r>
          </w:p>
        </w:tc>
      </w:tr>
      <w:tr w:rsidR="000B7960" w14:paraId="6CB56A64" w14:textId="3BD245C6" w:rsidTr="001F6CDD">
        <w:trPr>
          <w:trHeight w:val="292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33FF20E3" w14:textId="3B4AA329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3.</w:t>
            </w:r>
          </w:p>
        </w:tc>
        <w:tc>
          <w:tcPr>
            <w:tcW w:w="765" w:type="dxa"/>
            <w:vAlign w:val="center"/>
          </w:tcPr>
          <w:p w14:paraId="0C69678D" w14:textId="73444E96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a</w:t>
            </w:r>
          </w:p>
        </w:tc>
        <w:tc>
          <w:tcPr>
            <w:tcW w:w="1162" w:type="dxa"/>
          </w:tcPr>
          <w:p w14:paraId="23C23155" w14:textId="69C3D712" w:rsidR="00805DFD" w:rsidRPr="000B7960" w:rsidRDefault="000B7960" w:rsidP="000B7960">
            <w:pPr>
              <w:jc w:val="center"/>
            </w:pPr>
            <w:r w:rsidRPr="000B7960">
              <w:t>1790</w:t>
            </w:r>
          </w:p>
        </w:tc>
        <w:tc>
          <w:tcPr>
            <w:tcW w:w="1315" w:type="dxa"/>
            <w:vAlign w:val="center"/>
          </w:tcPr>
          <w:p w14:paraId="42B63CDA" w14:textId="5B7CC786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please</w:t>
            </w:r>
          </w:p>
        </w:tc>
        <w:tc>
          <w:tcPr>
            <w:tcW w:w="1162" w:type="dxa"/>
          </w:tcPr>
          <w:p w14:paraId="558B6801" w14:textId="392AF825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394</w:t>
            </w:r>
          </w:p>
        </w:tc>
        <w:tc>
          <w:tcPr>
            <w:tcW w:w="1315" w:type="dxa"/>
            <w:gridSpan w:val="2"/>
            <w:vAlign w:val="center"/>
          </w:tcPr>
          <w:p w14:paraId="64494C9D" w14:textId="30B1FAA4" w:rsidR="00805DFD" w:rsidRPr="000B7960" w:rsidRDefault="00805DFD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please</w:t>
            </w:r>
          </w:p>
        </w:tc>
        <w:tc>
          <w:tcPr>
            <w:tcW w:w="1162" w:type="dxa"/>
          </w:tcPr>
          <w:p w14:paraId="7DD08E4F" w14:textId="343F894D" w:rsidR="00805DFD" w:rsidRPr="000B7960" w:rsidRDefault="000B7960" w:rsidP="00805DFD">
            <w:pPr>
              <w:jc w:val="center"/>
            </w:pPr>
            <w:r w:rsidRPr="000B7960">
              <w:t>394</w:t>
            </w:r>
          </w:p>
        </w:tc>
        <w:tc>
          <w:tcPr>
            <w:tcW w:w="989" w:type="dxa"/>
            <w:gridSpan w:val="2"/>
            <w:vAlign w:val="center"/>
          </w:tcPr>
          <w:p w14:paraId="6B0CFF92" w14:textId="600698AD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pleas</w:t>
            </w:r>
          </w:p>
        </w:tc>
        <w:tc>
          <w:tcPr>
            <w:tcW w:w="1162" w:type="dxa"/>
          </w:tcPr>
          <w:p w14:paraId="0CCB9486" w14:textId="54651AF3" w:rsidR="00805DFD" w:rsidRPr="000B7960" w:rsidRDefault="000B7960" w:rsidP="000B7960">
            <w:pPr>
              <w:jc w:val="center"/>
            </w:pPr>
            <w:r w:rsidRPr="000B7960">
              <w:t>396</w:t>
            </w:r>
          </w:p>
        </w:tc>
      </w:tr>
      <w:tr w:rsidR="000B7960" w14:paraId="6D6C7E5C" w14:textId="790D991D" w:rsidTr="001F6CDD">
        <w:trPr>
          <w:trHeight w:val="292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7A9C4F31" w14:textId="078C00C8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4.</w:t>
            </w: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06BF5CF7" w14:textId="1E87B37A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the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3F2F8918" w14:textId="191EBA43" w:rsidR="00805DFD" w:rsidRPr="000B7960" w:rsidRDefault="000B7960" w:rsidP="000B7960">
            <w:pPr>
              <w:jc w:val="center"/>
            </w:pPr>
            <w:r w:rsidRPr="000B7960">
              <w:t>1701</w:t>
            </w:r>
          </w:p>
        </w:tc>
        <w:tc>
          <w:tcPr>
            <w:tcW w:w="1315" w:type="dxa"/>
            <w:shd w:val="clear" w:color="auto" w:fill="F2F2F2" w:themeFill="background1" w:themeFillShade="F2"/>
            <w:vAlign w:val="center"/>
          </w:tcPr>
          <w:p w14:paraId="765E3317" w14:textId="5CFF3792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skills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0DF882D0" w14:textId="407E7616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307</w:t>
            </w: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16DADE83" w14:textId="3CD0C8BE" w:rsidR="00805DFD" w:rsidRPr="000B7960" w:rsidRDefault="00805DFD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skills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56EAA786" w14:textId="3BC2BAE4" w:rsidR="00805DFD" w:rsidRPr="000B7960" w:rsidRDefault="000B7960" w:rsidP="00805DFD">
            <w:pPr>
              <w:jc w:val="center"/>
            </w:pPr>
            <w:r w:rsidRPr="000B7960">
              <w:t>307</w:t>
            </w:r>
          </w:p>
        </w:tc>
        <w:tc>
          <w:tcPr>
            <w:tcW w:w="989" w:type="dxa"/>
            <w:gridSpan w:val="2"/>
            <w:shd w:val="clear" w:color="auto" w:fill="F2F2F2" w:themeFill="background1" w:themeFillShade="F2"/>
            <w:vAlign w:val="center"/>
          </w:tcPr>
          <w:p w14:paraId="65970375" w14:textId="781C0DAB" w:rsidR="00805DFD" w:rsidRPr="000B7960" w:rsidRDefault="000B7960" w:rsidP="000B7960">
            <w:pPr>
              <w:jc w:val="center"/>
            </w:pPr>
            <w:proofErr w:type="spellStart"/>
            <w:r w:rsidRPr="000B7960">
              <w:rPr>
                <w:lang w:val="en-GB"/>
              </w:rPr>
              <w:t>requir</w:t>
            </w:r>
            <w:proofErr w:type="spellEnd"/>
          </w:p>
        </w:tc>
        <w:tc>
          <w:tcPr>
            <w:tcW w:w="1162" w:type="dxa"/>
            <w:shd w:val="clear" w:color="auto" w:fill="F2F2F2" w:themeFill="background1" w:themeFillShade="F2"/>
          </w:tcPr>
          <w:p w14:paraId="19B7F5D5" w14:textId="45C7B2AB" w:rsidR="00805DFD" w:rsidRPr="000B7960" w:rsidRDefault="000B7960" w:rsidP="000B7960">
            <w:pPr>
              <w:jc w:val="center"/>
            </w:pPr>
            <w:r w:rsidRPr="000B7960">
              <w:t>353</w:t>
            </w:r>
          </w:p>
        </w:tc>
      </w:tr>
      <w:tr w:rsidR="000B7960" w14:paraId="0A0E082C" w14:textId="415EAF71" w:rsidTr="001F6CDD">
        <w:trPr>
          <w:trHeight w:val="292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0FE4B5D7" w14:textId="1ADAC570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5.</w:t>
            </w:r>
          </w:p>
        </w:tc>
        <w:tc>
          <w:tcPr>
            <w:tcW w:w="765" w:type="dxa"/>
            <w:vAlign w:val="center"/>
          </w:tcPr>
          <w:p w14:paraId="76388DF9" w14:textId="56FD00D9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in</w:t>
            </w:r>
          </w:p>
        </w:tc>
        <w:tc>
          <w:tcPr>
            <w:tcW w:w="1162" w:type="dxa"/>
          </w:tcPr>
          <w:p w14:paraId="4E0BE8C6" w14:textId="4ADC6552" w:rsidR="00805DFD" w:rsidRPr="000B7960" w:rsidRDefault="000B7960" w:rsidP="000B7960">
            <w:pPr>
              <w:jc w:val="center"/>
            </w:pPr>
            <w:r w:rsidRPr="000B7960">
              <w:t>1225</w:t>
            </w:r>
          </w:p>
        </w:tc>
        <w:tc>
          <w:tcPr>
            <w:tcW w:w="1315" w:type="dxa"/>
            <w:vAlign w:val="center"/>
          </w:tcPr>
          <w:p w14:paraId="72AB81B7" w14:textId="4603B85A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looking</w:t>
            </w:r>
          </w:p>
        </w:tc>
        <w:tc>
          <w:tcPr>
            <w:tcW w:w="1162" w:type="dxa"/>
          </w:tcPr>
          <w:p w14:paraId="6AE88989" w14:textId="4E85113E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281</w:t>
            </w:r>
          </w:p>
        </w:tc>
        <w:tc>
          <w:tcPr>
            <w:tcW w:w="1315" w:type="dxa"/>
            <w:gridSpan w:val="2"/>
            <w:vAlign w:val="center"/>
          </w:tcPr>
          <w:p w14:paraId="389C37DA" w14:textId="6325D106" w:rsidR="00805DFD" w:rsidRPr="000B7960" w:rsidRDefault="00805DFD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looking</w:t>
            </w:r>
          </w:p>
        </w:tc>
        <w:tc>
          <w:tcPr>
            <w:tcW w:w="1162" w:type="dxa"/>
          </w:tcPr>
          <w:p w14:paraId="7229447D" w14:textId="4CB8F8B0" w:rsidR="00805DFD" w:rsidRPr="000B7960" w:rsidRDefault="000B7960" w:rsidP="00805DFD">
            <w:pPr>
              <w:jc w:val="center"/>
            </w:pPr>
            <w:r w:rsidRPr="000B7960">
              <w:t>281</w:t>
            </w:r>
          </w:p>
        </w:tc>
        <w:tc>
          <w:tcPr>
            <w:tcW w:w="989" w:type="dxa"/>
            <w:gridSpan w:val="2"/>
            <w:vAlign w:val="center"/>
          </w:tcPr>
          <w:p w14:paraId="5C176F19" w14:textId="67455DBE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skill</w:t>
            </w:r>
          </w:p>
        </w:tc>
        <w:tc>
          <w:tcPr>
            <w:tcW w:w="1162" w:type="dxa"/>
          </w:tcPr>
          <w:p w14:paraId="687D4B54" w14:textId="191E3486" w:rsidR="00805DFD" w:rsidRPr="000B7960" w:rsidRDefault="000B7960" w:rsidP="000B7960">
            <w:pPr>
              <w:jc w:val="center"/>
            </w:pPr>
            <w:r w:rsidRPr="000B7960">
              <w:t>338</w:t>
            </w:r>
          </w:p>
        </w:tc>
      </w:tr>
      <w:tr w:rsidR="000B7960" w14:paraId="4A813638" w14:textId="29BFC815" w:rsidTr="001F6CDD">
        <w:trPr>
          <w:trHeight w:val="280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0372CE59" w14:textId="68EE1B5C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6.</w:t>
            </w: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575C3DA6" w14:textId="43166125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for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73ED455F" w14:textId="0427D17C" w:rsidR="00805DFD" w:rsidRPr="000B7960" w:rsidRDefault="000B7960" w:rsidP="000B7960">
            <w:pPr>
              <w:jc w:val="center"/>
            </w:pPr>
            <w:r w:rsidRPr="000B7960">
              <w:t>1149</w:t>
            </w:r>
          </w:p>
        </w:tc>
        <w:tc>
          <w:tcPr>
            <w:tcW w:w="1315" w:type="dxa"/>
            <w:shd w:val="clear" w:color="auto" w:fill="F2F2F2" w:themeFill="background1" w:themeFillShade="F2"/>
            <w:vAlign w:val="center"/>
          </w:tcPr>
          <w:p w14:paraId="08B5F5F4" w14:textId="17C42625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team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4342B3BA" w14:textId="61F35CE6" w:rsidR="00805DFD" w:rsidRPr="000B7960" w:rsidRDefault="000B7960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271</w:t>
            </w: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47A953A7" w14:textId="5610F221" w:rsidR="00805DFD" w:rsidRPr="000B7960" w:rsidRDefault="00805DFD" w:rsidP="000B7960">
            <w:pPr>
              <w:jc w:val="center"/>
              <w:rPr>
                <w:lang w:val="en-GB"/>
              </w:rPr>
            </w:pPr>
            <w:r w:rsidRPr="000B7960">
              <w:rPr>
                <w:lang w:val="en-GB"/>
              </w:rPr>
              <w:t>team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7F55B64F" w14:textId="1ED12AF5" w:rsidR="00805DFD" w:rsidRPr="000B7960" w:rsidRDefault="000B7960" w:rsidP="00805DFD">
            <w:pPr>
              <w:jc w:val="center"/>
            </w:pPr>
            <w:r w:rsidRPr="000B7960">
              <w:t>271</w:t>
            </w:r>
          </w:p>
        </w:tc>
        <w:tc>
          <w:tcPr>
            <w:tcW w:w="989" w:type="dxa"/>
            <w:gridSpan w:val="2"/>
            <w:shd w:val="clear" w:color="auto" w:fill="F2F2F2" w:themeFill="background1" w:themeFillShade="F2"/>
            <w:vAlign w:val="center"/>
          </w:tcPr>
          <w:p w14:paraId="45FB087B" w14:textId="6B2A2F57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posit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3D6B9D0E" w14:textId="36D1A975" w:rsidR="00805DFD" w:rsidRPr="000B7960" w:rsidRDefault="000B7960" w:rsidP="000B7960">
            <w:pPr>
              <w:jc w:val="center"/>
            </w:pPr>
            <w:r w:rsidRPr="000B7960">
              <w:t>325</w:t>
            </w:r>
          </w:p>
        </w:tc>
      </w:tr>
      <w:tr w:rsidR="000B7960" w14:paraId="36082606" w14:textId="6474EA3D" w:rsidTr="001F6CDD">
        <w:trPr>
          <w:trHeight w:val="292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7C899ED7" w14:textId="3CB824E8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7.</w:t>
            </w:r>
          </w:p>
        </w:tc>
        <w:tc>
          <w:tcPr>
            <w:tcW w:w="765" w:type="dxa"/>
            <w:vAlign w:val="center"/>
          </w:tcPr>
          <w:p w14:paraId="5A09CC86" w14:textId="4C9999E3" w:rsidR="00805DFD" w:rsidRPr="000B7960" w:rsidRDefault="000B7960" w:rsidP="000B7960">
            <w:pPr>
              <w:jc w:val="center"/>
            </w:pPr>
            <w:r w:rsidRPr="000B7960">
              <w:t>of</w:t>
            </w:r>
          </w:p>
        </w:tc>
        <w:tc>
          <w:tcPr>
            <w:tcW w:w="1162" w:type="dxa"/>
          </w:tcPr>
          <w:p w14:paraId="2AFD798F" w14:textId="069C3B98" w:rsidR="00805DFD" w:rsidRPr="000B7960" w:rsidRDefault="000B7960" w:rsidP="000B7960">
            <w:pPr>
              <w:jc w:val="center"/>
            </w:pPr>
            <w:r w:rsidRPr="000B7960">
              <w:t>1109</w:t>
            </w:r>
          </w:p>
        </w:tc>
        <w:tc>
          <w:tcPr>
            <w:tcW w:w="1315" w:type="dxa"/>
            <w:vAlign w:val="center"/>
          </w:tcPr>
          <w:p w14:paraId="44F803C6" w14:textId="5AF81DED" w:rsidR="00805DFD" w:rsidRPr="000B7960" w:rsidRDefault="000B7960" w:rsidP="000B7960">
            <w:pPr>
              <w:jc w:val="center"/>
            </w:pPr>
            <w:proofErr w:type="spellStart"/>
            <w:r w:rsidRPr="000B7960">
              <w:t>time</w:t>
            </w:r>
            <w:proofErr w:type="spellEnd"/>
          </w:p>
        </w:tc>
        <w:tc>
          <w:tcPr>
            <w:tcW w:w="1162" w:type="dxa"/>
          </w:tcPr>
          <w:p w14:paraId="1E7BD279" w14:textId="503FDA8A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256</w:t>
            </w:r>
          </w:p>
        </w:tc>
        <w:tc>
          <w:tcPr>
            <w:tcW w:w="1315" w:type="dxa"/>
            <w:gridSpan w:val="2"/>
            <w:vAlign w:val="center"/>
          </w:tcPr>
          <w:p w14:paraId="79B5ADA0" w14:textId="30415970" w:rsidR="00805DFD" w:rsidRPr="000B7960" w:rsidRDefault="00805DFD" w:rsidP="000B7960">
            <w:pPr>
              <w:jc w:val="center"/>
            </w:pPr>
            <w:proofErr w:type="spellStart"/>
            <w:r w:rsidRPr="000B7960">
              <w:t>time</w:t>
            </w:r>
            <w:proofErr w:type="spellEnd"/>
          </w:p>
        </w:tc>
        <w:tc>
          <w:tcPr>
            <w:tcW w:w="1162" w:type="dxa"/>
          </w:tcPr>
          <w:p w14:paraId="2F862986" w14:textId="0CBFD782" w:rsidR="00805DFD" w:rsidRPr="000B7960" w:rsidRDefault="000B7960" w:rsidP="00805DFD">
            <w:pPr>
              <w:jc w:val="center"/>
            </w:pPr>
            <w:r w:rsidRPr="000B7960">
              <w:t>256</w:t>
            </w:r>
          </w:p>
        </w:tc>
        <w:tc>
          <w:tcPr>
            <w:tcW w:w="989" w:type="dxa"/>
            <w:gridSpan w:val="2"/>
            <w:vAlign w:val="center"/>
          </w:tcPr>
          <w:p w14:paraId="49D2C624" w14:textId="4C671D55" w:rsidR="00805DFD" w:rsidRPr="000B7960" w:rsidRDefault="000B7960" w:rsidP="000B7960">
            <w:pPr>
              <w:jc w:val="center"/>
            </w:pPr>
            <w:proofErr w:type="spellStart"/>
            <w:r w:rsidRPr="000B7960">
              <w:t>look</w:t>
            </w:r>
            <w:proofErr w:type="spellEnd"/>
          </w:p>
        </w:tc>
        <w:tc>
          <w:tcPr>
            <w:tcW w:w="1162" w:type="dxa"/>
          </w:tcPr>
          <w:p w14:paraId="744B234A" w14:textId="245ED0DC" w:rsidR="00805DFD" w:rsidRPr="000B7960" w:rsidRDefault="000B7960" w:rsidP="000B7960">
            <w:pPr>
              <w:jc w:val="center"/>
            </w:pPr>
            <w:r w:rsidRPr="000B7960">
              <w:t>313</w:t>
            </w:r>
          </w:p>
        </w:tc>
      </w:tr>
      <w:tr w:rsidR="000B7960" w14:paraId="002A7D11" w14:textId="0195B4C3" w:rsidTr="001F6CDD">
        <w:trPr>
          <w:trHeight w:val="292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71DFCD2B" w14:textId="050902D2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8.</w:t>
            </w: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71A790F0" w14:textId="3BB18450" w:rsidR="00805DFD" w:rsidRPr="000B7960" w:rsidRDefault="000B7960" w:rsidP="000B7960">
            <w:pPr>
              <w:jc w:val="center"/>
            </w:pPr>
            <w:r w:rsidRPr="000B7960">
              <w:t>with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325D5E49" w14:textId="32A6FCE1" w:rsidR="00805DFD" w:rsidRPr="000B7960" w:rsidRDefault="000B7960" w:rsidP="000B7960">
            <w:pPr>
              <w:jc w:val="center"/>
            </w:pPr>
            <w:r w:rsidRPr="000B7960">
              <w:t>999</w:t>
            </w:r>
          </w:p>
        </w:tc>
        <w:tc>
          <w:tcPr>
            <w:tcW w:w="1315" w:type="dxa"/>
            <w:shd w:val="clear" w:color="auto" w:fill="F2F2F2" w:themeFill="background1" w:themeFillShade="F2"/>
            <w:vAlign w:val="center"/>
          </w:tcPr>
          <w:p w14:paraId="44704272" w14:textId="7BA0E7AF" w:rsidR="00805DFD" w:rsidRPr="000B7960" w:rsidRDefault="000B7960" w:rsidP="000B7960">
            <w:pPr>
              <w:jc w:val="center"/>
            </w:pPr>
            <w:r w:rsidRPr="000B7960">
              <w:t>resume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15217E18" w14:textId="3CAFCB0E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247</w:t>
            </w: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21B1E19D" w14:textId="72EE04F6" w:rsidR="00805DFD" w:rsidRPr="000B7960" w:rsidRDefault="00805DFD" w:rsidP="000B7960">
            <w:pPr>
              <w:jc w:val="center"/>
            </w:pPr>
            <w:r w:rsidRPr="000B7960">
              <w:t>resume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14:paraId="4C400FE9" w14:textId="3E80ED66" w:rsidR="00805DFD" w:rsidRPr="000B7960" w:rsidRDefault="000B7960" w:rsidP="00805DFD">
            <w:pPr>
              <w:jc w:val="center"/>
            </w:pPr>
            <w:r w:rsidRPr="000B7960">
              <w:t>247</w:t>
            </w:r>
          </w:p>
        </w:tc>
        <w:tc>
          <w:tcPr>
            <w:tcW w:w="989" w:type="dxa"/>
            <w:gridSpan w:val="2"/>
            <w:shd w:val="clear" w:color="auto" w:fill="F2F2F2" w:themeFill="background1" w:themeFillShade="F2"/>
            <w:vAlign w:val="center"/>
          </w:tcPr>
          <w:p w14:paraId="4029017A" w14:textId="2ADD221E" w:rsidR="00805DFD" w:rsidRPr="000B7960" w:rsidRDefault="000B7960" w:rsidP="000B7960">
            <w:pPr>
              <w:jc w:val="center"/>
            </w:pPr>
            <w:proofErr w:type="spellStart"/>
            <w:r w:rsidRPr="000B7960">
              <w:t>time</w:t>
            </w:r>
            <w:proofErr w:type="spellEnd"/>
          </w:p>
        </w:tc>
        <w:tc>
          <w:tcPr>
            <w:tcW w:w="1162" w:type="dxa"/>
            <w:shd w:val="clear" w:color="auto" w:fill="F2F2F2" w:themeFill="background1" w:themeFillShade="F2"/>
          </w:tcPr>
          <w:p w14:paraId="67445F73" w14:textId="647F5C37" w:rsidR="00805DFD" w:rsidRPr="000B7960" w:rsidRDefault="000B7960" w:rsidP="000B7960">
            <w:pPr>
              <w:jc w:val="center"/>
            </w:pPr>
            <w:r w:rsidRPr="000B7960">
              <w:t>312</w:t>
            </w:r>
          </w:p>
        </w:tc>
      </w:tr>
      <w:tr w:rsidR="000B7960" w14:paraId="73097B8C" w14:textId="450EAAFA" w:rsidTr="001F6CDD">
        <w:trPr>
          <w:trHeight w:val="280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0D47612D" w14:textId="752F6EEE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9.</w:t>
            </w:r>
          </w:p>
        </w:tc>
        <w:tc>
          <w:tcPr>
            <w:tcW w:w="765" w:type="dxa"/>
            <w:vAlign w:val="center"/>
          </w:tcPr>
          <w:p w14:paraId="0667A2C4" w14:textId="242DCBA7" w:rsidR="00805DFD" w:rsidRPr="000B7960" w:rsidRDefault="000B7960" w:rsidP="000B7960">
            <w:pPr>
              <w:jc w:val="center"/>
            </w:pPr>
            <w:proofErr w:type="spellStart"/>
            <w:r w:rsidRPr="000B7960">
              <w:t>you</w:t>
            </w:r>
            <w:proofErr w:type="spellEnd"/>
          </w:p>
        </w:tc>
        <w:tc>
          <w:tcPr>
            <w:tcW w:w="1162" w:type="dxa"/>
          </w:tcPr>
          <w:p w14:paraId="1783BEAE" w14:textId="4B40023A" w:rsidR="00805DFD" w:rsidRPr="000B7960" w:rsidRDefault="000B7960" w:rsidP="000B7960">
            <w:pPr>
              <w:jc w:val="center"/>
            </w:pPr>
            <w:r w:rsidRPr="000B7960">
              <w:t>797</w:t>
            </w:r>
          </w:p>
        </w:tc>
        <w:tc>
          <w:tcPr>
            <w:tcW w:w="1315" w:type="dxa"/>
            <w:vAlign w:val="center"/>
          </w:tcPr>
          <w:p w14:paraId="50DBDB25" w14:textId="66E51590" w:rsidR="00805DFD" w:rsidRPr="000B7960" w:rsidRDefault="000B7960" w:rsidP="000B7960">
            <w:pPr>
              <w:jc w:val="center"/>
            </w:pPr>
            <w:proofErr w:type="spellStart"/>
            <w:r w:rsidRPr="000B7960">
              <w:t>position</w:t>
            </w:r>
            <w:proofErr w:type="spellEnd"/>
          </w:p>
        </w:tc>
        <w:tc>
          <w:tcPr>
            <w:tcW w:w="1162" w:type="dxa"/>
          </w:tcPr>
          <w:p w14:paraId="32C169FD" w14:textId="3F0DB9A5" w:rsidR="00805DFD" w:rsidRPr="000B7960" w:rsidRDefault="000B7960" w:rsidP="000B7960">
            <w:pPr>
              <w:jc w:val="center"/>
            </w:pPr>
            <w:r w:rsidRPr="000B7960">
              <w:rPr>
                <w:lang w:val="en-GB"/>
              </w:rPr>
              <w:t>246</w:t>
            </w:r>
          </w:p>
        </w:tc>
        <w:tc>
          <w:tcPr>
            <w:tcW w:w="1315" w:type="dxa"/>
            <w:gridSpan w:val="2"/>
            <w:vAlign w:val="center"/>
          </w:tcPr>
          <w:p w14:paraId="1D72FF26" w14:textId="28E84D66" w:rsidR="00805DFD" w:rsidRPr="000B7960" w:rsidRDefault="00805DFD" w:rsidP="000B7960">
            <w:pPr>
              <w:jc w:val="center"/>
            </w:pPr>
            <w:proofErr w:type="spellStart"/>
            <w:r w:rsidRPr="000B7960">
              <w:t>position</w:t>
            </w:r>
            <w:proofErr w:type="spellEnd"/>
          </w:p>
        </w:tc>
        <w:tc>
          <w:tcPr>
            <w:tcW w:w="1162" w:type="dxa"/>
          </w:tcPr>
          <w:p w14:paraId="6F3DA734" w14:textId="1D7D0EA5" w:rsidR="00805DFD" w:rsidRPr="000B7960" w:rsidRDefault="000B7960" w:rsidP="00805DFD">
            <w:pPr>
              <w:jc w:val="center"/>
            </w:pPr>
            <w:r w:rsidRPr="000B7960">
              <w:t>246</w:t>
            </w:r>
          </w:p>
        </w:tc>
        <w:tc>
          <w:tcPr>
            <w:tcW w:w="989" w:type="dxa"/>
            <w:gridSpan w:val="2"/>
            <w:vAlign w:val="center"/>
          </w:tcPr>
          <w:p w14:paraId="5FB30D13" w14:textId="0072A362" w:rsidR="00805DFD" w:rsidRPr="000B7960" w:rsidRDefault="000B7960" w:rsidP="000B7960">
            <w:pPr>
              <w:jc w:val="center"/>
            </w:pPr>
            <w:proofErr w:type="spellStart"/>
            <w:r w:rsidRPr="000B7960">
              <w:t>servic</w:t>
            </w:r>
            <w:proofErr w:type="spellEnd"/>
          </w:p>
        </w:tc>
        <w:tc>
          <w:tcPr>
            <w:tcW w:w="1162" w:type="dxa"/>
          </w:tcPr>
          <w:p w14:paraId="5EC202D9" w14:textId="05019116" w:rsidR="00805DFD" w:rsidRPr="000B7960" w:rsidRDefault="000B7960" w:rsidP="000B7960">
            <w:pPr>
              <w:jc w:val="center"/>
            </w:pPr>
            <w:r w:rsidRPr="000B7960">
              <w:t>300</w:t>
            </w:r>
          </w:p>
        </w:tc>
      </w:tr>
      <w:tr w:rsidR="000B7960" w14:paraId="0F5209C1" w14:textId="53F42A5A" w:rsidTr="001F6CDD">
        <w:trPr>
          <w:trHeight w:val="292"/>
          <w:jc w:val="center"/>
        </w:trPr>
        <w:tc>
          <w:tcPr>
            <w:tcW w:w="733" w:type="dxa"/>
            <w:shd w:val="clear" w:color="auto" w:fill="D9D9D9" w:themeFill="background1" w:themeFillShade="D9"/>
          </w:tcPr>
          <w:p w14:paraId="69BA25C2" w14:textId="4F9CFFFD" w:rsidR="00805DFD" w:rsidRPr="00FF6632" w:rsidRDefault="00805DFD" w:rsidP="00805DFD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10.</w:t>
            </w: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25476FC0" w14:textId="562BE7E6" w:rsidR="00805DFD" w:rsidRPr="000B7960" w:rsidRDefault="000B7960" w:rsidP="00805DFD">
            <w:pPr>
              <w:jc w:val="center"/>
            </w:pPr>
            <w:proofErr w:type="spellStart"/>
            <w:r w:rsidRPr="000B7960">
              <w:t>is</w:t>
            </w:r>
            <w:proofErr w:type="spellEnd"/>
          </w:p>
        </w:tc>
        <w:tc>
          <w:tcPr>
            <w:tcW w:w="1162" w:type="dxa"/>
            <w:shd w:val="clear" w:color="auto" w:fill="F2F2F2" w:themeFill="background1" w:themeFillShade="F2"/>
          </w:tcPr>
          <w:p w14:paraId="3939E0DD" w14:textId="1E367F8F" w:rsidR="00805DFD" w:rsidRPr="000B7960" w:rsidRDefault="000B7960" w:rsidP="00805DFD">
            <w:pPr>
              <w:jc w:val="center"/>
            </w:pPr>
            <w:r w:rsidRPr="000B7960">
              <w:t>723</w:t>
            </w:r>
          </w:p>
        </w:tc>
        <w:tc>
          <w:tcPr>
            <w:tcW w:w="1315" w:type="dxa"/>
            <w:shd w:val="clear" w:color="auto" w:fill="F2F2F2" w:themeFill="background1" w:themeFillShade="F2"/>
            <w:vAlign w:val="center"/>
          </w:tcPr>
          <w:p w14:paraId="4096DE49" w14:textId="671D8C32" w:rsidR="00805DFD" w:rsidRPr="000B7960" w:rsidRDefault="000B7960" w:rsidP="00805DFD">
            <w:pPr>
              <w:jc w:val="center"/>
            </w:pPr>
            <w:proofErr w:type="spellStart"/>
            <w:r w:rsidRPr="000B7960">
              <w:t>sales</w:t>
            </w:r>
            <w:proofErr w:type="spellEnd"/>
          </w:p>
        </w:tc>
        <w:tc>
          <w:tcPr>
            <w:tcW w:w="1162" w:type="dxa"/>
            <w:shd w:val="clear" w:color="auto" w:fill="F2F2F2" w:themeFill="background1" w:themeFillShade="F2"/>
          </w:tcPr>
          <w:p w14:paraId="7C919199" w14:textId="3EF7E2BC" w:rsidR="00805DFD" w:rsidRPr="000B7960" w:rsidRDefault="000B7960" w:rsidP="00805DFD">
            <w:pPr>
              <w:jc w:val="center"/>
            </w:pPr>
            <w:r w:rsidRPr="000B7960">
              <w:rPr>
                <w:lang w:val="en-GB"/>
              </w:rPr>
              <w:t>246</w:t>
            </w: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6DA5F92" w14:textId="410BCBAD" w:rsidR="00805DFD" w:rsidRPr="000B7960" w:rsidRDefault="00805DFD" w:rsidP="00805DFD">
            <w:pPr>
              <w:jc w:val="center"/>
            </w:pPr>
            <w:proofErr w:type="spellStart"/>
            <w:r w:rsidRPr="000B7960">
              <w:t>sales</w:t>
            </w:r>
            <w:proofErr w:type="spellEnd"/>
          </w:p>
        </w:tc>
        <w:tc>
          <w:tcPr>
            <w:tcW w:w="1162" w:type="dxa"/>
            <w:shd w:val="clear" w:color="auto" w:fill="F2F2F2" w:themeFill="background1" w:themeFillShade="F2"/>
          </w:tcPr>
          <w:p w14:paraId="7C426ABC" w14:textId="4488271E" w:rsidR="00805DFD" w:rsidRPr="000B7960" w:rsidRDefault="000B7960" w:rsidP="00805DFD">
            <w:pPr>
              <w:jc w:val="center"/>
            </w:pPr>
            <w:r w:rsidRPr="000B7960">
              <w:t>246</w:t>
            </w:r>
          </w:p>
        </w:tc>
        <w:tc>
          <w:tcPr>
            <w:tcW w:w="989" w:type="dxa"/>
            <w:gridSpan w:val="2"/>
            <w:shd w:val="clear" w:color="auto" w:fill="F2F2F2" w:themeFill="background1" w:themeFillShade="F2"/>
            <w:vAlign w:val="center"/>
          </w:tcPr>
          <w:p w14:paraId="32916810" w14:textId="5B2167DD" w:rsidR="00805DFD" w:rsidRPr="000B7960" w:rsidRDefault="000B7960" w:rsidP="00805DFD">
            <w:pPr>
              <w:jc w:val="center"/>
            </w:pPr>
            <w:proofErr w:type="spellStart"/>
            <w:r w:rsidRPr="000B7960">
              <w:t>custom</w:t>
            </w:r>
            <w:proofErr w:type="spellEnd"/>
          </w:p>
        </w:tc>
        <w:tc>
          <w:tcPr>
            <w:tcW w:w="1162" w:type="dxa"/>
            <w:shd w:val="clear" w:color="auto" w:fill="F2F2F2" w:themeFill="background1" w:themeFillShade="F2"/>
          </w:tcPr>
          <w:p w14:paraId="5909B1A2" w14:textId="1D56A198" w:rsidR="00805DFD" w:rsidRPr="000B7960" w:rsidRDefault="000B7960" w:rsidP="00FF6632">
            <w:pPr>
              <w:keepNext/>
              <w:jc w:val="center"/>
            </w:pPr>
            <w:r w:rsidRPr="000B7960">
              <w:t>292</w:t>
            </w:r>
          </w:p>
        </w:tc>
      </w:tr>
    </w:tbl>
    <w:p w14:paraId="28E2E78E" w14:textId="76F07079" w:rsidR="00805DFD" w:rsidRDefault="00FF6632" w:rsidP="00FF6632">
      <w:pPr>
        <w:pStyle w:val="Legenda"/>
        <w:jc w:val="center"/>
      </w:pPr>
      <w:r>
        <w:t xml:space="preserve">Tabela </w:t>
      </w:r>
      <w:fldSimple w:instr=" SEQ Tabela \* ARABIC ">
        <w:r w:rsidR="001059D1">
          <w:rPr>
            <w:noProof/>
          </w:rPr>
          <w:t>2</w:t>
        </w:r>
      </w:fldSimple>
      <w:r>
        <w:t xml:space="preserve"> – Top 10 najczęściej występujących słów w danych podprocesach</w:t>
      </w:r>
    </w:p>
    <w:p w14:paraId="74B2662C" w14:textId="3660497B" w:rsidR="00B70B32" w:rsidRPr="00686ED2" w:rsidRDefault="00805DFD" w:rsidP="0052776B">
      <w:pPr>
        <w:jc w:val="both"/>
      </w:pPr>
      <w:r>
        <w:t xml:space="preserve">Analizując otrzymane wyniki pod względem najczęściej występujących </w:t>
      </w:r>
      <w:proofErr w:type="spellStart"/>
      <w:r>
        <w:t>termów</w:t>
      </w:r>
      <w:proofErr w:type="spellEnd"/>
      <w:r w:rsidR="00E82A09">
        <w:t xml:space="preserve"> widzimy, że po zastosowaniu tylko wstępnej </w:t>
      </w:r>
      <w:proofErr w:type="spellStart"/>
      <w:r w:rsidR="00E82A09">
        <w:t>tokenizacji</w:t>
      </w:r>
      <w:proofErr w:type="spellEnd"/>
      <w:r w:rsidR="00E82A09">
        <w:t xml:space="preserve"> przeważa liczba słów, które są spójnikami, rodzajnikami czy słowami pomocniczym. Kiedy już zostały one odrzucone (podproces: po redukcji </w:t>
      </w:r>
      <w:proofErr w:type="spellStart"/>
      <w:r w:rsidR="00E82A09">
        <w:t>stopwrds</w:t>
      </w:r>
      <w:proofErr w:type="spellEnd"/>
      <w:r w:rsidR="00E82A09">
        <w:t xml:space="preserve"> i odrzuceniu </w:t>
      </w:r>
      <w:proofErr w:type="spellStart"/>
      <w:r w:rsidR="00E82A09">
        <w:t>tokenów</w:t>
      </w:r>
      <w:proofErr w:type="spellEnd"/>
      <w:r w:rsidR="00E82A09">
        <w:t xml:space="preserve"> według długości) widzimy, że najczęściej występującym słowem jest „</w:t>
      </w:r>
      <w:proofErr w:type="spellStart"/>
      <w:r w:rsidR="00E82A09">
        <w:t>experience</w:t>
      </w:r>
      <w:proofErr w:type="spellEnd"/>
      <w:r w:rsidR="00E82A09">
        <w:t xml:space="preserve">”, które pojawiło się w tekście 566 razy, natomiast dodanie n-gramów nie wpłynęło na liczbę występujących słów w tekście. Po zastosowaniu </w:t>
      </w:r>
      <w:proofErr w:type="spellStart"/>
      <w:r w:rsidR="00E82A09">
        <w:t>stemmingu</w:t>
      </w:r>
      <w:proofErr w:type="spellEnd"/>
      <w:r w:rsidR="00E82A09">
        <w:t xml:space="preserve"> widzimy, że najczęściej występującą postacią bazową jest „</w:t>
      </w:r>
      <w:proofErr w:type="spellStart"/>
      <w:r w:rsidR="00E82A09">
        <w:t>work</w:t>
      </w:r>
      <w:proofErr w:type="spellEnd"/>
      <w:r w:rsidR="00E82A09">
        <w:t>”, które dla dwóch poprzednich przypadków plasowało się na drugiej pozycji. Różnica wystąpienia cząstki „</w:t>
      </w:r>
      <w:proofErr w:type="spellStart"/>
      <w:r w:rsidR="00E82A09">
        <w:t>work</w:t>
      </w:r>
      <w:proofErr w:type="spellEnd"/>
      <w:r w:rsidR="00E82A09">
        <w:t>”, a słowa „</w:t>
      </w:r>
      <w:proofErr w:type="spellStart"/>
      <w:r w:rsidR="00E82A09">
        <w:t>work</w:t>
      </w:r>
      <w:proofErr w:type="spellEnd"/>
      <w:r w:rsidR="00E82A09">
        <w:t>” wynosi 217, a zatem tyle razy w tekście wystąpiło słowo, które zawierało w sobie ten wyraz.</w:t>
      </w:r>
    </w:p>
    <w:bookmarkEnd w:id="1"/>
    <w:p w14:paraId="2C06A321" w14:textId="79370CA8" w:rsidR="00F743F5" w:rsidRDefault="001E4227" w:rsidP="00E72119">
      <w:pPr>
        <w:jc w:val="both"/>
      </w:pPr>
      <w:r w:rsidRPr="001E4227">
        <w:t xml:space="preserve">Dla procesu </w:t>
      </w:r>
      <w:proofErr w:type="spellStart"/>
      <w:r w:rsidRPr="001E4227">
        <w:t>Applying</w:t>
      </w:r>
      <w:proofErr w:type="spellEnd"/>
      <w:r w:rsidRPr="001E4227">
        <w:t xml:space="preserve"> a Model </w:t>
      </w:r>
      <w:proofErr w:type="spellStart"/>
      <w:r w:rsidRPr="001E4227">
        <w:t>Categorize</w:t>
      </w:r>
      <w:proofErr w:type="spellEnd"/>
      <w:r w:rsidRPr="001E4227">
        <w:t xml:space="preserve"> </w:t>
      </w:r>
      <w:proofErr w:type="spellStart"/>
      <w:r w:rsidRPr="001E4227">
        <w:t>Documents</w:t>
      </w:r>
      <w:proofErr w:type="spellEnd"/>
      <w:r w:rsidRPr="001E4227">
        <w:t xml:space="preserve"> </w:t>
      </w:r>
      <w:r>
        <w:t>i</w:t>
      </w:r>
      <w:r w:rsidRPr="001E4227">
        <w:t xml:space="preserve"> przykładowych da</w:t>
      </w:r>
      <w:r>
        <w:t xml:space="preserve">nych </w:t>
      </w:r>
      <w:proofErr w:type="spellStart"/>
      <w:r>
        <w:t>JobPosts</w:t>
      </w:r>
      <w:proofErr w:type="spellEnd"/>
      <w:r>
        <w:t xml:space="preserve"> została wykonana klasyfikacja dokumentów tekstowych zapisanych w plikach </w:t>
      </w:r>
      <w:proofErr w:type="spellStart"/>
      <w:r>
        <w:t>html</w:t>
      </w:r>
      <w:proofErr w:type="spellEnd"/>
      <w:r>
        <w:t xml:space="preserve">. Pliki zostały sklasyfikowane na podstawie zawierających </w:t>
      </w:r>
      <w:proofErr w:type="spellStart"/>
      <w:r>
        <w:t>termów</w:t>
      </w:r>
      <w:proofErr w:type="spellEnd"/>
      <w:r>
        <w:t xml:space="preserve">. Wyniki dla zbioru </w:t>
      </w:r>
      <w:proofErr w:type="spellStart"/>
      <w:r>
        <w:t>JobPosts</w:t>
      </w:r>
      <w:proofErr w:type="spellEnd"/>
      <w:r>
        <w:t xml:space="preserve"> zostały przedstawione na Rysunku 1.</w:t>
      </w:r>
    </w:p>
    <w:p w14:paraId="4FED6FE8" w14:textId="6392944C" w:rsidR="001E4227" w:rsidRDefault="001E4227" w:rsidP="001E4227">
      <w:pPr>
        <w:spacing w:after="0"/>
        <w:jc w:val="both"/>
      </w:pPr>
      <w:r>
        <w:rPr>
          <w:noProof/>
        </w:rPr>
        <w:drawing>
          <wp:inline distT="0" distB="0" distL="0" distR="0" wp14:anchorId="711FAAAE" wp14:editId="4F6151F9">
            <wp:extent cx="5760720" cy="1225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AF69" w14:textId="77777777" w:rsidR="001E4227" w:rsidRDefault="001E4227" w:rsidP="001E4227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061394F4" wp14:editId="74D1EAAA">
            <wp:extent cx="5760720" cy="12020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1575" w14:textId="36573AB0" w:rsidR="001E4227" w:rsidRDefault="001E4227" w:rsidP="001E4227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1</w:t>
        </w:r>
      </w:fldSimple>
      <w:r>
        <w:t xml:space="preserve"> - Wyniki klasyfikacji dla zbioru danych </w:t>
      </w:r>
      <w:proofErr w:type="spellStart"/>
      <w:r>
        <w:t>JobPosts</w:t>
      </w:r>
      <w:proofErr w:type="spellEnd"/>
    </w:p>
    <w:p w14:paraId="1C9C2F60" w14:textId="714F0E44" w:rsidR="001E4227" w:rsidRDefault="001E4227" w:rsidP="00300482">
      <w:pPr>
        <w:jc w:val="both"/>
      </w:pPr>
      <w:r>
        <w:lastRenderedPageBreak/>
        <w:t xml:space="preserve">Jak widać powyżej dokładność klasyfikacji dla zbioru </w:t>
      </w:r>
      <w:proofErr w:type="spellStart"/>
      <w:r>
        <w:t>JobPosts</w:t>
      </w:r>
      <w:proofErr w:type="spellEnd"/>
      <w:r>
        <w:t xml:space="preserve"> wyniosła 86,</w:t>
      </w:r>
      <w:r w:rsidR="00300482">
        <w:t xml:space="preserve">47%, natomiast wskaźnik Kappa wyniósł 0,730. Zatem możemy stwierdzić, że klasyfikacja jest na przeciętnym poziomie, jednak w wyższej jego granicy (Kappa &gt; 0,75 – klasyfikacja doskonała). </w:t>
      </w:r>
    </w:p>
    <w:p w14:paraId="00E32E55" w14:textId="5DF5B55C" w:rsidR="00300482" w:rsidRDefault="00300482" w:rsidP="00300482">
      <w:pPr>
        <w:jc w:val="both"/>
      </w:pPr>
      <w:r>
        <w:t>Poniżej przedstawiono wyniki klasyfikacji dla zbioru testowego.</w:t>
      </w:r>
    </w:p>
    <w:p w14:paraId="4F66B4EB" w14:textId="603F2AB1" w:rsidR="001E4227" w:rsidRDefault="001E4227" w:rsidP="001E4227">
      <w:pPr>
        <w:spacing w:after="0"/>
      </w:pPr>
      <w:r>
        <w:rPr>
          <w:noProof/>
        </w:rPr>
        <w:drawing>
          <wp:inline distT="0" distB="0" distL="0" distR="0" wp14:anchorId="7C880B9F" wp14:editId="22EFAFFC">
            <wp:extent cx="5760720" cy="1197610"/>
            <wp:effectExtent l="0" t="0" r="0" b="254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6458" w14:textId="77777777" w:rsidR="001E4227" w:rsidRDefault="001E4227" w:rsidP="001E4227">
      <w:pPr>
        <w:keepNext/>
        <w:spacing w:after="0"/>
      </w:pPr>
      <w:r>
        <w:rPr>
          <w:noProof/>
        </w:rPr>
        <w:drawing>
          <wp:inline distT="0" distB="0" distL="0" distR="0" wp14:anchorId="61167E2E" wp14:editId="04F39766">
            <wp:extent cx="5760720" cy="1176655"/>
            <wp:effectExtent l="0" t="0" r="0" b="444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176" w14:textId="693AEB2F" w:rsidR="001E4227" w:rsidRDefault="001E4227" w:rsidP="001E4227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2</w:t>
        </w:r>
      </w:fldSimple>
      <w:r>
        <w:t xml:space="preserve"> - Wyniki klasyfikacji dla zbioru testowego</w:t>
      </w:r>
    </w:p>
    <w:p w14:paraId="6461486C" w14:textId="4530ED95" w:rsidR="00300482" w:rsidRDefault="00300482" w:rsidP="00300482">
      <w:pPr>
        <w:jc w:val="both"/>
      </w:pPr>
      <w:r>
        <w:t xml:space="preserve">Jak można zauważyć na Rysunku 2 jakoś klasyfikacji różni się w stosunku do zbioru </w:t>
      </w:r>
      <w:proofErr w:type="spellStart"/>
      <w:r>
        <w:t>JobPosts</w:t>
      </w:r>
      <w:proofErr w:type="spellEnd"/>
      <w:r>
        <w:t xml:space="preserve">. Dokładność osiągnęła 93%, natomiast wartość wskaźnika Kappa wyniosła 0,596. Na podstawie Kappy możemy stwierdzić, że wynik klasyfikacji jest średni pomimo tego, że procentowa dokładność klasyfikacji jest wysoka. </w:t>
      </w:r>
    </w:p>
    <w:p w14:paraId="011737D6" w14:textId="184E36A6" w:rsidR="00EA2753" w:rsidRDefault="00EA2753" w:rsidP="00300482">
      <w:pPr>
        <w:jc w:val="both"/>
      </w:pPr>
      <w:r>
        <w:t xml:space="preserve">Dokonano zmiany sposobu generowania </w:t>
      </w:r>
      <w:proofErr w:type="spellStart"/>
      <w:r>
        <w:t>termów</w:t>
      </w:r>
      <w:proofErr w:type="spellEnd"/>
      <w:r>
        <w:t xml:space="preserve"> z 1 na 4 wyrazy, aby sprawdzić czy ma to pozytywny wpływ na wynik klasyfikacji. Wyniki tego porównania zostały przedstawione w Tabeli 3.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40"/>
      </w:tblGrid>
      <w:tr w:rsidR="00EA2753" w14:paraId="03C523DC" w14:textId="77777777" w:rsidTr="00C87E45">
        <w:trPr>
          <w:trHeight w:val="346"/>
          <w:jc w:val="center"/>
        </w:trPr>
        <w:tc>
          <w:tcPr>
            <w:tcW w:w="1639" w:type="dxa"/>
            <w:shd w:val="clear" w:color="auto" w:fill="F4B083" w:themeFill="accent2" w:themeFillTint="99"/>
            <w:vAlign w:val="center"/>
          </w:tcPr>
          <w:p w14:paraId="1A5229CC" w14:textId="77777777" w:rsidR="00EA2753" w:rsidRDefault="00EA2753" w:rsidP="00EA2753">
            <w:pPr>
              <w:jc w:val="center"/>
            </w:pPr>
          </w:p>
        </w:tc>
        <w:tc>
          <w:tcPr>
            <w:tcW w:w="3278" w:type="dxa"/>
            <w:gridSpan w:val="2"/>
            <w:shd w:val="clear" w:color="auto" w:fill="F4B083" w:themeFill="accent2" w:themeFillTint="99"/>
            <w:vAlign w:val="center"/>
          </w:tcPr>
          <w:p w14:paraId="50B82477" w14:textId="7ADF6734" w:rsidR="00EA2753" w:rsidRPr="00EA2753" w:rsidRDefault="00EA2753" w:rsidP="00EA2753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JobPosts</w:t>
            </w:r>
            <w:proofErr w:type="spellEnd"/>
          </w:p>
        </w:tc>
        <w:tc>
          <w:tcPr>
            <w:tcW w:w="3279" w:type="dxa"/>
            <w:gridSpan w:val="2"/>
            <w:shd w:val="clear" w:color="auto" w:fill="F4B083" w:themeFill="accent2" w:themeFillTint="99"/>
            <w:vAlign w:val="center"/>
          </w:tcPr>
          <w:p w14:paraId="31F2BFBD" w14:textId="22D1627C" w:rsidR="00EA2753" w:rsidRPr="00EA2753" w:rsidRDefault="00EA2753" w:rsidP="00EA2753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Testing</w:t>
            </w:r>
            <w:proofErr w:type="spellEnd"/>
            <w:r w:rsidRPr="00EA2753">
              <w:rPr>
                <w:b/>
                <w:bCs/>
              </w:rPr>
              <w:t xml:space="preserve"> set</w:t>
            </w:r>
          </w:p>
        </w:tc>
      </w:tr>
      <w:tr w:rsidR="00EA2753" w14:paraId="0DE7E1C1" w14:textId="77777777" w:rsidTr="00C87E45">
        <w:trPr>
          <w:trHeight w:val="331"/>
          <w:jc w:val="center"/>
        </w:trPr>
        <w:tc>
          <w:tcPr>
            <w:tcW w:w="1639" w:type="dxa"/>
            <w:shd w:val="clear" w:color="auto" w:fill="FBE4D5" w:themeFill="accent2" w:themeFillTint="33"/>
            <w:vAlign w:val="center"/>
          </w:tcPr>
          <w:p w14:paraId="5C4E1BAF" w14:textId="6397D095" w:rsidR="00EA2753" w:rsidRPr="00EA2753" w:rsidRDefault="00EA2753" w:rsidP="00EA2753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n-</w:t>
            </w:r>
            <w:proofErr w:type="spellStart"/>
            <w:r w:rsidRPr="00EA2753">
              <w:rPr>
                <w:b/>
                <w:bCs/>
              </w:rPr>
              <w:t>grams</w:t>
            </w:r>
            <w:proofErr w:type="spellEnd"/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3B88E4BD" w14:textId="5229D01A" w:rsidR="00EA2753" w:rsidRDefault="00EA2753" w:rsidP="00EA2753">
            <w:pPr>
              <w:jc w:val="center"/>
            </w:pPr>
            <w:r>
              <w:t>1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0DBBEA2D" w14:textId="29214578" w:rsidR="00EA2753" w:rsidRPr="00EA2753" w:rsidRDefault="00EA2753" w:rsidP="00EA2753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4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7D1366B5" w14:textId="7C72E621" w:rsidR="00EA2753" w:rsidRPr="00EA2753" w:rsidRDefault="00EA2753" w:rsidP="00EA2753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FBE4D5" w:themeFill="accent2" w:themeFillTint="33"/>
            <w:vAlign w:val="center"/>
          </w:tcPr>
          <w:p w14:paraId="6C582DF4" w14:textId="5EF38283" w:rsidR="00EA2753" w:rsidRPr="00EA2753" w:rsidRDefault="00EA2753" w:rsidP="00EA2753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4</w:t>
            </w:r>
          </w:p>
        </w:tc>
      </w:tr>
      <w:tr w:rsidR="00EA2753" w14:paraId="6C1B3801" w14:textId="77777777" w:rsidTr="00C87E45">
        <w:trPr>
          <w:trHeight w:val="346"/>
          <w:jc w:val="center"/>
        </w:trPr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3CFD5C7B" w14:textId="3C0596A7" w:rsidR="00EA2753" w:rsidRPr="00EA2753" w:rsidRDefault="00EA2753" w:rsidP="00EA2753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1639" w:type="dxa"/>
            <w:vAlign w:val="center"/>
          </w:tcPr>
          <w:p w14:paraId="5ED19EF1" w14:textId="76DDFBF2" w:rsidR="00EA2753" w:rsidRDefault="00EA2753" w:rsidP="00EA2753">
            <w:pPr>
              <w:jc w:val="center"/>
            </w:pPr>
            <w:r>
              <w:t>86,47%</w:t>
            </w:r>
          </w:p>
        </w:tc>
        <w:tc>
          <w:tcPr>
            <w:tcW w:w="1639" w:type="dxa"/>
            <w:vAlign w:val="center"/>
          </w:tcPr>
          <w:p w14:paraId="2ACB6F99" w14:textId="45590D8A" w:rsidR="00EA2753" w:rsidRDefault="00EA2753" w:rsidP="00EA2753">
            <w:pPr>
              <w:jc w:val="center"/>
            </w:pPr>
            <w:r>
              <w:t>78,38%</w:t>
            </w:r>
          </w:p>
        </w:tc>
        <w:tc>
          <w:tcPr>
            <w:tcW w:w="1639" w:type="dxa"/>
            <w:vAlign w:val="center"/>
          </w:tcPr>
          <w:p w14:paraId="59851793" w14:textId="171C69BB" w:rsidR="00EA2753" w:rsidRDefault="00EA2753" w:rsidP="00EA2753">
            <w:pPr>
              <w:jc w:val="center"/>
            </w:pPr>
            <w:r>
              <w:t>93,00%</w:t>
            </w:r>
          </w:p>
        </w:tc>
        <w:tc>
          <w:tcPr>
            <w:tcW w:w="1640" w:type="dxa"/>
            <w:vAlign w:val="center"/>
          </w:tcPr>
          <w:p w14:paraId="61E637D2" w14:textId="3F1DB9FB" w:rsidR="00EA2753" w:rsidRDefault="00C87E45" w:rsidP="00EA2753">
            <w:pPr>
              <w:jc w:val="center"/>
            </w:pPr>
            <w:r>
              <w:t>93,00%</w:t>
            </w:r>
          </w:p>
        </w:tc>
      </w:tr>
      <w:tr w:rsidR="00EA2753" w14:paraId="4DD7892D" w14:textId="77777777" w:rsidTr="00C87E45">
        <w:trPr>
          <w:trHeight w:val="346"/>
          <w:jc w:val="center"/>
        </w:trPr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6B405CD8" w14:textId="4B3908A5" w:rsidR="00EA2753" w:rsidRPr="00EA2753" w:rsidRDefault="00EA2753" w:rsidP="00EA2753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Kappa</w:t>
            </w:r>
          </w:p>
        </w:tc>
        <w:tc>
          <w:tcPr>
            <w:tcW w:w="1639" w:type="dxa"/>
            <w:vAlign w:val="center"/>
          </w:tcPr>
          <w:p w14:paraId="1F36CC9F" w14:textId="29FD4CA1" w:rsidR="00EA2753" w:rsidRDefault="00EA2753" w:rsidP="00EA2753">
            <w:pPr>
              <w:jc w:val="center"/>
            </w:pPr>
            <w:r>
              <w:t>0,730</w:t>
            </w:r>
          </w:p>
        </w:tc>
        <w:tc>
          <w:tcPr>
            <w:tcW w:w="1639" w:type="dxa"/>
            <w:vAlign w:val="center"/>
          </w:tcPr>
          <w:p w14:paraId="1454B6DF" w14:textId="4578ABA8" w:rsidR="00EA2753" w:rsidRDefault="00C87E45" w:rsidP="00EA2753">
            <w:pPr>
              <w:jc w:val="center"/>
            </w:pPr>
            <w:r>
              <w:t>0,569</w:t>
            </w:r>
          </w:p>
        </w:tc>
        <w:tc>
          <w:tcPr>
            <w:tcW w:w="1639" w:type="dxa"/>
            <w:vAlign w:val="center"/>
          </w:tcPr>
          <w:p w14:paraId="10F84AF4" w14:textId="0BD7A148" w:rsidR="00EA2753" w:rsidRDefault="00EA2753" w:rsidP="00EA2753">
            <w:pPr>
              <w:jc w:val="center"/>
            </w:pPr>
            <w:r>
              <w:t>0,596</w:t>
            </w:r>
          </w:p>
        </w:tc>
        <w:tc>
          <w:tcPr>
            <w:tcW w:w="1640" w:type="dxa"/>
            <w:vAlign w:val="center"/>
          </w:tcPr>
          <w:p w14:paraId="20602020" w14:textId="3B779565" w:rsidR="00EA2753" w:rsidRDefault="00C87E45" w:rsidP="00C87E45">
            <w:pPr>
              <w:keepNext/>
              <w:jc w:val="center"/>
            </w:pPr>
            <w:r>
              <w:t>0,557</w:t>
            </w:r>
          </w:p>
        </w:tc>
      </w:tr>
    </w:tbl>
    <w:p w14:paraId="0B9333A8" w14:textId="32C9E830" w:rsidR="00EA2753" w:rsidRDefault="00C87E45" w:rsidP="00C87E45">
      <w:pPr>
        <w:pStyle w:val="Legenda"/>
        <w:jc w:val="center"/>
      </w:pPr>
      <w:r>
        <w:t xml:space="preserve">Tabela </w:t>
      </w:r>
      <w:fldSimple w:instr=" SEQ Tabela \* ARABIC ">
        <w:r w:rsidR="001059D1">
          <w:rPr>
            <w:noProof/>
          </w:rPr>
          <w:t>3</w:t>
        </w:r>
      </w:fldSimple>
      <w:r>
        <w:t xml:space="preserve"> - Wyniki klasyfikacji po zmianie n-gram</w:t>
      </w:r>
    </w:p>
    <w:p w14:paraId="476D8DFC" w14:textId="64FDDE3A" w:rsidR="00C87E45" w:rsidRDefault="00C87E45" w:rsidP="00C87E45">
      <w:pPr>
        <w:jc w:val="both"/>
      </w:pPr>
      <w:r>
        <w:t xml:space="preserve">Zmiana n-gram z 1 na 4 spowodowała, że dla zbioru danych </w:t>
      </w:r>
      <w:proofErr w:type="spellStart"/>
      <w:r>
        <w:t>JobPosts</w:t>
      </w:r>
      <w:proofErr w:type="spellEnd"/>
      <w:r>
        <w:t xml:space="preserve"> poprawność klasyfikacji oraz wskaźnik Kappa zmalał. Dla zbioru testowego nie odnotowano zmian dokładności klasyfikacji, natomiast Kappa zmalała z 0,596 do 0,557. Można zatem stwierdzić, że zwiększenie wartości n-gram wpływa negatywnie na jakość klasyfikacji. </w:t>
      </w:r>
    </w:p>
    <w:p w14:paraId="7A4331F5" w14:textId="6AFD0407" w:rsidR="009B5878" w:rsidRDefault="009B5878" w:rsidP="00C87E45">
      <w:pPr>
        <w:jc w:val="both"/>
      </w:pPr>
      <w:r>
        <w:t>W Tabeli 4 przedstawiono 10 najczęściej występujących słów dla n-gram równego 1 oraz 4.</w:t>
      </w:r>
    </w:p>
    <w:tbl>
      <w:tblPr>
        <w:tblStyle w:val="Tabela-Siatka"/>
        <w:tblW w:w="5804" w:type="dxa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962"/>
        <w:gridCol w:w="1606"/>
        <w:gridCol w:w="1318"/>
        <w:gridCol w:w="1188"/>
      </w:tblGrid>
      <w:tr w:rsidR="00E301D4" w14:paraId="557F5D90" w14:textId="77777777" w:rsidTr="009B5878">
        <w:trPr>
          <w:trHeight w:val="633"/>
          <w:jc w:val="center"/>
        </w:trPr>
        <w:tc>
          <w:tcPr>
            <w:tcW w:w="730" w:type="dxa"/>
            <w:vMerge w:val="restart"/>
            <w:shd w:val="clear" w:color="auto" w:fill="9CC2E5" w:themeFill="accent5" w:themeFillTint="99"/>
            <w:textDirection w:val="btLr"/>
          </w:tcPr>
          <w:p w14:paraId="0553B1F8" w14:textId="6BAD1CC5" w:rsidR="00E301D4" w:rsidRPr="00686ED2" w:rsidRDefault="00E301D4" w:rsidP="006E42C6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- gram</w:t>
            </w:r>
          </w:p>
        </w:tc>
        <w:tc>
          <w:tcPr>
            <w:tcW w:w="2568" w:type="dxa"/>
            <w:gridSpan w:val="2"/>
            <w:shd w:val="clear" w:color="auto" w:fill="9CC2E5" w:themeFill="accent5" w:themeFillTint="99"/>
            <w:vAlign w:val="center"/>
          </w:tcPr>
          <w:p w14:paraId="76DF3D99" w14:textId="63134C1A" w:rsidR="00E301D4" w:rsidRPr="00E301D4" w:rsidRDefault="00E301D4" w:rsidP="00E3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1 - gram</w:t>
            </w:r>
          </w:p>
        </w:tc>
        <w:tc>
          <w:tcPr>
            <w:tcW w:w="2506" w:type="dxa"/>
            <w:gridSpan w:val="2"/>
            <w:shd w:val="clear" w:color="auto" w:fill="9CC2E5" w:themeFill="accent5" w:themeFillTint="99"/>
            <w:vAlign w:val="center"/>
          </w:tcPr>
          <w:p w14:paraId="6D4B13DC" w14:textId="491FC69D" w:rsidR="00E301D4" w:rsidRPr="00686ED2" w:rsidRDefault="00E301D4" w:rsidP="00E3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4 - gram</w:t>
            </w:r>
          </w:p>
        </w:tc>
      </w:tr>
      <w:tr w:rsidR="009B5878" w14:paraId="3A3E8358" w14:textId="77777777" w:rsidTr="009B5878">
        <w:trPr>
          <w:trHeight w:val="437"/>
          <w:jc w:val="center"/>
        </w:trPr>
        <w:tc>
          <w:tcPr>
            <w:tcW w:w="730" w:type="dxa"/>
            <w:vMerge/>
            <w:shd w:val="clear" w:color="auto" w:fill="FFD966" w:themeFill="accent4" w:themeFillTint="99"/>
          </w:tcPr>
          <w:p w14:paraId="1235422B" w14:textId="77777777" w:rsidR="00E301D4" w:rsidRPr="00686ED2" w:rsidRDefault="00E301D4" w:rsidP="006E42C6">
            <w:pPr>
              <w:jc w:val="center"/>
              <w:rPr>
                <w:b/>
                <w:bCs/>
              </w:rPr>
            </w:pPr>
          </w:p>
        </w:tc>
        <w:tc>
          <w:tcPr>
            <w:tcW w:w="962" w:type="dxa"/>
            <w:shd w:val="clear" w:color="auto" w:fill="BDD6EE" w:themeFill="accent5" w:themeFillTint="66"/>
            <w:vAlign w:val="center"/>
          </w:tcPr>
          <w:p w14:paraId="203831D5" w14:textId="77777777" w:rsidR="00E301D4" w:rsidRPr="00686ED2" w:rsidRDefault="00E301D4" w:rsidP="006E4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słowo</w:t>
            </w:r>
          </w:p>
        </w:tc>
        <w:tc>
          <w:tcPr>
            <w:tcW w:w="1606" w:type="dxa"/>
            <w:shd w:val="clear" w:color="auto" w:fill="BDD6EE" w:themeFill="accent5" w:themeFillTint="66"/>
          </w:tcPr>
          <w:p w14:paraId="26DC736D" w14:textId="77777777" w:rsidR="00E301D4" w:rsidRPr="00686ED2" w:rsidRDefault="00E301D4" w:rsidP="006E4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 wystąpień</w:t>
            </w:r>
          </w:p>
        </w:tc>
        <w:tc>
          <w:tcPr>
            <w:tcW w:w="1318" w:type="dxa"/>
            <w:shd w:val="clear" w:color="auto" w:fill="BDD6EE" w:themeFill="accent5" w:themeFillTint="66"/>
            <w:vAlign w:val="center"/>
          </w:tcPr>
          <w:p w14:paraId="7244D52A" w14:textId="77777777" w:rsidR="00E301D4" w:rsidRPr="00686ED2" w:rsidRDefault="00E301D4" w:rsidP="006E4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słowo</w:t>
            </w:r>
          </w:p>
        </w:tc>
        <w:tc>
          <w:tcPr>
            <w:tcW w:w="1187" w:type="dxa"/>
            <w:shd w:val="clear" w:color="auto" w:fill="BDD6EE" w:themeFill="accent5" w:themeFillTint="66"/>
          </w:tcPr>
          <w:p w14:paraId="55B2B1C7" w14:textId="77777777" w:rsidR="00E301D4" w:rsidRPr="00686ED2" w:rsidRDefault="00E301D4" w:rsidP="006E4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 wystąpień</w:t>
            </w:r>
          </w:p>
        </w:tc>
      </w:tr>
      <w:tr w:rsidR="00E301D4" w14:paraId="5A796EBC" w14:textId="77777777" w:rsidTr="009B5878">
        <w:trPr>
          <w:trHeight w:val="213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0B41908D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1.</w:t>
            </w:r>
          </w:p>
        </w:tc>
        <w:tc>
          <w:tcPr>
            <w:tcW w:w="962" w:type="dxa"/>
            <w:vAlign w:val="center"/>
          </w:tcPr>
          <w:p w14:paraId="6D5332EF" w14:textId="12AA8E91" w:rsidR="00E301D4" w:rsidRPr="000B7960" w:rsidRDefault="009B5878" w:rsidP="009B5878">
            <w:pPr>
              <w:jc w:val="center"/>
              <w:rPr>
                <w:lang w:val="en-GB"/>
              </w:rPr>
            </w:pPr>
            <w:r w:rsidRPr="009B5878">
              <w:rPr>
                <w:lang w:val="en-GB"/>
              </w:rPr>
              <w:t>work</w:t>
            </w:r>
          </w:p>
        </w:tc>
        <w:tc>
          <w:tcPr>
            <w:tcW w:w="1606" w:type="dxa"/>
          </w:tcPr>
          <w:p w14:paraId="2BD5E021" w14:textId="6958B86F" w:rsidR="00E301D4" w:rsidRPr="000B7960" w:rsidRDefault="009B5878" w:rsidP="009B5878">
            <w:pPr>
              <w:jc w:val="center"/>
            </w:pPr>
            <w:r>
              <w:t>527</w:t>
            </w:r>
          </w:p>
        </w:tc>
        <w:tc>
          <w:tcPr>
            <w:tcW w:w="1318" w:type="dxa"/>
            <w:vAlign w:val="center"/>
          </w:tcPr>
          <w:p w14:paraId="47041BA5" w14:textId="6BEFF36D" w:rsidR="00E301D4" w:rsidRPr="000B7960" w:rsidRDefault="00E301D4" w:rsidP="00E301D4">
            <w:pPr>
              <w:jc w:val="center"/>
              <w:rPr>
                <w:lang w:val="en-GB"/>
              </w:rPr>
            </w:pPr>
            <w:r w:rsidRPr="00E301D4">
              <w:rPr>
                <w:lang w:val="en-GB"/>
              </w:rPr>
              <w:t>work</w:t>
            </w:r>
          </w:p>
        </w:tc>
        <w:tc>
          <w:tcPr>
            <w:tcW w:w="1187" w:type="dxa"/>
          </w:tcPr>
          <w:p w14:paraId="03A551A0" w14:textId="06219913" w:rsidR="00E301D4" w:rsidRPr="000B7960" w:rsidRDefault="00E301D4" w:rsidP="00E301D4">
            <w:pPr>
              <w:jc w:val="center"/>
              <w:rPr>
                <w:lang w:val="en-GB"/>
              </w:rPr>
            </w:pPr>
            <w:r w:rsidRPr="00E301D4">
              <w:rPr>
                <w:lang w:val="en-GB"/>
              </w:rPr>
              <w:t>527</w:t>
            </w:r>
          </w:p>
        </w:tc>
      </w:tr>
      <w:tr w:rsidR="00E301D4" w14:paraId="28031AF6" w14:textId="77777777" w:rsidTr="009B5878">
        <w:trPr>
          <w:trHeight w:val="204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7F9A0A25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2.</w:t>
            </w:r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53842434" w14:textId="342C09FF" w:rsidR="00E301D4" w:rsidRPr="000B7960" w:rsidRDefault="009B5878" w:rsidP="009B5878">
            <w:pPr>
              <w:jc w:val="center"/>
            </w:pPr>
            <w:proofErr w:type="spellStart"/>
            <w:r w:rsidRPr="009B5878">
              <w:rPr>
                <w:lang w:val="en-GB"/>
              </w:rPr>
              <w:t>experi</w:t>
            </w:r>
            <w:proofErr w:type="spellEnd"/>
          </w:p>
        </w:tc>
        <w:tc>
          <w:tcPr>
            <w:tcW w:w="1606" w:type="dxa"/>
            <w:shd w:val="clear" w:color="auto" w:fill="F2F2F2" w:themeFill="background1" w:themeFillShade="F2"/>
          </w:tcPr>
          <w:p w14:paraId="0F6DB4FD" w14:textId="0BA8635E" w:rsidR="00E301D4" w:rsidRPr="000B7960" w:rsidRDefault="009B5878" w:rsidP="009B5878">
            <w:pPr>
              <w:jc w:val="center"/>
            </w:pPr>
            <w:r>
              <w:t>492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7EC4F611" w14:textId="6F5A9D52" w:rsidR="00E301D4" w:rsidRPr="000B7960" w:rsidRDefault="00E301D4" w:rsidP="00E301D4">
            <w:pPr>
              <w:jc w:val="center"/>
            </w:pPr>
            <w:proofErr w:type="spellStart"/>
            <w:r w:rsidRPr="00E301D4">
              <w:rPr>
                <w:lang w:val="en-GB"/>
              </w:rPr>
              <w:t>experi</w:t>
            </w:r>
            <w:proofErr w:type="spellEnd"/>
          </w:p>
        </w:tc>
        <w:tc>
          <w:tcPr>
            <w:tcW w:w="1187" w:type="dxa"/>
            <w:shd w:val="clear" w:color="auto" w:fill="F2F2F2" w:themeFill="background1" w:themeFillShade="F2"/>
          </w:tcPr>
          <w:p w14:paraId="6520F82A" w14:textId="51FA220D" w:rsidR="00E301D4" w:rsidRPr="000B7960" w:rsidRDefault="00E301D4" w:rsidP="00E301D4">
            <w:pPr>
              <w:jc w:val="center"/>
              <w:rPr>
                <w:lang w:val="en-GB"/>
              </w:rPr>
            </w:pPr>
            <w:r w:rsidRPr="00E301D4">
              <w:rPr>
                <w:lang w:val="en-GB"/>
              </w:rPr>
              <w:t>492</w:t>
            </w:r>
          </w:p>
        </w:tc>
      </w:tr>
      <w:tr w:rsidR="00E301D4" w14:paraId="6D22BB71" w14:textId="77777777" w:rsidTr="009B5878">
        <w:trPr>
          <w:trHeight w:val="213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1A2E1B0C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3.</w:t>
            </w:r>
          </w:p>
        </w:tc>
        <w:tc>
          <w:tcPr>
            <w:tcW w:w="962" w:type="dxa"/>
            <w:vAlign w:val="center"/>
          </w:tcPr>
          <w:p w14:paraId="75D0605E" w14:textId="188853C1" w:rsidR="00E301D4" w:rsidRPr="000B7960" w:rsidRDefault="009B5878" w:rsidP="009B5878">
            <w:pPr>
              <w:jc w:val="center"/>
            </w:pPr>
            <w:r w:rsidRPr="009B5878">
              <w:rPr>
                <w:lang w:val="en-GB"/>
              </w:rPr>
              <w:t>pleas</w:t>
            </w:r>
          </w:p>
        </w:tc>
        <w:tc>
          <w:tcPr>
            <w:tcW w:w="1606" w:type="dxa"/>
          </w:tcPr>
          <w:p w14:paraId="560DDB27" w14:textId="55F8CAAA" w:rsidR="00E301D4" w:rsidRPr="000B7960" w:rsidRDefault="009B5878" w:rsidP="009B5878">
            <w:pPr>
              <w:jc w:val="center"/>
            </w:pPr>
            <w:r>
              <w:t>323</w:t>
            </w:r>
          </w:p>
        </w:tc>
        <w:tc>
          <w:tcPr>
            <w:tcW w:w="1318" w:type="dxa"/>
            <w:vAlign w:val="center"/>
          </w:tcPr>
          <w:p w14:paraId="6C9D3B4F" w14:textId="02525565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pleas</w:t>
            </w:r>
          </w:p>
        </w:tc>
        <w:tc>
          <w:tcPr>
            <w:tcW w:w="1187" w:type="dxa"/>
          </w:tcPr>
          <w:p w14:paraId="66F9453A" w14:textId="03F936C0" w:rsidR="00E301D4" w:rsidRPr="000B7960" w:rsidRDefault="00E301D4" w:rsidP="00E301D4">
            <w:pPr>
              <w:jc w:val="center"/>
              <w:rPr>
                <w:lang w:val="en-GB"/>
              </w:rPr>
            </w:pPr>
            <w:r w:rsidRPr="00E301D4">
              <w:rPr>
                <w:lang w:val="en-GB"/>
              </w:rPr>
              <w:t>323</w:t>
            </w:r>
          </w:p>
        </w:tc>
      </w:tr>
      <w:tr w:rsidR="00E301D4" w14:paraId="67DAF93F" w14:textId="77777777" w:rsidTr="009B5878">
        <w:trPr>
          <w:trHeight w:val="213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687DC886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4.</w:t>
            </w:r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3C829ADD" w14:textId="4101DDF8" w:rsidR="00E301D4" w:rsidRPr="000B7960" w:rsidRDefault="009B5878" w:rsidP="009B5878">
            <w:pPr>
              <w:jc w:val="center"/>
            </w:pPr>
            <w:proofErr w:type="spellStart"/>
            <w:r w:rsidRPr="009B5878">
              <w:rPr>
                <w:lang w:val="en-GB"/>
              </w:rPr>
              <w:t>requir</w:t>
            </w:r>
            <w:proofErr w:type="spellEnd"/>
          </w:p>
        </w:tc>
        <w:tc>
          <w:tcPr>
            <w:tcW w:w="1606" w:type="dxa"/>
            <w:shd w:val="clear" w:color="auto" w:fill="F2F2F2" w:themeFill="background1" w:themeFillShade="F2"/>
          </w:tcPr>
          <w:p w14:paraId="797BF67C" w14:textId="4483BA78" w:rsidR="00E301D4" w:rsidRPr="000B7960" w:rsidRDefault="009B5878" w:rsidP="009B5878">
            <w:pPr>
              <w:jc w:val="center"/>
            </w:pPr>
            <w:r>
              <w:t>294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23ABE9F6" w14:textId="2BA2A7E2" w:rsidR="00E301D4" w:rsidRPr="000B7960" w:rsidRDefault="00E301D4" w:rsidP="00E301D4">
            <w:pPr>
              <w:jc w:val="center"/>
            </w:pPr>
            <w:proofErr w:type="spellStart"/>
            <w:r w:rsidRPr="00E301D4">
              <w:rPr>
                <w:lang w:val="en-GB"/>
              </w:rPr>
              <w:t>requir</w:t>
            </w:r>
            <w:proofErr w:type="spellEnd"/>
          </w:p>
        </w:tc>
        <w:tc>
          <w:tcPr>
            <w:tcW w:w="1187" w:type="dxa"/>
            <w:shd w:val="clear" w:color="auto" w:fill="F2F2F2" w:themeFill="background1" w:themeFillShade="F2"/>
          </w:tcPr>
          <w:p w14:paraId="153B4009" w14:textId="0AB6180E" w:rsidR="00E301D4" w:rsidRPr="000B7960" w:rsidRDefault="00E301D4" w:rsidP="00E301D4">
            <w:pPr>
              <w:jc w:val="center"/>
              <w:rPr>
                <w:lang w:val="en-GB"/>
              </w:rPr>
            </w:pPr>
            <w:r w:rsidRPr="00E301D4">
              <w:rPr>
                <w:lang w:val="en-GB"/>
              </w:rPr>
              <w:t>294</w:t>
            </w:r>
          </w:p>
        </w:tc>
      </w:tr>
      <w:tr w:rsidR="00E301D4" w14:paraId="376132F0" w14:textId="77777777" w:rsidTr="009B5878">
        <w:trPr>
          <w:trHeight w:val="213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5698DF58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lastRenderedPageBreak/>
              <w:t>5.</w:t>
            </w:r>
          </w:p>
        </w:tc>
        <w:tc>
          <w:tcPr>
            <w:tcW w:w="962" w:type="dxa"/>
            <w:vAlign w:val="center"/>
          </w:tcPr>
          <w:p w14:paraId="41BD1DAB" w14:textId="7FAD382D" w:rsidR="00E301D4" w:rsidRPr="000B7960" w:rsidRDefault="009B5878" w:rsidP="009B5878">
            <w:pPr>
              <w:jc w:val="center"/>
            </w:pPr>
            <w:r w:rsidRPr="009B5878">
              <w:rPr>
                <w:lang w:val="en-GB"/>
              </w:rPr>
              <w:t>skill</w:t>
            </w:r>
          </w:p>
        </w:tc>
        <w:tc>
          <w:tcPr>
            <w:tcW w:w="1606" w:type="dxa"/>
          </w:tcPr>
          <w:p w14:paraId="0F27F5C7" w14:textId="0C9557DA" w:rsidR="00E301D4" w:rsidRPr="000B7960" w:rsidRDefault="009B5878" w:rsidP="009B5878">
            <w:pPr>
              <w:jc w:val="center"/>
            </w:pPr>
            <w:r>
              <w:t>269</w:t>
            </w:r>
          </w:p>
        </w:tc>
        <w:tc>
          <w:tcPr>
            <w:tcW w:w="1318" w:type="dxa"/>
            <w:vAlign w:val="center"/>
          </w:tcPr>
          <w:p w14:paraId="0B0C7FCE" w14:textId="1A0F58AE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skill</w:t>
            </w:r>
          </w:p>
        </w:tc>
        <w:tc>
          <w:tcPr>
            <w:tcW w:w="1187" w:type="dxa"/>
          </w:tcPr>
          <w:p w14:paraId="798FB143" w14:textId="06C57C53" w:rsidR="00E301D4" w:rsidRPr="000B7960" w:rsidRDefault="00E301D4" w:rsidP="00E301D4">
            <w:pPr>
              <w:jc w:val="center"/>
              <w:rPr>
                <w:lang w:val="en-GB"/>
              </w:rPr>
            </w:pPr>
            <w:r w:rsidRPr="00E301D4">
              <w:rPr>
                <w:lang w:val="en-GB"/>
              </w:rPr>
              <w:t>269</w:t>
            </w:r>
          </w:p>
        </w:tc>
      </w:tr>
      <w:tr w:rsidR="00E301D4" w14:paraId="19BAEB67" w14:textId="77777777" w:rsidTr="009B5878">
        <w:trPr>
          <w:trHeight w:val="204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26EBE85F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6.</w:t>
            </w:r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433E4D6B" w14:textId="33510252" w:rsidR="00E301D4" w:rsidRPr="000B7960" w:rsidRDefault="009B5878" w:rsidP="009B5878">
            <w:pPr>
              <w:jc w:val="center"/>
            </w:pPr>
            <w:r w:rsidRPr="009B5878">
              <w:rPr>
                <w:lang w:val="en-GB"/>
              </w:rPr>
              <w:t>posit</w:t>
            </w:r>
          </w:p>
        </w:tc>
        <w:tc>
          <w:tcPr>
            <w:tcW w:w="1606" w:type="dxa"/>
            <w:shd w:val="clear" w:color="auto" w:fill="F2F2F2" w:themeFill="background1" w:themeFillShade="F2"/>
          </w:tcPr>
          <w:p w14:paraId="482CD198" w14:textId="5857F9E5" w:rsidR="00E301D4" w:rsidRPr="000B7960" w:rsidRDefault="009B5878" w:rsidP="009B5878">
            <w:pPr>
              <w:jc w:val="center"/>
            </w:pPr>
            <w:r>
              <w:t>267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7A71983F" w14:textId="59C9D1F1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posit</w:t>
            </w:r>
          </w:p>
        </w:tc>
        <w:tc>
          <w:tcPr>
            <w:tcW w:w="1187" w:type="dxa"/>
            <w:shd w:val="clear" w:color="auto" w:fill="F2F2F2" w:themeFill="background1" w:themeFillShade="F2"/>
          </w:tcPr>
          <w:p w14:paraId="72EA9588" w14:textId="613F2835" w:rsidR="00E301D4" w:rsidRPr="000B7960" w:rsidRDefault="00E301D4" w:rsidP="00E301D4">
            <w:pPr>
              <w:jc w:val="center"/>
              <w:rPr>
                <w:lang w:val="en-GB"/>
              </w:rPr>
            </w:pPr>
            <w:r w:rsidRPr="00E301D4">
              <w:rPr>
                <w:lang w:val="en-GB"/>
              </w:rPr>
              <w:t>267</w:t>
            </w:r>
          </w:p>
        </w:tc>
      </w:tr>
      <w:tr w:rsidR="00E301D4" w14:paraId="6CEE30A5" w14:textId="77777777" w:rsidTr="009B5878">
        <w:trPr>
          <w:trHeight w:val="213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32E58425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7.</w:t>
            </w:r>
          </w:p>
        </w:tc>
        <w:tc>
          <w:tcPr>
            <w:tcW w:w="962" w:type="dxa"/>
            <w:vAlign w:val="center"/>
          </w:tcPr>
          <w:p w14:paraId="2A0B3BFC" w14:textId="45D2D3E3" w:rsidR="00E301D4" w:rsidRPr="000B7960" w:rsidRDefault="009B5878" w:rsidP="009B5878">
            <w:pPr>
              <w:jc w:val="center"/>
            </w:pPr>
            <w:r w:rsidRPr="009B5878">
              <w:rPr>
                <w:lang w:val="en-GB"/>
              </w:rPr>
              <w:t>look</w:t>
            </w:r>
          </w:p>
        </w:tc>
        <w:tc>
          <w:tcPr>
            <w:tcW w:w="1606" w:type="dxa"/>
          </w:tcPr>
          <w:p w14:paraId="0C090366" w14:textId="421AACC5" w:rsidR="00E301D4" w:rsidRPr="000B7960" w:rsidRDefault="009B5878" w:rsidP="009B5878">
            <w:pPr>
              <w:jc w:val="center"/>
            </w:pPr>
            <w:r>
              <w:t>251</w:t>
            </w:r>
          </w:p>
        </w:tc>
        <w:tc>
          <w:tcPr>
            <w:tcW w:w="1318" w:type="dxa"/>
            <w:vAlign w:val="center"/>
          </w:tcPr>
          <w:p w14:paraId="50D41328" w14:textId="2E87F660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look</w:t>
            </w:r>
          </w:p>
        </w:tc>
        <w:tc>
          <w:tcPr>
            <w:tcW w:w="1187" w:type="dxa"/>
          </w:tcPr>
          <w:p w14:paraId="72EFBAB9" w14:textId="4EF671F6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251</w:t>
            </w:r>
          </w:p>
        </w:tc>
      </w:tr>
      <w:tr w:rsidR="00E301D4" w14:paraId="011D056E" w14:textId="77777777" w:rsidTr="009B5878">
        <w:trPr>
          <w:trHeight w:val="213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08CD2773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8.</w:t>
            </w:r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416F23D8" w14:textId="44178BF9" w:rsidR="00E301D4" w:rsidRPr="000B7960" w:rsidRDefault="009B5878" w:rsidP="009B5878">
            <w:pPr>
              <w:jc w:val="center"/>
            </w:pPr>
            <w:r w:rsidRPr="009B5878">
              <w:rPr>
                <w:lang w:val="en-GB"/>
              </w:rPr>
              <w:t>time</w:t>
            </w:r>
          </w:p>
        </w:tc>
        <w:tc>
          <w:tcPr>
            <w:tcW w:w="1606" w:type="dxa"/>
            <w:shd w:val="clear" w:color="auto" w:fill="F2F2F2" w:themeFill="background1" w:themeFillShade="F2"/>
          </w:tcPr>
          <w:p w14:paraId="5FBEF0BB" w14:textId="1462CE98" w:rsidR="00E301D4" w:rsidRPr="000B7960" w:rsidRDefault="009B5878" w:rsidP="009B5878">
            <w:pPr>
              <w:jc w:val="center"/>
            </w:pPr>
            <w:r>
              <w:t>242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3B2618EA" w14:textId="310382F7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time</w:t>
            </w:r>
          </w:p>
        </w:tc>
        <w:tc>
          <w:tcPr>
            <w:tcW w:w="1187" w:type="dxa"/>
            <w:shd w:val="clear" w:color="auto" w:fill="F2F2F2" w:themeFill="background1" w:themeFillShade="F2"/>
          </w:tcPr>
          <w:p w14:paraId="3F96A0D3" w14:textId="5F7EDC1B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242</w:t>
            </w:r>
          </w:p>
        </w:tc>
      </w:tr>
      <w:tr w:rsidR="00E301D4" w14:paraId="781F47CB" w14:textId="77777777" w:rsidTr="009B5878">
        <w:trPr>
          <w:trHeight w:val="204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5165FB44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9.</w:t>
            </w:r>
          </w:p>
        </w:tc>
        <w:tc>
          <w:tcPr>
            <w:tcW w:w="962" w:type="dxa"/>
            <w:vAlign w:val="center"/>
          </w:tcPr>
          <w:p w14:paraId="50654349" w14:textId="5661A77F" w:rsidR="00E301D4" w:rsidRPr="000B7960" w:rsidRDefault="009B5878" w:rsidP="009B5878">
            <w:pPr>
              <w:jc w:val="center"/>
            </w:pPr>
            <w:r w:rsidRPr="009B5878">
              <w:rPr>
                <w:lang w:val="en-GB"/>
              </w:rPr>
              <w:t>custom</w:t>
            </w:r>
          </w:p>
        </w:tc>
        <w:tc>
          <w:tcPr>
            <w:tcW w:w="1606" w:type="dxa"/>
          </w:tcPr>
          <w:p w14:paraId="57D315D2" w14:textId="2D9C6C92" w:rsidR="00E301D4" w:rsidRPr="000B7960" w:rsidRDefault="009B5878" w:rsidP="009B5878">
            <w:pPr>
              <w:jc w:val="center"/>
            </w:pPr>
            <w:r>
              <w:t>232</w:t>
            </w:r>
          </w:p>
        </w:tc>
        <w:tc>
          <w:tcPr>
            <w:tcW w:w="1318" w:type="dxa"/>
            <w:vAlign w:val="center"/>
          </w:tcPr>
          <w:p w14:paraId="57F8EC02" w14:textId="6EC3F925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custom</w:t>
            </w:r>
          </w:p>
        </w:tc>
        <w:tc>
          <w:tcPr>
            <w:tcW w:w="1187" w:type="dxa"/>
          </w:tcPr>
          <w:p w14:paraId="0382F6F3" w14:textId="20CEEDAC" w:rsidR="00E301D4" w:rsidRPr="000B7960" w:rsidRDefault="00E301D4" w:rsidP="00E301D4">
            <w:pPr>
              <w:jc w:val="center"/>
            </w:pPr>
            <w:r w:rsidRPr="00E301D4">
              <w:rPr>
                <w:lang w:val="en-GB"/>
              </w:rPr>
              <w:t>232</w:t>
            </w:r>
          </w:p>
        </w:tc>
      </w:tr>
      <w:tr w:rsidR="00E301D4" w14:paraId="43707CDD" w14:textId="77777777" w:rsidTr="009B5878">
        <w:trPr>
          <w:trHeight w:val="213"/>
          <w:jc w:val="center"/>
        </w:trPr>
        <w:tc>
          <w:tcPr>
            <w:tcW w:w="730" w:type="dxa"/>
            <w:shd w:val="clear" w:color="auto" w:fill="D9D9D9" w:themeFill="background1" w:themeFillShade="D9"/>
          </w:tcPr>
          <w:p w14:paraId="6312226B" w14:textId="77777777" w:rsidR="00E301D4" w:rsidRPr="00FF6632" w:rsidRDefault="00E301D4" w:rsidP="006E42C6">
            <w:pPr>
              <w:jc w:val="center"/>
              <w:rPr>
                <w:b/>
                <w:bCs/>
              </w:rPr>
            </w:pPr>
            <w:r w:rsidRPr="00FF6632">
              <w:rPr>
                <w:b/>
                <w:bCs/>
              </w:rPr>
              <w:t>10.</w:t>
            </w:r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49BF3D76" w14:textId="1708D777" w:rsidR="00E301D4" w:rsidRPr="000B7960" w:rsidRDefault="009B5878" w:rsidP="006E42C6">
            <w:pPr>
              <w:jc w:val="center"/>
            </w:pPr>
            <w:proofErr w:type="spellStart"/>
            <w:r w:rsidRPr="009B5878">
              <w:rPr>
                <w:lang w:val="en-GB"/>
              </w:rPr>
              <w:t>servic</w:t>
            </w:r>
            <w:proofErr w:type="spellEnd"/>
          </w:p>
        </w:tc>
        <w:tc>
          <w:tcPr>
            <w:tcW w:w="1606" w:type="dxa"/>
            <w:shd w:val="clear" w:color="auto" w:fill="F2F2F2" w:themeFill="background1" w:themeFillShade="F2"/>
          </w:tcPr>
          <w:p w14:paraId="48A5A27F" w14:textId="4EDABB07" w:rsidR="00E301D4" w:rsidRPr="000B7960" w:rsidRDefault="009B5878" w:rsidP="006E42C6">
            <w:pPr>
              <w:jc w:val="center"/>
            </w:pPr>
            <w:r>
              <w:t>232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557B8AF" w14:textId="204610D1" w:rsidR="00E301D4" w:rsidRPr="000B7960" w:rsidRDefault="00E301D4" w:rsidP="006E42C6">
            <w:pPr>
              <w:jc w:val="center"/>
            </w:pPr>
            <w:proofErr w:type="spellStart"/>
            <w:r w:rsidRPr="00E301D4">
              <w:rPr>
                <w:lang w:val="en-GB"/>
              </w:rPr>
              <w:t>servic</w:t>
            </w:r>
            <w:proofErr w:type="spellEnd"/>
          </w:p>
        </w:tc>
        <w:tc>
          <w:tcPr>
            <w:tcW w:w="1187" w:type="dxa"/>
            <w:shd w:val="clear" w:color="auto" w:fill="F2F2F2" w:themeFill="background1" w:themeFillShade="F2"/>
          </w:tcPr>
          <w:p w14:paraId="6154BD2E" w14:textId="5C87C764" w:rsidR="00E301D4" w:rsidRPr="000B7960" w:rsidRDefault="00E301D4" w:rsidP="002B68C8">
            <w:pPr>
              <w:keepNext/>
              <w:jc w:val="center"/>
            </w:pPr>
            <w:r w:rsidRPr="00E301D4">
              <w:rPr>
                <w:lang w:val="en-GB"/>
              </w:rPr>
              <w:t>232</w:t>
            </w:r>
          </w:p>
        </w:tc>
      </w:tr>
    </w:tbl>
    <w:p w14:paraId="6BCF288E" w14:textId="746D7ED7" w:rsidR="00E301D4" w:rsidRDefault="002B68C8" w:rsidP="002B68C8">
      <w:pPr>
        <w:pStyle w:val="Legenda"/>
        <w:jc w:val="center"/>
      </w:pPr>
      <w:r>
        <w:t xml:space="preserve">Tabela </w:t>
      </w:r>
      <w:fldSimple w:instr=" SEQ Tabela \* ARABIC ">
        <w:r w:rsidR="001059D1">
          <w:rPr>
            <w:noProof/>
          </w:rPr>
          <w:t>4</w:t>
        </w:r>
      </w:fldSimple>
      <w:r>
        <w:t xml:space="preserve"> - Top 10 najczęściej występujących słów po zmianie n-gram</w:t>
      </w:r>
    </w:p>
    <w:p w14:paraId="342ED795" w14:textId="5E108753" w:rsidR="002B68C8" w:rsidRDefault="002B68C8" w:rsidP="002B68C8">
      <w:pPr>
        <w:jc w:val="both"/>
      </w:pPr>
      <w:r>
        <w:t xml:space="preserve">Jak widać powyżej zmiana wartości n-gram nie ma wpływu na częstotliwość występowania danych słów w tekście. </w:t>
      </w:r>
    </w:p>
    <w:p w14:paraId="3B2453CB" w14:textId="0B57C5DC" w:rsidR="002B68C8" w:rsidRDefault="002B68C8" w:rsidP="002B68C8">
      <w:pPr>
        <w:jc w:val="both"/>
      </w:pPr>
      <w:r>
        <w:t xml:space="preserve">W bloku Cross </w:t>
      </w:r>
      <w:proofErr w:type="spellStart"/>
      <w:r>
        <w:t>Validation</w:t>
      </w:r>
      <w:proofErr w:type="spellEnd"/>
      <w:r>
        <w:t xml:space="preserve"> został zamieniony </w:t>
      </w:r>
      <w:r w:rsidR="006E42C6">
        <w:t xml:space="preserve">klasyfikator SVM na </w:t>
      </w:r>
      <w:proofErr w:type="spellStart"/>
      <w:r w:rsidR="006E42C6">
        <w:t>Decission</w:t>
      </w:r>
      <w:proofErr w:type="spellEnd"/>
      <w:r w:rsidR="006E42C6">
        <w:t xml:space="preserve"> </w:t>
      </w:r>
      <w:proofErr w:type="spellStart"/>
      <w:r w:rsidR="006E42C6">
        <w:t>Tree</w:t>
      </w:r>
      <w:proofErr w:type="spellEnd"/>
      <w:r w:rsidR="009B1725">
        <w:t xml:space="preserve"> (przy wartości n-gram równej 1)</w:t>
      </w:r>
      <w:r w:rsidR="0090782F">
        <w:t>. Otrzymane wyniki zostały przedstawione w Tabeli 5.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40"/>
      </w:tblGrid>
      <w:tr w:rsidR="0090782F" w14:paraId="7FA7C5F5" w14:textId="77777777" w:rsidTr="009B1725">
        <w:trPr>
          <w:trHeight w:val="346"/>
          <w:jc w:val="center"/>
        </w:trPr>
        <w:tc>
          <w:tcPr>
            <w:tcW w:w="1639" w:type="dxa"/>
            <w:shd w:val="clear" w:color="auto" w:fill="8496B0" w:themeFill="text2" w:themeFillTint="99"/>
            <w:vAlign w:val="center"/>
          </w:tcPr>
          <w:p w14:paraId="173B6AB5" w14:textId="77777777" w:rsidR="0090782F" w:rsidRDefault="0090782F" w:rsidP="00E30C9D">
            <w:pPr>
              <w:jc w:val="center"/>
            </w:pPr>
          </w:p>
        </w:tc>
        <w:tc>
          <w:tcPr>
            <w:tcW w:w="3278" w:type="dxa"/>
            <w:gridSpan w:val="2"/>
            <w:shd w:val="clear" w:color="auto" w:fill="8496B0" w:themeFill="text2" w:themeFillTint="99"/>
            <w:vAlign w:val="center"/>
          </w:tcPr>
          <w:p w14:paraId="5D796C02" w14:textId="77777777" w:rsidR="0090782F" w:rsidRPr="00EA2753" w:rsidRDefault="0090782F" w:rsidP="00E30C9D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JobPosts</w:t>
            </w:r>
            <w:proofErr w:type="spellEnd"/>
          </w:p>
        </w:tc>
        <w:tc>
          <w:tcPr>
            <w:tcW w:w="3279" w:type="dxa"/>
            <w:gridSpan w:val="2"/>
            <w:shd w:val="clear" w:color="auto" w:fill="8496B0" w:themeFill="text2" w:themeFillTint="99"/>
            <w:vAlign w:val="center"/>
          </w:tcPr>
          <w:p w14:paraId="163162CB" w14:textId="77777777" w:rsidR="0090782F" w:rsidRPr="00EA2753" w:rsidRDefault="0090782F" w:rsidP="00E30C9D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Testing</w:t>
            </w:r>
            <w:proofErr w:type="spellEnd"/>
            <w:r w:rsidRPr="00EA2753">
              <w:rPr>
                <w:b/>
                <w:bCs/>
              </w:rPr>
              <w:t xml:space="preserve"> set</w:t>
            </w:r>
          </w:p>
        </w:tc>
      </w:tr>
      <w:tr w:rsidR="0090782F" w14:paraId="28A3DCDA" w14:textId="77777777" w:rsidTr="009B1725">
        <w:trPr>
          <w:trHeight w:val="331"/>
          <w:jc w:val="center"/>
        </w:trPr>
        <w:tc>
          <w:tcPr>
            <w:tcW w:w="1639" w:type="dxa"/>
            <w:shd w:val="clear" w:color="auto" w:fill="B4C6E7" w:themeFill="accent1" w:themeFillTint="66"/>
            <w:vAlign w:val="center"/>
          </w:tcPr>
          <w:p w14:paraId="62623B64" w14:textId="281B3A55" w:rsidR="0090782F" w:rsidRPr="00EA2753" w:rsidRDefault="0090782F" w:rsidP="00E30C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klasyfikator</w:t>
            </w:r>
          </w:p>
        </w:tc>
        <w:tc>
          <w:tcPr>
            <w:tcW w:w="1639" w:type="dxa"/>
            <w:shd w:val="clear" w:color="auto" w:fill="B4C6E7" w:themeFill="accent1" w:themeFillTint="66"/>
            <w:vAlign w:val="center"/>
          </w:tcPr>
          <w:p w14:paraId="6D8D610A" w14:textId="7863AD33" w:rsidR="0090782F" w:rsidRPr="0090782F" w:rsidRDefault="0090782F" w:rsidP="00E30C9D">
            <w:pPr>
              <w:jc w:val="center"/>
              <w:rPr>
                <w:b/>
                <w:bCs/>
              </w:rPr>
            </w:pPr>
            <w:r w:rsidRPr="0090782F">
              <w:rPr>
                <w:b/>
                <w:bCs/>
              </w:rPr>
              <w:t>SVM</w:t>
            </w:r>
          </w:p>
        </w:tc>
        <w:tc>
          <w:tcPr>
            <w:tcW w:w="1639" w:type="dxa"/>
            <w:shd w:val="clear" w:color="auto" w:fill="B4C6E7" w:themeFill="accent1" w:themeFillTint="66"/>
            <w:vAlign w:val="center"/>
          </w:tcPr>
          <w:p w14:paraId="63D0A42F" w14:textId="3CABBC36" w:rsidR="0090782F" w:rsidRPr="00EA2753" w:rsidRDefault="0090782F" w:rsidP="00E30C9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Decission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Tree</w:t>
            </w:r>
            <w:proofErr w:type="spellEnd"/>
          </w:p>
        </w:tc>
        <w:tc>
          <w:tcPr>
            <w:tcW w:w="1639" w:type="dxa"/>
            <w:shd w:val="clear" w:color="auto" w:fill="B4C6E7" w:themeFill="accent1" w:themeFillTint="66"/>
            <w:vAlign w:val="center"/>
          </w:tcPr>
          <w:p w14:paraId="56377A1C" w14:textId="494D5DEC" w:rsidR="0090782F" w:rsidRPr="00EA2753" w:rsidRDefault="0090782F" w:rsidP="00E30C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640" w:type="dxa"/>
            <w:shd w:val="clear" w:color="auto" w:fill="B4C6E7" w:themeFill="accent1" w:themeFillTint="66"/>
            <w:vAlign w:val="center"/>
          </w:tcPr>
          <w:p w14:paraId="2954789D" w14:textId="16C6C1DC" w:rsidR="0090782F" w:rsidRPr="00EA2753" w:rsidRDefault="0090782F" w:rsidP="00E30C9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Decision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Tree</w:t>
            </w:r>
            <w:proofErr w:type="spellEnd"/>
          </w:p>
        </w:tc>
      </w:tr>
      <w:tr w:rsidR="0090782F" w14:paraId="5A1B9C5A" w14:textId="77777777" w:rsidTr="00E30C9D">
        <w:trPr>
          <w:trHeight w:val="346"/>
          <w:jc w:val="center"/>
        </w:trPr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315C6B6A" w14:textId="77777777" w:rsidR="0090782F" w:rsidRPr="00EA2753" w:rsidRDefault="0090782F" w:rsidP="00E30C9D">
            <w:pPr>
              <w:jc w:val="center"/>
              <w:rPr>
                <w:b/>
                <w:bCs/>
              </w:rPr>
            </w:pPr>
            <w:bookmarkStart w:id="4" w:name="_Hlk11238734"/>
            <w:proofErr w:type="spellStart"/>
            <w:r w:rsidRPr="00EA2753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1639" w:type="dxa"/>
            <w:vAlign w:val="center"/>
          </w:tcPr>
          <w:p w14:paraId="4191A1A4" w14:textId="77777777" w:rsidR="0090782F" w:rsidRDefault="0090782F" w:rsidP="00E30C9D">
            <w:pPr>
              <w:jc w:val="center"/>
            </w:pPr>
            <w:r>
              <w:t>86,47%</w:t>
            </w:r>
          </w:p>
        </w:tc>
        <w:tc>
          <w:tcPr>
            <w:tcW w:w="1639" w:type="dxa"/>
            <w:vAlign w:val="center"/>
          </w:tcPr>
          <w:p w14:paraId="0AF2EC25" w14:textId="6F47AF8D" w:rsidR="0090782F" w:rsidRDefault="0090782F" w:rsidP="00E30C9D">
            <w:pPr>
              <w:jc w:val="center"/>
            </w:pPr>
            <w:r>
              <w:t>82,39%</w:t>
            </w:r>
          </w:p>
        </w:tc>
        <w:tc>
          <w:tcPr>
            <w:tcW w:w="1639" w:type="dxa"/>
            <w:vAlign w:val="center"/>
          </w:tcPr>
          <w:p w14:paraId="2459F992" w14:textId="77777777" w:rsidR="0090782F" w:rsidRDefault="0090782F" w:rsidP="00E30C9D">
            <w:pPr>
              <w:jc w:val="center"/>
            </w:pPr>
            <w:r>
              <w:t>93,00%</w:t>
            </w:r>
          </w:p>
        </w:tc>
        <w:tc>
          <w:tcPr>
            <w:tcW w:w="1640" w:type="dxa"/>
            <w:vAlign w:val="center"/>
          </w:tcPr>
          <w:p w14:paraId="2AC81D5F" w14:textId="28B756F7" w:rsidR="0090782F" w:rsidRDefault="0090782F" w:rsidP="00E30C9D">
            <w:pPr>
              <w:jc w:val="center"/>
            </w:pPr>
            <w:r>
              <w:t>89,00</w:t>
            </w:r>
            <w:r w:rsidR="009B1725">
              <w:t>%</w:t>
            </w:r>
          </w:p>
        </w:tc>
      </w:tr>
      <w:tr w:rsidR="0090782F" w14:paraId="33CF020F" w14:textId="77777777" w:rsidTr="00E30C9D">
        <w:trPr>
          <w:trHeight w:val="346"/>
          <w:jc w:val="center"/>
        </w:trPr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704A168A" w14:textId="77777777" w:rsidR="0090782F" w:rsidRPr="00EA2753" w:rsidRDefault="0090782F" w:rsidP="00E30C9D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Kappa</w:t>
            </w:r>
          </w:p>
        </w:tc>
        <w:tc>
          <w:tcPr>
            <w:tcW w:w="1639" w:type="dxa"/>
            <w:vAlign w:val="center"/>
          </w:tcPr>
          <w:p w14:paraId="654F90E9" w14:textId="77777777" w:rsidR="0090782F" w:rsidRDefault="0090782F" w:rsidP="00E30C9D">
            <w:pPr>
              <w:jc w:val="center"/>
            </w:pPr>
            <w:r>
              <w:t>0,730</w:t>
            </w:r>
          </w:p>
        </w:tc>
        <w:tc>
          <w:tcPr>
            <w:tcW w:w="1639" w:type="dxa"/>
            <w:vAlign w:val="center"/>
          </w:tcPr>
          <w:p w14:paraId="38772053" w14:textId="7EE7CE5F" w:rsidR="0090782F" w:rsidRDefault="0090782F" w:rsidP="00E30C9D">
            <w:pPr>
              <w:jc w:val="center"/>
            </w:pPr>
            <w:r>
              <w:t>0,642</w:t>
            </w:r>
          </w:p>
        </w:tc>
        <w:tc>
          <w:tcPr>
            <w:tcW w:w="1639" w:type="dxa"/>
            <w:vAlign w:val="center"/>
          </w:tcPr>
          <w:p w14:paraId="4D1FD649" w14:textId="77777777" w:rsidR="0090782F" w:rsidRDefault="0090782F" w:rsidP="00E30C9D">
            <w:pPr>
              <w:jc w:val="center"/>
            </w:pPr>
            <w:r>
              <w:t>0,596</w:t>
            </w:r>
          </w:p>
        </w:tc>
        <w:tc>
          <w:tcPr>
            <w:tcW w:w="1640" w:type="dxa"/>
            <w:vAlign w:val="center"/>
          </w:tcPr>
          <w:p w14:paraId="596C88F5" w14:textId="6AE2B2CB" w:rsidR="0090782F" w:rsidRDefault="009B1725" w:rsidP="009B1725">
            <w:pPr>
              <w:keepNext/>
              <w:jc w:val="center"/>
            </w:pPr>
            <w:r>
              <w:t>0,497</w:t>
            </w:r>
          </w:p>
        </w:tc>
      </w:tr>
    </w:tbl>
    <w:bookmarkEnd w:id="4"/>
    <w:p w14:paraId="79323C2C" w14:textId="19F66863" w:rsidR="0090782F" w:rsidRDefault="009B1725" w:rsidP="009B1725">
      <w:pPr>
        <w:pStyle w:val="Legenda"/>
        <w:jc w:val="center"/>
      </w:pPr>
      <w:r>
        <w:t xml:space="preserve">Tabela </w:t>
      </w:r>
      <w:fldSimple w:instr=" SEQ Tabela \* ARABIC ">
        <w:r w:rsidR="001059D1">
          <w:rPr>
            <w:noProof/>
          </w:rPr>
          <w:t>5</w:t>
        </w:r>
      </w:fldSimple>
      <w:r>
        <w:t xml:space="preserve"> - Porównanie wyników klasyfikacji ze względu na użyte klasyfikatory</w:t>
      </w:r>
    </w:p>
    <w:p w14:paraId="4E3E966B" w14:textId="348E4E97" w:rsidR="009B1725" w:rsidRDefault="009B1725" w:rsidP="00924FEC">
      <w:pPr>
        <w:jc w:val="both"/>
      </w:pPr>
      <w:r>
        <w:t xml:space="preserve">Zmiana klasyfikatora z SVM na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sprawiła, że zarówno jakość klasyfikacji jak i wskaźnik Kappa pogorszyły się. </w:t>
      </w:r>
    </w:p>
    <w:p w14:paraId="5269CB73" w14:textId="7FF5D2F9" w:rsidR="009B1725" w:rsidRDefault="009B1725" w:rsidP="00924FEC">
      <w:pPr>
        <w:jc w:val="both"/>
      </w:pPr>
      <w:r>
        <w:t xml:space="preserve">W tym samym procesie została zmieniona liczba n-gram z 1 do 4 aby sprawdzić czy przy zastosowaniu klasyfikatora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zachodzi taka sama zależność jak dla SVM. Porównanie wyników zostało przedstawione w Tabeli 6.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40"/>
      </w:tblGrid>
      <w:tr w:rsidR="009B1725" w14:paraId="6C94283A" w14:textId="77777777" w:rsidTr="009B1725">
        <w:trPr>
          <w:trHeight w:val="346"/>
          <w:jc w:val="center"/>
        </w:trPr>
        <w:tc>
          <w:tcPr>
            <w:tcW w:w="1639" w:type="dxa"/>
            <w:shd w:val="clear" w:color="auto" w:fill="EF75E0"/>
            <w:vAlign w:val="center"/>
          </w:tcPr>
          <w:p w14:paraId="16F17037" w14:textId="77777777" w:rsidR="009B1725" w:rsidRDefault="009B1725" w:rsidP="00E30C9D">
            <w:pPr>
              <w:jc w:val="center"/>
            </w:pPr>
          </w:p>
        </w:tc>
        <w:tc>
          <w:tcPr>
            <w:tcW w:w="3278" w:type="dxa"/>
            <w:gridSpan w:val="2"/>
            <w:shd w:val="clear" w:color="auto" w:fill="EF75E0"/>
            <w:vAlign w:val="center"/>
          </w:tcPr>
          <w:p w14:paraId="476AACC5" w14:textId="77777777" w:rsidR="009B1725" w:rsidRPr="00EA2753" w:rsidRDefault="009B1725" w:rsidP="00E30C9D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JobPosts</w:t>
            </w:r>
            <w:proofErr w:type="spellEnd"/>
          </w:p>
        </w:tc>
        <w:tc>
          <w:tcPr>
            <w:tcW w:w="3279" w:type="dxa"/>
            <w:gridSpan w:val="2"/>
            <w:shd w:val="clear" w:color="auto" w:fill="EF75E0"/>
            <w:vAlign w:val="center"/>
          </w:tcPr>
          <w:p w14:paraId="6272E3A5" w14:textId="77777777" w:rsidR="009B1725" w:rsidRPr="00EA2753" w:rsidRDefault="009B1725" w:rsidP="00E30C9D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Testing</w:t>
            </w:r>
            <w:proofErr w:type="spellEnd"/>
            <w:r w:rsidRPr="00EA2753">
              <w:rPr>
                <w:b/>
                <w:bCs/>
              </w:rPr>
              <w:t xml:space="preserve"> set</w:t>
            </w:r>
          </w:p>
        </w:tc>
      </w:tr>
      <w:tr w:rsidR="009B1725" w14:paraId="027149CC" w14:textId="77777777" w:rsidTr="009B1725">
        <w:trPr>
          <w:trHeight w:val="331"/>
          <w:jc w:val="center"/>
        </w:trPr>
        <w:tc>
          <w:tcPr>
            <w:tcW w:w="1639" w:type="dxa"/>
            <w:shd w:val="clear" w:color="auto" w:fill="F9D7F5"/>
            <w:vAlign w:val="center"/>
          </w:tcPr>
          <w:p w14:paraId="0AD81982" w14:textId="77777777" w:rsidR="009B1725" w:rsidRPr="00EA2753" w:rsidRDefault="009B1725" w:rsidP="00E30C9D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n-</w:t>
            </w:r>
            <w:proofErr w:type="spellStart"/>
            <w:r w:rsidRPr="00EA2753">
              <w:rPr>
                <w:b/>
                <w:bCs/>
              </w:rPr>
              <w:t>grams</w:t>
            </w:r>
            <w:proofErr w:type="spellEnd"/>
          </w:p>
        </w:tc>
        <w:tc>
          <w:tcPr>
            <w:tcW w:w="1639" w:type="dxa"/>
            <w:shd w:val="clear" w:color="auto" w:fill="F9D7F5"/>
            <w:vAlign w:val="center"/>
          </w:tcPr>
          <w:p w14:paraId="1F573B03" w14:textId="77777777" w:rsidR="009B1725" w:rsidRDefault="009B1725" w:rsidP="00E30C9D">
            <w:pPr>
              <w:jc w:val="center"/>
            </w:pPr>
            <w:r>
              <w:t>1</w:t>
            </w:r>
          </w:p>
        </w:tc>
        <w:tc>
          <w:tcPr>
            <w:tcW w:w="1639" w:type="dxa"/>
            <w:shd w:val="clear" w:color="auto" w:fill="F9D7F5"/>
            <w:vAlign w:val="center"/>
          </w:tcPr>
          <w:p w14:paraId="707FB110" w14:textId="77777777" w:rsidR="009B1725" w:rsidRPr="00EA2753" w:rsidRDefault="009B1725" w:rsidP="00E30C9D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4</w:t>
            </w:r>
          </w:p>
        </w:tc>
        <w:tc>
          <w:tcPr>
            <w:tcW w:w="1639" w:type="dxa"/>
            <w:shd w:val="clear" w:color="auto" w:fill="F9D7F5"/>
            <w:vAlign w:val="center"/>
          </w:tcPr>
          <w:p w14:paraId="6DB89DE2" w14:textId="77777777" w:rsidR="009B1725" w:rsidRPr="00EA2753" w:rsidRDefault="009B1725" w:rsidP="00E30C9D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F9D7F5"/>
            <w:vAlign w:val="center"/>
          </w:tcPr>
          <w:p w14:paraId="5E8DD6AB" w14:textId="77777777" w:rsidR="009B1725" w:rsidRPr="00EA2753" w:rsidRDefault="009B1725" w:rsidP="00E30C9D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4</w:t>
            </w:r>
          </w:p>
        </w:tc>
      </w:tr>
      <w:tr w:rsidR="00924FEC" w14:paraId="513C9C2B" w14:textId="77777777" w:rsidTr="00E30C9D">
        <w:trPr>
          <w:trHeight w:val="346"/>
          <w:jc w:val="center"/>
        </w:trPr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4F28CB42" w14:textId="77777777" w:rsidR="00924FEC" w:rsidRPr="00EA2753" w:rsidRDefault="00924FEC" w:rsidP="00924FEC">
            <w:pPr>
              <w:jc w:val="center"/>
              <w:rPr>
                <w:b/>
                <w:bCs/>
              </w:rPr>
            </w:pPr>
            <w:proofErr w:type="spellStart"/>
            <w:r w:rsidRPr="00EA2753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1639" w:type="dxa"/>
            <w:vAlign w:val="center"/>
          </w:tcPr>
          <w:p w14:paraId="6B0A8D00" w14:textId="1411D8E5" w:rsidR="00924FEC" w:rsidRDefault="00924FEC" w:rsidP="00924FEC">
            <w:pPr>
              <w:jc w:val="center"/>
            </w:pPr>
            <w:r>
              <w:t>82,39%</w:t>
            </w:r>
          </w:p>
        </w:tc>
        <w:tc>
          <w:tcPr>
            <w:tcW w:w="1639" w:type="dxa"/>
            <w:vAlign w:val="center"/>
          </w:tcPr>
          <w:p w14:paraId="0ED02AAB" w14:textId="34CD304F" w:rsidR="00924FEC" w:rsidRDefault="00924FEC" w:rsidP="00924FEC">
            <w:pPr>
              <w:jc w:val="center"/>
            </w:pPr>
            <w:r>
              <w:t>79,37%</w:t>
            </w:r>
          </w:p>
        </w:tc>
        <w:tc>
          <w:tcPr>
            <w:tcW w:w="1639" w:type="dxa"/>
            <w:vAlign w:val="center"/>
          </w:tcPr>
          <w:p w14:paraId="6301AABA" w14:textId="20638FA8" w:rsidR="00924FEC" w:rsidRDefault="00924FEC" w:rsidP="00924FEC">
            <w:pPr>
              <w:jc w:val="center"/>
            </w:pPr>
            <w:r>
              <w:t>89,00%</w:t>
            </w:r>
          </w:p>
        </w:tc>
        <w:tc>
          <w:tcPr>
            <w:tcW w:w="1640" w:type="dxa"/>
            <w:vAlign w:val="center"/>
          </w:tcPr>
          <w:p w14:paraId="51FF7BC9" w14:textId="604E957A" w:rsidR="00924FEC" w:rsidRDefault="00924FEC" w:rsidP="00924FEC">
            <w:pPr>
              <w:jc w:val="center"/>
            </w:pPr>
            <w:r>
              <w:t>94,00%</w:t>
            </w:r>
          </w:p>
        </w:tc>
      </w:tr>
      <w:tr w:rsidR="00924FEC" w14:paraId="67CBF481" w14:textId="77777777" w:rsidTr="00E30C9D">
        <w:trPr>
          <w:trHeight w:val="346"/>
          <w:jc w:val="center"/>
        </w:trPr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1D4008C5" w14:textId="77777777" w:rsidR="00924FEC" w:rsidRPr="00EA2753" w:rsidRDefault="00924FEC" w:rsidP="00924FEC">
            <w:pPr>
              <w:jc w:val="center"/>
              <w:rPr>
                <w:b/>
                <w:bCs/>
              </w:rPr>
            </w:pPr>
            <w:r w:rsidRPr="00EA2753">
              <w:rPr>
                <w:b/>
                <w:bCs/>
              </w:rPr>
              <w:t>Kappa</w:t>
            </w:r>
          </w:p>
        </w:tc>
        <w:tc>
          <w:tcPr>
            <w:tcW w:w="1639" w:type="dxa"/>
            <w:vAlign w:val="center"/>
          </w:tcPr>
          <w:p w14:paraId="3C9D3DAA" w14:textId="0CAC5987" w:rsidR="00924FEC" w:rsidRDefault="00924FEC" w:rsidP="00924FEC">
            <w:pPr>
              <w:jc w:val="center"/>
            </w:pPr>
            <w:r>
              <w:t>0,642</w:t>
            </w:r>
          </w:p>
        </w:tc>
        <w:tc>
          <w:tcPr>
            <w:tcW w:w="1639" w:type="dxa"/>
            <w:vAlign w:val="center"/>
          </w:tcPr>
          <w:p w14:paraId="77538343" w14:textId="11A2BB45" w:rsidR="00924FEC" w:rsidRDefault="00924FEC" w:rsidP="00924FEC">
            <w:pPr>
              <w:jc w:val="center"/>
            </w:pPr>
            <w:r>
              <w:t>0,582</w:t>
            </w:r>
          </w:p>
        </w:tc>
        <w:tc>
          <w:tcPr>
            <w:tcW w:w="1639" w:type="dxa"/>
            <w:vAlign w:val="center"/>
          </w:tcPr>
          <w:p w14:paraId="59DF9FBE" w14:textId="3A8729DE" w:rsidR="00924FEC" w:rsidRDefault="00924FEC" w:rsidP="00924FEC">
            <w:pPr>
              <w:jc w:val="center"/>
            </w:pPr>
            <w:r>
              <w:t>0,497</w:t>
            </w:r>
          </w:p>
        </w:tc>
        <w:tc>
          <w:tcPr>
            <w:tcW w:w="1640" w:type="dxa"/>
            <w:vAlign w:val="center"/>
          </w:tcPr>
          <w:p w14:paraId="73002658" w14:textId="5C508E92" w:rsidR="00924FEC" w:rsidRDefault="00924FEC" w:rsidP="00924FEC">
            <w:pPr>
              <w:keepNext/>
              <w:jc w:val="center"/>
            </w:pPr>
            <w:r>
              <w:t>0,694</w:t>
            </w:r>
          </w:p>
        </w:tc>
      </w:tr>
    </w:tbl>
    <w:p w14:paraId="14AB9EA2" w14:textId="17184F79" w:rsidR="009B1725" w:rsidRDefault="009B1725" w:rsidP="009B1725">
      <w:pPr>
        <w:pStyle w:val="Legenda"/>
        <w:jc w:val="center"/>
      </w:pPr>
      <w:r>
        <w:t xml:space="preserve">Tabela </w:t>
      </w:r>
      <w:fldSimple w:instr=" SEQ Tabela \* ARABIC ">
        <w:r w:rsidR="001059D1">
          <w:rPr>
            <w:noProof/>
          </w:rPr>
          <w:t>6</w:t>
        </w:r>
      </w:fldSimple>
      <w:r>
        <w:t xml:space="preserve"> - Zmiana wartości n-gram dla klasyfikatora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45AC917A" w14:textId="03A760C3" w:rsidR="00924FEC" w:rsidRDefault="00924FEC" w:rsidP="00924FEC">
      <w:pPr>
        <w:jc w:val="both"/>
      </w:pPr>
      <w:r>
        <w:t xml:space="preserve">Dla danych </w:t>
      </w:r>
      <w:proofErr w:type="spellStart"/>
      <w:r>
        <w:t>JobPosts</w:t>
      </w:r>
      <w:proofErr w:type="spellEnd"/>
      <w:r>
        <w:t xml:space="preserve"> zmiana wartości n-gram z 1 na 4 sprawiła, że poprawność klasyfikacji jak i Kappa zmniejszyła się, zatem odnotowano pogorszenie się klasyfikacji. Odwrotny wynik natomiast możemy zaobserwować dla zbioru testowego, ponieważ w tym przypadku procentowa poprawność klasyfikacji wzrosła o 5%, a wskaźnik Kappa o 0,197.</w:t>
      </w:r>
    </w:p>
    <w:p w14:paraId="5022C959" w14:textId="494E3D61" w:rsidR="006A5D3F" w:rsidRDefault="00866134" w:rsidP="00924FEC">
      <w:pPr>
        <w:jc w:val="both"/>
      </w:pPr>
      <w:r w:rsidRPr="00866134">
        <w:t xml:space="preserve">Dla procesu </w:t>
      </w:r>
      <w:proofErr w:type="spellStart"/>
      <w:r w:rsidRPr="00866134">
        <w:t>Document</w:t>
      </w:r>
      <w:proofErr w:type="spellEnd"/>
      <w:r w:rsidRPr="00866134">
        <w:t xml:space="preserve"> </w:t>
      </w:r>
      <w:proofErr w:type="spellStart"/>
      <w:r w:rsidRPr="00866134">
        <w:t>Similarity</w:t>
      </w:r>
      <w:proofErr w:type="spellEnd"/>
      <w:r w:rsidRPr="00866134">
        <w:t xml:space="preserve"> and Clustering oraz danych </w:t>
      </w:r>
      <w:proofErr w:type="spellStart"/>
      <w:r w:rsidRPr="00866134">
        <w:t>JobPosts</w:t>
      </w:r>
      <w:proofErr w:type="spellEnd"/>
      <w:r w:rsidRPr="00866134">
        <w:t xml:space="preserve"> przeprowadzono</w:t>
      </w:r>
      <w:r>
        <w:t xml:space="preserve"> proces działania operatorów analizy podobieństwa dokumentów. Analizując otrzymane wyniki możemy stwierdzić, że największe wartość miary podobieństwa występują w przypadku dokumentu nr 36 i 38 (Rysunek 3).</w:t>
      </w:r>
    </w:p>
    <w:p w14:paraId="7E0586B2" w14:textId="77777777" w:rsidR="00866134" w:rsidRDefault="00866134" w:rsidP="0086613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C19B677" wp14:editId="2853F930">
            <wp:extent cx="3878580" cy="1001406"/>
            <wp:effectExtent l="0" t="0" r="762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557" cy="1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8A21" w14:textId="063C43E9" w:rsidR="00866134" w:rsidRDefault="00866134" w:rsidP="00866134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3</w:t>
        </w:r>
      </w:fldSimple>
      <w:r>
        <w:t xml:space="preserve"> - Fragment macierzy podobieństwa dla danych </w:t>
      </w:r>
      <w:proofErr w:type="spellStart"/>
      <w:r>
        <w:t>JobPosts</w:t>
      </w:r>
      <w:proofErr w:type="spellEnd"/>
    </w:p>
    <w:p w14:paraId="2952D232" w14:textId="560DC7AF" w:rsidR="00866134" w:rsidRDefault="00866134" w:rsidP="00E772EE">
      <w:pPr>
        <w:jc w:val="both"/>
      </w:pPr>
      <w:r>
        <w:lastRenderedPageBreak/>
        <w:t xml:space="preserve">Badając zaś </w:t>
      </w:r>
      <w:r w:rsidR="00E772EE">
        <w:t>utworzone klastry (k=10) pod względem odległości wewnątrz skupień możemy stwierdzić, że najmniejsze wartości występują dla grupy 2, a następnie 1 (Rysunek 4), zatem dokumenty tam się znajdujące są najbardziej do siebie podobne.</w:t>
      </w:r>
    </w:p>
    <w:p w14:paraId="2D395280" w14:textId="77777777" w:rsidR="00E772EE" w:rsidRDefault="00E772EE" w:rsidP="00E772E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DA7C116" wp14:editId="730D396D">
            <wp:extent cx="3368040" cy="2056847"/>
            <wp:effectExtent l="0" t="0" r="381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67"/>
                    <a:stretch/>
                  </pic:blipFill>
                  <pic:spPr bwMode="auto">
                    <a:xfrm>
                      <a:off x="0" y="0"/>
                      <a:ext cx="3391319" cy="207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12F7A" w14:textId="5F1FF9FA" w:rsidR="00E772EE" w:rsidRDefault="00E772EE" w:rsidP="00E772EE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4</w:t>
        </w:r>
      </w:fldSimple>
      <w:r>
        <w:t xml:space="preserve"> - Odległości od centrów skupień w utworzonych klastrach</w:t>
      </w:r>
    </w:p>
    <w:p w14:paraId="707AA056" w14:textId="454AD4EC" w:rsidR="00402D5B" w:rsidRDefault="00402D5B" w:rsidP="00965187">
      <w:pPr>
        <w:jc w:val="both"/>
      </w:pPr>
      <w:r>
        <w:t xml:space="preserve">Sprawdzając jakie cechy czyli w tym przypadku wyrażenia w tekście decydują o uznaniu ofert pracy znajdujących się w grupie 2 za podobne możemy wyróżnić tu m.in. </w:t>
      </w:r>
      <w:proofErr w:type="spellStart"/>
      <w:r>
        <w:t>bread</w:t>
      </w:r>
      <w:proofErr w:type="spellEnd"/>
      <w:r>
        <w:t xml:space="preserve"> (0,251), </w:t>
      </w:r>
      <w:proofErr w:type="spellStart"/>
      <w:r>
        <w:t>energetic</w:t>
      </w:r>
      <w:proofErr w:type="spellEnd"/>
      <w:r>
        <w:t xml:space="preserve"> (0,193) oraz </w:t>
      </w:r>
      <w:proofErr w:type="spellStart"/>
      <w:r>
        <w:t>intermediate</w:t>
      </w:r>
      <w:proofErr w:type="spellEnd"/>
      <w:r>
        <w:t xml:space="preserve"> (0,095).</w:t>
      </w:r>
      <w:r w:rsidR="00965187">
        <w:t xml:space="preserve"> Dla grupy 1 możemy wyróżnić natomiast </w:t>
      </w:r>
      <w:proofErr w:type="spellStart"/>
      <w:r w:rsidR="00965187">
        <w:t>class</w:t>
      </w:r>
      <w:proofErr w:type="spellEnd"/>
      <w:r w:rsidR="00965187">
        <w:t xml:space="preserve"> (0,111), </w:t>
      </w:r>
      <w:proofErr w:type="spellStart"/>
      <w:r w:rsidR="00965187">
        <w:t>tonne</w:t>
      </w:r>
      <w:proofErr w:type="spellEnd"/>
      <w:r w:rsidR="00965187">
        <w:t xml:space="preserve"> (0,116) i </w:t>
      </w:r>
      <w:proofErr w:type="spellStart"/>
      <w:r w:rsidR="00965187">
        <w:t>drivers</w:t>
      </w:r>
      <w:proofErr w:type="spellEnd"/>
      <w:r w:rsidR="00965187">
        <w:t xml:space="preserve"> (0,067).</w:t>
      </w:r>
    </w:p>
    <w:p w14:paraId="62D72F82" w14:textId="32423442" w:rsidR="00354701" w:rsidRDefault="00354701" w:rsidP="00965187">
      <w:pPr>
        <w:jc w:val="both"/>
      </w:pPr>
      <w:r>
        <w:t>W klastrze 2 znajdują się pliki o numerach 14 i 25. Podobieństwo dla tych plików oczytana z macierzy podobieństwa została przedstawiona na Rysunku 5.</w:t>
      </w:r>
    </w:p>
    <w:p w14:paraId="6970221B" w14:textId="77777777" w:rsidR="00354701" w:rsidRDefault="00354701" w:rsidP="0035470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2B5929B" wp14:editId="1D5D8E0F">
            <wp:extent cx="4282440" cy="771835"/>
            <wp:effectExtent l="0" t="0" r="381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341" cy="7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83A8" w14:textId="58B9B84E" w:rsidR="00354701" w:rsidRDefault="00354701" w:rsidP="00354701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5</w:t>
        </w:r>
      </w:fldSimple>
      <w:r>
        <w:t xml:space="preserve"> - Podobieństwo między plikami z klastra 2 - 14 i 25</w:t>
      </w:r>
    </w:p>
    <w:p w14:paraId="194D5A7A" w14:textId="506BF823" w:rsidR="00354701" w:rsidRDefault="00354701" w:rsidP="009637F7">
      <w:pPr>
        <w:jc w:val="both"/>
      </w:pPr>
      <w:r>
        <w:t>Można zatem zauważyć, że mimo tego że pliki zostały przydzielone do jednej grupy nie są one do siebie bardzo zbliżone ponieważ ich podobieństwo wynosi zaledwie 0,077.</w:t>
      </w:r>
    </w:p>
    <w:p w14:paraId="591B3187" w14:textId="0146E9B1" w:rsidR="009637F7" w:rsidRDefault="009637F7" w:rsidP="009637F7">
      <w:pPr>
        <w:jc w:val="both"/>
      </w:pPr>
      <w:r>
        <w:t xml:space="preserve">Do bloku </w:t>
      </w:r>
      <w:proofErr w:type="spellStart"/>
      <w:r>
        <w:t>Proccess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form Data został dodany operator </w:t>
      </w:r>
      <w:proofErr w:type="spellStart"/>
      <w:r>
        <w:t>Generate</w:t>
      </w:r>
      <w:proofErr w:type="spellEnd"/>
      <w:r>
        <w:t xml:space="preserve"> n-</w:t>
      </w:r>
      <w:proofErr w:type="spellStart"/>
      <w:r>
        <w:t>grams</w:t>
      </w:r>
      <w:proofErr w:type="spellEnd"/>
      <w:r>
        <w:t xml:space="preserve"> aby sprawdzić czy wpływa to na jakość klasyfikacji. Wyniki przeprowadzonego procesu zostały zaprezentowane na Rysunku 6.</w:t>
      </w:r>
    </w:p>
    <w:p w14:paraId="7985F016" w14:textId="77777777" w:rsidR="009637F7" w:rsidRDefault="009637F7" w:rsidP="009637F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781182F" wp14:editId="3087C079">
            <wp:extent cx="3355160" cy="21259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940" cy="21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CBE6" w14:textId="365B0DBE" w:rsidR="009637F7" w:rsidRDefault="009637F7" w:rsidP="009637F7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6</w:t>
        </w:r>
      </w:fldSimple>
      <w:r>
        <w:t xml:space="preserve"> - Odległość od centrów skupień w utworzonych klastrach po dodaniu operatora </w:t>
      </w:r>
      <w:proofErr w:type="spellStart"/>
      <w:r>
        <w:t>Generate</w:t>
      </w:r>
      <w:proofErr w:type="spellEnd"/>
      <w:r>
        <w:t xml:space="preserve"> n-gram</w:t>
      </w:r>
    </w:p>
    <w:p w14:paraId="0718EBE6" w14:textId="0BDFCB23" w:rsidR="009637F7" w:rsidRDefault="009637F7" w:rsidP="009637F7">
      <w:pPr>
        <w:jc w:val="both"/>
      </w:pPr>
      <w:r>
        <w:lastRenderedPageBreak/>
        <w:t xml:space="preserve">Jak widać powyżej średnia odległość wewnątrz skupień minimalnie zmalała (z 1,480 do 1,450), a zatem możemy stwierdzić, że dodanie operatora </w:t>
      </w:r>
      <w:proofErr w:type="spellStart"/>
      <w:r>
        <w:t>Generate</w:t>
      </w:r>
      <w:proofErr w:type="spellEnd"/>
      <w:r>
        <w:t xml:space="preserve"> n-gram pozytywnie wpłynęło na jakość grupowania.</w:t>
      </w:r>
    </w:p>
    <w:p w14:paraId="2380C1AD" w14:textId="3A475EA7" w:rsidR="003C28FF" w:rsidRDefault="009B4B62" w:rsidP="009637F7">
      <w:pPr>
        <w:jc w:val="both"/>
      </w:pPr>
      <w:r>
        <w:t xml:space="preserve">Dokonano analizy danych tekstowych dla zbioru </w:t>
      </w:r>
      <w:proofErr w:type="spellStart"/>
      <w:r>
        <w:t>scopus</w:t>
      </w:r>
      <w:proofErr w:type="spellEnd"/>
      <w:r>
        <w:t xml:space="preserve">, zwierającego dane bibliograficzne artykułów naukowych. Proces zawiera operatory </w:t>
      </w:r>
      <w:proofErr w:type="spellStart"/>
      <w:r>
        <w:t>Generae</w:t>
      </w:r>
      <w:proofErr w:type="spellEnd"/>
      <w:r>
        <w:t xml:space="preserve"> n-</w:t>
      </w:r>
      <w:proofErr w:type="spellStart"/>
      <w:r>
        <w:t>grams</w:t>
      </w:r>
      <w:proofErr w:type="spellEnd"/>
      <w:r>
        <w:t xml:space="preserve"> oraz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. Z otrzymanych wyników możemy zauważyć, że </w:t>
      </w:r>
      <w:r w:rsidR="001051FF">
        <w:t>najczęściej występującym termem jest „</w:t>
      </w:r>
      <w:r w:rsidR="001051FF" w:rsidRPr="001051FF">
        <w:t>Knowledge-</w:t>
      </w:r>
      <w:proofErr w:type="spellStart"/>
      <w:r w:rsidR="001051FF" w:rsidRPr="001051FF">
        <w:t>Based</w:t>
      </w:r>
      <w:proofErr w:type="spellEnd"/>
      <w:r w:rsidR="001051FF" w:rsidRPr="001051FF">
        <w:t xml:space="preserve"> Systems</w:t>
      </w:r>
      <w:r w:rsidR="001051FF">
        <w:t xml:space="preserve">”, który pojawił się w tekście 15 razy. </w:t>
      </w:r>
      <w:proofErr w:type="spellStart"/>
      <w:r w:rsidR="001051FF">
        <w:t>Bigramem</w:t>
      </w:r>
      <w:proofErr w:type="spellEnd"/>
      <w:r w:rsidR="001051FF">
        <w:t>, który pojawiał się w tekście najczęściej jest „</w:t>
      </w:r>
      <w:r w:rsidR="001051FF" w:rsidRPr="001051FF">
        <w:t>Information Sciences_451-452</w:t>
      </w:r>
      <w:r w:rsidR="001051FF">
        <w:t xml:space="preserve">” (3 razy). Nie odnotowano natomiast </w:t>
      </w:r>
      <w:proofErr w:type="spellStart"/>
      <w:r w:rsidR="001051FF">
        <w:t>trigramów</w:t>
      </w:r>
      <w:proofErr w:type="spellEnd"/>
      <w:r w:rsidR="001051FF">
        <w:t xml:space="preserve">, które pojawiają się więcej niż raz. </w:t>
      </w:r>
    </w:p>
    <w:p w14:paraId="5870B42B" w14:textId="579F8E40" w:rsidR="00035835" w:rsidRDefault="00CF62A6" w:rsidP="00057B90">
      <w:pPr>
        <w:spacing w:after="0"/>
        <w:jc w:val="both"/>
      </w:pPr>
      <w:r>
        <w:t xml:space="preserve">Proces został uzupełniony o grupowanie oraz </w:t>
      </w:r>
      <w:r w:rsidR="00035835">
        <w:t>klasyfikację</w:t>
      </w:r>
      <w:r>
        <w:t xml:space="preserve"> za pomocą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Procentowa poprawność klasyfikacji dla zbioru danych </w:t>
      </w:r>
      <w:proofErr w:type="spellStart"/>
      <w:r>
        <w:t>scopus</w:t>
      </w:r>
      <w:proofErr w:type="spellEnd"/>
      <w:r>
        <w:t xml:space="preserve"> wyniosła 61,80%, natomiast wartość Kappa była równa 0,293, zatem stwierdza się klasyfikację niedostateczną.</w:t>
      </w:r>
      <w:r w:rsidR="00035835">
        <w:t xml:space="preserve"> Otrzymane drzewo zostało zaprezentowane na Rysunku 7.</w:t>
      </w:r>
    </w:p>
    <w:p w14:paraId="2E662975" w14:textId="77777777" w:rsidR="00035835" w:rsidRDefault="00035835" w:rsidP="000358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6041129" wp14:editId="53A7EA68">
            <wp:extent cx="4841455" cy="24079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" t="5930" r="20000" b="36401"/>
                    <a:stretch/>
                  </pic:blipFill>
                  <pic:spPr bwMode="auto">
                    <a:xfrm>
                      <a:off x="0" y="0"/>
                      <a:ext cx="4862125" cy="24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4B85" w14:textId="643EDE1B" w:rsidR="00035835" w:rsidRDefault="00035835" w:rsidP="00035835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7</w:t>
        </w:r>
      </w:fldSimple>
      <w:r>
        <w:t xml:space="preserve"> - Drzewo klasyfikacyjne dla danych </w:t>
      </w:r>
      <w:proofErr w:type="spellStart"/>
      <w:r>
        <w:t>scopus</w:t>
      </w:r>
      <w:proofErr w:type="spellEnd"/>
    </w:p>
    <w:p w14:paraId="6F9CAC29" w14:textId="3FEE3F2C" w:rsidR="00035835" w:rsidRPr="00035835" w:rsidRDefault="00035835" w:rsidP="00035835">
      <w:pPr>
        <w:jc w:val="both"/>
      </w:pPr>
      <w:r>
        <w:t>Jak widać powyżej najważniejszym atrybutem okazał się „</w:t>
      </w:r>
      <w:proofErr w:type="spellStart"/>
      <w:r>
        <w:t>Year</w:t>
      </w:r>
      <w:proofErr w:type="spellEnd"/>
      <w:r>
        <w:t>”, a następnie „</w:t>
      </w:r>
      <w:proofErr w:type="spellStart"/>
      <w:r>
        <w:t>PLoS</w:t>
      </w:r>
      <w:proofErr w:type="spellEnd"/>
      <w:r>
        <w:t xml:space="preserve"> ONE” oraz „business </w:t>
      </w:r>
      <w:proofErr w:type="spellStart"/>
      <w:r>
        <w:t>analytics</w:t>
      </w:r>
      <w:proofErr w:type="spellEnd"/>
      <w:r>
        <w:t xml:space="preserve">”, nie znalazły się w nim natomiast bigramy i trigramy. Nawet najczęściej występujący term </w:t>
      </w:r>
      <w:r w:rsidRPr="00035835">
        <w:t>„Knowledge-</w:t>
      </w:r>
      <w:proofErr w:type="spellStart"/>
      <w:r w:rsidRPr="00035835">
        <w:t>Based</w:t>
      </w:r>
      <w:proofErr w:type="spellEnd"/>
      <w:r w:rsidRPr="00035835">
        <w:t xml:space="preserve"> Systems”</w:t>
      </w:r>
      <w:r>
        <w:t xml:space="preserve"> nie znalazł się w regułach decyzyjnych. </w:t>
      </w:r>
    </w:p>
    <w:p w14:paraId="5F06FDF7" w14:textId="1EF30417" w:rsidR="00CF62A6" w:rsidRDefault="00CF62A6" w:rsidP="00057B90">
      <w:pPr>
        <w:spacing w:after="0"/>
        <w:jc w:val="both"/>
      </w:pPr>
      <w:r>
        <w:t xml:space="preserve"> </w:t>
      </w:r>
      <w:r w:rsidR="00E23858">
        <w:t>W wyniku grupowania plików otrzymano 10 klastrów</w:t>
      </w:r>
      <w:r w:rsidR="00035835">
        <w:t xml:space="preserve"> (k=10)</w:t>
      </w:r>
      <w:r w:rsidR="00E23858">
        <w:t xml:space="preserve">. Najmniejsze to klastry 1 i 8 zawierające tylko 1 plik, natomiast największy to klaster 7 zawierający 278 dokumentów. </w:t>
      </w:r>
      <w:r w:rsidR="00035835">
        <w:t xml:space="preserve">Badając czy </w:t>
      </w:r>
      <w:r w:rsidR="00057B90">
        <w:t xml:space="preserve">najczęściej występujący </w:t>
      </w:r>
      <w:proofErr w:type="spellStart"/>
      <w:r w:rsidR="00057B90">
        <w:t>bigram</w:t>
      </w:r>
      <w:proofErr w:type="spellEnd"/>
      <w:r w:rsidR="00057B90">
        <w:t xml:space="preserve"> ma wpływ na otrzymane grupy widzimy, że oddziałuje on tylko w niewielkim stopniu na klaster 0 (Rysunek 8). </w:t>
      </w:r>
    </w:p>
    <w:p w14:paraId="092C360D" w14:textId="77777777" w:rsidR="00057B90" w:rsidRDefault="00057B90" w:rsidP="00057B9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B48A778" wp14:editId="6F16B47D">
            <wp:extent cx="1783080" cy="2288955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1359" cy="23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98D" w14:textId="0362A5D9" w:rsidR="00057B90" w:rsidRDefault="00057B90" w:rsidP="00057B90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8</w:t>
        </w:r>
      </w:fldSimple>
      <w:r>
        <w:t xml:space="preserve"> - Wpływ najczęściej występującego bigramu na utworzone grupy</w:t>
      </w:r>
    </w:p>
    <w:p w14:paraId="5BBD8774" w14:textId="720B2451" w:rsidR="00610709" w:rsidRDefault="00610709" w:rsidP="00610709">
      <w:pPr>
        <w:jc w:val="both"/>
      </w:pPr>
      <w:r>
        <w:lastRenderedPageBreak/>
        <w:t xml:space="preserve">W wyniku przebiegu procesu została utworzona macierz odległości, która została zapisana do pliku macierz_zad4.1e.csv. Największe występujące odległości pomiędzy plikami wynoszą około 13,11 i </w:t>
      </w:r>
      <w:r w:rsidR="00C20F97">
        <w:t xml:space="preserve">odnotowano </w:t>
      </w:r>
      <w:r>
        <w:t>ich 474</w:t>
      </w:r>
      <w:r w:rsidR="00C20F97">
        <w:t>, natomiast najmniejsze wynoszą 0 i jest ich 94. Należy jednak uwzględnić, że pary występują podwójnie np. 86 i 84 oraz 84 i 86, zatem liczba ich jest o połowę mniejsza.</w:t>
      </w:r>
    </w:p>
    <w:p w14:paraId="6B0859A6" w14:textId="6DD447B9" w:rsidR="0076124B" w:rsidRDefault="0076124B" w:rsidP="00AE658C">
      <w:pPr>
        <w:pStyle w:val="Nagwek1"/>
        <w:spacing w:before="0" w:line="257" w:lineRule="auto"/>
      </w:pPr>
      <w:r w:rsidRPr="0076124B">
        <w:t xml:space="preserve">4.2 sentiment </w:t>
      </w:r>
      <w:proofErr w:type="spellStart"/>
      <w:r w:rsidRPr="0076124B">
        <w:t>analysis</w:t>
      </w:r>
      <w:proofErr w:type="spellEnd"/>
      <w:r w:rsidRPr="0076124B">
        <w:t xml:space="preserve"> w RapidMiner: kategoryzacja </w:t>
      </w:r>
      <w:r>
        <w:t>i</w:t>
      </w:r>
      <w:r w:rsidRPr="0076124B">
        <w:t xml:space="preserve"> gr</w:t>
      </w:r>
      <w:r>
        <w:t>upowanie dokumentów</w:t>
      </w:r>
    </w:p>
    <w:p w14:paraId="03D07B92" w14:textId="00A8FBB0" w:rsidR="0076124B" w:rsidRDefault="00390FD5" w:rsidP="00390FD5">
      <w:pPr>
        <w:jc w:val="both"/>
      </w:pPr>
      <w:r>
        <w:t xml:space="preserve">Korzystając z przykładowego procesu Sentiment Analysis dokonano analizy sentymentu na podstawie zbioru tekstów z nadanymi wartościami atrybutu sentiment. Po przeprowadzeniu klasyfikacji za pomocą klasyfikatora SVM otrzymaliśmy poprawność klasyfikacji na poziomie 63,50% oraz wskaźnik Kappa równy 0,244. </w:t>
      </w:r>
    </w:p>
    <w:p w14:paraId="6DCC4482" w14:textId="12EC02CB" w:rsidR="00E83842" w:rsidRDefault="00E83842" w:rsidP="00390FD5">
      <w:pPr>
        <w:jc w:val="both"/>
      </w:pPr>
      <w:r>
        <w:t xml:space="preserve">Wynik klasyfikacji dla zbioru testowego okazał się negatywny o wartościach </w:t>
      </w:r>
      <w:proofErr w:type="spellStart"/>
      <w:r>
        <w:t>confidence</w:t>
      </w:r>
      <w:proofErr w:type="spellEnd"/>
      <w:r>
        <w:t>(</w:t>
      </w:r>
      <w:proofErr w:type="spellStart"/>
      <w:r>
        <w:t>negative</w:t>
      </w:r>
      <w:proofErr w:type="spellEnd"/>
      <w:r>
        <w:t xml:space="preserve">) równej 0,587 oraz </w:t>
      </w:r>
      <w:proofErr w:type="spellStart"/>
      <w:r>
        <w:t>confidence</w:t>
      </w:r>
      <w:proofErr w:type="spellEnd"/>
      <w:r>
        <w:t>(</w:t>
      </w:r>
      <w:proofErr w:type="spellStart"/>
      <w:r>
        <w:t>positive</w:t>
      </w:r>
      <w:proofErr w:type="spellEnd"/>
      <w:r>
        <w:t>) wynoszącej 0,413.</w:t>
      </w:r>
    </w:p>
    <w:p w14:paraId="6B4F10CA" w14:textId="65075918" w:rsidR="00390FD5" w:rsidRDefault="00390FD5" w:rsidP="00390FD5">
      <w:pPr>
        <w:jc w:val="both"/>
      </w:pPr>
      <w:r>
        <w:t xml:space="preserve">Dodanie bloku </w:t>
      </w:r>
      <w:proofErr w:type="spellStart"/>
      <w:r>
        <w:t>Weight</w:t>
      </w:r>
      <w:proofErr w:type="spellEnd"/>
      <w:r>
        <w:t xml:space="preserve"> by Information </w:t>
      </w:r>
      <w:proofErr w:type="spellStart"/>
      <w:r w:rsidR="001A47EE">
        <w:t>Gain</w:t>
      </w:r>
      <w:proofErr w:type="spellEnd"/>
      <w:r w:rsidR="001A47EE">
        <w:t xml:space="preserve"> pozwala sprawdzić jakie wyrażenia są najistotniejsze do stwierdzenia pozytywnego lub negatywnego charakteru analizowanego tekstu. Fragment otrzymanych wyników przedstawiono na Rysunku 9.</w:t>
      </w:r>
    </w:p>
    <w:p w14:paraId="1617AC0D" w14:textId="77777777" w:rsidR="001A47EE" w:rsidRDefault="001A47EE" w:rsidP="001A47E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9F84F6A" wp14:editId="4B49BC19">
            <wp:extent cx="1776260" cy="32918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4714" cy="33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7B13" w14:textId="77109BC3" w:rsidR="001A47EE" w:rsidRDefault="001A47EE" w:rsidP="001A47EE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9</w:t>
        </w:r>
      </w:fldSimple>
      <w:r>
        <w:t xml:space="preserve"> - Najistotniejsze wyrażenia wykorzystane do określenia charakteru tekstu</w:t>
      </w:r>
    </w:p>
    <w:p w14:paraId="2A192A53" w14:textId="7D5C1DF8" w:rsidR="001A47EE" w:rsidRDefault="001A47EE" w:rsidP="001A47EE">
      <w:pPr>
        <w:jc w:val="both"/>
      </w:pPr>
      <w:r>
        <w:t>Jak widzimy, najbardziej istotnym słowem, które wpływa na wydźwięk tekstu jest „</w:t>
      </w:r>
      <w:proofErr w:type="spellStart"/>
      <w:r>
        <w:t>bad</w:t>
      </w:r>
      <w:proofErr w:type="spellEnd"/>
      <w:r>
        <w:t>”, następie „</w:t>
      </w:r>
      <w:proofErr w:type="spellStart"/>
      <w:r>
        <w:t>worst</w:t>
      </w:r>
      <w:proofErr w:type="spellEnd"/>
      <w:r>
        <w:t>”. Wysoko w stawce znalazły się również takie słowa jak „</w:t>
      </w:r>
      <w:proofErr w:type="spellStart"/>
      <w:r>
        <w:t>house</w:t>
      </w:r>
      <w:proofErr w:type="spellEnd"/>
      <w:r>
        <w:t>”, „</w:t>
      </w:r>
      <w:proofErr w:type="spellStart"/>
      <w:r>
        <w:t>saw</w:t>
      </w:r>
      <w:proofErr w:type="spellEnd"/>
      <w:r>
        <w:t>” czy też „</w:t>
      </w:r>
      <w:proofErr w:type="spellStart"/>
      <w:r>
        <w:t>good</w:t>
      </w:r>
      <w:proofErr w:type="spellEnd"/>
      <w:r>
        <w:t>”.</w:t>
      </w:r>
    </w:p>
    <w:p w14:paraId="08AA70BA" w14:textId="77777777" w:rsidR="004A4664" w:rsidRDefault="001A47EE" w:rsidP="001A47EE">
      <w:pPr>
        <w:jc w:val="both"/>
      </w:pPr>
      <w:r>
        <w:t xml:space="preserve">Klasyfikator SVM został zastąpiony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w celu stwierdzenia czy wpływa to na jakość klasyfikacji.</w:t>
      </w:r>
      <w:r w:rsidR="004A4664">
        <w:t xml:space="preserve"> Otrzymane w wyniku przeprowadzenia procesu drzewo decyzyjne zostało zaprezentowane poniżej. </w:t>
      </w:r>
    </w:p>
    <w:p w14:paraId="58E39EB4" w14:textId="77777777" w:rsidR="004A4664" w:rsidRDefault="004A4664" w:rsidP="004A4664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3523453" wp14:editId="2FDA146C">
            <wp:extent cx="4678680" cy="2781300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4105" r="7020" b="27798"/>
                    <a:stretch/>
                  </pic:blipFill>
                  <pic:spPr bwMode="auto">
                    <a:xfrm>
                      <a:off x="0" y="0"/>
                      <a:ext cx="46786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6AA9B" w14:textId="7057E40B" w:rsidR="001A47EE" w:rsidRPr="001A47EE" w:rsidRDefault="004A4664" w:rsidP="004A4664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10</w:t>
        </w:r>
      </w:fldSimple>
      <w:r>
        <w:t xml:space="preserve"> - Drzewo decyzyjne otrzymane w wyniku procesu Sentiment Analysis</w:t>
      </w:r>
    </w:p>
    <w:p w14:paraId="307D1A08" w14:textId="13D0373C" w:rsidR="0076124B" w:rsidRDefault="004A4664" w:rsidP="00610709">
      <w:pPr>
        <w:jc w:val="both"/>
      </w:pPr>
      <w:r>
        <w:t>Na Rysunku 10 możemy zauważyć, że najbardziej istotnym atrybutem pozwalającym określić charakter tekstu jest „</w:t>
      </w:r>
      <w:proofErr w:type="spellStart"/>
      <w:r>
        <w:t>bad</w:t>
      </w:r>
      <w:proofErr w:type="spellEnd"/>
      <w:r>
        <w:t>”. Jego wartość już na poziomie 0,021 pozwala uznać dokument za negatywny.</w:t>
      </w:r>
    </w:p>
    <w:p w14:paraId="35E3A348" w14:textId="733279C9" w:rsidR="004A4664" w:rsidRDefault="004A4664" w:rsidP="00610709">
      <w:pPr>
        <w:jc w:val="both"/>
      </w:pPr>
      <w:r>
        <w:t>Wynik klasyfikacji po zmianie operatora plasuje się na poziomie 58,33% dla jakości klasyfikacji oraz 0,108 dla Kappa. Wykres przedstawiający krzywą ROC z przeprowadzonego procesu prezentuje Rysunek 11.</w:t>
      </w:r>
    </w:p>
    <w:p w14:paraId="3A0CC192" w14:textId="77777777" w:rsidR="004A4664" w:rsidRDefault="004A4664" w:rsidP="004A4664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65AB5C81" wp14:editId="079752C3">
            <wp:extent cx="5753100" cy="35509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0B74" w14:textId="57350DE1" w:rsidR="004A4664" w:rsidRDefault="004A4664" w:rsidP="004A4664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11</w:t>
        </w:r>
      </w:fldSimple>
      <w:r>
        <w:t xml:space="preserve"> - Krzywa ROC z przeprowadzonego procesu Sentiment Analysis z użyciem klasyfikatora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59C93159" w14:textId="6E1C0711" w:rsidR="00AA4F8A" w:rsidRDefault="00AA4F8A" w:rsidP="00AA4F8A">
      <w:r>
        <w:t xml:space="preserve">Można zatem stwierdzić, że zmiana klasyfikatora z SVM na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wpłynęła negatywnie na jakość klasyfikacji. W obu przypadkach można było uznać klasyfikację za niedostateczną.</w:t>
      </w:r>
    </w:p>
    <w:p w14:paraId="444811D5" w14:textId="3D935A5B" w:rsidR="00655B82" w:rsidRDefault="00655B82" w:rsidP="00AA4F8A">
      <w:r>
        <w:t xml:space="preserve">W kolejnym etapie wykorzystano operatory Extract Sentiment. Przeprowadzone analizy na zbiorze testowym z wykorzystaniem model </w:t>
      </w:r>
      <w:proofErr w:type="spellStart"/>
      <w:r>
        <w:t>sentiwordnet</w:t>
      </w:r>
      <w:proofErr w:type="spellEnd"/>
      <w:r>
        <w:t xml:space="preserve"> oraz </w:t>
      </w:r>
      <w:proofErr w:type="spellStart"/>
      <w:r>
        <w:t>vader</w:t>
      </w:r>
      <w:proofErr w:type="spellEnd"/>
      <w:r>
        <w:t xml:space="preserve"> dały nam następujące wyniki (Tabela 7).</w:t>
      </w:r>
    </w:p>
    <w:tbl>
      <w:tblPr>
        <w:tblStyle w:val="Tabela-Siatka"/>
        <w:tblW w:w="9478" w:type="dxa"/>
        <w:jc w:val="center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71"/>
      </w:tblGrid>
      <w:tr w:rsidR="00655B82" w14:paraId="0BADC1A3" w14:textId="77777777" w:rsidTr="00E83842">
        <w:trPr>
          <w:trHeight w:val="411"/>
          <w:jc w:val="center"/>
        </w:trPr>
        <w:tc>
          <w:tcPr>
            <w:tcW w:w="2369" w:type="dxa"/>
            <w:shd w:val="clear" w:color="auto" w:fill="FF9999"/>
          </w:tcPr>
          <w:p w14:paraId="7B3FDE5A" w14:textId="24786244" w:rsidR="00655B82" w:rsidRPr="00E83842" w:rsidRDefault="00E83842" w:rsidP="00AA4F8A">
            <w:pPr>
              <w:rPr>
                <w:b/>
                <w:bCs/>
              </w:rPr>
            </w:pPr>
            <w:r w:rsidRPr="00E83842">
              <w:rPr>
                <w:b/>
                <w:bCs/>
              </w:rPr>
              <w:lastRenderedPageBreak/>
              <w:t>M</w:t>
            </w:r>
            <w:r w:rsidR="00655B82" w:rsidRPr="00E83842">
              <w:rPr>
                <w:b/>
                <w:bCs/>
              </w:rPr>
              <w:t>odel</w:t>
            </w:r>
          </w:p>
        </w:tc>
        <w:tc>
          <w:tcPr>
            <w:tcW w:w="2369" w:type="dxa"/>
            <w:shd w:val="clear" w:color="auto" w:fill="FF9999"/>
          </w:tcPr>
          <w:p w14:paraId="26234451" w14:textId="6273458B" w:rsidR="00655B82" w:rsidRPr="00E83842" w:rsidRDefault="00655B82" w:rsidP="00AA4F8A">
            <w:pPr>
              <w:rPr>
                <w:b/>
                <w:bCs/>
              </w:rPr>
            </w:pPr>
            <w:proofErr w:type="spellStart"/>
            <w:r w:rsidRPr="00E83842">
              <w:rPr>
                <w:b/>
                <w:bCs/>
              </w:rPr>
              <w:t>Prediction</w:t>
            </w:r>
            <w:proofErr w:type="spellEnd"/>
            <w:r w:rsidRPr="00E83842">
              <w:rPr>
                <w:b/>
                <w:bCs/>
              </w:rPr>
              <w:t xml:space="preserve"> (Sentiment)</w:t>
            </w:r>
          </w:p>
        </w:tc>
        <w:tc>
          <w:tcPr>
            <w:tcW w:w="2369" w:type="dxa"/>
            <w:shd w:val="clear" w:color="auto" w:fill="FF9999"/>
          </w:tcPr>
          <w:p w14:paraId="32009398" w14:textId="3F43EBE2" w:rsidR="00655B82" w:rsidRPr="00E83842" w:rsidRDefault="00655B82" w:rsidP="00AA4F8A">
            <w:pPr>
              <w:rPr>
                <w:b/>
                <w:bCs/>
              </w:rPr>
            </w:pPr>
            <w:proofErr w:type="spellStart"/>
            <w:r w:rsidRPr="00E83842">
              <w:rPr>
                <w:b/>
                <w:bCs/>
              </w:rPr>
              <w:t>Confidence</w:t>
            </w:r>
            <w:proofErr w:type="spellEnd"/>
            <w:r w:rsidRPr="00E83842">
              <w:rPr>
                <w:b/>
                <w:bCs/>
              </w:rPr>
              <w:t xml:space="preserve"> (</w:t>
            </w:r>
            <w:proofErr w:type="spellStart"/>
            <w:r w:rsidRPr="00E83842">
              <w:rPr>
                <w:b/>
                <w:bCs/>
              </w:rPr>
              <w:t>negative</w:t>
            </w:r>
            <w:proofErr w:type="spellEnd"/>
            <w:r w:rsidRPr="00E83842">
              <w:rPr>
                <w:b/>
                <w:bCs/>
              </w:rPr>
              <w:t>)</w:t>
            </w:r>
          </w:p>
        </w:tc>
        <w:tc>
          <w:tcPr>
            <w:tcW w:w="2371" w:type="dxa"/>
            <w:shd w:val="clear" w:color="auto" w:fill="FF9999"/>
          </w:tcPr>
          <w:p w14:paraId="5B2B0296" w14:textId="38BF8BCA" w:rsidR="00655B82" w:rsidRPr="00E83842" w:rsidRDefault="00655B82" w:rsidP="00AA4F8A">
            <w:pPr>
              <w:rPr>
                <w:b/>
                <w:bCs/>
              </w:rPr>
            </w:pPr>
            <w:proofErr w:type="spellStart"/>
            <w:r w:rsidRPr="00E83842">
              <w:rPr>
                <w:b/>
                <w:bCs/>
              </w:rPr>
              <w:t>Cnfidence</w:t>
            </w:r>
            <w:proofErr w:type="spellEnd"/>
            <w:r w:rsidRPr="00E83842">
              <w:rPr>
                <w:b/>
                <w:bCs/>
              </w:rPr>
              <w:t xml:space="preserve"> (</w:t>
            </w:r>
            <w:proofErr w:type="spellStart"/>
            <w:r w:rsidRPr="00E83842">
              <w:rPr>
                <w:b/>
                <w:bCs/>
              </w:rPr>
              <w:t>positive</w:t>
            </w:r>
            <w:proofErr w:type="spellEnd"/>
            <w:r w:rsidRPr="00E83842">
              <w:rPr>
                <w:b/>
                <w:bCs/>
              </w:rPr>
              <w:t>)</w:t>
            </w:r>
          </w:p>
        </w:tc>
      </w:tr>
      <w:tr w:rsidR="00655B82" w14:paraId="22FF0820" w14:textId="77777777" w:rsidTr="00E83842">
        <w:trPr>
          <w:trHeight w:val="196"/>
          <w:jc w:val="center"/>
        </w:trPr>
        <w:tc>
          <w:tcPr>
            <w:tcW w:w="2369" w:type="dxa"/>
          </w:tcPr>
          <w:p w14:paraId="702D8421" w14:textId="66F0E7A6" w:rsidR="00655B82" w:rsidRDefault="00E83842" w:rsidP="00AA4F8A">
            <w:proofErr w:type="spellStart"/>
            <w:r>
              <w:t>sentiwordnet</w:t>
            </w:r>
            <w:proofErr w:type="spellEnd"/>
          </w:p>
        </w:tc>
        <w:tc>
          <w:tcPr>
            <w:tcW w:w="2369" w:type="dxa"/>
          </w:tcPr>
          <w:p w14:paraId="23EA3D18" w14:textId="4316EBF7" w:rsidR="00655B82" w:rsidRDefault="00E83842" w:rsidP="00AA4F8A">
            <w:proofErr w:type="spellStart"/>
            <w:r>
              <w:t>positive</w:t>
            </w:r>
            <w:proofErr w:type="spellEnd"/>
          </w:p>
        </w:tc>
        <w:tc>
          <w:tcPr>
            <w:tcW w:w="2369" w:type="dxa"/>
          </w:tcPr>
          <w:p w14:paraId="6C368201" w14:textId="4C3B577E" w:rsidR="00655B82" w:rsidRDefault="00E83842" w:rsidP="00AA4F8A">
            <w:r>
              <w:t>0,056</w:t>
            </w:r>
          </w:p>
        </w:tc>
        <w:tc>
          <w:tcPr>
            <w:tcW w:w="2371" w:type="dxa"/>
          </w:tcPr>
          <w:p w14:paraId="02265ABA" w14:textId="3298F195" w:rsidR="00655B82" w:rsidRDefault="00E83842" w:rsidP="00AA4F8A">
            <w:r>
              <w:t>0,944</w:t>
            </w:r>
          </w:p>
        </w:tc>
      </w:tr>
      <w:tr w:rsidR="00655B82" w14:paraId="6F932EBB" w14:textId="77777777" w:rsidTr="00E83842">
        <w:trPr>
          <w:trHeight w:val="205"/>
          <w:jc w:val="center"/>
        </w:trPr>
        <w:tc>
          <w:tcPr>
            <w:tcW w:w="2369" w:type="dxa"/>
          </w:tcPr>
          <w:p w14:paraId="433768D3" w14:textId="22469BF5" w:rsidR="00655B82" w:rsidRDefault="00E83842" w:rsidP="00AA4F8A">
            <w:proofErr w:type="spellStart"/>
            <w:r>
              <w:t>vader</w:t>
            </w:r>
            <w:proofErr w:type="spellEnd"/>
          </w:p>
        </w:tc>
        <w:tc>
          <w:tcPr>
            <w:tcW w:w="2369" w:type="dxa"/>
          </w:tcPr>
          <w:p w14:paraId="2CE77783" w14:textId="34E36C7C" w:rsidR="00655B82" w:rsidRDefault="00E83842" w:rsidP="00AA4F8A">
            <w:proofErr w:type="spellStart"/>
            <w:r>
              <w:t>positive</w:t>
            </w:r>
            <w:proofErr w:type="spellEnd"/>
          </w:p>
        </w:tc>
        <w:tc>
          <w:tcPr>
            <w:tcW w:w="2369" w:type="dxa"/>
          </w:tcPr>
          <w:p w14:paraId="46E0A5CB" w14:textId="5EF3C0E7" w:rsidR="00655B82" w:rsidRDefault="00E83842" w:rsidP="00AA4F8A">
            <w:r>
              <w:t>0,056</w:t>
            </w:r>
          </w:p>
        </w:tc>
        <w:tc>
          <w:tcPr>
            <w:tcW w:w="2371" w:type="dxa"/>
          </w:tcPr>
          <w:p w14:paraId="33454858" w14:textId="526C02BC" w:rsidR="00655B82" w:rsidRDefault="00E83842" w:rsidP="00E83842">
            <w:pPr>
              <w:keepNext/>
            </w:pPr>
            <w:r>
              <w:t>0,944</w:t>
            </w:r>
          </w:p>
        </w:tc>
      </w:tr>
    </w:tbl>
    <w:p w14:paraId="58FE1CC4" w14:textId="4B677F7F" w:rsidR="00655B82" w:rsidRDefault="00E83842" w:rsidP="00E83842">
      <w:pPr>
        <w:pStyle w:val="Legenda"/>
        <w:jc w:val="center"/>
      </w:pPr>
      <w:r>
        <w:t xml:space="preserve">Tabela </w:t>
      </w:r>
      <w:fldSimple w:instr=" SEQ Tabela \* ARABIC ">
        <w:r w:rsidR="001059D1">
          <w:rPr>
            <w:noProof/>
          </w:rPr>
          <w:t>7</w:t>
        </w:r>
      </w:fldSimple>
      <w:r>
        <w:t xml:space="preserve"> - Wynik przeprowadzone procesu z wykorzystaniem </w:t>
      </w:r>
      <w:proofErr w:type="spellStart"/>
      <w:r>
        <w:t>Exract</w:t>
      </w:r>
      <w:proofErr w:type="spellEnd"/>
      <w:r>
        <w:t xml:space="preserve"> </w:t>
      </w:r>
      <w:proofErr w:type="spellStart"/>
      <w:r>
        <w:t>Seniment</w:t>
      </w:r>
      <w:proofErr w:type="spellEnd"/>
      <w:r>
        <w:t xml:space="preserve"> dla różnych modeli analizy tekstu</w:t>
      </w:r>
    </w:p>
    <w:p w14:paraId="7A31EE12" w14:textId="5FA5B218" w:rsidR="00E83842" w:rsidRDefault="00E83842" w:rsidP="00B952D9">
      <w:pPr>
        <w:jc w:val="both"/>
      </w:pPr>
      <w:r>
        <w:t xml:space="preserve">Aby sprawdzić jak </w:t>
      </w:r>
      <w:r w:rsidR="008069F8">
        <w:t>zinterpretowane</w:t>
      </w:r>
      <w:r>
        <w:t xml:space="preserve"> byłyby </w:t>
      </w:r>
      <w:r w:rsidR="00B952D9">
        <w:t>teksty</w:t>
      </w:r>
      <w:r>
        <w:t xml:space="preserve"> ze zbioru uczącego po operatorze Cross </w:t>
      </w:r>
      <w:proofErr w:type="spellStart"/>
      <w:r>
        <w:t>Validation</w:t>
      </w:r>
      <w:proofErr w:type="spellEnd"/>
      <w:r>
        <w:t xml:space="preserve"> dodano blok Extract Sentiment</w:t>
      </w:r>
      <w:r w:rsidR="00B952D9">
        <w:t>. To jak rozkładały się dokumenty ze względu na ich wydźwięk prezentuje Rysunek 12.</w:t>
      </w:r>
    </w:p>
    <w:p w14:paraId="500F449D" w14:textId="77777777" w:rsidR="00B952D9" w:rsidRDefault="00B952D9" w:rsidP="00B952D9">
      <w:pPr>
        <w:keepNext/>
        <w:spacing w:after="0"/>
        <w:jc w:val="center"/>
      </w:pPr>
      <w:bookmarkStart w:id="5" w:name="_GoBack"/>
      <w:bookmarkEnd w:id="5"/>
      <w:r>
        <w:rPr>
          <w:noProof/>
        </w:rPr>
        <w:drawing>
          <wp:inline distT="0" distB="0" distL="0" distR="0" wp14:anchorId="0DD7DAC9" wp14:editId="2DAD291A">
            <wp:extent cx="3863340" cy="2583652"/>
            <wp:effectExtent l="0" t="0" r="381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233" cy="25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30A7" w14:textId="448BF3DB" w:rsidR="00B952D9" w:rsidRDefault="00B952D9" w:rsidP="00B952D9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12</w:t>
        </w:r>
      </w:fldSimple>
      <w:r>
        <w:t xml:space="preserve"> - Podział dokumentów ze względu na ich wydźwięk</w:t>
      </w:r>
    </w:p>
    <w:p w14:paraId="79D4F333" w14:textId="71F2139A" w:rsidR="00B952D9" w:rsidRDefault="00B952D9" w:rsidP="00B952D9">
      <w:r>
        <w:t>Na powyższym wykresie widać, że większość tekstów na charakter pozytywny (34do 26).</w:t>
      </w:r>
    </w:p>
    <w:p w14:paraId="6EE6E232" w14:textId="6C71E44B" w:rsidR="00B952D9" w:rsidRDefault="00B952D9" w:rsidP="001A4ED4">
      <w:pPr>
        <w:jc w:val="both"/>
      </w:pPr>
      <w:r>
        <w:t xml:space="preserve">Aby sprawdzić czy bardziej </w:t>
      </w:r>
      <w:r w:rsidR="001A4ED4">
        <w:t>dokładna</w:t>
      </w:r>
      <w:r>
        <w:t xml:space="preserve"> analiza tekstów poprawia wskaźniki klasyfikacji do bloku </w:t>
      </w:r>
      <w:proofErr w:type="spellStart"/>
      <w:r>
        <w:t>P</w:t>
      </w:r>
      <w:r w:rsidR="001A4ED4">
        <w:t>r</w:t>
      </w:r>
      <w:r>
        <w:t>ocess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from Data dodano operator</w:t>
      </w:r>
      <w:r w:rsidR="001A4ED4">
        <w:t xml:space="preserve"> </w:t>
      </w:r>
      <w:proofErr w:type="spellStart"/>
      <w:r w:rsidR="001A4ED4">
        <w:t>Generate</w:t>
      </w:r>
      <w:proofErr w:type="spellEnd"/>
      <w:r w:rsidR="001A4ED4">
        <w:t xml:space="preserve"> n-</w:t>
      </w:r>
      <w:proofErr w:type="spellStart"/>
      <w:r w:rsidR="001A4ED4">
        <w:t>Grams</w:t>
      </w:r>
      <w:proofErr w:type="spellEnd"/>
      <w:r w:rsidR="001A4ED4">
        <w:t>. Procentowa poprawność klasyfikacji wówczas osiągnęła wynik 61,67%, natomiast wskaźnik Kappa 0,190, a zatem wynik w niewielkim stopniu się poprawił.</w:t>
      </w:r>
    </w:p>
    <w:p w14:paraId="684FFB6B" w14:textId="6E78D060" w:rsidR="00DF563F" w:rsidRDefault="009B0E59" w:rsidP="001A4ED4">
      <w:pPr>
        <w:jc w:val="both"/>
      </w:pPr>
      <w:r>
        <w:t>Korzystając z przykładu Sentiment Analysis dokonano oceny charakteru dokumentów znajdujących się w pliku twitter-iphone-100.csv. Przeprowadzając standardową analizę sentymentu z wykorzystaniem operatora Extract Sentiment uzyskaliśmy dla wszystkich plików wartość pozytywną (Rysunek 13).</w:t>
      </w:r>
    </w:p>
    <w:p w14:paraId="46D1424B" w14:textId="77777777" w:rsidR="009B0E59" w:rsidRDefault="009B0E59" w:rsidP="009B0E5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591FB75" wp14:editId="7576B59B">
            <wp:extent cx="3510855" cy="25069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8505" cy="25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63AD" w14:textId="4C835838" w:rsidR="00B952D9" w:rsidRPr="00E83842" w:rsidRDefault="009B0E59" w:rsidP="00E26EBA">
      <w:pPr>
        <w:pStyle w:val="Legenda"/>
        <w:jc w:val="center"/>
      </w:pPr>
      <w:r>
        <w:t xml:space="preserve">Rysunek </w:t>
      </w:r>
      <w:fldSimple w:instr=" SEQ Rysunek \* ARABIC ">
        <w:r w:rsidR="001059D1">
          <w:rPr>
            <w:noProof/>
          </w:rPr>
          <w:t>13</w:t>
        </w:r>
      </w:fldSimple>
      <w:r>
        <w:t xml:space="preserve"> - Wynik oceny charakteru dokumentów znajdujących się w pliku twitter-iphone-100.cs</w:t>
      </w:r>
      <w:r w:rsidR="00E26EBA">
        <w:t>v</w:t>
      </w:r>
    </w:p>
    <w:sectPr w:rsidR="00B952D9" w:rsidRPr="00E83842" w:rsidSect="00184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148D" w14:textId="77777777" w:rsidR="00366A8D" w:rsidRDefault="00366A8D" w:rsidP="00685FDF">
      <w:pPr>
        <w:spacing w:after="0" w:line="240" w:lineRule="auto"/>
      </w:pPr>
      <w:r>
        <w:separator/>
      </w:r>
    </w:p>
  </w:endnote>
  <w:endnote w:type="continuationSeparator" w:id="0">
    <w:p w14:paraId="4388ADAE" w14:textId="77777777" w:rsidR="00366A8D" w:rsidRDefault="00366A8D" w:rsidP="00685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5BED3" w14:textId="77777777" w:rsidR="00366A8D" w:rsidRDefault="00366A8D" w:rsidP="00685FDF">
      <w:pPr>
        <w:spacing w:after="0" w:line="240" w:lineRule="auto"/>
      </w:pPr>
      <w:r>
        <w:separator/>
      </w:r>
    </w:p>
  </w:footnote>
  <w:footnote w:type="continuationSeparator" w:id="0">
    <w:p w14:paraId="06BDF816" w14:textId="77777777" w:rsidR="00366A8D" w:rsidRDefault="00366A8D" w:rsidP="00685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5F1"/>
    <w:multiLevelType w:val="hybridMultilevel"/>
    <w:tmpl w:val="0D0005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E489D"/>
    <w:multiLevelType w:val="hybridMultilevel"/>
    <w:tmpl w:val="E91A1264"/>
    <w:lvl w:ilvl="0" w:tplc="C42A2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E13"/>
    <w:multiLevelType w:val="hybridMultilevel"/>
    <w:tmpl w:val="B4DCE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D8"/>
    <w:rsid w:val="00014D13"/>
    <w:rsid w:val="000215F3"/>
    <w:rsid w:val="00024E51"/>
    <w:rsid w:val="00032616"/>
    <w:rsid w:val="00035835"/>
    <w:rsid w:val="00035B2B"/>
    <w:rsid w:val="00047876"/>
    <w:rsid w:val="000514E0"/>
    <w:rsid w:val="00057B90"/>
    <w:rsid w:val="0008173E"/>
    <w:rsid w:val="000B3FB1"/>
    <w:rsid w:val="000B7960"/>
    <w:rsid w:val="000D1752"/>
    <w:rsid w:val="000E23A6"/>
    <w:rsid w:val="000E6F56"/>
    <w:rsid w:val="001051FF"/>
    <w:rsid w:val="001059D1"/>
    <w:rsid w:val="00126667"/>
    <w:rsid w:val="00133D94"/>
    <w:rsid w:val="00135DDC"/>
    <w:rsid w:val="00173BC4"/>
    <w:rsid w:val="00184287"/>
    <w:rsid w:val="00193012"/>
    <w:rsid w:val="001A47EE"/>
    <w:rsid w:val="001A4CD9"/>
    <w:rsid w:val="001A4ED4"/>
    <w:rsid w:val="001A69C2"/>
    <w:rsid w:val="001B513A"/>
    <w:rsid w:val="001D6956"/>
    <w:rsid w:val="001E41BE"/>
    <w:rsid w:val="001E4227"/>
    <w:rsid w:val="001F6CDD"/>
    <w:rsid w:val="002002FB"/>
    <w:rsid w:val="0020205F"/>
    <w:rsid w:val="002129CF"/>
    <w:rsid w:val="00216A73"/>
    <w:rsid w:val="0022471E"/>
    <w:rsid w:val="00224DA4"/>
    <w:rsid w:val="00234A12"/>
    <w:rsid w:val="00244D05"/>
    <w:rsid w:val="00285B58"/>
    <w:rsid w:val="00286F59"/>
    <w:rsid w:val="002A2AA8"/>
    <w:rsid w:val="002A4274"/>
    <w:rsid w:val="002A59F8"/>
    <w:rsid w:val="002A7C32"/>
    <w:rsid w:val="002B05DC"/>
    <w:rsid w:val="002B3923"/>
    <w:rsid w:val="002B617B"/>
    <w:rsid w:val="002B68C8"/>
    <w:rsid w:val="002C0DAE"/>
    <w:rsid w:val="002C1B66"/>
    <w:rsid w:val="002C2E66"/>
    <w:rsid w:val="002D13C1"/>
    <w:rsid w:val="002D3343"/>
    <w:rsid w:val="002F6C40"/>
    <w:rsid w:val="00300482"/>
    <w:rsid w:val="00316912"/>
    <w:rsid w:val="00330438"/>
    <w:rsid w:val="003354B8"/>
    <w:rsid w:val="00343070"/>
    <w:rsid w:val="00344247"/>
    <w:rsid w:val="00352707"/>
    <w:rsid w:val="00354701"/>
    <w:rsid w:val="0036102A"/>
    <w:rsid w:val="00366A8D"/>
    <w:rsid w:val="0038136F"/>
    <w:rsid w:val="003875C6"/>
    <w:rsid w:val="00390FD5"/>
    <w:rsid w:val="003A2E1D"/>
    <w:rsid w:val="003A5381"/>
    <w:rsid w:val="003A7E50"/>
    <w:rsid w:val="003B4F6D"/>
    <w:rsid w:val="003C0194"/>
    <w:rsid w:val="003C28FF"/>
    <w:rsid w:val="003E0AFF"/>
    <w:rsid w:val="003E290E"/>
    <w:rsid w:val="003F7809"/>
    <w:rsid w:val="00402D5B"/>
    <w:rsid w:val="00402D7C"/>
    <w:rsid w:val="004144C3"/>
    <w:rsid w:val="00426596"/>
    <w:rsid w:val="00461562"/>
    <w:rsid w:val="004A4664"/>
    <w:rsid w:val="004A5129"/>
    <w:rsid w:val="004B27EE"/>
    <w:rsid w:val="004D0D39"/>
    <w:rsid w:val="004D3A72"/>
    <w:rsid w:val="004E1162"/>
    <w:rsid w:val="00500A00"/>
    <w:rsid w:val="005076E3"/>
    <w:rsid w:val="00510B3B"/>
    <w:rsid w:val="0052776B"/>
    <w:rsid w:val="00545ECF"/>
    <w:rsid w:val="00554DEA"/>
    <w:rsid w:val="00560E0B"/>
    <w:rsid w:val="0056766F"/>
    <w:rsid w:val="005719AE"/>
    <w:rsid w:val="00577837"/>
    <w:rsid w:val="00577B0A"/>
    <w:rsid w:val="00586253"/>
    <w:rsid w:val="0059204B"/>
    <w:rsid w:val="005A4FBB"/>
    <w:rsid w:val="005A744A"/>
    <w:rsid w:val="005D6F14"/>
    <w:rsid w:val="005E0556"/>
    <w:rsid w:val="005F42A4"/>
    <w:rsid w:val="005F6297"/>
    <w:rsid w:val="00610709"/>
    <w:rsid w:val="00614FD3"/>
    <w:rsid w:val="00616D99"/>
    <w:rsid w:val="006249A3"/>
    <w:rsid w:val="00627AAA"/>
    <w:rsid w:val="00633F5F"/>
    <w:rsid w:val="00634029"/>
    <w:rsid w:val="00641B91"/>
    <w:rsid w:val="00643279"/>
    <w:rsid w:val="00655B82"/>
    <w:rsid w:val="00655BE4"/>
    <w:rsid w:val="00666150"/>
    <w:rsid w:val="00685FDF"/>
    <w:rsid w:val="00686ED2"/>
    <w:rsid w:val="00692300"/>
    <w:rsid w:val="00696FF6"/>
    <w:rsid w:val="006A24C3"/>
    <w:rsid w:val="006A5B76"/>
    <w:rsid w:val="006A5D3F"/>
    <w:rsid w:val="006B27E0"/>
    <w:rsid w:val="006B6415"/>
    <w:rsid w:val="006E29ED"/>
    <w:rsid w:val="006E42C6"/>
    <w:rsid w:val="006E4B8D"/>
    <w:rsid w:val="006F5984"/>
    <w:rsid w:val="00704351"/>
    <w:rsid w:val="00711487"/>
    <w:rsid w:val="00711AAA"/>
    <w:rsid w:val="00715771"/>
    <w:rsid w:val="00715883"/>
    <w:rsid w:val="0071604E"/>
    <w:rsid w:val="00723441"/>
    <w:rsid w:val="00725DF5"/>
    <w:rsid w:val="00726A64"/>
    <w:rsid w:val="00732FCF"/>
    <w:rsid w:val="00740394"/>
    <w:rsid w:val="00740C5B"/>
    <w:rsid w:val="0075359D"/>
    <w:rsid w:val="0076124B"/>
    <w:rsid w:val="00771509"/>
    <w:rsid w:val="0077673E"/>
    <w:rsid w:val="00786B34"/>
    <w:rsid w:val="007948F0"/>
    <w:rsid w:val="00797648"/>
    <w:rsid w:val="007A18F3"/>
    <w:rsid w:val="007A790E"/>
    <w:rsid w:val="007A7BCB"/>
    <w:rsid w:val="007B06E1"/>
    <w:rsid w:val="007B7852"/>
    <w:rsid w:val="007C3598"/>
    <w:rsid w:val="007D7574"/>
    <w:rsid w:val="007F27AF"/>
    <w:rsid w:val="007F68C1"/>
    <w:rsid w:val="0080488C"/>
    <w:rsid w:val="00805DFD"/>
    <w:rsid w:val="008069F8"/>
    <w:rsid w:val="0081675E"/>
    <w:rsid w:val="0082337C"/>
    <w:rsid w:val="0082558E"/>
    <w:rsid w:val="008264B9"/>
    <w:rsid w:val="0083436F"/>
    <w:rsid w:val="00836634"/>
    <w:rsid w:val="00841FD8"/>
    <w:rsid w:val="00845228"/>
    <w:rsid w:val="00866134"/>
    <w:rsid w:val="00867C01"/>
    <w:rsid w:val="0087708C"/>
    <w:rsid w:val="00890E3D"/>
    <w:rsid w:val="008C1968"/>
    <w:rsid w:val="008C1AF2"/>
    <w:rsid w:val="00900985"/>
    <w:rsid w:val="0090782F"/>
    <w:rsid w:val="00924FEC"/>
    <w:rsid w:val="00930F7B"/>
    <w:rsid w:val="00934E86"/>
    <w:rsid w:val="0094444D"/>
    <w:rsid w:val="00947474"/>
    <w:rsid w:val="009637F7"/>
    <w:rsid w:val="00963A37"/>
    <w:rsid w:val="00965187"/>
    <w:rsid w:val="00976385"/>
    <w:rsid w:val="009A7433"/>
    <w:rsid w:val="009B0E59"/>
    <w:rsid w:val="009B1725"/>
    <w:rsid w:val="009B44CB"/>
    <w:rsid w:val="009B4B62"/>
    <w:rsid w:val="009B5878"/>
    <w:rsid w:val="009C6CE6"/>
    <w:rsid w:val="009F3B89"/>
    <w:rsid w:val="009F673A"/>
    <w:rsid w:val="00A015D6"/>
    <w:rsid w:val="00A1490E"/>
    <w:rsid w:val="00A16112"/>
    <w:rsid w:val="00A231D7"/>
    <w:rsid w:val="00A33CC0"/>
    <w:rsid w:val="00A37D82"/>
    <w:rsid w:val="00A415FF"/>
    <w:rsid w:val="00A4783B"/>
    <w:rsid w:val="00A628F8"/>
    <w:rsid w:val="00A7109D"/>
    <w:rsid w:val="00A75C23"/>
    <w:rsid w:val="00A81109"/>
    <w:rsid w:val="00A87A83"/>
    <w:rsid w:val="00AA32C4"/>
    <w:rsid w:val="00AA4F8A"/>
    <w:rsid w:val="00AA64F7"/>
    <w:rsid w:val="00AB3AED"/>
    <w:rsid w:val="00AC1A62"/>
    <w:rsid w:val="00AC1C60"/>
    <w:rsid w:val="00AC3F1E"/>
    <w:rsid w:val="00AD5430"/>
    <w:rsid w:val="00AE658C"/>
    <w:rsid w:val="00B01884"/>
    <w:rsid w:val="00B2211D"/>
    <w:rsid w:val="00B22710"/>
    <w:rsid w:val="00B25CE5"/>
    <w:rsid w:val="00B26157"/>
    <w:rsid w:val="00B40F8F"/>
    <w:rsid w:val="00B4713F"/>
    <w:rsid w:val="00B501A9"/>
    <w:rsid w:val="00B50A3C"/>
    <w:rsid w:val="00B52597"/>
    <w:rsid w:val="00B5351F"/>
    <w:rsid w:val="00B547B6"/>
    <w:rsid w:val="00B6226E"/>
    <w:rsid w:val="00B643A7"/>
    <w:rsid w:val="00B65C3B"/>
    <w:rsid w:val="00B70B32"/>
    <w:rsid w:val="00B942DD"/>
    <w:rsid w:val="00B952D9"/>
    <w:rsid w:val="00BA539B"/>
    <w:rsid w:val="00BB347A"/>
    <w:rsid w:val="00BC2C1E"/>
    <w:rsid w:val="00BC3CA6"/>
    <w:rsid w:val="00BC7908"/>
    <w:rsid w:val="00BD2DB0"/>
    <w:rsid w:val="00BE395A"/>
    <w:rsid w:val="00BE4827"/>
    <w:rsid w:val="00C01BEF"/>
    <w:rsid w:val="00C06604"/>
    <w:rsid w:val="00C20F97"/>
    <w:rsid w:val="00C21D88"/>
    <w:rsid w:val="00C223C9"/>
    <w:rsid w:val="00C25CE3"/>
    <w:rsid w:val="00C46BB9"/>
    <w:rsid w:val="00C5474F"/>
    <w:rsid w:val="00C5687D"/>
    <w:rsid w:val="00C66C6A"/>
    <w:rsid w:val="00C711C6"/>
    <w:rsid w:val="00C720C9"/>
    <w:rsid w:val="00C7310E"/>
    <w:rsid w:val="00C833FA"/>
    <w:rsid w:val="00C847DE"/>
    <w:rsid w:val="00C861B6"/>
    <w:rsid w:val="00C86D08"/>
    <w:rsid w:val="00C87E45"/>
    <w:rsid w:val="00C930AC"/>
    <w:rsid w:val="00CB685D"/>
    <w:rsid w:val="00CC0986"/>
    <w:rsid w:val="00CC0D8E"/>
    <w:rsid w:val="00CC42C8"/>
    <w:rsid w:val="00CD1B7C"/>
    <w:rsid w:val="00CE4540"/>
    <w:rsid w:val="00CF62A6"/>
    <w:rsid w:val="00CF6FD6"/>
    <w:rsid w:val="00D005C0"/>
    <w:rsid w:val="00D15549"/>
    <w:rsid w:val="00D3519F"/>
    <w:rsid w:val="00D35E7D"/>
    <w:rsid w:val="00D41271"/>
    <w:rsid w:val="00D560F5"/>
    <w:rsid w:val="00D57B6E"/>
    <w:rsid w:val="00D609E3"/>
    <w:rsid w:val="00D633E3"/>
    <w:rsid w:val="00D74ACF"/>
    <w:rsid w:val="00D86755"/>
    <w:rsid w:val="00D94182"/>
    <w:rsid w:val="00DA20C4"/>
    <w:rsid w:val="00DA289A"/>
    <w:rsid w:val="00DB2444"/>
    <w:rsid w:val="00DB5D39"/>
    <w:rsid w:val="00DC0834"/>
    <w:rsid w:val="00DE0DF9"/>
    <w:rsid w:val="00DF463F"/>
    <w:rsid w:val="00DF48B1"/>
    <w:rsid w:val="00DF563F"/>
    <w:rsid w:val="00E06396"/>
    <w:rsid w:val="00E11999"/>
    <w:rsid w:val="00E23858"/>
    <w:rsid w:val="00E26EBA"/>
    <w:rsid w:val="00E301D4"/>
    <w:rsid w:val="00E30734"/>
    <w:rsid w:val="00E30C9D"/>
    <w:rsid w:val="00E34B62"/>
    <w:rsid w:val="00E34FC6"/>
    <w:rsid w:val="00E46B4C"/>
    <w:rsid w:val="00E510D1"/>
    <w:rsid w:val="00E5646D"/>
    <w:rsid w:val="00E71C1F"/>
    <w:rsid w:val="00E72119"/>
    <w:rsid w:val="00E772EE"/>
    <w:rsid w:val="00E82A09"/>
    <w:rsid w:val="00E83842"/>
    <w:rsid w:val="00E864CF"/>
    <w:rsid w:val="00E9258C"/>
    <w:rsid w:val="00EA2753"/>
    <w:rsid w:val="00EB0FB0"/>
    <w:rsid w:val="00EF2496"/>
    <w:rsid w:val="00EF3CA7"/>
    <w:rsid w:val="00EF3EBB"/>
    <w:rsid w:val="00F07121"/>
    <w:rsid w:val="00F2404E"/>
    <w:rsid w:val="00F334E7"/>
    <w:rsid w:val="00F37FA6"/>
    <w:rsid w:val="00F41CE0"/>
    <w:rsid w:val="00F4380C"/>
    <w:rsid w:val="00F471D6"/>
    <w:rsid w:val="00F5541D"/>
    <w:rsid w:val="00F660F4"/>
    <w:rsid w:val="00F67721"/>
    <w:rsid w:val="00F73124"/>
    <w:rsid w:val="00F743F5"/>
    <w:rsid w:val="00F82985"/>
    <w:rsid w:val="00F82E8B"/>
    <w:rsid w:val="00F92C18"/>
    <w:rsid w:val="00F92E9E"/>
    <w:rsid w:val="00FA2C07"/>
    <w:rsid w:val="00FA5F47"/>
    <w:rsid w:val="00FB2324"/>
    <w:rsid w:val="00FB3069"/>
    <w:rsid w:val="00FB418D"/>
    <w:rsid w:val="00FD1B6A"/>
    <w:rsid w:val="00FD7820"/>
    <w:rsid w:val="00FF0AC1"/>
    <w:rsid w:val="00FF12DB"/>
    <w:rsid w:val="00FF6632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7771"/>
  <w15:chartTrackingRefBased/>
  <w15:docId w15:val="{0A37BD01-6203-4119-81F9-B10B2F7B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09E3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41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5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41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41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614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A8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35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5B2B"/>
    <w:rPr>
      <w:rFonts w:ascii="Segoe UI" w:hAnsi="Segoe UI" w:cs="Segoe UI"/>
      <w:sz w:val="18"/>
      <w:szCs w:val="18"/>
    </w:rPr>
  </w:style>
  <w:style w:type="table" w:styleId="Tabelasiatki4akcent2">
    <w:name w:val="Grid Table 4 Accent 2"/>
    <w:basedOn w:val="Standardowy"/>
    <w:uiPriority w:val="49"/>
    <w:rsid w:val="00A231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4akcent1">
    <w:name w:val="Grid Table 4 Accent 1"/>
    <w:basedOn w:val="Standardowy"/>
    <w:uiPriority w:val="49"/>
    <w:rsid w:val="002129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D15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atki4akcent4">
    <w:name w:val="Grid Table 4 Accent 4"/>
    <w:basedOn w:val="Standardowy"/>
    <w:uiPriority w:val="49"/>
    <w:rsid w:val="00D57B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6">
    <w:name w:val="Grid Table 4 Accent 6"/>
    <w:basedOn w:val="Standardowy"/>
    <w:uiPriority w:val="49"/>
    <w:rsid w:val="00B622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5F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5F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5FDF"/>
    <w:rPr>
      <w:vertAlign w:val="superscript"/>
    </w:rPr>
  </w:style>
  <w:style w:type="table" w:styleId="Tabelasiatki4akcent5">
    <w:name w:val="Grid Table 4 Accent 5"/>
    <w:basedOn w:val="Standardowy"/>
    <w:uiPriority w:val="49"/>
    <w:rsid w:val="00685F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08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173E"/>
  </w:style>
  <w:style w:type="paragraph" w:styleId="Stopka">
    <w:name w:val="footer"/>
    <w:basedOn w:val="Normalny"/>
    <w:link w:val="StopkaZnak"/>
    <w:uiPriority w:val="99"/>
    <w:unhideWhenUsed/>
    <w:rsid w:val="0008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173E"/>
  </w:style>
  <w:style w:type="table" w:styleId="Tabelasiatki4akcent3">
    <w:name w:val="Grid Table 4 Accent 3"/>
    <w:basedOn w:val="Standardowy"/>
    <w:uiPriority w:val="49"/>
    <w:rsid w:val="00DF463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2">
    <w:name w:val="Grid Table 5 Dark Accent 2"/>
    <w:basedOn w:val="Standardowy"/>
    <w:uiPriority w:val="50"/>
    <w:rsid w:val="00FF0A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5ciemnaakcent6">
    <w:name w:val="Grid Table 5 Dark Accent 6"/>
    <w:basedOn w:val="Standardowy"/>
    <w:uiPriority w:val="50"/>
    <w:rsid w:val="00FF0A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oprawka">
    <w:name w:val="Revision"/>
    <w:hidden/>
    <w:uiPriority w:val="99"/>
    <w:semiHidden/>
    <w:rsid w:val="00E34FC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7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8B3F-20AF-4E96-9643-08BD8AFA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2202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Szymańska</dc:creator>
  <cp:keywords/>
  <dc:description/>
  <cp:lastModifiedBy>Student 238359</cp:lastModifiedBy>
  <cp:revision>16</cp:revision>
  <cp:lastPrinted>2019-06-13T08:10:00Z</cp:lastPrinted>
  <dcterms:created xsi:type="dcterms:W3CDTF">2019-06-12T22:06:00Z</dcterms:created>
  <dcterms:modified xsi:type="dcterms:W3CDTF">2019-06-13T08:11:00Z</dcterms:modified>
</cp:coreProperties>
</file>