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32"/>
        </w:rPr>
        <w:t>ENTREGA: APLICACIÓN DEL TEOREMA DE BAYES Y ANÁLISIS DE FALSOS POSITIVOS</w:t>
      </w:r>
    </w:p>
    <w:p>
      <w:pPr>
        <w:jc w:val="center"/>
      </w:pPr>
      <w:r>
        <w:rPr>
          <w:i/>
          <w:color w:val="646464"/>
          <w:sz w:val="22"/>
        </w:rPr>
        <w:t>Materia: Optativa 3 - Ciencia de Datos | Semana 2</w:t>
      </w:r>
    </w:p>
    <w:p/>
    <w:p>
      <w:r>
        <w:rPr>
          <w:b/>
          <w:color w:val="1B365D"/>
          <w:sz w:val="24"/>
        </w:rPr>
        <w:t>Planteamiento de la Situación:</w:t>
        <w:br/>
      </w:r>
    </w:p>
    <w:p>
      <w:r>
        <w:rPr>
          <w:sz w:val="21"/>
        </w:rPr>
        <w:t>Un hospital implementa una prueba rápida para una enfermedad. La prueba detecta correctamente al 99% de los enfermos (sensibilidad) y da negativo correctamente al 95% de los sanos (especificidad). Se sabe que solo el 1% de la población tiene la enfermedad. Un paciente da positivo y entra en pánico.</w:t>
      </w:r>
    </w:p>
    <w:p/>
    <w:p>
      <w:r>
        <w:rPr>
          <w:b/>
          <w:color w:val="1B365D"/>
          <w:sz w:val="26"/>
        </w:rPr>
        <w:t>a) Cálculo de la probabilidad real con el Teorema de Bayes</w:t>
      </w:r>
    </w:p>
    <w:p>
      <w:r>
        <w:rPr>
          <w:b/>
        </w:rPr>
        <w:t>1. Definición de Variables y Eventos:</w:t>
        <w:br/>
      </w:r>
      <w:r>
        <w:t>• E: El paciente padece la enfermedad.</w:t>
        <w:br/>
      </w:r>
      <w:r>
        <w:t>• S: El paciente está sano (no padece la enfermedad).</w:t>
        <w:br/>
      </w:r>
      <w:r>
        <w:t>• +: La prueba resulta positiva.</w:t>
        <w:br/>
      </w:r>
      <w:r>
        <w:t>• P(E) = 0.01 (Prevalencia del 1%).</w:t>
        <w:br/>
      </w:r>
      <w:r>
        <w:t>• P(S) = 0.99 (99% de la población sana).</w:t>
        <w:br/>
      </w:r>
      <w:r>
        <w:t>• P(+ | E) = 0.99 (Sensibilidad del 99%).</w:t>
        <w:br/>
      </w:r>
      <w:r>
        <w:t>• P(+ | S) = 1 - 0.95 = 0.05 (Tasa de Falsos Positivos del 5%).</w:t>
      </w:r>
    </w:p>
    <w:p>
      <w:r>
        <w:rPr>
          <w:b/>
        </w:rPr>
        <w:t>2. Probabilidad Total de dar Positivo P(+):</w:t>
        <w:br/>
      </w:r>
      <w:r>
        <w:t>Aplicando la Ley de Probabilidad Total:</w:t>
        <w:br/>
      </w:r>
      <w:r>
        <w:t>P(+) = P(+ | E) · P(E) + P(+ | S) · P(S)</w:t>
        <w:br/>
      </w:r>
      <w:r>
        <w:t>P(+) = (0.99 × 0.01) + (0.05 × 0.99)</w:t>
        <w:br/>
      </w:r>
      <w:r>
        <w:t>P(+) = 0.0099 + 0.0495 = 0.0594  (5.94%)</w:t>
      </w:r>
    </w:p>
    <w:p>
      <w:r>
        <w:rPr>
          <w:b/>
        </w:rPr>
        <w:t>3. Aplicación del Teorema de Bayes para P(E | +):</w:t>
        <w:br/>
      </w:r>
      <w:r>
        <w:t>P(E | +) = [ P(+ | E) · P(E) ] / P(+)</w:t>
        <w:br/>
      </w:r>
      <w:r>
        <w:t>P(E | +) = 0.0099 / 0.0594 = 1 / 6 ≈ 0.166666...</w:t>
        <w:br/>
        <w:br/>
      </w:r>
      <w:r>
        <w:rPr>
          <w:b/>
          <w:color w:val="B42828"/>
        </w:rPr>
        <w:t>Resultado Final: P(E | +) ≈ 16.67%</w:t>
        <w:br/>
      </w:r>
      <w:r>
        <w:t>Conclusión: A pesar de haber dado positivo en la prueba rápida, la probabilidad real de que el paciente esté enfermo es de solo el 16.67% (aproximadamente 1 de cada 6 personas con resultado positivo).</w:t>
      </w:r>
    </w:p>
    <w:p/>
    <w:p>
      <w:r>
        <w:rPr>
          <w:b/>
          <w:color w:val="1B365D"/>
          <w:sz w:val="26"/>
        </w:rPr>
        <w:t>b) Explicación intuitiva de la abundancia de falsos positivos</w:t>
      </w:r>
    </w:p>
    <w:p>
      <w:r>
        <w:t>El resultado resulta contraintuitivo debido a una ilusión estadística común: se suele enfocar la atención en la alta precisión del test (99%) e ignorar el tamaño aplastante del grupo de personas sanas.</w:t>
        <w:br/>
        <w:br/>
        <w:t>Para visualizarlo con frecuencias naturales, imaginemos una muestra de 10,000 personas:</w:t>
        <w:br/>
        <w:t>• 100 personas están enfermas (1%). La prueba detecta a 99 de ellas (verdaderos positivos).</w:t>
        <w:br/>
        <w:t>• 9,900 personas están sanas (99%). Aunque la prueba es 95% específica, el 5% de error genera 495 falsos positivos (5% de 9,900).</w:t>
        <w:br/>
        <w:br/>
        <w:t>Al sumar todos los resultados positivos (99 + 495 = 594 personas), observamos que los falsos positivos (495) superan por 5 veces a los verdaderos enfermos (99). Por lo tanto, la gran mayoría de quienes reciben una alarma positiva son personas sanas.</w:t>
      </w:r>
    </w:p>
    <w:p/>
    <w:p>
      <w:r>
        <w:rPr>
          <w:b/>
          <w:color w:val="1B365D"/>
          <w:sz w:val="26"/>
        </w:rPr>
        <w:t>c) El rol de la probabilidad previa (Prevalencia del 1% vs. 30%)</w:t>
      </w:r>
    </w:p>
    <w:p>
      <w:r>
        <w:rPr>
          <w:b/>
        </w:rPr>
        <w:t>1. Importancia de la Probabilidad Previa P(E):</w:t>
        <w:br/>
      </w:r>
      <w:r>
        <w:t>La probabilidad previa (la prevalencia) representa el punto de partida del análisis. Cuando la enfermedad es extremadamente rara (1%), la hipótesis por defecto es que cualquier persona está sana. La evidencia del test positivo actualiza esa creencia, pero no logra superar por completo la baja probabilidad inicial.</w:t>
        <w:br/>
        <w:br/>
      </w:r>
      <w:r>
        <w:rPr>
          <w:b/>
        </w:rPr>
        <w:t>2. Recálculo con Prevalencia del 30% [P(E) = 0.30]:</w:t>
        <w:br/>
      </w:r>
      <w:r>
        <w:t>• P(E) = 0.30,  P(S) = 0.70</w:t>
        <w:br/>
      </w:r>
      <w:r>
        <w:t>• P(+) = (0.99 × 0.30) + (0.05 × 0.70) = 0.297 + 0.035 = 0.332</w:t>
        <w:br/>
      </w:r>
      <w:r>
        <w:t>• P(E | +) = 0.297 / 0.332 ≈ 0.894578...</w:t>
        <w:br/>
        <w:br/>
      </w:r>
      <w:r>
        <w:rPr>
          <w:b/>
          <w:color w:val="287828"/>
        </w:rPr>
        <w:t>Resultado con 30% de prevalencia: P(E | +) ≈ 89.46%</w:t>
        <w:br/>
      </w:r>
      <w:r>
        <w:t>Conclusión: Si la enfermedad afecta a casi un tercio de la población, dar positivo eleva la certeza al 89.46%. Esto demuestra que la prevalencia poblacional condiciona drásticamente la confiabilidad de cualquier diagnóstico.</w:t>
      </w:r>
    </w:p>
    <w:p/>
    <w:p>
      <w:r>
        <w:rPr>
          <w:b/>
          <w:color w:val="1B365D"/>
          <w:sz w:val="26"/>
        </w:rPr>
        <w:t>d) Relación con sistemas automáticos (Antivirus, Filtros de Fraude) y la Ingeniería</w:t>
      </w:r>
    </w:p>
    <w:p>
      <w:r>
        <w:t>En sistemas de software en producción (como detección de transacciones fraudulentas o antivirus), las amenazas reales presentan una prevalencia similarmente muy baja (ej. 0.01% de las transacciones son fraudulentas).</w:t>
        <w:br/>
        <w:br/>
        <w:t>Minimizar los falsos positivos es un problema de ingeniería crítico por las siguientes razones:</w:t>
        <w:br/>
        <w:br/>
        <w:t>1. Experiencia de Usuario y Fricción Operativa: En un sistema bancario, un 5% de falsos positivos significaría bloquear miles de tarjetas de crédito de clientes legítimos durante sus compras, destruyendo la reputación del banco.</w:t>
        <w:br/>
        <w:br/>
        <w:t>2. Daño a la Infraestructura (Antivirus): Si un antivirus califica erróneamente un archivo ejecutable crítico del sistema operativo como malware (falso positivo), el sistema operativo puede quedar inoperable de forma masiva en miles de empresas.</w:t>
        <w:br/>
        <w:br/>
        <w:t>3. Fatiga de Alertas (Alert Fatigue): En equipos de ciberseguridad, si el sistema genera cientos de alertas falsas al día, los ingenieros se insensibilizan ante las notificaciones, aumentando el riesgo de ignorar una amenaza real.</w:t>
        <w:br/>
        <w:br/>
        <w:t>4. Compromiso de Ingeniería (Trade-off de Precisión vs. Sensibilidad): En matemáticas se buscan modelos teóricos óptimos; en ingeniería se deben calibrar los umbrales de decisión (decision thresholds) ponderando la matriz de costos y beneficios del negocio (métricas como F-beta score).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