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15C2E" w14:textId="77777777" w:rsidR="00063CEF" w:rsidRPr="005E33C0" w:rsidRDefault="00AC0AE8" w:rsidP="004F4D02">
      <w:pPr>
        <w:jc w:val="center"/>
        <w:rPr>
          <w:rFonts w:ascii="Times New Roman" w:hAnsi="Times New Roman" w:cs="Times New Roman"/>
          <w:b/>
          <w:sz w:val="32"/>
        </w:rPr>
      </w:pPr>
      <w:r w:rsidRPr="005E33C0">
        <w:rPr>
          <w:rFonts w:ascii="Times New Roman" w:hAnsi="Times New Roman" w:cs="Times New Roman"/>
          <w:b/>
          <w:sz w:val="32"/>
        </w:rPr>
        <w:t>COM3110 Text Processing</w:t>
      </w:r>
    </w:p>
    <w:p w14:paraId="3B4A283B" w14:textId="51AD1F0E" w:rsidR="00AC0AE8" w:rsidRPr="005E33C0" w:rsidRDefault="00AC0AE8" w:rsidP="004F4D02">
      <w:pPr>
        <w:jc w:val="center"/>
        <w:rPr>
          <w:rFonts w:ascii="Times New Roman" w:hAnsi="Times New Roman" w:cs="Times New Roman"/>
          <w:b/>
          <w:sz w:val="32"/>
        </w:rPr>
      </w:pPr>
      <w:r w:rsidRPr="005E33C0">
        <w:rPr>
          <w:rFonts w:ascii="Times New Roman" w:hAnsi="Times New Roman" w:cs="Times New Roman"/>
          <w:b/>
          <w:sz w:val="32"/>
        </w:rPr>
        <w:t>Assignment: Document Retrieval</w:t>
      </w:r>
    </w:p>
    <w:p w14:paraId="39FC4670" w14:textId="5335CCBE" w:rsidR="00AC0AE8" w:rsidRPr="005E33C0" w:rsidRDefault="00AC0AE8" w:rsidP="004F4D02">
      <w:pPr>
        <w:jc w:val="center"/>
        <w:rPr>
          <w:rFonts w:ascii="Times New Roman" w:hAnsi="Times New Roman" w:cs="Times New Roman"/>
          <w:b/>
          <w:sz w:val="32"/>
        </w:rPr>
      </w:pPr>
      <w:proofErr w:type="spellStart"/>
      <w:r w:rsidRPr="005E33C0">
        <w:rPr>
          <w:rFonts w:ascii="Times New Roman" w:hAnsi="Times New Roman" w:cs="Times New Roman"/>
          <w:b/>
          <w:sz w:val="32"/>
        </w:rPr>
        <w:t>Catalin</w:t>
      </w:r>
      <w:proofErr w:type="spellEnd"/>
      <w:r w:rsidRPr="005E33C0">
        <w:rPr>
          <w:rFonts w:ascii="Times New Roman" w:hAnsi="Times New Roman" w:cs="Times New Roman"/>
          <w:b/>
          <w:sz w:val="32"/>
        </w:rPr>
        <w:t xml:space="preserve"> Mares</w:t>
      </w:r>
    </w:p>
    <w:p w14:paraId="56C1CE34" w14:textId="3BD3097B" w:rsidR="005C6CF7" w:rsidRPr="005E33C0" w:rsidRDefault="005C6CF7" w:rsidP="004F4D02">
      <w:pPr>
        <w:jc w:val="center"/>
        <w:rPr>
          <w:rFonts w:ascii="Times New Roman" w:hAnsi="Times New Roman" w:cs="Times New Roman"/>
          <w:b/>
          <w:sz w:val="28"/>
        </w:rPr>
      </w:pPr>
    </w:p>
    <w:p w14:paraId="2A1F9996" w14:textId="1953EA88" w:rsidR="005C6CF7" w:rsidRPr="005E33C0" w:rsidRDefault="005C6CF7" w:rsidP="004F4D02">
      <w:pPr>
        <w:jc w:val="center"/>
        <w:rPr>
          <w:rFonts w:ascii="Times New Roman" w:hAnsi="Times New Roman" w:cs="Times New Roman"/>
          <w:b/>
          <w:sz w:val="28"/>
        </w:rPr>
      </w:pPr>
    </w:p>
    <w:p w14:paraId="3B14B595" w14:textId="05977412" w:rsidR="005C6CF7" w:rsidRPr="005E33C0" w:rsidRDefault="005C6CF7" w:rsidP="005C6CF7">
      <w:pPr>
        <w:rPr>
          <w:rFonts w:ascii="Times New Roman" w:hAnsi="Times New Roman" w:cs="Times New Roman"/>
          <w:b/>
          <w:sz w:val="28"/>
        </w:rPr>
      </w:pPr>
      <w:r w:rsidRPr="005E33C0">
        <w:rPr>
          <w:rFonts w:ascii="Times New Roman" w:hAnsi="Times New Roman" w:cs="Times New Roman"/>
          <w:b/>
          <w:sz w:val="28"/>
        </w:rPr>
        <w:t>Implementation</w:t>
      </w:r>
    </w:p>
    <w:p w14:paraId="1E4C93E8" w14:textId="77777777" w:rsidR="005E33C0" w:rsidRPr="005E33C0" w:rsidRDefault="005E33C0" w:rsidP="005C6CF7">
      <w:pPr>
        <w:rPr>
          <w:rFonts w:ascii="Times New Roman" w:hAnsi="Times New Roman" w:cs="Times New Roman"/>
          <w:b/>
          <w:sz w:val="28"/>
        </w:rPr>
      </w:pPr>
    </w:p>
    <w:p w14:paraId="2031A91E" w14:textId="133F7C7D" w:rsidR="005C6CF7" w:rsidRPr="00F63B4E" w:rsidRDefault="005E33C0" w:rsidP="005C6CF7">
      <w:pPr>
        <w:rPr>
          <w:rFonts w:ascii="Times New Roman" w:hAnsi="Times New Roman" w:cs="Times New Roman"/>
          <w:sz w:val="20"/>
          <w:szCs w:val="20"/>
        </w:rPr>
      </w:pPr>
      <w:r w:rsidRPr="005E33C0">
        <w:rPr>
          <w:rFonts w:ascii="Times New Roman" w:hAnsi="Times New Roman" w:cs="Times New Roman"/>
          <w:sz w:val="21"/>
          <w:szCs w:val="32"/>
        </w:rPr>
        <w:tab/>
      </w:r>
      <w:r w:rsidR="005C6CF7" w:rsidRPr="00F63B4E">
        <w:rPr>
          <w:rFonts w:ascii="Times New Roman" w:hAnsi="Times New Roman" w:cs="Times New Roman"/>
          <w:sz w:val="20"/>
          <w:szCs w:val="20"/>
        </w:rPr>
        <w:t>For each of the term weightings I have used the</w:t>
      </w:r>
      <w:r w:rsidRPr="00F63B4E">
        <w:rPr>
          <w:rFonts w:ascii="Times New Roman" w:hAnsi="Times New Roman" w:cs="Times New Roman"/>
          <w:sz w:val="20"/>
          <w:szCs w:val="20"/>
        </w:rPr>
        <w:t xml:space="preserve"> cosine similarity</w:t>
      </w:r>
      <w:r w:rsidR="005C6CF7" w:rsidRPr="00F63B4E">
        <w:rPr>
          <w:rFonts w:ascii="Times New Roman" w:hAnsi="Times New Roman" w:cs="Times New Roman"/>
          <w:sz w:val="20"/>
          <w:szCs w:val="20"/>
        </w:rPr>
        <w:t xml:space="preserve"> formula provided in the lectures. I’ve ignored the query vector size calculation due to the fact that the query will remain constant for each article and it would not impact the score obtained by each article. This will make computing the score of each article for each term weighting easier.</w:t>
      </w:r>
      <w:r w:rsidRPr="00F63B4E">
        <w:rPr>
          <w:rFonts w:ascii="Times New Roman" w:hAnsi="Times New Roman" w:cs="Times New Roman"/>
          <w:sz w:val="20"/>
          <w:szCs w:val="20"/>
        </w:rPr>
        <w:t xml:space="preserve"> The formula used is shown under Figure 1. After computing the cosine similarity scores between each article and the query the program will return the top 10 articles that score highest.</w:t>
      </w:r>
    </w:p>
    <w:p w14:paraId="6B8E0732" w14:textId="77777777" w:rsidR="005E33C0" w:rsidRPr="005E33C0" w:rsidRDefault="005E33C0" w:rsidP="005C6CF7">
      <w:pPr>
        <w:rPr>
          <w:rFonts w:ascii="Times New Roman" w:hAnsi="Times New Roman" w:cs="Times New Roman"/>
          <w:sz w:val="21"/>
          <w:szCs w:val="32"/>
        </w:rPr>
      </w:pPr>
    </w:p>
    <w:p w14:paraId="1FDF4C7F" w14:textId="77777777" w:rsidR="005E33C0" w:rsidRPr="005E33C0" w:rsidRDefault="005E33C0" w:rsidP="005E33C0">
      <w:pPr>
        <w:keepNext/>
        <w:jc w:val="center"/>
        <w:rPr>
          <w:sz w:val="22"/>
        </w:rPr>
      </w:pPr>
      <w:r w:rsidRPr="005E33C0">
        <w:rPr>
          <w:rFonts w:ascii="Times New Roman" w:hAnsi="Times New Roman" w:cs="Times New Roman"/>
          <w:b/>
          <w:noProof/>
          <w:sz w:val="28"/>
        </w:rPr>
        <w:drawing>
          <wp:inline distT="0" distB="0" distL="0" distR="0" wp14:anchorId="0BF96B1B" wp14:editId="76F9611E">
            <wp:extent cx="4234375" cy="892880"/>
            <wp:effectExtent l="0" t="0" r="0" b="0"/>
            <wp:docPr id="2" name="Picture 2"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1-06 at 16.30.28.png"/>
                    <pic:cNvPicPr/>
                  </pic:nvPicPr>
                  <pic:blipFill>
                    <a:blip r:embed="rId7">
                      <a:extLst>
                        <a:ext uri="{28A0092B-C50C-407E-A947-70E740481C1C}">
                          <a14:useLocalDpi xmlns:a14="http://schemas.microsoft.com/office/drawing/2010/main" val="0"/>
                        </a:ext>
                      </a:extLst>
                    </a:blip>
                    <a:stretch>
                      <a:fillRect/>
                    </a:stretch>
                  </pic:blipFill>
                  <pic:spPr>
                    <a:xfrm>
                      <a:off x="0" y="0"/>
                      <a:ext cx="4288618" cy="904318"/>
                    </a:xfrm>
                    <a:prstGeom prst="rect">
                      <a:avLst/>
                    </a:prstGeom>
                  </pic:spPr>
                </pic:pic>
              </a:graphicData>
            </a:graphic>
          </wp:inline>
        </w:drawing>
      </w:r>
    </w:p>
    <w:p w14:paraId="5D77B4FF" w14:textId="19439503" w:rsidR="005E33C0" w:rsidRPr="00AC0912" w:rsidRDefault="005E33C0" w:rsidP="005E33C0">
      <w:pPr>
        <w:pStyle w:val="Caption"/>
        <w:jc w:val="center"/>
        <w:rPr>
          <w:rFonts w:ascii="Times New Roman" w:hAnsi="Times New Roman" w:cs="Times New Roman"/>
          <w:b/>
          <w:sz w:val="48"/>
        </w:rPr>
      </w:pPr>
      <w:r w:rsidRPr="00AC0912">
        <w:rPr>
          <w:b/>
          <w:sz w:val="24"/>
        </w:rPr>
        <w:t xml:space="preserve">Figure </w:t>
      </w:r>
      <w:r w:rsidRPr="00AC0912">
        <w:rPr>
          <w:b/>
          <w:sz w:val="24"/>
        </w:rPr>
        <w:fldChar w:fldCharType="begin"/>
      </w:r>
      <w:r w:rsidRPr="00AC0912">
        <w:rPr>
          <w:b/>
          <w:sz w:val="24"/>
        </w:rPr>
        <w:instrText xml:space="preserve"> SEQ Figure \* ARABIC </w:instrText>
      </w:r>
      <w:r w:rsidRPr="00AC0912">
        <w:rPr>
          <w:b/>
          <w:sz w:val="24"/>
        </w:rPr>
        <w:fldChar w:fldCharType="separate"/>
      </w:r>
      <w:r w:rsidR="00AC0912" w:rsidRPr="00AC0912">
        <w:rPr>
          <w:b/>
          <w:noProof/>
          <w:sz w:val="24"/>
        </w:rPr>
        <w:t>1</w:t>
      </w:r>
      <w:r w:rsidRPr="00AC0912">
        <w:rPr>
          <w:b/>
          <w:sz w:val="24"/>
        </w:rPr>
        <w:fldChar w:fldCharType="end"/>
      </w:r>
    </w:p>
    <w:p w14:paraId="02B2CFB1" w14:textId="77777777" w:rsidR="005E33C0" w:rsidRPr="005E33C0" w:rsidRDefault="005E33C0" w:rsidP="005C6CF7">
      <w:pPr>
        <w:rPr>
          <w:rFonts w:ascii="Times New Roman" w:hAnsi="Times New Roman" w:cs="Times New Roman"/>
          <w:b/>
          <w:sz w:val="28"/>
        </w:rPr>
      </w:pPr>
    </w:p>
    <w:p w14:paraId="773EB90F" w14:textId="393CD78A" w:rsidR="005C6CF7" w:rsidRPr="005E33C0" w:rsidRDefault="005C6CF7" w:rsidP="005C6CF7">
      <w:pPr>
        <w:pStyle w:val="ListParagraph"/>
        <w:numPr>
          <w:ilvl w:val="0"/>
          <w:numId w:val="1"/>
        </w:numPr>
        <w:rPr>
          <w:rFonts w:ascii="Times New Roman" w:hAnsi="Times New Roman" w:cs="Times New Roman"/>
          <w:b/>
          <w:sz w:val="22"/>
        </w:rPr>
      </w:pPr>
      <w:r w:rsidRPr="005E33C0">
        <w:rPr>
          <w:rFonts w:ascii="Times New Roman" w:hAnsi="Times New Roman" w:cs="Times New Roman"/>
          <w:b/>
          <w:sz w:val="22"/>
        </w:rPr>
        <w:t>Binary term weighting</w:t>
      </w:r>
    </w:p>
    <w:p w14:paraId="098244F7" w14:textId="1652300F" w:rsidR="005C6CF7" w:rsidRPr="005E33C0" w:rsidRDefault="005C6CF7" w:rsidP="005C6CF7">
      <w:pPr>
        <w:rPr>
          <w:rFonts w:ascii="Times New Roman" w:hAnsi="Times New Roman" w:cs="Times New Roman"/>
          <w:b/>
          <w:sz w:val="22"/>
        </w:rPr>
      </w:pPr>
    </w:p>
    <w:p w14:paraId="130C06F7" w14:textId="6AB6A606" w:rsidR="005C6CF7" w:rsidRPr="005E33C0" w:rsidRDefault="005C6CF7" w:rsidP="005C6CF7">
      <w:pPr>
        <w:rPr>
          <w:rFonts w:ascii="Times New Roman" w:hAnsi="Times New Roman" w:cs="Times New Roman"/>
          <w:sz w:val="20"/>
          <w:szCs w:val="20"/>
        </w:rPr>
      </w:pPr>
      <w:r w:rsidRPr="005E33C0">
        <w:rPr>
          <w:rFonts w:ascii="Times New Roman" w:hAnsi="Times New Roman" w:cs="Times New Roman"/>
          <w:sz w:val="21"/>
          <w:szCs w:val="32"/>
        </w:rPr>
        <w:tab/>
      </w:r>
      <w:r w:rsidRPr="005E33C0">
        <w:rPr>
          <w:rFonts w:ascii="Times New Roman" w:hAnsi="Times New Roman" w:cs="Times New Roman"/>
          <w:sz w:val="20"/>
          <w:szCs w:val="20"/>
        </w:rPr>
        <w:t xml:space="preserve">The way this has been implemented was by computing the set intersection between the set of terms in each article and the set of terms in the query assigning the value 1 for each of the elements that were found in the intersection of the two sets specified. As a result of that if a term existed both in the query and document that term will be assigned the weight 1 or otherwise if the term exists only in the document but not in the query the weight of the term will be 0. Doing this for every article will compute a </w:t>
      </w:r>
      <w:r w:rsidR="005E33C0" w:rsidRPr="005E33C0">
        <w:rPr>
          <w:rFonts w:ascii="Times New Roman" w:hAnsi="Times New Roman" w:cs="Times New Roman"/>
          <w:sz w:val="20"/>
          <w:szCs w:val="20"/>
        </w:rPr>
        <w:t xml:space="preserve">cosine similarity </w:t>
      </w:r>
      <w:r w:rsidRPr="005E33C0">
        <w:rPr>
          <w:rFonts w:ascii="Times New Roman" w:hAnsi="Times New Roman" w:cs="Times New Roman"/>
          <w:sz w:val="20"/>
          <w:szCs w:val="20"/>
        </w:rPr>
        <w:t xml:space="preserve">score for each one of the articles in the library. </w:t>
      </w:r>
    </w:p>
    <w:p w14:paraId="2D287CC3" w14:textId="4F73ED00" w:rsidR="005C6CF7" w:rsidRPr="005E33C0" w:rsidRDefault="005C6CF7" w:rsidP="005C6CF7">
      <w:pPr>
        <w:rPr>
          <w:rFonts w:ascii="Times New Roman" w:hAnsi="Times New Roman" w:cs="Times New Roman"/>
          <w:sz w:val="20"/>
          <w:szCs w:val="20"/>
        </w:rPr>
      </w:pPr>
      <w:r w:rsidRPr="005E33C0">
        <w:rPr>
          <w:rFonts w:ascii="Times New Roman" w:hAnsi="Times New Roman" w:cs="Times New Roman"/>
          <w:sz w:val="20"/>
          <w:szCs w:val="20"/>
        </w:rPr>
        <w:tab/>
      </w:r>
      <w:r w:rsidRPr="005E33C0">
        <w:rPr>
          <w:rFonts w:ascii="Times New Roman" w:hAnsi="Times New Roman" w:cs="Times New Roman"/>
          <w:sz w:val="20"/>
          <w:szCs w:val="20"/>
        </w:rPr>
        <w:t xml:space="preserve">The last step would be to compute the vector size for each of the vectors constructed for each article and hence divide the article score by its vector magnitude in order to normalise score received. This is done because a term may appear in an article more often than in another article due to the simple fact that an article contains many more terms than the </w:t>
      </w:r>
      <w:proofErr w:type="gramStart"/>
      <w:r w:rsidRPr="005E33C0">
        <w:rPr>
          <w:rFonts w:ascii="Times New Roman" w:hAnsi="Times New Roman" w:cs="Times New Roman"/>
          <w:sz w:val="20"/>
          <w:szCs w:val="20"/>
        </w:rPr>
        <w:t>article</w:t>
      </w:r>
      <w:proofErr w:type="gramEnd"/>
      <w:r w:rsidRPr="005E33C0">
        <w:rPr>
          <w:rFonts w:ascii="Times New Roman" w:hAnsi="Times New Roman" w:cs="Times New Roman"/>
          <w:sz w:val="20"/>
          <w:szCs w:val="20"/>
        </w:rPr>
        <w:t xml:space="preserve"> we are comparing it to. </w:t>
      </w:r>
    </w:p>
    <w:p w14:paraId="61BA0AEA" w14:textId="77777777" w:rsidR="005E33C0" w:rsidRPr="005E33C0" w:rsidRDefault="005E33C0" w:rsidP="005C6CF7">
      <w:pPr>
        <w:rPr>
          <w:rFonts w:ascii="Times New Roman" w:hAnsi="Times New Roman" w:cs="Times New Roman"/>
          <w:b/>
          <w:sz w:val="28"/>
        </w:rPr>
      </w:pPr>
    </w:p>
    <w:p w14:paraId="64EF3581" w14:textId="69881AE9" w:rsidR="005C6CF7" w:rsidRDefault="005E33C0" w:rsidP="005E33C0">
      <w:pPr>
        <w:pStyle w:val="ListParagraph"/>
        <w:numPr>
          <w:ilvl w:val="0"/>
          <w:numId w:val="1"/>
        </w:numPr>
        <w:rPr>
          <w:rFonts w:ascii="Times New Roman" w:hAnsi="Times New Roman" w:cs="Times New Roman"/>
          <w:b/>
          <w:sz w:val="22"/>
        </w:rPr>
      </w:pPr>
      <w:r>
        <w:rPr>
          <w:rFonts w:ascii="Times New Roman" w:hAnsi="Times New Roman" w:cs="Times New Roman"/>
          <w:b/>
          <w:sz w:val="22"/>
        </w:rPr>
        <w:t>TF</w:t>
      </w:r>
      <w:r w:rsidRPr="005E33C0">
        <w:rPr>
          <w:rFonts w:ascii="Times New Roman" w:hAnsi="Times New Roman" w:cs="Times New Roman"/>
          <w:b/>
          <w:sz w:val="22"/>
        </w:rPr>
        <w:t xml:space="preserve"> weightin</w:t>
      </w:r>
      <w:r>
        <w:rPr>
          <w:rFonts w:ascii="Times New Roman" w:hAnsi="Times New Roman" w:cs="Times New Roman"/>
          <w:b/>
          <w:sz w:val="22"/>
        </w:rPr>
        <w:t>g</w:t>
      </w:r>
    </w:p>
    <w:p w14:paraId="257D4DF0" w14:textId="713B0762" w:rsidR="005E33C0" w:rsidRDefault="005E33C0" w:rsidP="005E33C0">
      <w:pPr>
        <w:rPr>
          <w:rFonts w:ascii="Times New Roman" w:hAnsi="Times New Roman" w:cs="Times New Roman"/>
          <w:b/>
          <w:sz w:val="22"/>
        </w:rPr>
      </w:pPr>
    </w:p>
    <w:p w14:paraId="00972E25" w14:textId="2A2148F2" w:rsidR="005E33C0" w:rsidRDefault="005E33C0" w:rsidP="005E33C0">
      <w:pPr>
        <w:rPr>
          <w:rFonts w:ascii="Times New Roman" w:hAnsi="Times New Roman" w:cs="Times New Roman"/>
          <w:sz w:val="20"/>
          <w:szCs w:val="20"/>
        </w:rPr>
      </w:pPr>
      <w:r>
        <w:rPr>
          <w:rFonts w:ascii="Times New Roman" w:hAnsi="Times New Roman" w:cs="Times New Roman"/>
          <w:b/>
          <w:sz w:val="22"/>
        </w:rPr>
        <w:tab/>
      </w:r>
      <w:r w:rsidRPr="005E33C0">
        <w:rPr>
          <w:rFonts w:ascii="Times New Roman" w:hAnsi="Times New Roman" w:cs="Times New Roman"/>
          <w:sz w:val="20"/>
          <w:szCs w:val="20"/>
        </w:rPr>
        <w:t xml:space="preserve">The way this </w:t>
      </w:r>
      <w:r>
        <w:rPr>
          <w:rFonts w:ascii="Times New Roman" w:hAnsi="Times New Roman" w:cs="Times New Roman"/>
          <w:sz w:val="20"/>
          <w:szCs w:val="20"/>
        </w:rPr>
        <w:t>has been implemented is similar to the binary term weighting however rather than using the term weighting of 1 for the terms that are present both in the article and the query the weight assigned to the term is the (frequency of the term in the article * frequency of the term in the query). By doing this the terms which appear more often in an article will be considered to be more important than other less frequent words.</w:t>
      </w:r>
    </w:p>
    <w:p w14:paraId="263BBD69" w14:textId="5BB8A6CB" w:rsidR="005E33C0" w:rsidRDefault="005E33C0" w:rsidP="005E33C0">
      <w:pPr>
        <w:rPr>
          <w:rFonts w:ascii="Times New Roman" w:hAnsi="Times New Roman" w:cs="Times New Roman"/>
          <w:sz w:val="20"/>
          <w:szCs w:val="20"/>
        </w:rPr>
      </w:pPr>
      <w:r>
        <w:rPr>
          <w:rFonts w:ascii="Times New Roman" w:hAnsi="Times New Roman" w:cs="Times New Roman"/>
          <w:sz w:val="20"/>
          <w:szCs w:val="20"/>
        </w:rPr>
        <w:tab/>
      </w:r>
    </w:p>
    <w:p w14:paraId="55E39156" w14:textId="164B770C" w:rsidR="005E33C0" w:rsidRDefault="005E33C0" w:rsidP="005E33C0">
      <w:pPr>
        <w:rPr>
          <w:rFonts w:ascii="Times New Roman" w:hAnsi="Times New Roman" w:cs="Times New Roman"/>
          <w:sz w:val="20"/>
          <w:szCs w:val="20"/>
        </w:rPr>
      </w:pPr>
    </w:p>
    <w:p w14:paraId="228F9334" w14:textId="14A701D8" w:rsidR="005C6CF7" w:rsidRPr="00513F3E" w:rsidRDefault="005E33C0" w:rsidP="00513F3E">
      <w:pPr>
        <w:pStyle w:val="ListParagraph"/>
        <w:numPr>
          <w:ilvl w:val="0"/>
          <w:numId w:val="1"/>
        </w:numPr>
        <w:rPr>
          <w:rFonts w:ascii="Times New Roman" w:hAnsi="Times New Roman" w:cs="Times New Roman"/>
          <w:b/>
          <w:sz w:val="22"/>
        </w:rPr>
      </w:pPr>
      <w:r>
        <w:rPr>
          <w:rFonts w:ascii="Times New Roman" w:hAnsi="Times New Roman" w:cs="Times New Roman"/>
          <w:b/>
          <w:sz w:val="22"/>
        </w:rPr>
        <w:t>TF</w:t>
      </w:r>
      <w:r>
        <w:rPr>
          <w:rFonts w:ascii="Times New Roman" w:hAnsi="Times New Roman" w:cs="Times New Roman"/>
          <w:b/>
          <w:sz w:val="22"/>
        </w:rPr>
        <w:t>IDF</w:t>
      </w:r>
      <w:r w:rsidRPr="005E33C0">
        <w:rPr>
          <w:rFonts w:ascii="Times New Roman" w:hAnsi="Times New Roman" w:cs="Times New Roman"/>
          <w:b/>
          <w:sz w:val="22"/>
        </w:rPr>
        <w:t xml:space="preserve"> weightin</w:t>
      </w:r>
      <w:r w:rsidR="00513F3E">
        <w:rPr>
          <w:rFonts w:ascii="Times New Roman" w:hAnsi="Times New Roman" w:cs="Times New Roman"/>
          <w:b/>
          <w:sz w:val="22"/>
        </w:rPr>
        <w:t>g</w:t>
      </w:r>
    </w:p>
    <w:p w14:paraId="4B4E5B26" w14:textId="77777777" w:rsidR="005C6CF7" w:rsidRPr="005E33C0" w:rsidRDefault="005C6CF7" w:rsidP="004F4D02">
      <w:pPr>
        <w:jc w:val="center"/>
        <w:rPr>
          <w:rFonts w:ascii="Times New Roman" w:hAnsi="Times New Roman" w:cs="Times New Roman"/>
          <w:b/>
          <w:sz w:val="28"/>
        </w:rPr>
      </w:pPr>
    </w:p>
    <w:p w14:paraId="02C4B4E4" w14:textId="7FFD1157" w:rsidR="00AC0AE8" w:rsidRDefault="00513F3E" w:rsidP="004F4D02">
      <w:pPr>
        <w:rPr>
          <w:rFonts w:ascii="Times New Roman" w:hAnsi="Times New Roman" w:cs="Times New Roman"/>
          <w:sz w:val="20"/>
        </w:rPr>
      </w:pPr>
      <w:r>
        <w:rPr>
          <w:rFonts w:ascii="Times New Roman" w:hAnsi="Times New Roman" w:cs="Times New Roman"/>
          <w:b/>
          <w:sz w:val="28"/>
        </w:rPr>
        <w:tab/>
      </w:r>
      <w:r>
        <w:rPr>
          <w:rFonts w:ascii="Times New Roman" w:hAnsi="Times New Roman" w:cs="Times New Roman"/>
          <w:sz w:val="20"/>
        </w:rPr>
        <w:t xml:space="preserve">Lastly the TFIDF term weighting is similar to TF term weighting but with the addition of an inverse document frequency element that is being taken into consideration for each of the terms. This IDF is computed for each of the terms by calculating the inverse of (how many articles the term appears in / how many articles are in the collection). This will ensure that the fact which states that rarer terms are more important than common terms is taken into consideration as it will adjust the scores of the terms accordingly. </w:t>
      </w:r>
    </w:p>
    <w:p w14:paraId="2A8F293F" w14:textId="007CF70E" w:rsidR="00513F3E" w:rsidRPr="00513F3E" w:rsidRDefault="00513F3E" w:rsidP="004F4D02">
      <w:pPr>
        <w:rPr>
          <w:rFonts w:ascii="Times New Roman" w:hAnsi="Times New Roman" w:cs="Times New Roman"/>
          <w:sz w:val="20"/>
          <w:szCs w:val="20"/>
        </w:rPr>
      </w:pPr>
      <w:r>
        <w:rPr>
          <w:rFonts w:ascii="Times New Roman" w:hAnsi="Times New Roman" w:cs="Times New Roman"/>
          <w:sz w:val="20"/>
          <w:szCs w:val="20"/>
        </w:rPr>
        <w:tab/>
        <w:t>The remaining of the calculation will be pretty much the same as the one for TF apart from applying the IDF weight to the TF weight by multiplying the two together to produce a TFIDF term weight.</w:t>
      </w:r>
    </w:p>
    <w:p w14:paraId="5BDD177B" w14:textId="77777777" w:rsidR="00AC0912" w:rsidRDefault="004F4D02" w:rsidP="00513F3E">
      <w:pPr>
        <w:rPr>
          <w:rFonts w:ascii="Times New Roman" w:hAnsi="Times New Roman" w:cs="Times New Roman"/>
          <w:sz w:val="21"/>
          <w:szCs w:val="32"/>
        </w:rPr>
      </w:pPr>
      <w:r w:rsidRPr="005E33C0">
        <w:rPr>
          <w:rFonts w:ascii="Times New Roman" w:hAnsi="Times New Roman" w:cs="Times New Roman"/>
          <w:sz w:val="21"/>
          <w:szCs w:val="32"/>
        </w:rPr>
        <w:tab/>
      </w:r>
    </w:p>
    <w:p w14:paraId="7BE47D03" w14:textId="77777777" w:rsidR="00F63B4E" w:rsidRDefault="00F63B4E" w:rsidP="00513F3E">
      <w:pPr>
        <w:rPr>
          <w:rFonts w:ascii="Times New Roman" w:hAnsi="Times New Roman" w:cs="Times New Roman"/>
          <w:b/>
          <w:sz w:val="28"/>
        </w:rPr>
      </w:pPr>
    </w:p>
    <w:p w14:paraId="0CC82D92" w14:textId="51847BFF" w:rsidR="00513F3E" w:rsidRPr="00AC0912" w:rsidRDefault="00F63B4E" w:rsidP="00513F3E">
      <w:pPr>
        <w:rPr>
          <w:rFonts w:ascii="Times New Roman" w:hAnsi="Times New Roman" w:cs="Times New Roman"/>
          <w:sz w:val="21"/>
          <w:szCs w:val="32"/>
        </w:rPr>
      </w:pPr>
      <w:r>
        <w:rPr>
          <w:rFonts w:ascii="Times New Roman" w:hAnsi="Times New Roman" w:cs="Times New Roman"/>
          <w:b/>
          <w:sz w:val="28"/>
        </w:rPr>
        <w:lastRenderedPageBreak/>
        <w:t>Results analysis</w:t>
      </w:r>
    </w:p>
    <w:p w14:paraId="4C313EFC" w14:textId="77777777" w:rsidR="005E33C0" w:rsidRDefault="005E33C0" w:rsidP="004F4D02">
      <w:pPr>
        <w:rPr>
          <w:rFonts w:ascii="Times New Roman" w:hAnsi="Times New Roman" w:cs="Times New Roman"/>
          <w:sz w:val="21"/>
          <w:szCs w:val="32"/>
        </w:rPr>
      </w:pPr>
    </w:p>
    <w:p w14:paraId="186D75A1" w14:textId="32E3375C" w:rsidR="004F4D02" w:rsidRPr="005E33C0" w:rsidRDefault="004F4D02" w:rsidP="004F4D02">
      <w:pPr>
        <w:rPr>
          <w:rFonts w:ascii="Times New Roman" w:hAnsi="Times New Roman" w:cs="Times New Roman"/>
          <w:sz w:val="21"/>
          <w:szCs w:val="32"/>
        </w:rPr>
      </w:pPr>
      <w:r w:rsidRPr="005E33C0">
        <w:rPr>
          <w:rFonts w:ascii="Times New Roman" w:hAnsi="Times New Roman" w:cs="Times New Roman"/>
          <w:sz w:val="21"/>
          <w:szCs w:val="32"/>
        </w:rPr>
        <w:t>In this assignment I have managed t</w:t>
      </w:r>
      <w:bookmarkStart w:id="0" w:name="_GoBack"/>
      <w:bookmarkEnd w:id="0"/>
      <w:r w:rsidRPr="005E33C0">
        <w:rPr>
          <w:rFonts w:ascii="Times New Roman" w:hAnsi="Times New Roman" w:cs="Times New Roman"/>
          <w:sz w:val="21"/>
          <w:szCs w:val="32"/>
        </w:rPr>
        <w:t xml:space="preserve">o successfully implement all the three different term weighting algorithms for document retrieval. </w:t>
      </w:r>
      <w:r w:rsidR="00AC0912">
        <w:rPr>
          <w:rFonts w:ascii="Times New Roman" w:hAnsi="Times New Roman" w:cs="Times New Roman"/>
          <w:sz w:val="21"/>
          <w:szCs w:val="32"/>
        </w:rPr>
        <w:t>Figure 2 will show the F-Scores obtained for each of the 12 configurations.</w:t>
      </w:r>
    </w:p>
    <w:p w14:paraId="697CA215" w14:textId="27590962" w:rsidR="004F4D02" w:rsidRPr="005E33C0" w:rsidRDefault="004F4D02" w:rsidP="004F4D02">
      <w:pPr>
        <w:rPr>
          <w:rFonts w:ascii="Times New Roman" w:hAnsi="Times New Roman" w:cs="Times New Roman"/>
          <w:sz w:val="21"/>
          <w:szCs w:val="32"/>
        </w:rPr>
      </w:pPr>
    </w:p>
    <w:p w14:paraId="1DC9CA2C" w14:textId="0D873FB2" w:rsidR="004F4D02" w:rsidRPr="005E33C0" w:rsidRDefault="004F4D02" w:rsidP="004F4D02">
      <w:pPr>
        <w:rPr>
          <w:rFonts w:ascii="Times New Roman" w:hAnsi="Times New Roman" w:cs="Times New Roman"/>
          <w:sz w:val="21"/>
          <w:szCs w:val="32"/>
        </w:rPr>
      </w:pPr>
    </w:p>
    <w:p w14:paraId="18A340E5" w14:textId="49FD51A1" w:rsidR="005C6CF7" w:rsidRPr="005E33C0" w:rsidRDefault="005C6CF7" w:rsidP="004F4D02">
      <w:pPr>
        <w:rPr>
          <w:rFonts w:ascii="Times New Roman" w:hAnsi="Times New Roman" w:cs="Times New Roman"/>
          <w:sz w:val="21"/>
          <w:szCs w:val="32"/>
        </w:rPr>
      </w:pPr>
    </w:p>
    <w:p w14:paraId="764D9F84" w14:textId="77777777" w:rsidR="00AC0912" w:rsidRDefault="005C6CF7" w:rsidP="00AC0912">
      <w:pPr>
        <w:keepNext/>
        <w:jc w:val="center"/>
      </w:pPr>
      <w:r w:rsidRPr="005E33C0">
        <w:rPr>
          <w:noProof/>
          <w:sz w:val="22"/>
        </w:rPr>
        <w:drawing>
          <wp:inline distT="0" distB="0" distL="0" distR="0" wp14:anchorId="6E2412E9" wp14:editId="22E40D09">
            <wp:extent cx="4297680" cy="3087858"/>
            <wp:effectExtent l="0" t="0" r="0" b="0"/>
            <wp:docPr id="1" name="Chart 1">
              <a:extLst xmlns:a="http://schemas.openxmlformats.org/drawingml/2006/main">
                <a:ext uri="{FF2B5EF4-FFF2-40B4-BE49-F238E27FC236}">
                  <a16:creationId xmlns:a16="http://schemas.microsoft.com/office/drawing/2014/main" id="{87911F60-9A92-C041-948D-758D00693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316F6C" w14:textId="2FD4E09B" w:rsidR="005C6CF7" w:rsidRPr="00AC0912" w:rsidRDefault="00AC0912" w:rsidP="00AC0912">
      <w:pPr>
        <w:pStyle w:val="Caption"/>
        <w:jc w:val="center"/>
        <w:rPr>
          <w:rFonts w:ascii="Times New Roman" w:hAnsi="Times New Roman" w:cs="Times New Roman"/>
          <w:b/>
          <w:sz w:val="32"/>
          <w:szCs w:val="32"/>
        </w:rPr>
      </w:pPr>
      <w:r w:rsidRPr="00AC0912">
        <w:rPr>
          <w:b/>
          <w:sz w:val="24"/>
        </w:rPr>
        <w:t xml:space="preserve">Figure </w:t>
      </w:r>
      <w:r w:rsidRPr="00AC0912">
        <w:rPr>
          <w:b/>
          <w:sz w:val="24"/>
        </w:rPr>
        <w:fldChar w:fldCharType="begin"/>
      </w:r>
      <w:r w:rsidRPr="00AC0912">
        <w:rPr>
          <w:b/>
          <w:sz w:val="24"/>
        </w:rPr>
        <w:instrText xml:space="preserve"> SEQ Figure \* ARABIC </w:instrText>
      </w:r>
      <w:r w:rsidRPr="00AC0912">
        <w:rPr>
          <w:b/>
          <w:sz w:val="24"/>
        </w:rPr>
        <w:fldChar w:fldCharType="separate"/>
      </w:r>
      <w:r w:rsidRPr="00AC0912">
        <w:rPr>
          <w:b/>
          <w:noProof/>
          <w:sz w:val="24"/>
        </w:rPr>
        <w:t>2</w:t>
      </w:r>
      <w:r w:rsidRPr="00AC0912">
        <w:rPr>
          <w:b/>
          <w:sz w:val="24"/>
        </w:rPr>
        <w:fldChar w:fldCharType="end"/>
      </w:r>
    </w:p>
    <w:p w14:paraId="516F2EF5" w14:textId="08C23C42" w:rsidR="00215DF0" w:rsidRPr="005E33C0" w:rsidRDefault="004F4D02" w:rsidP="004F4D02">
      <w:pPr>
        <w:rPr>
          <w:rFonts w:ascii="Times New Roman" w:hAnsi="Times New Roman" w:cs="Times New Roman"/>
          <w:sz w:val="21"/>
          <w:szCs w:val="32"/>
        </w:rPr>
      </w:pPr>
      <w:r w:rsidRPr="005E33C0">
        <w:rPr>
          <w:rFonts w:ascii="Times New Roman" w:hAnsi="Times New Roman" w:cs="Times New Roman"/>
          <w:sz w:val="21"/>
          <w:szCs w:val="32"/>
        </w:rPr>
        <w:tab/>
        <w:t xml:space="preserve">From these results </w:t>
      </w:r>
      <w:r w:rsidR="00AC0912">
        <w:rPr>
          <w:rFonts w:ascii="Times New Roman" w:hAnsi="Times New Roman" w:cs="Times New Roman"/>
          <w:sz w:val="21"/>
          <w:szCs w:val="32"/>
        </w:rPr>
        <w:t>we can</w:t>
      </w:r>
      <w:r w:rsidRPr="005E33C0">
        <w:rPr>
          <w:rFonts w:ascii="Times New Roman" w:hAnsi="Times New Roman" w:cs="Times New Roman"/>
          <w:sz w:val="21"/>
          <w:szCs w:val="32"/>
        </w:rPr>
        <w:t xml:space="preserve"> draw the conclusion that the “binary” term weighting is the worst out of the three and that “</w:t>
      </w:r>
      <w:proofErr w:type="spellStart"/>
      <w:r w:rsidRPr="005E33C0">
        <w:rPr>
          <w:rFonts w:ascii="Times New Roman" w:hAnsi="Times New Roman" w:cs="Times New Roman"/>
          <w:sz w:val="21"/>
          <w:szCs w:val="32"/>
        </w:rPr>
        <w:t>tfidf</w:t>
      </w:r>
      <w:proofErr w:type="spellEnd"/>
      <w:r w:rsidRPr="005E33C0">
        <w:rPr>
          <w:rFonts w:ascii="Times New Roman" w:hAnsi="Times New Roman" w:cs="Times New Roman"/>
          <w:sz w:val="21"/>
          <w:szCs w:val="32"/>
        </w:rPr>
        <w:t>”</w:t>
      </w:r>
      <w:r w:rsidR="00AC0912">
        <w:rPr>
          <w:rFonts w:ascii="Times New Roman" w:hAnsi="Times New Roman" w:cs="Times New Roman"/>
          <w:sz w:val="21"/>
          <w:szCs w:val="32"/>
        </w:rPr>
        <w:t xml:space="preserve"> is the best due to their computed F-scores.</w:t>
      </w:r>
    </w:p>
    <w:p w14:paraId="1758B718" w14:textId="77777777" w:rsidR="00215DF0" w:rsidRPr="005E33C0" w:rsidRDefault="00215DF0" w:rsidP="004F4D02">
      <w:pPr>
        <w:rPr>
          <w:rFonts w:ascii="Times New Roman" w:hAnsi="Times New Roman" w:cs="Times New Roman"/>
          <w:sz w:val="21"/>
          <w:szCs w:val="32"/>
        </w:rPr>
      </w:pPr>
    </w:p>
    <w:p w14:paraId="2400094D" w14:textId="77777777" w:rsidR="00AC0912" w:rsidRDefault="00215DF0" w:rsidP="004F4D02">
      <w:pPr>
        <w:rPr>
          <w:rFonts w:ascii="Times New Roman" w:hAnsi="Times New Roman" w:cs="Times New Roman"/>
          <w:sz w:val="21"/>
          <w:szCs w:val="32"/>
        </w:rPr>
      </w:pPr>
      <w:r w:rsidRPr="005E33C0">
        <w:rPr>
          <w:rFonts w:ascii="Times New Roman" w:hAnsi="Times New Roman" w:cs="Times New Roman"/>
          <w:sz w:val="21"/>
          <w:szCs w:val="32"/>
        </w:rPr>
        <w:tab/>
        <w:t xml:space="preserve">This is to be expected as the “binary” term weighting </w:t>
      </w:r>
      <w:r w:rsidR="00AC0912">
        <w:rPr>
          <w:rFonts w:ascii="Times New Roman" w:hAnsi="Times New Roman" w:cs="Times New Roman"/>
          <w:sz w:val="21"/>
          <w:szCs w:val="32"/>
        </w:rPr>
        <w:t xml:space="preserve">is the simplest method as it assigns 0 or 1 to each term depending on whether or not it exists in the query and in the document. </w:t>
      </w:r>
    </w:p>
    <w:p w14:paraId="64527CD4" w14:textId="34F716DF" w:rsidR="004F4D02" w:rsidRDefault="00AC0912" w:rsidP="004F4D02">
      <w:pPr>
        <w:rPr>
          <w:rFonts w:ascii="Times New Roman" w:hAnsi="Times New Roman" w:cs="Times New Roman"/>
          <w:sz w:val="21"/>
          <w:szCs w:val="32"/>
        </w:rPr>
      </w:pPr>
      <w:r>
        <w:rPr>
          <w:rFonts w:ascii="Times New Roman" w:hAnsi="Times New Roman" w:cs="Times New Roman"/>
          <w:sz w:val="21"/>
          <w:szCs w:val="32"/>
        </w:rPr>
        <w:tab/>
        <w:t xml:space="preserve">On the other hand, TF will not only assign a binary weight to each term but will assign the value of the frequency of that term in the document meaning that terms which appear more frequently in a document can have a higher impact upon the final cosine similarity score of that document. </w:t>
      </w:r>
    </w:p>
    <w:p w14:paraId="77AD134C" w14:textId="560E56B3" w:rsidR="00AC0912" w:rsidRDefault="00AC0912" w:rsidP="004F4D02">
      <w:pPr>
        <w:rPr>
          <w:rFonts w:ascii="Times New Roman" w:hAnsi="Times New Roman" w:cs="Times New Roman"/>
          <w:sz w:val="21"/>
          <w:szCs w:val="32"/>
        </w:rPr>
      </w:pPr>
      <w:r>
        <w:rPr>
          <w:rFonts w:ascii="Times New Roman" w:hAnsi="Times New Roman" w:cs="Times New Roman"/>
          <w:sz w:val="21"/>
          <w:szCs w:val="32"/>
        </w:rPr>
        <w:tab/>
      </w:r>
      <w:r w:rsidR="00F63B4E">
        <w:rPr>
          <w:rFonts w:ascii="Times New Roman" w:hAnsi="Times New Roman" w:cs="Times New Roman"/>
          <w:sz w:val="21"/>
          <w:szCs w:val="32"/>
        </w:rPr>
        <w:t>Finally,</w:t>
      </w:r>
      <w:r>
        <w:rPr>
          <w:rFonts w:ascii="Times New Roman" w:hAnsi="Times New Roman" w:cs="Times New Roman"/>
          <w:sz w:val="21"/>
          <w:szCs w:val="32"/>
        </w:rPr>
        <w:t xml:space="preserve"> I have concluded that the TFIDF term weighting is the best due to the fact that rather that looking just at the amount of times a specific term appears in an article it will also take into consideration how important that word is within the collection of documents which are being queried. This will adjust the weights of the words which appear more rarely within the collection by considering them more important</w:t>
      </w:r>
      <w:r w:rsidR="00F63B4E">
        <w:rPr>
          <w:rFonts w:ascii="Times New Roman" w:hAnsi="Times New Roman" w:cs="Times New Roman"/>
          <w:sz w:val="21"/>
          <w:szCs w:val="32"/>
        </w:rPr>
        <w:t>. An example of words that appear many times in documents are (“an”, “the”, “is”, “it”, etc.). These words are evidently not very useful in identifying relevant documents as perhaps other words such as “algorithm” for example. By multiplying the TF by the IDF score of each term this importance factor will be taken into consideration and the weights of the terms will be adjusted accordingly.</w:t>
      </w:r>
    </w:p>
    <w:p w14:paraId="61892513" w14:textId="77777777" w:rsidR="00AC0912" w:rsidRDefault="00AC0912" w:rsidP="004F4D02">
      <w:pPr>
        <w:rPr>
          <w:rFonts w:ascii="Times New Roman" w:hAnsi="Times New Roman" w:cs="Times New Roman"/>
          <w:sz w:val="21"/>
          <w:szCs w:val="32"/>
        </w:rPr>
      </w:pPr>
    </w:p>
    <w:p w14:paraId="6FF88E24" w14:textId="2D71E2A1" w:rsidR="00AC0912" w:rsidRDefault="00AC0912" w:rsidP="004F4D02">
      <w:pPr>
        <w:rPr>
          <w:rFonts w:ascii="Times New Roman" w:hAnsi="Times New Roman" w:cs="Times New Roman"/>
          <w:sz w:val="21"/>
          <w:szCs w:val="32"/>
        </w:rPr>
      </w:pPr>
    </w:p>
    <w:p w14:paraId="05101588" w14:textId="77777777" w:rsidR="00AC0912" w:rsidRPr="005E33C0" w:rsidRDefault="00AC0912" w:rsidP="004F4D02">
      <w:pPr>
        <w:rPr>
          <w:rFonts w:ascii="Times New Roman" w:hAnsi="Times New Roman" w:cs="Times New Roman"/>
          <w:sz w:val="21"/>
          <w:szCs w:val="32"/>
        </w:rPr>
      </w:pPr>
    </w:p>
    <w:sectPr w:rsidR="00AC0912" w:rsidRPr="005E33C0" w:rsidSect="00967ED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DD2C1" w14:textId="77777777" w:rsidR="0004158E" w:rsidRDefault="0004158E" w:rsidP="00AC0AE8">
      <w:r>
        <w:separator/>
      </w:r>
    </w:p>
  </w:endnote>
  <w:endnote w:type="continuationSeparator" w:id="0">
    <w:p w14:paraId="0FD60709" w14:textId="77777777" w:rsidR="0004158E" w:rsidRDefault="0004158E" w:rsidP="00AC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D044B" w14:textId="77777777" w:rsidR="0004158E" w:rsidRDefault="0004158E" w:rsidP="00AC0AE8">
      <w:r>
        <w:separator/>
      </w:r>
    </w:p>
  </w:footnote>
  <w:footnote w:type="continuationSeparator" w:id="0">
    <w:p w14:paraId="4A3765A9" w14:textId="77777777" w:rsidR="0004158E" w:rsidRDefault="0004158E" w:rsidP="00AC0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37D3B"/>
    <w:multiLevelType w:val="hybridMultilevel"/>
    <w:tmpl w:val="9FD2EB8E"/>
    <w:lvl w:ilvl="0" w:tplc="70CEFB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16"/>
    <w:rsid w:val="0004158E"/>
    <w:rsid w:val="00063CEF"/>
    <w:rsid w:val="0008052F"/>
    <w:rsid w:val="001872C0"/>
    <w:rsid w:val="00215DF0"/>
    <w:rsid w:val="003E311B"/>
    <w:rsid w:val="004F4D02"/>
    <w:rsid w:val="00513F3E"/>
    <w:rsid w:val="005C6CF7"/>
    <w:rsid w:val="005E33C0"/>
    <w:rsid w:val="00804D16"/>
    <w:rsid w:val="00967ED5"/>
    <w:rsid w:val="00AB53CF"/>
    <w:rsid w:val="00AC0912"/>
    <w:rsid w:val="00AC0AE8"/>
    <w:rsid w:val="00C55613"/>
    <w:rsid w:val="00F63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65C9"/>
  <w15:chartTrackingRefBased/>
  <w15:docId w15:val="{E4B43C1E-4EF8-AE4F-8449-0C31BDAA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0AE8"/>
    <w:pPr>
      <w:tabs>
        <w:tab w:val="center" w:pos="4680"/>
        <w:tab w:val="right" w:pos="9360"/>
      </w:tabs>
    </w:pPr>
  </w:style>
  <w:style w:type="character" w:customStyle="1" w:styleId="HeaderChar">
    <w:name w:val="Header Char"/>
    <w:basedOn w:val="DefaultParagraphFont"/>
    <w:link w:val="Header"/>
    <w:uiPriority w:val="99"/>
    <w:rsid w:val="00AC0AE8"/>
  </w:style>
  <w:style w:type="paragraph" w:styleId="Footer">
    <w:name w:val="footer"/>
    <w:basedOn w:val="Normal"/>
    <w:link w:val="FooterChar"/>
    <w:uiPriority w:val="99"/>
    <w:unhideWhenUsed/>
    <w:rsid w:val="00AC0AE8"/>
    <w:pPr>
      <w:tabs>
        <w:tab w:val="center" w:pos="4680"/>
        <w:tab w:val="right" w:pos="9360"/>
      </w:tabs>
    </w:pPr>
  </w:style>
  <w:style w:type="character" w:customStyle="1" w:styleId="FooterChar">
    <w:name w:val="Footer Char"/>
    <w:basedOn w:val="DefaultParagraphFont"/>
    <w:link w:val="Footer"/>
    <w:uiPriority w:val="99"/>
    <w:rsid w:val="00AC0AE8"/>
  </w:style>
  <w:style w:type="paragraph" w:styleId="ListParagraph">
    <w:name w:val="List Paragraph"/>
    <w:basedOn w:val="Normal"/>
    <w:uiPriority w:val="34"/>
    <w:qFormat/>
    <w:rsid w:val="005C6CF7"/>
    <w:pPr>
      <w:ind w:left="720"/>
      <w:contextualSpacing/>
    </w:pPr>
  </w:style>
  <w:style w:type="paragraph" w:styleId="Caption">
    <w:name w:val="caption"/>
    <w:basedOn w:val="Normal"/>
    <w:next w:val="Normal"/>
    <w:uiPriority w:val="35"/>
    <w:unhideWhenUsed/>
    <w:qFormat/>
    <w:rsid w:val="005E33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F-scores</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Sheet1!$B$12</c:f>
              <c:strCache>
                <c:ptCount val="1"/>
                <c:pt idx="0">
                  <c:v>“binary”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Sheet1!$C$11:$F$11</c:f>
              <c:strCache>
                <c:ptCount val="4"/>
                <c:pt idx="0">
                  <c:v>No stoplist, no stemming</c:v>
                </c:pt>
                <c:pt idx="1">
                  <c:v>Stemming only</c:v>
                </c:pt>
                <c:pt idx="2">
                  <c:v>Stoplist only</c:v>
                </c:pt>
                <c:pt idx="3">
                  <c:v>Stemming and Stoplist</c:v>
                </c:pt>
              </c:strCache>
            </c:strRef>
          </c:cat>
          <c:val>
            <c:numRef>
              <c:f>Sheet1!$C$12:$F$12</c:f>
              <c:numCache>
                <c:formatCode>General</c:formatCode>
                <c:ptCount val="4"/>
                <c:pt idx="0">
                  <c:v>0.06</c:v>
                </c:pt>
                <c:pt idx="1">
                  <c:v>7.0000000000000007E-2</c:v>
                </c:pt>
                <c:pt idx="2">
                  <c:v>0.11</c:v>
                </c:pt>
                <c:pt idx="3">
                  <c:v>0.14000000000000001</c:v>
                </c:pt>
              </c:numCache>
            </c:numRef>
          </c:val>
          <c:extLst>
            <c:ext xmlns:c16="http://schemas.microsoft.com/office/drawing/2014/chart" uri="{C3380CC4-5D6E-409C-BE32-E72D297353CC}">
              <c16:uniqueId val="{00000000-98E9-AC47-907E-8BFD39D02642}"/>
            </c:ext>
          </c:extLst>
        </c:ser>
        <c:ser>
          <c:idx val="1"/>
          <c:order val="1"/>
          <c:tx>
            <c:strRef>
              <c:f>Sheet1!$B$13</c:f>
              <c:strCache>
                <c:ptCount val="1"/>
                <c:pt idx="0">
                  <c:v>“tf”</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Sheet1!$C$11:$F$11</c:f>
              <c:strCache>
                <c:ptCount val="4"/>
                <c:pt idx="0">
                  <c:v>No stoplist, no stemming</c:v>
                </c:pt>
                <c:pt idx="1">
                  <c:v>Stemming only</c:v>
                </c:pt>
                <c:pt idx="2">
                  <c:v>Stoplist only</c:v>
                </c:pt>
                <c:pt idx="3">
                  <c:v>Stemming and Stoplist</c:v>
                </c:pt>
              </c:strCache>
            </c:strRef>
          </c:cat>
          <c:val>
            <c:numRef>
              <c:f>Sheet1!$C$13:$F$13</c:f>
              <c:numCache>
                <c:formatCode>General</c:formatCode>
                <c:ptCount val="4"/>
                <c:pt idx="0">
                  <c:v>0.06</c:v>
                </c:pt>
                <c:pt idx="1">
                  <c:v>0.09</c:v>
                </c:pt>
                <c:pt idx="2">
                  <c:v>0.14000000000000001</c:v>
                </c:pt>
                <c:pt idx="3">
                  <c:v>0.17</c:v>
                </c:pt>
              </c:numCache>
            </c:numRef>
          </c:val>
          <c:extLst>
            <c:ext xmlns:c16="http://schemas.microsoft.com/office/drawing/2014/chart" uri="{C3380CC4-5D6E-409C-BE32-E72D297353CC}">
              <c16:uniqueId val="{00000001-98E9-AC47-907E-8BFD39D02642}"/>
            </c:ext>
          </c:extLst>
        </c:ser>
        <c:ser>
          <c:idx val="2"/>
          <c:order val="2"/>
          <c:tx>
            <c:strRef>
              <c:f>Sheet1!$B$14</c:f>
              <c:strCache>
                <c:ptCount val="1"/>
                <c:pt idx="0">
                  <c:v>“tfidf”</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Sheet1!$C$11:$F$11</c:f>
              <c:strCache>
                <c:ptCount val="4"/>
                <c:pt idx="0">
                  <c:v>No stoplist, no stemming</c:v>
                </c:pt>
                <c:pt idx="1">
                  <c:v>Stemming only</c:v>
                </c:pt>
                <c:pt idx="2">
                  <c:v>Stoplist only</c:v>
                </c:pt>
                <c:pt idx="3">
                  <c:v>Stemming and Stoplist</c:v>
                </c:pt>
              </c:strCache>
            </c:strRef>
          </c:cat>
          <c:val>
            <c:numRef>
              <c:f>Sheet1!$C$14:$F$14</c:f>
              <c:numCache>
                <c:formatCode>General</c:formatCode>
                <c:ptCount val="4"/>
                <c:pt idx="0">
                  <c:v>0.18</c:v>
                </c:pt>
                <c:pt idx="1">
                  <c:v>0.23</c:v>
                </c:pt>
                <c:pt idx="2">
                  <c:v>0.19</c:v>
                </c:pt>
                <c:pt idx="3">
                  <c:v>0.24</c:v>
                </c:pt>
              </c:numCache>
            </c:numRef>
          </c:val>
          <c:extLst>
            <c:ext xmlns:c16="http://schemas.microsoft.com/office/drawing/2014/chart" uri="{C3380CC4-5D6E-409C-BE32-E72D297353CC}">
              <c16:uniqueId val="{00000002-98E9-AC47-907E-8BFD39D02642}"/>
            </c:ext>
          </c:extLst>
        </c:ser>
        <c:dLbls>
          <c:dLblPos val="inEnd"/>
          <c:showLegendKey val="0"/>
          <c:showVal val="1"/>
          <c:showCatName val="0"/>
          <c:showSerName val="0"/>
          <c:showPercent val="0"/>
          <c:showBubbleSize val="0"/>
        </c:dLbls>
        <c:gapWidth val="115"/>
        <c:overlap val="-20"/>
        <c:axId val="1991581760"/>
        <c:axId val="1991583440"/>
      </c:barChart>
      <c:catAx>
        <c:axId val="199158176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1583440"/>
        <c:crosses val="autoZero"/>
        <c:auto val="1"/>
        <c:lblAlgn val="ctr"/>
        <c:lblOffset val="100"/>
        <c:noMultiLvlLbl val="0"/>
      </c:catAx>
      <c:valAx>
        <c:axId val="199158344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1581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Mares</dc:creator>
  <cp:keywords/>
  <dc:description/>
  <cp:lastModifiedBy>Catalin Mares</cp:lastModifiedBy>
  <cp:revision>2</cp:revision>
  <dcterms:created xsi:type="dcterms:W3CDTF">2018-11-06T17:11:00Z</dcterms:created>
  <dcterms:modified xsi:type="dcterms:W3CDTF">2018-11-06T17:11:00Z</dcterms:modified>
</cp:coreProperties>
</file>