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879A5">
      <w:pPr>
        <w:jc w:val="center"/>
      </w:pPr>
      <w:r>
        <w:rPr>
          <w:rFonts w:hint="eastAsia"/>
          <w:b/>
          <w:bCs/>
          <w:sz w:val="28"/>
          <w:szCs w:val="32"/>
        </w:rPr>
        <w:t>名称 二手商品交易平台</w:t>
      </w:r>
    </w:p>
    <w:p w14:paraId="47166A07">
      <w:pPr>
        <w:rPr>
          <w:rFonts w:hint="eastAsia"/>
        </w:rPr>
      </w:pPr>
      <w:r>
        <w:rPr>
          <w:rFonts w:hint="eastAsia"/>
        </w:rPr>
        <w:t>时间：2024.10.8</w:t>
      </w:r>
    </w:p>
    <w:p w14:paraId="79778998">
      <w:r>
        <w:rPr>
          <w:rFonts w:hint="eastAsia"/>
        </w:rPr>
        <w:t>地点：线上腾讯会议</w:t>
      </w:r>
    </w:p>
    <w:p w14:paraId="6792B637">
      <w:r>
        <w:rPr>
          <w:rFonts w:hint="eastAsia"/>
        </w:rPr>
        <w:t>参加人：全组人员</w:t>
      </w:r>
    </w:p>
    <w:p w14:paraId="7776AFBE">
      <w:r>
        <w:rPr>
          <w:rFonts w:hint="eastAsia"/>
        </w:rPr>
        <w:t>主持人：吴仲飞</w:t>
      </w:r>
    </w:p>
    <w:p w14:paraId="30F66B51">
      <w:pPr>
        <w:pStyle w:val="2"/>
        <w:rPr>
          <w:b/>
          <w:bCs/>
        </w:rPr>
      </w:pPr>
      <w:r>
        <w:rPr>
          <w:rFonts w:hint="eastAsia"/>
          <w:b/>
          <w:bCs/>
        </w:rPr>
        <w:t>记录：</w:t>
      </w:r>
    </w:p>
    <w:p w14:paraId="2D85DBDB">
      <w:pPr>
        <w:bidi w:val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代码实现与核心算法</w:t>
      </w:r>
    </w:p>
    <w:p w14:paraId="0FCC6899">
      <w:pPr>
        <w:bidi w:val="0"/>
      </w:pPr>
      <w:r>
        <w:rPr>
          <w:b/>
          <w:bCs/>
        </w:rPr>
        <w:t>发布商品部分代码</w:t>
      </w:r>
      <w:r>
        <w:t>：首先检查用户是否已登录，若未登录，用户将被重定向至登录页面；若已登录，则进入商品发布页面，系统会获取并显示用户信息，同时提供商品分类列表。相关代码逻辑严谨，确保用户体验顺畅，减少出错概率。</w:t>
      </w:r>
    </w:p>
    <w:p w14:paraId="2E654B76">
      <w:pPr>
        <w:bidi w:val="0"/>
      </w:pPr>
    </w:p>
    <w:p w14:paraId="08F4139E">
      <w:pPr>
        <w:bidi w:val="0"/>
      </w:pPr>
      <w:r>
        <w:rPr>
          <w:b/>
          <w:bCs/>
        </w:rPr>
        <w:t>提交商品信息的代码</w:t>
      </w:r>
      <w:r>
        <w:t>：当用户提交商品信息时，系统将接收商品名称、价格、分类、图片等多个参数，并将这些信息存储至数据库中。代码还涉及图片上传逻辑，分别处理商品的预览图片和详细图片，确保用户提交的图片可以正确存储和展示。测试中提到此部分需特别关注数据库操作的事务回滚机制，以确保在操作失败时系统能够正确处理。</w:t>
      </w:r>
    </w:p>
    <w:p w14:paraId="30893E2F">
      <w:pPr>
        <w:bidi w:val="0"/>
      </w:pPr>
    </w:p>
    <w:p w14:paraId="163BECE4">
      <w:pPr>
        <w:bidi w:val="0"/>
      </w:pPr>
      <w:r>
        <w:rPr>
          <w:b/>
          <w:bCs/>
        </w:rPr>
        <w:t>订单展示部分代码</w:t>
      </w:r>
      <w:r>
        <w:t>：系统通过获取用户的已购订单，并计算订单总金额和订单项信息，包括每个商品的详情及对应的图片。特别提到在订单列表页面需对用户评论状态进行标注，这部分代码需确保查询效率，以免因大批量订单处理导致页面加载过慢。</w:t>
      </w:r>
    </w:p>
    <w:p w14:paraId="36F5393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 w14:paraId="07B33BB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时间：2024.10.10</w:t>
      </w:r>
    </w:p>
    <w:p w14:paraId="3D2B72BC">
      <w:r>
        <w:rPr>
          <w:rFonts w:hint="eastAsia"/>
        </w:rPr>
        <w:t>地点：线上腾讯会议</w:t>
      </w:r>
    </w:p>
    <w:p w14:paraId="600DCA7E">
      <w:r>
        <w:rPr>
          <w:rFonts w:hint="eastAsia"/>
        </w:rPr>
        <w:t>参加人：全组人员</w:t>
      </w:r>
    </w:p>
    <w:p w14:paraId="12F6DA9C">
      <w:r>
        <w:rPr>
          <w:rFonts w:hint="eastAsia"/>
        </w:rPr>
        <w:t>主持人：吴仲飞</w:t>
      </w:r>
    </w:p>
    <w:p w14:paraId="52123574">
      <w:pPr>
        <w:bidi w:val="0"/>
        <w:rPr>
          <w:b/>
          <w:bCs/>
        </w:rPr>
      </w:pPr>
      <w:r>
        <w:rPr>
          <w:b/>
          <w:bCs/>
        </w:rPr>
        <w:t>代码优化</w:t>
      </w:r>
    </w:p>
    <w:p w14:paraId="0D912EFD">
      <w:pPr>
        <w:bidi w:val="0"/>
        <w:rPr>
          <w:b/>
          <w:bCs/>
        </w:rPr>
      </w:pPr>
    </w:p>
    <w:p w14:paraId="35EAC6E0">
      <w:pPr>
        <w:bidi w:val="0"/>
      </w:pPr>
      <w:r>
        <w:t>讨论了现有代码的优化方向，提出将页面中重复的部分抽离出来，作为公共组件供其他页面引用。具体实现方案是在页面中通过&lt;%@ include file="include/navigator.jsp" %&gt;的方式引入公共导航栏代码，从而提高代码的可维护性和复用性。此举不仅减少了代码冗余，还使得页面更新更加便捷。</w:t>
      </w:r>
    </w:p>
    <w:p w14:paraId="2FA4CBAE">
      <w:pPr>
        <w:bidi w:val="0"/>
      </w:pPr>
    </w:p>
    <w:p w14:paraId="3474D27F">
      <w:pPr>
        <w:bidi w:val="0"/>
        <w:rPr>
          <w:b/>
          <w:bCs/>
        </w:rPr>
      </w:pPr>
      <w:r>
        <w:rPr>
          <w:b/>
          <w:bCs/>
        </w:rPr>
        <w:t>测试方案设计</w:t>
      </w:r>
    </w:p>
    <w:p w14:paraId="1B72167B">
      <w:pPr>
        <w:bidi w:val="0"/>
      </w:pPr>
      <w:r>
        <w:t>功能测试：测试系统中各个功能模块能否正常工作，包括商品发布、搜索、修改、下架、收藏等。重点测试内容包括商品信息发布和收藏功能。为确保测试覆盖率，测试过程中将使用有效和无效数据，验证系统的容错能力和提示信息的准确性。对于业务规则的正确性，也将通过数据边界测试进行验证。</w:t>
      </w:r>
    </w:p>
    <w:p w14:paraId="2BC642E3">
      <w:pPr>
        <w:bidi w:val="0"/>
      </w:pPr>
      <w:r>
        <w:t>系统测试：测试的重点是确保各个模块整合后，业务流程和数据流能够正常运行，特别是在多个模块组合时，测试是否存在逻辑不严谨或业务流程错误的问题。该测试基于功能测试的完成，确保业务流程和数据流正确无误。</w:t>
      </w:r>
    </w:p>
    <w:p w14:paraId="657AB951">
      <w:pPr>
        <w:bidi w:val="0"/>
      </w:pPr>
    </w:p>
    <w:p w14:paraId="417251A3">
      <w:pPr>
        <w:bidi w:val="0"/>
        <w:rPr>
          <w:b/>
          <w:bCs/>
        </w:rPr>
      </w:pPr>
      <w:r>
        <w:rPr>
          <w:b/>
          <w:bCs/>
        </w:rPr>
        <w:t>测试进度安排</w:t>
      </w:r>
    </w:p>
    <w:p w14:paraId="4738F721">
      <w:pPr>
        <w:bidi w:val="0"/>
      </w:pPr>
      <w:r>
        <w:t>讨论了测试阶段的详细安排，预计从</w:t>
      </w:r>
      <w:r>
        <w:rPr>
          <w:rFonts w:hint="eastAsia"/>
        </w:rPr>
        <w:t>10</w:t>
      </w:r>
      <w:r>
        <w:t>月11日开始，至</w:t>
      </w:r>
      <w:r>
        <w:rPr>
          <w:rFonts w:hint="eastAsia"/>
        </w:rPr>
        <w:t>10</w:t>
      </w:r>
      <w:r>
        <w:t>月21日完成所有测试工作。进度安排如下：</w:t>
      </w:r>
    </w:p>
    <w:p w14:paraId="00FF5819">
      <w:pPr>
        <w:bidi w:val="0"/>
      </w:pPr>
      <w:r>
        <w:t>第一阶段：功能测试（</w:t>
      </w:r>
      <w:r>
        <w:rPr>
          <w:rFonts w:hint="eastAsia"/>
        </w:rPr>
        <w:t>10</w:t>
      </w:r>
      <w:r>
        <w:t>月11日至</w:t>
      </w:r>
      <w:r>
        <w:rPr>
          <w:rFonts w:hint="eastAsia"/>
        </w:rPr>
        <w:t>10</w:t>
      </w:r>
      <w:r>
        <w:t>月14日）：主要测试商品信息发布、搜索、修改、下架以及收藏功能，确保这些核心功能在操作过程中不会出错。</w:t>
      </w:r>
    </w:p>
    <w:p w14:paraId="4D4BB1BE">
      <w:pPr>
        <w:bidi w:val="0"/>
      </w:pPr>
      <w:r>
        <w:t>第二阶段：系统测试（</w:t>
      </w:r>
      <w:r>
        <w:rPr>
          <w:rFonts w:hint="eastAsia"/>
        </w:rPr>
        <w:t>10</w:t>
      </w:r>
      <w:r>
        <w:t>月15日至</w:t>
      </w:r>
      <w:r>
        <w:rPr>
          <w:rFonts w:hint="eastAsia"/>
        </w:rPr>
        <w:t>10</w:t>
      </w:r>
      <w:r>
        <w:t>月17日）：测试所有模块的组合运行情况，确保各业务流和数据流正常。</w:t>
      </w:r>
    </w:p>
    <w:p w14:paraId="4091305A">
      <w:pPr>
        <w:bidi w:val="0"/>
      </w:pPr>
      <w:r>
        <w:t>第三阶段：性能测试（</w:t>
      </w:r>
      <w:r>
        <w:rPr>
          <w:rFonts w:hint="eastAsia"/>
        </w:rPr>
        <w:t>10</w:t>
      </w:r>
      <w:r>
        <w:t>月18日）：重点测试系统在多用户并发访问时的响应速度和稳定性。</w:t>
      </w:r>
    </w:p>
    <w:p w14:paraId="0B0651CC">
      <w:pPr>
        <w:bidi w:val="0"/>
      </w:pPr>
      <w:r>
        <w:t>第四阶段：安装部署测试（</w:t>
      </w:r>
      <w:r>
        <w:rPr>
          <w:rFonts w:hint="eastAsia"/>
        </w:rPr>
        <w:t>10</w:t>
      </w:r>
      <w:r>
        <w:t>月19日至</w:t>
      </w:r>
      <w:r>
        <w:rPr>
          <w:rFonts w:hint="eastAsia"/>
        </w:rPr>
        <w:t>10</w:t>
      </w:r>
      <w:r>
        <w:t>月20日）：确保项目能够正确部署在目标环境中，并测试环境的稳定性。</w:t>
      </w:r>
    </w:p>
    <w:p w14:paraId="3E728973">
      <w:pPr>
        <w:bidi w:val="0"/>
      </w:pPr>
      <w:r>
        <w:t>第五阶段：兼容性测试（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0月21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  <w:r>
        <w:t>月2</w:t>
      </w:r>
      <w:r>
        <w:rPr>
          <w:rFonts w:hint="eastAsia"/>
          <w:lang w:val="en-US" w:eastAsia="zh-CN"/>
        </w:rPr>
        <w:t>3</w:t>
      </w:r>
      <w:r>
        <w:t>日）：测试软件在不同设备和浏览器上的运行情况，确保跨平台兼容性。</w:t>
      </w:r>
    </w:p>
    <w:p w14:paraId="1203FD67">
      <w:pPr>
        <w:bidi w:val="0"/>
      </w:pPr>
    </w:p>
    <w:p w14:paraId="79FD5884">
      <w:pPr>
        <w:bidi w:val="0"/>
        <w:rPr>
          <w:b/>
          <w:bCs/>
        </w:rPr>
      </w:pPr>
      <w:r>
        <w:rPr>
          <w:b/>
          <w:bCs/>
        </w:rPr>
        <w:t>测试资源与环境</w:t>
      </w:r>
    </w:p>
    <w:p w14:paraId="709F448A">
      <w:pPr>
        <w:bidi w:val="0"/>
      </w:pPr>
      <w:r>
        <w:t>本次测试环境包括Ubuntu操作系统、1G独立显卡、Intel Core i5处理器、8G内存等硬件配置，使用的测试工具包括Google Chrome、IntelliJ IDEA等。项目部署在Tomcat7服务器，数据库为MySQL。文档准备方面，已整理并确认了《软件测试计划文档》、《测试用例》、《缺陷报告》等。</w:t>
      </w:r>
    </w:p>
    <w:p w14:paraId="34164522">
      <w:pPr>
        <w:bidi w:val="0"/>
      </w:pPr>
    </w:p>
    <w:p w14:paraId="61744416">
      <w:pPr>
        <w:bidi w:val="0"/>
        <w:rPr>
          <w:b/>
          <w:bCs/>
        </w:rPr>
      </w:pPr>
      <w:r>
        <w:rPr>
          <w:rFonts w:hint="eastAsia"/>
          <w:b/>
          <w:bCs/>
        </w:rPr>
        <w:t>测试</w:t>
      </w:r>
      <w:r>
        <w:rPr>
          <w:b/>
          <w:bCs/>
        </w:rPr>
        <w:t>用例设计</w:t>
      </w:r>
    </w:p>
    <w:p w14:paraId="4BE433BF">
      <w:pPr>
        <w:bidi w:val="0"/>
      </w:pPr>
      <w:r>
        <w:t>详细讨论了测试用例的编写规范和覆盖范围。针对核心功能，如商品发布、商品搜索、商品修改、商品下架、收藏功能等，逐一制定测试用例。每个用例包括用例编号、名称、前置条件、操作步骤、预期结果、实际结果、问题描述及测试结论。</w:t>
      </w:r>
    </w:p>
    <w:p w14:paraId="5C63AB9C">
      <w:pPr>
        <w:bidi w:val="0"/>
      </w:pPr>
      <w:r>
        <w:t>商品信息发布测试：测试了各种情况，包括标题为空、商品描述为空、未上传图片、不选择商品分类等，确保系统能够正确提示用户填写遗漏的关键信息。测试结果符合预期，均提示相应的错误信息。</w:t>
      </w:r>
    </w:p>
    <w:p w14:paraId="6DBF90E4">
      <w:pPr>
        <w:bidi w:val="0"/>
      </w:pPr>
      <w:r>
        <w:t>商品搜索测试：通过输入不存在的关键词，系统正确提示没有找到相关商品；输入存在的关键词后，系统能够正常展示搜索结果。</w:t>
      </w:r>
    </w:p>
    <w:p w14:paraId="36721FE4">
      <w:pPr>
        <w:bidi w:val="0"/>
      </w:pPr>
      <w:r>
        <w:t>商品修改测试：确保在商品信息修改过程中，系统能够正确验证修改内容的完整性，如未填写必填项时系统会弹出相应提示。</w:t>
      </w:r>
    </w:p>
    <w:p w14:paraId="2A106C72">
      <w:pPr>
        <w:bidi w:val="0"/>
      </w:pPr>
    </w:p>
    <w:p w14:paraId="7E352B9B">
      <w:pPr>
        <w:bidi w:val="0"/>
        <w:rPr>
          <w:b/>
          <w:bCs/>
        </w:rPr>
      </w:pPr>
      <w:r>
        <w:rPr>
          <w:b/>
          <w:bCs/>
        </w:rPr>
        <w:t>关键测试点</w:t>
      </w:r>
    </w:p>
    <w:p w14:paraId="55F2D542">
      <w:pPr>
        <w:bidi w:val="0"/>
      </w:pPr>
      <w:r>
        <w:t>会议特别强调了功能测试中的关键测试点，包括商品信息发布的操作测试及收藏功能测试。要求针对这些重点功能，设计多组边界值和异常值测试，确保系统在各种情况下都能正常运行并给出准确反馈。</w:t>
      </w:r>
    </w:p>
    <w:p w14:paraId="7ABD825A">
      <w:pPr>
        <w:bidi w:val="0"/>
      </w:pPr>
      <w:r>
        <w:t>还强调了对冗余测试用例的整理和删除工作，确保测试库中的用例能够覆盖系统所有关键部分，而不会浪费资源在重复测试上。</w:t>
      </w:r>
    </w:p>
    <w:p w14:paraId="5B4285F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iMDcyYzU0MjE1ZWQ1MDU5ODVjYWEyYTEyZTlmZDcifQ=="/>
  </w:docVars>
  <w:rsids>
    <w:rsidRoot w:val="005A7C59"/>
    <w:rsid w:val="00056654"/>
    <w:rsid w:val="00184499"/>
    <w:rsid w:val="001D4BCE"/>
    <w:rsid w:val="00331A62"/>
    <w:rsid w:val="005A7C59"/>
    <w:rsid w:val="00B329BC"/>
    <w:rsid w:val="185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1675</Words>
  <Characters>1793</Characters>
  <Lines>13</Lines>
  <Paragraphs>3</Paragraphs>
  <TotalTime>5</TotalTime>
  <ScaleCrop>false</ScaleCrop>
  <LinksUpToDate>false</LinksUpToDate>
  <CharactersWithSpaces>1830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2019-10-14T09:23:00Z</dcterms:created>
  <dc:creator>梁琦</dc:creator>
  <cp:lastModifiedBy>掘掘</cp:lastModifiedBy>
  <dcterms:modified xsi:type="dcterms:W3CDTF">2024-10-23T09:57:40Z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81E6094172F441349B32DECB36F79568_12</vt:lpwstr>
  </property>
</Properties>
</file>