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6D55B9"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  <w:r>
        <w:rPr>
          <w:rFonts w:ascii="宋体" w:hAnsi="宋体" w:eastAsia="宋体" w:cs="宋体"/>
          <w:b/>
          <w:bCs/>
          <w:kern w:val="36"/>
          <w:sz w:val="48"/>
          <w:szCs w:val="48"/>
        </w:rPr>
        <w:t>校园二手交易平台评审报告</w:t>
      </w:r>
    </w:p>
    <w:p w14:paraId="4BDD8B3E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文件状态</w:t>
      </w:r>
      <w:r>
        <w:rPr>
          <w:rFonts w:ascii="宋体" w:hAnsi="宋体" w:eastAsia="宋体" w:cs="宋体"/>
          <w:sz w:val="24"/>
          <w:szCs w:val="24"/>
        </w:rPr>
        <w:t>: 完成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文件标识</w:t>
      </w:r>
      <w:r>
        <w:rPr>
          <w:rFonts w:ascii="宋体" w:hAnsi="宋体" w:eastAsia="宋体" w:cs="宋体"/>
          <w:sz w:val="24"/>
          <w:szCs w:val="24"/>
        </w:rPr>
        <w:t>: 1.0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当前版本</w:t>
      </w:r>
      <w:r>
        <w:rPr>
          <w:rFonts w:ascii="宋体" w:hAnsi="宋体" w:eastAsia="宋体" w:cs="宋体"/>
          <w:sz w:val="24"/>
          <w:szCs w:val="24"/>
        </w:rPr>
        <w:t>: 1.0</w:t>
      </w:r>
    </w:p>
    <w:p w14:paraId="48A6805B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作者</w:t>
      </w:r>
      <w:r>
        <w:rPr>
          <w:rFonts w:ascii="宋体" w:hAnsi="宋体" w:eastAsia="宋体" w:cs="宋体"/>
          <w:sz w:val="24"/>
          <w:szCs w:val="24"/>
        </w:rPr>
        <w:t>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姓名: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付青昀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学号: 202101113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团队: 第五组</w:t>
      </w:r>
    </w:p>
    <w:p w14:paraId="4EDF9F65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完成日期</w:t>
      </w:r>
      <w:r>
        <w:rPr>
          <w:rFonts w:ascii="宋体" w:hAnsi="宋体" w:eastAsia="宋体" w:cs="宋体"/>
          <w:sz w:val="24"/>
          <w:szCs w:val="24"/>
        </w:rPr>
        <w:t>: 2024年10月17日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版本更新信息</w:t>
      </w:r>
      <w:r>
        <w:rPr>
          <w:rFonts w:ascii="宋体" w:hAnsi="宋体" w:eastAsia="宋体" w:cs="宋体"/>
          <w:sz w:val="24"/>
          <w:szCs w:val="24"/>
        </w:rPr>
        <w:t>: 无</w:t>
      </w:r>
    </w:p>
    <w:p w14:paraId="7F8A1552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组织名称</w:t>
      </w:r>
      <w:r>
        <w:rPr>
          <w:rFonts w:ascii="宋体" w:hAnsi="宋体" w:eastAsia="宋体" w:cs="宋体"/>
          <w:sz w:val="24"/>
          <w:szCs w:val="24"/>
        </w:rPr>
        <w:t>: 第五组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评审种类</w:t>
      </w:r>
      <w:r>
        <w:rPr>
          <w:rFonts w:ascii="宋体" w:hAnsi="宋体" w:eastAsia="宋体" w:cs="宋体"/>
          <w:sz w:val="24"/>
          <w:szCs w:val="24"/>
        </w:rPr>
        <w:t>: 定期评审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主持人</w:t>
      </w:r>
      <w:r>
        <w:rPr>
          <w:rFonts w:ascii="宋体" w:hAnsi="宋体" w:eastAsia="宋体" w:cs="宋体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付青昀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参加人</w:t>
      </w:r>
      <w:r>
        <w:rPr>
          <w:rFonts w:ascii="宋体" w:hAnsi="宋体" w:eastAsia="宋体" w:cs="宋体"/>
          <w:sz w:val="24"/>
          <w:szCs w:val="24"/>
        </w:rPr>
        <w:t>: 评审组成员</w:t>
      </w:r>
    </w:p>
    <w:p w14:paraId="17C72BA1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地点</w:t>
      </w:r>
      <w:r>
        <w:rPr>
          <w:rFonts w:ascii="宋体" w:hAnsi="宋体" w:eastAsia="宋体" w:cs="宋体"/>
          <w:sz w:val="24"/>
          <w:szCs w:val="24"/>
        </w:rPr>
        <w:t>: 线上腾讯会议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日期</w:t>
      </w:r>
      <w:r>
        <w:rPr>
          <w:rFonts w:ascii="宋体" w:hAnsi="宋体" w:eastAsia="宋体" w:cs="宋体"/>
          <w:sz w:val="24"/>
          <w:szCs w:val="24"/>
        </w:rPr>
        <w:t>: 2024年10月17日</w:t>
      </w:r>
    </w:p>
    <w:p w14:paraId="277F98CB"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sz w:val="36"/>
          <w:szCs w:val="36"/>
        </w:rPr>
      </w:pPr>
      <w:r>
        <w:rPr>
          <w:rFonts w:ascii="宋体" w:hAnsi="宋体" w:eastAsia="宋体" w:cs="宋体"/>
          <w:b/>
          <w:bCs/>
          <w:sz w:val="36"/>
          <w:szCs w:val="36"/>
        </w:rPr>
        <w:t>1. 提交内容: 探讨“发布商品”功能点的解决方案</w:t>
      </w:r>
    </w:p>
    <w:p w14:paraId="086DFFC8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本次评审中，团队提交并讨论了关于校园二手交易平台中“发布商品”这一关键功能点的设计和实现方案。该功能是平台的核心部分，直接影响用户体验。评审中，重点关注了功能的逻辑实现和潜在的迭代改进方向，力求在最短的时间内交付最有价值的产品功能，同时为后续版本的优化预留空间。</w:t>
      </w:r>
    </w:p>
    <w:p w14:paraId="79BA6308"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sz w:val="36"/>
          <w:szCs w:val="36"/>
        </w:rPr>
      </w:pPr>
      <w:r>
        <w:rPr>
          <w:rFonts w:ascii="宋体" w:hAnsi="宋体" w:eastAsia="宋体" w:cs="宋体"/>
          <w:b/>
          <w:bCs/>
          <w:sz w:val="36"/>
          <w:szCs w:val="36"/>
        </w:rPr>
        <w:t>2. 评审项与结论</w:t>
      </w:r>
    </w:p>
    <w:p w14:paraId="4E6FCD6E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要素</w:t>
      </w:r>
      <w:r>
        <w:rPr>
          <w:rFonts w:ascii="宋体" w:hAnsi="宋体" w:eastAsia="宋体" w:cs="宋体"/>
          <w:sz w:val="24"/>
          <w:szCs w:val="24"/>
        </w:rPr>
        <w:t>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本次评审围绕“发布商品”功能的实现逻辑展开，具体讨论了用户如何通过简洁的步骤快速发布商品信息，功能点包含商品描述、图片上传、价格设定以及分类选择等基础模块。同时，评审还涵盖了该功能的后续优化，包括如何提升用户体验，如通过智能推荐标签或简化发布流程。</w:t>
      </w:r>
    </w:p>
    <w:p w14:paraId="55BC5B1D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评审结果</w:t>
      </w:r>
      <w:r>
        <w:rPr>
          <w:rFonts w:ascii="宋体" w:hAnsi="宋体" w:eastAsia="宋体" w:cs="宋体"/>
          <w:sz w:val="24"/>
          <w:szCs w:val="24"/>
        </w:rPr>
        <w:t>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评审组一致同意，首先应优先完成最小可行产品（MVP），即确保核心功能的正常运行，以便用户可以尽快使用该功能。后续的优化项，如更复杂的图片处理、商品自动分类等，将在接下来的迭代中实现，这一策略有助于减少开发压力，且不会影响功能上线的进度。</w:t>
      </w:r>
    </w:p>
    <w:p w14:paraId="58909662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问题和对策</w:t>
      </w:r>
      <w:r>
        <w:rPr>
          <w:rFonts w:ascii="宋体" w:hAnsi="宋体" w:eastAsia="宋体" w:cs="宋体"/>
          <w:sz w:val="24"/>
          <w:szCs w:val="24"/>
        </w:rPr>
        <w:t>:</w:t>
      </w:r>
    </w:p>
    <w:p w14:paraId="42D859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问题</w:t>
      </w:r>
      <w:r>
        <w:rPr>
          <w:rFonts w:ascii="宋体" w:hAnsi="宋体" w:eastAsia="宋体" w:cs="宋体"/>
          <w:sz w:val="24"/>
          <w:szCs w:val="24"/>
        </w:rPr>
        <w:t>: 资源排期紧张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当前项目的资源排期较为紧张，开发团队面临人手不足、时间有限的挑战，尤其是在同时开发其他功能时，可能会导致项目进度的延迟。</w:t>
      </w:r>
    </w:p>
    <w:p w14:paraId="0B8DB8E7">
      <w:pPr>
        <w:widowControl/>
        <w:spacing w:before="100" w:beforeAutospacing="1" w:after="100" w:afterAutospacing="1"/>
        <w:ind w:left="7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对策</w:t>
      </w:r>
      <w:r>
        <w:rPr>
          <w:rFonts w:ascii="宋体" w:hAnsi="宋体" w:eastAsia="宋体" w:cs="宋体"/>
          <w:sz w:val="24"/>
          <w:szCs w:val="24"/>
        </w:rPr>
        <w:t>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为应对这一问题，团队决定优先完成“发布商品”功能的核心链路部分，确保其能够顺利上线，并尽量避免因功能复杂性带来的逻辑卡点。在此基础上，后续的功能优化和增强将在未来的迭代中逐步实现，保证了整体开发的节奏和灵活性。</w:t>
      </w:r>
    </w:p>
    <w:p w14:paraId="5E76D239"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sz w:val="36"/>
          <w:szCs w:val="36"/>
        </w:rPr>
      </w:pPr>
      <w:r>
        <w:rPr>
          <w:rFonts w:ascii="宋体" w:hAnsi="宋体" w:eastAsia="宋体" w:cs="宋体"/>
          <w:b/>
          <w:bCs/>
          <w:sz w:val="36"/>
          <w:szCs w:val="36"/>
        </w:rPr>
        <w:t>3. 总结</w:t>
      </w:r>
    </w:p>
    <w:p w14:paraId="4D871FF4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本次评审整体进展顺利，评审组对“发布商品”功能的解决方案达成了共识。团队一致认为，按计划完成最小可行产品是当前阶段的最佳策略，同时为后续迭代的功能优化留出了充足的空间。排期节奏经过评审后得到了合理调整，确保了项目进度的顺利推进。</w:t>
      </w:r>
    </w:p>
    <w:p w14:paraId="41859B77">
      <w:pPr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pict>
          <v:rect id="_x0000_i1026" o:spt="1" style="height:0.05pt;width:415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C3DFD3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签字</w:t>
      </w:r>
      <w:r>
        <w:rPr>
          <w:rFonts w:ascii="宋体" w:hAnsi="宋体" w:eastAsia="宋体" w:cs="宋体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付青昀</w:t>
      </w:r>
    </w:p>
    <w:p w14:paraId="62D6B071">
      <w:pPr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pict>
          <v:rect id="_x0000_i1027" o:spt="1" style="height:0.05pt;width:415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CEF0EF">
      <w:pPr>
        <w:widowControl/>
        <w:jc w:val="left"/>
        <w:rPr>
          <w:rFonts w:ascii="宋体" w:hAnsi="宋体" w:eastAsia="宋体" w:cs="宋体"/>
          <w:sz w:val="24"/>
          <w:szCs w:val="24"/>
        </w:rPr>
      </w:pPr>
    </w:p>
    <w:p w14:paraId="1408794B"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sz w:val="36"/>
          <w:szCs w:val="36"/>
        </w:rPr>
      </w:pPr>
      <w:r>
        <w:rPr>
          <w:rFonts w:ascii="宋体" w:hAnsi="宋体" w:eastAsia="宋体" w:cs="宋体"/>
          <w:b/>
          <w:bCs/>
          <w:sz w:val="36"/>
          <w:szCs w:val="36"/>
        </w:rPr>
        <w:t>评审记录</w:t>
      </w:r>
    </w:p>
    <w:p w14:paraId="77EC30C9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sz w:val="27"/>
          <w:szCs w:val="27"/>
        </w:rPr>
      </w:pPr>
      <w:r>
        <w:rPr>
          <w:rFonts w:ascii="宋体" w:hAnsi="宋体" w:eastAsia="宋体" w:cs="宋体"/>
          <w:b/>
          <w:bCs/>
          <w:sz w:val="27"/>
          <w:szCs w:val="27"/>
        </w:rPr>
        <w:t>1. 评审准备</w:t>
      </w:r>
    </w:p>
    <w:p w14:paraId="606CD705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评审组提前一周收到了“发布商品”功能的设计方案，并对方案内容进行了初步审查。各成员通过线上协作平台提出了自己的意见，评审组主持人崔同鑫汇总并整理了这些反馈，为本次评审会议的讨论打下了基础。</w:t>
      </w:r>
    </w:p>
    <w:p w14:paraId="1D85C04D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sz w:val="27"/>
          <w:szCs w:val="27"/>
        </w:rPr>
      </w:pPr>
      <w:r>
        <w:rPr>
          <w:rFonts w:ascii="宋体" w:hAnsi="宋体" w:eastAsia="宋体" w:cs="宋体"/>
          <w:b/>
          <w:bCs/>
          <w:sz w:val="27"/>
          <w:szCs w:val="27"/>
        </w:rPr>
        <w:t>2. 评审过程</w:t>
      </w:r>
    </w:p>
    <w:p w14:paraId="65B51F2F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评审会议中，团队首先由产品设计师简要介绍了“发布商品”功能的设计背景和核心需求，接着开发团队详细讲解了功能的实现方式。随后，评审组成员围绕功能的细节展开讨论，特别是在如何确保功能简洁高效、用户体验友好的方面提出了建议。</w:t>
      </w:r>
    </w:p>
    <w:p w14:paraId="2DCCEE0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sz w:val="27"/>
          <w:szCs w:val="27"/>
        </w:rPr>
      </w:pPr>
      <w:r>
        <w:rPr>
          <w:rFonts w:ascii="宋体" w:hAnsi="宋体" w:eastAsia="宋体" w:cs="宋体"/>
          <w:b/>
          <w:bCs/>
          <w:sz w:val="27"/>
          <w:szCs w:val="27"/>
        </w:rPr>
        <w:t>3. 讨论重点</w:t>
      </w:r>
    </w:p>
    <w:p w14:paraId="6E9D364E">
      <w:pPr>
        <w:widowControl/>
        <w:numPr>
          <w:numId w:val="0"/>
        </w:numPr>
        <w:spacing w:before="100" w:beforeAutospacing="1" w:after="100" w:afterAutospacing="1"/>
        <w:ind w:left="360"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核心功能</w:t>
      </w:r>
      <w:r>
        <w:rPr>
          <w:rFonts w:ascii="宋体" w:hAnsi="宋体" w:eastAsia="宋体" w:cs="宋体"/>
          <w:sz w:val="24"/>
          <w:szCs w:val="24"/>
        </w:rPr>
        <w:t>: 评审组首先对“发布商品”功能的核心链路进行了详细讨论，包括用户如何选择商品分类、输入商品信息，以及如何确保信息录入的简便性与准确性。</w:t>
      </w:r>
    </w:p>
    <w:p w14:paraId="75A11540">
      <w:pPr>
        <w:widowControl/>
        <w:numPr>
          <w:numId w:val="0"/>
        </w:numPr>
        <w:spacing w:before="100" w:beforeAutospacing="1" w:after="100" w:afterAutospacing="1"/>
        <w:ind w:left="360"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后续优化</w:t>
      </w:r>
      <w:r>
        <w:rPr>
          <w:rFonts w:ascii="宋体" w:hAnsi="宋体" w:eastAsia="宋体" w:cs="宋体"/>
          <w:sz w:val="24"/>
          <w:szCs w:val="24"/>
        </w:rPr>
        <w:t>: 评审中，大家还重点探讨了该功能未来的优化方向。例如，评审组建议可以在后续迭代中增加商品推荐标签，利用平台的数据分析能力，为用户自动推荐合适的商品分类，减少手动操作的步骤。</w:t>
      </w:r>
    </w:p>
    <w:p w14:paraId="1CAFAADF">
      <w:pPr>
        <w:widowControl/>
        <w:numPr>
          <w:numId w:val="0"/>
        </w:numPr>
        <w:spacing w:before="100" w:beforeAutospacing="1" w:after="100" w:afterAutospacing="1"/>
        <w:ind w:left="360"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开发进度与资源管理</w:t>
      </w:r>
      <w:r>
        <w:rPr>
          <w:rFonts w:ascii="宋体" w:hAnsi="宋体" w:eastAsia="宋体" w:cs="宋体"/>
          <w:sz w:val="24"/>
          <w:szCs w:val="24"/>
        </w:rPr>
        <w:t>: 由于项目资源有限，评审组就开发优先级问题进行了讨论，并最终决定，当前阶段将重点放在实现核心功能，保证上线后系统的稳定性，而复杂的功能增强将在后续迭代中逐步实现。</w:t>
      </w:r>
    </w:p>
    <w:p w14:paraId="2283CBD4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sz w:val="27"/>
          <w:szCs w:val="27"/>
        </w:rPr>
      </w:pPr>
      <w:r>
        <w:rPr>
          <w:rFonts w:ascii="宋体" w:hAnsi="宋体" w:eastAsia="宋体" w:cs="宋体"/>
          <w:b/>
          <w:bCs/>
          <w:sz w:val="27"/>
          <w:szCs w:val="27"/>
        </w:rPr>
        <w:t>4. 评审结论</w:t>
      </w:r>
    </w:p>
    <w:p w14:paraId="0307C163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最终，评审组一致通过了“发布商品”功能的设计方案，认为当前的设计在时间和资源的约束下，已经达到最佳平衡。</w:t>
      </w:r>
    </w:p>
    <w:p w14:paraId="7866CD40"/>
    <w:sectPr>
      <w:type w:val="continuous"/>
      <w:pgSz w:w="11940" w:h="16860"/>
      <w:pgMar w:top="1432" w:right="1073" w:bottom="376" w:left="1073" w:header="0" w:footer="0" w:gutter="0"/>
      <w:cols w:space="425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A95439"/>
    <w:multiLevelType w:val="multilevel"/>
    <w:tmpl w:val="7FA954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8"/>
  <w:bordersDoNotSurroundHeader w:val="1"/>
  <w:bordersDoNotSurroundFooter w:val="1"/>
  <w:documentProtection w:enforcement="0"/>
  <w:defaultTabStop w:val="420"/>
  <w:characterSpacingControl w:val="doNotCompress"/>
  <w:compat>
    <w:ulTrailSpace/>
    <w:doNotExpandShiftReturn/>
    <w:useFELayout/>
    <w:compatSetting w:name="compatibilityMode" w:uri="http://schemas.microsoft.com/office/word" w:val="14"/>
  </w:compat>
  <w:docVars>
    <w:docVar w:name="commondata" w:val="eyJoZGlkIjoiMWFiMDcyYzU0MjE1ZWQ1MDU5ODVjYWEyYTEyZTlmZDcifQ=="/>
  </w:docVars>
  <w:rsids>
    <w:rsidRoot w:val="00C35F36"/>
    <w:rsid w:val="000E4D43"/>
    <w:rsid w:val="0016181F"/>
    <w:rsid w:val="001D4BCE"/>
    <w:rsid w:val="00426329"/>
    <w:rsid w:val="006A1BD6"/>
    <w:rsid w:val="00772051"/>
    <w:rsid w:val="00C35F36"/>
    <w:rsid w:val="45B8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lang w:val="en-US" w:eastAsia="zh-CN" w:bidi="ar-SA"/>
    </w:rPr>
  </w:style>
  <w:style w:type="paragraph" w:styleId="2">
    <w:name w:val="heading 1"/>
    <w:basedOn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sz w:val="36"/>
      <w:szCs w:val="36"/>
    </w:rPr>
  </w:style>
  <w:style w:type="paragraph" w:styleId="4">
    <w:name w:val="heading 3"/>
    <w:basedOn w:val="1"/>
    <w:link w:val="1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sz w:val="27"/>
      <w:szCs w:val="27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标题 1 字符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0">
    <w:name w:val="标题 2 字符"/>
    <w:basedOn w:val="7"/>
    <w:link w:val="3"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1">
    <w:name w:val="标题 3 字符"/>
    <w:basedOn w:val="7"/>
    <w:link w:val="4"/>
    <w:uiPriority w:val="9"/>
    <w:rPr>
      <w:rFonts w:ascii="宋体" w:hAnsi="宋体" w:eastAsia="宋体" w:cs="宋体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1374</Words>
  <Characters>1406</Characters>
  <Lines>10</Lines>
  <Paragraphs>2</Paragraphs>
  <TotalTime>14</TotalTime>
  <ScaleCrop>false</ScaleCrop>
  <LinksUpToDate>false</LinksUpToDate>
  <CharactersWithSpaces>1434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2024-10-17T06:50:00Z</dcterms:created>
  <dc:creator>付青昀</dc:creator>
  <cp:lastModifiedBy>掘掘</cp:lastModifiedBy>
  <dcterms:modified xsi:type="dcterms:W3CDTF">2024-10-22T14:34:26Z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885EF566177E40138E2415F7392FFA6B_12</vt:lpwstr>
  </property>
</Properties>
</file>