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241" w:rsidRDefault="00183241">
      <w:pPr>
        <w:rPr>
          <w:rFonts w:ascii="Arial Black" w:hAnsi="Arial Black"/>
          <w:sz w:val="44"/>
          <w:szCs w:val="44"/>
        </w:rPr>
      </w:pPr>
      <w:proofErr w:type="gramStart"/>
      <w:r>
        <w:rPr>
          <w:rFonts w:ascii="Arial Black" w:hAnsi="Arial Black"/>
          <w:sz w:val="44"/>
          <w:szCs w:val="44"/>
        </w:rPr>
        <w:t>FIGURACION,JOHN</w:t>
      </w:r>
      <w:proofErr w:type="gramEnd"/>
      <w:r>
        <w:rPr>
          <w:rFonts w:ascii="Arial Black" w:hAnsi="Arial Black"/>
          <w:sz w:val="44"/>
          <w:szCs w:val="44"/>
        </w:rPr>
        <w:t xml:space="preserve"> GLENN F. 2A1-1 BSCS</w:t>
      </w:r>
      <w:bookmarkStart w:id="0" w:name="_GoBack"/>
      <w:bookmarkEnd w:id="0"/>
    </w:p>
    <w:p w:rsidR="001C5C57" w:rsidRPr="00285F28" w:rsidRDefault="00285F28">
      <w:pPr>
        <w:rPr>
          <w:rFonts w:ascii="Arial Black" w:hAnsi="Arial Black"/>
          <w:sz w:val="44"/>
          <w:szCs w:val="44"/>
        </w:rPr>
      </w:pPr>
      <w:r w:rsidRPr="00285F28">
        <w:rPr>
          <w:rFonts w:ascii="Arial Black" w:hAnsi="Arial Black"/>
          <w:sz w:val="44"/>
          <w:szCs w:val="44"/>
        </w:rPr>
        <w:t>COMPARISON TABLE</w:t>
      </w:r>
    </w:p>
    <w:p w:rsidR="00285F28" w:rsidRDefault="00285F28"/>
    <w:p w:rsidR="00285F28" w:rsidRDefault="00285F28"/>
    <w:tbl>
      <w:tblPr>
        <w:tblStyle w:val="TableGrid"/>
        <w:tblpPr w:leftFromText="180" w:rightFromText="180" w:vertAnchor="text" w:horzAnchor="margin" w:tblpXSpec="center" w:tblpYSpec="outside"/>
        <w:tblW w:w="11421" w:type="dxa"/>
        <w:tblLook w:val="04A0" w:firstRow="1" w:lastRow="0" w:firstColumn="1" w:lastColumn="0" w:noHBand="0" w:noVBand="1"/>
      </w:tblPr>
      <w:tblGrid>
        <w:gridCol w:w="2901"/>
        <w:gridCol w:w="1818"/>
        <w:gridCol w:w="1818"/>
        <w:gridCol w:w="1608"/>
        <w:gridCol w:w="1638"/>
        <w:gridCol w:w="1638"/>
      </w:tblGrid>
      <w:tr w:rsidR="00285F28" w:rsidTr="00285F28">
        <w:trPr>
          <w:trHeight w:val="1926"/>
        </w:trPr>
        <w:tc>
          <w:tcPr>
            <w:tcW w:w="3089" w:type="dxa"/>
          </w:tcPr>
          <w:p w:rsidR="00285F28" w:rsidRDefault="00285F28" w:rsidP="00285F28"/>
        </w:tc>
        <w:tc>
          <w:tcPr>
            <w:tcW w:w="1666" w:type="dxa"/>
          </w:tcPr>
          <w:p w:rsidR="00285F28" w:rsidRDefault="000A1C60" w:rsidP="00285F28">
            <w:r>
              <w:t>Country</w:t>
            </w:r>
          </w:p>
        </w:tc>
        <w:tc>
          <w:tcPr>
            <w:tcW w:w="1666" w:type="dxa"/>
          </w:tcPr>
          <w:p w:rsidR="00285F28" w:rsidRDefault="000A1C60" w:rsidP="00285F28">
            <w:r>
              <w:t>Traditional</w:t>
            </w:r>
          </w:p>
        </w:tc>
        <w:tc>
          <w:tcPr>
            <w:tcW w:w="1666" w:type="dxa"/>
          </w:tcPr>
          <w:p w:rsidR="00285F28" w:rsidRDefault="000A1C60" w:rsidP="00285F28">
            <w:r>
              <w:t>Command</w:t>
            </w:r>
          </w:p>
        </w:tc>
        <w:tc>
          <w:tcPr>
            <w:tcW w:w="1667" w:type="dxa"/>
          </w:tcPr>
          <w:p w:rsidR="00285F28" w:rsidRDefault="000A1C60" w:rsidP="00285F28">
            <w:r>
              <w:t>Market</w:t>
            </w:r>
          </w:p>
        </w:tc>
        <w:tc>
          <w:tcPr>
            <w:tcW w:w="1667" w:type="dxa"/>
          </w:tcPr>
          <w:p w:rsidR="00285F28" w:rsidRDefault="000A1C60" w:rsidP="00285F28">
            <w:r>
              <w:t>Mixed economic system</w:t>
            </w:r>
          </w:p>
        </w:tc>
      </w:tr>
      <w:tr w:rsidR="00285F28" w:rsidTr="00285F28">
        <w:trPr>
          <w:trHeight w:val="1804"/>
        </w:trPr>
        <w:tc>
          <w:tcPr>
            <w:tcW w:w="3089" w:type="dxa"/>
          </w:tcPr>
          <w:p w:rsidR="00285F28" w:rsidRDefault="00285F28" w:rsidP="00285F28"/>
        </w:tc>
        <w:tc>
          <w:tcPr>
            <w:tcW w:w="1666" w:type="dxa"/>
          </w:tcPr>
          <w:p w:rsidR="00285F28" w:rsidRDefault="000A1C60" w:rsidP="00285F28">
            <w:r>
              <w:t>CHINA</w:t>
            </w:r>
          </w:p>
        </w:tc>
        <w:tc>
          <w:tcPr>
            <w:tcW w:w="1666" w:type="dxa"/>
          </w:tcPr>
          <w:p w:rsidR="00285F28" w:rsidRDefault="000A1C60" w:rsidP="00285F28">
            <w:r>
              <w:t>DRAGON BOAT FESTIVAL</w:t>
            </w:r>
          </w:p>
        </w:tc>
        <w:tc>
          <w:tcPr>
            <w:tcW w:w="1666" w:type="dxa"/>
          </w:tcPr>
          <w:p w:rsidR="00285F28" w:rsidRDefault="000A1C60" w:rsidP="00285F28">
            <w:r>
              <w:t>CHINESE CUISINE</w:t>
            </w:r>
          </w:p>
        </w:tc>
        <w:tc>
          <w:tcPr>
            <w:tcW w:w="1667" w:type="dxa"/>
          </w:tcPr>
          <w:p w:rsidR="00285F28" w:rsidRDefault="000A1C60" w:rsidP="00285F28">
            <w:r>
              <w:t>PUPOLATION SIZE</w:t>
            </w:r>
          </w:p>
        </w:tc>
        <w:tc>
          <w:tcPr>
            <w:tcW w:w="1667" w:type="dxa"/>
          </w:tcPr>
          <w:p w:rsidR="00285F28" w:rsidRDefault="000A1C60" w:rsidP="00285F28">
            <w:r>
              <w:t>SATATE OWNED ENTERPRISES</w:t>
            </w:r>
          </w:p>
        </w:tc>
      </w:tr>
      <w:tr w:rsidR="00285F28" w:rsidTr="00285F28">
        <w:trPr>
          <w:trHeight w:val="1926"/>
        </w:trPr>
        <w:tc>
          <w:tcPr>
            <w:tcW w:w="3089" w:type="dxa"/>
          </w:tcPr>
          <w:p w:rsidR="00285F28" w:rsidRDefault="00285F28" w:rsidP="00285F28"/>
        </w:tc>
        <w:tc>
          <w:tcPr>
            <w:tcW w:w="1666" w:type="dxa"/>
          </w:tcPr>
          <w:p w:rsidR="00285F28" w:rsidRDefault="000A1C60" w:rsidP="00285F28">
            <w:r>
              <w:t>PHILIPPINES</w:t>
            </w:r>
          </w:p>
        </w:tc>
        <w:tc>
          <w:tcPr>
            <w:tcW w:w="1666" w:type="dxa"/>
          </w:tcPr>
          <w:p w:rsidR="00285F28" w:rsidRDefault="000A1C60" w:rsidP="00285F28">
            <w:r>
              <w:t>FAMILY ORIENTED CULTURE</w:t>
            </w:r>
          </w:p>
        </w:tc>
        <w:tc>
          <w:tcPr>
            <w:tcW w:w="1666" w:type="dxa"/>
          </w:tcPr>
          <w:p w:rsidR="00285F28" w:rsidRDefault="000A1C60" w:rsidP="00285F28">
            <w:r>
              <w:t>RESPECT FOR ELDERS</w:t>
            </w:r>
          </w:p>
        </w:tc>
        <w:tc>
          <w:tcPr>
            <w:tcW w:w="1667" w:type="dxa"/>
          </w:tcPr>
          <w:p w:rsidR="00285F28" w:rsidRDefault="000A1C60" w:rsidP="00285F28">
            <w:r>
              <w:t>CONSUMER MARKET</w:t>
            </w:r>
          </w:p>
        </w:tc>
        <w:tc>
          <w:tcPr>
            <w:tcW w:w="1667" w:type="dxa"/>
          </w:tcPr>
          <w:p w:rsidR="00285F28" w:rsidRDefault="000A1C60" w:rsidP="00285F28">
            <w:r>
              <w:t>PRIVATE SECTOR AND MARKET ECONOMY</w:t>
            </w:r>
          </w:p>
        </w:tc>
      </w:tr>
      <w:tr w:rsidR="00285F28" w:rsidTr="00285F28">
        <w:trPr>
          <w:trHeight w:val="1804"/>
        </w:trPr>
        <w:tc>
          <w:tcPr>
            <w:tcW w:w="3089" w:type="dxa"/>
          </w:tcPr>
          <w:p w:rsidR="00285F28" w:rsidRDefault="000A1C60" w:rsidP="00285F28">
            <w:r>
              <w:t>COUNTRY</w:t>
            </w:r>
          </w:p>
        </w:tc>
        <w:tc>
          <w:tcPr>
            <w:tcW w:w="1666" w:type="dxa"/>
          </w:tcPr>
          <w:p w:rsidR="00285F28" w:rsidRDefault="000A1C60" w:rsidP="00285F28">
            <w:r>
              <w:t>CHINA</w:t>
            </w:r>
          </w:p>
        </w:tc>
        <w:tc>
          <w:tcPr>
            <w:tcW w:w="1666" w:type="dxa"/>
          </w:tcPr>
          <w:p w:rsidR="00285F28" w:rsidRDefault="000A1C60" w:rsidP="00285F28">
            <w:r>
              <w:t>PHILIPPINES</w:t>
            </w:r>
          </w:p>
        </w:tc>
        <w:tc>
          <w:tcPr>
            <w:tcW w:w="1666" w:type="dxa"/>
          </w:tcPr>
          <w:p w:rsidR="00285F28" w:rsidRDefault="00285F28" w:rsidP="00285F28"/>
        </w:tc>
        <w:tc>
          <w:tcPr>
            <w:tcW w:w="1667" w:type="dxa"/>
          </w:tcPr>
          <w:p w:rsidR="00285F28" w:rsidRDefault="00285F28" w:rsidP="00285F28"/>
        </w:tc>
        <w:tc>
          <w:tcPr>
            <w:tcW w:w="1667" w:type="dxa"/>
          </w:tcPr>
          <w:p w:rsidR="00285F28" w:rsidRDefault="00285F28" w:rsidP="00285F28"/>
        </w:tc>
      </w:tr>
      <w:tr w:rsidR="000A1C60" w:rsidTr="00285F28">
        <w:trPr>
          <w:trHeight w:val="1804"/>
        </w:trPr>
        <w:tc>
          <w:tcPr>
            <w:tcW w:w="3089" w:type="dxa"/>
          </w:tcPr>
          <w:p w:rsidR="000A1C60" w:rsidRDefault="000A1C60" w:rsidP="00285F28"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Who makes economic decisions?</w:t>
            </w:r>
          </w:p>
        </w:tc>
        <w:tc>
          <w:tcPr>
            <w:tcW w:w="1666" w:type="dxa"/>
          </w:tcPr>
          <w:p w:rsidR="000A1C60" w:rsidRDefault="000A1C60" w:rsidP="00285F28">
            <w:r>
              <w:t>PRESIDENT</w:t>
            </w:r>
          </w:p>
        </w:tc>
        <w:tc>
          <w:tcPr>
            <w:tcW w:w="1666" w:type="dxa"/>
          </w:tcPr>
          <w:p w:rsidR="000A1C60" w:rsidRDefault="000A1C60" w:rsidP="00285F28">
            <w:r>
              <w:t>PRESIDENT</w:t>
            </w:r>
          </w:p>
        </w:tc>
        <w:tc>
          <w:tcPr>
            <w:tcW w:w="1666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</w:tr>
      <w:tr w:rsidR="000A1C60" w:rsidTr="00285F28">
        <w:trPr>
          <w:trHeight w:val="1804"/>
        </w:trPr>
        <w:tc>
          <w:tcPr>
            <w:tcW w:w="3089" w:type="dxa"/>
          </w:tcPr>
          <w:p w:rsidR="000A1C60" w:rsidRDefault="000A1C60" w:rsidP="00285F28"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How are resources allocated?</w:t>
            </w:r>
          </w:p>
        </w:tc>
        <w:tc>
          <w:tcPr>
            <w:tcW w:w="1666" w:type="dxa"/>
          </w:tcPr>
          <w:p w:rsidR="000A1C60" w:rsidRDefault="000A1C60" w:rsidP="00285F28">
            <w:r>
              <w:t>USING MARKET MECHANISMS</w:t>
            </w:r>
          </w:p>
        </w:tc>
        <w:tc>
          <w:tcPr>
            <w:tcW w:w="1666" w:type="dxa"/>
          </w:tcPr>
          <w:p w:rsidR="000A1C60" w:rsidRDefault="00183241" w:rsidP="00285F28">
            <w:r>
              <w:t>ENVIRONMENTAL CONSIE</w:t>
            </w:r>
            <w:r w:rsidR="000A1C60">
              <w:t>IRATION</w:t>
            </w:r>
          </w:p>
        </w:tc>
        <w:tc>
          <w:tcPr>
            <w:tcW w:w="1666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</w:tr>
      <w:tr w:rsidR="000A1C60" w:rsidTr="00285F28">
        <w:trPr>
          <w:trHeight w:val="1804"/>
        </w:trPr>
        <w:tc>
          <w:tcPr>
            <w:tcW w:w="3089" w:type="dxa"/>
          </w:tcPr>
          <w:p w:rsidR="000A1C60" w:rsidRDefault="00183241" w:rsidP="00285F28"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What are the strengths of the system?</w:t>
            </w:r>
          </w:p>
        </w:tc>
        <w:tc>
          <w:tcPr>
            <w:tcW w:w="1666" w:type="dxa"/>
          </w:tcPr>
          <w:p w:rsidR="000A1C60" w:rsidRDefault="00183241" w:rsidP="00285F28">
            <w:r>
              <w:t>RAPID ECONOMIC GROWTH</w:t>
            </w:r>
          </w:p>
        </w:tc>
        <w:tc>
          <w:tcPr>
            <w:tcW w:w="1666" w:type="dxa"/>
          </w:tcPr>
          <w:p w:rsidR="000A1C60" w:rsidRDefault="00183241" w:rsidP="00285F28">
            <w:r>
              <w:t>YOUNG AND GROWING POPULATION</w:t>
            </w:r>
          </w:p>
        </w:tc>
        <w:tc>
          <w:tcPr>
            <w:tcW w:w="1666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</w:tr>
      <w:tr w:rsidR="000A1C60" w:rsidTr="00285F28">
        <w:trPr>
          <w:trHeight w:val="1804"/>
        </w:trPr>
        <w:tc>
          <w:tcPr>
            <w:tcW w:w="3089" w:type="dxa"/>
          </w:tcPr>
          <w:p w:rsidR="000A1C60" w:rsidRDefault="00183241" w:rsidP="00285F28"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lastRenderedPageBreak/>
              <w:t>What are the weaknesses of the system?</w:t>
            </w:r>
          </w:p>
        </w:tc>
        <w:tc>
          <w:tcPr>
            <w:tcW w:w="1666" w:type="dxa"/>
          </w:tcPr>
          <w:p w:rsidR="000A1C60" w:rsidRDefault="00183241" w:rsidP="00285F28">
            <w:r>
              <w:t>ENVIRONMENTAL CHALLENGES</w:t>
            </w:r>
          </w:p>
        </w:tc>
        <w:tc>
          <w:tcPr>
            <w:tcW w:w="1666" w:type="dxa"/>
          </w:tcPr>
          <w:p w:rsidR="000A1C60" w:rsidRDefault="00183241" w:rsidP="00285F28">
            <w:r>
              <w:t>CORRUPTION AND GOVERNANCE ISSUES</w:t>
            </w:r>
          </w:p>
        </w:tc>
        <w:tc>
          <w:tcPr>
            <w:tcW w:w="1666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  <w:tc>
          <w:tcPr>
            <w:tcW w:w="1667" w:type="dxa"/>
          </w:tcPr>
          <w:p w:rsidR="000A1C60" w:rsidRDefault="000A1C60" w:rsidP="00285F28"/>
        </w:tc>
      </w:tr>
    </w:tbl>
    <w:p w:rsidR="00285F28" w:rsidRDefault="00285F28"/>
    <w:p w:rsidR="00285F28" w:rsidRDefault="00285F28"/>
    <w:p w:rsidR="00285F28" w:rsidRDefault="00285F28"/>
    <w:sectPr w:rsidR="00285F28" w:rsidSect="00285F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F28"/>
    <w:rsid w:val="000A1C60"/>
    <w:rsid w:val="00183241"/>
    <w:rsid w:val="001C5C57"/>
    <w:rsid w:val="0028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9BCC"/>
  <w15:chartTrackingRefBased/>
  <w15:docId w15:val="{64925A44-C7EC-4068-947F-18E62766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5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111</Words>
  <Characters>562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2024-08-20T01:11:00Z</dcterms:created>
  <dcterms:modified xsi:type="dcterms:W3CDTF">2024-08-20T01:37:00Z</dcterms:modified>
</cp:coreProperties>
</file>