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jc w:val="center"/>
        <w:rPr/>
      </w:pPr>
      <w:r>
        <w:rPr/>
        <w:t>Introducción, modelos, y consultas</w:t>
      </w:r>
    </w:p>
    <w:p>
      <w:pPr>
        <w:pStyle w:val="Normal"/>
        <w:rPr/>
      </w:pPr>
      <w:r>
        <w:rPr/>
      </w:r>
    </w:p>
    <w:p>
      <w:pPr>
        <w:pStyle w:val="Ttulogeneral"/>
        <w:rPr/>
      </w:pPr>
      <w:r>
        <w:rPr/>
        <w:t>Promesas</w:t>
      </w:r>
    </w:p>
    <w:p>
      <w:pPr>
        <w:pStyle w:val="Normal"/>
        <w:rPr/>
      </w:pPr>
      <w:r>
        <w:rPr/>
        <w:t xml:space="preserve">Las promesas son funciones que permiten ejecutar </w:t>
      </w:r>
      <w:r>
        <w:rPr>
          <w:b/>
        </w:rPr>
        <w:t>código asincrónico</w:t>
      </w:r>
      <w:r>
        <w:rPr/>
        <w:t xml:space="preserve"> de forma eficiente. </w:t>
      </w:r>
    </w:p>
    <w:p>
      <w:pPr>
        <w:pStyle w:val="Normal"/>
        <w:rPr/>
      </w:pPr>
      <w:r>
        <w:rPr/>
        <w:t xml:space="preserve">Un </w:t>
      </w:r>
      <w:r>
        <w:rPr>
          <w:b/>
        </w:rPr>
        <w:t xml:space="preserve">pedido asincrónico </w:t>
      </w:r>
      <w:r>
        <w:rPr/>
        <w:t xml:space="preserve">es un conjunto de instrucciones que se ejecutan mediante un mecanismo específico, como puede ser un </w:t>
      </w:r>
      <w:r>
        <w:rPr>
          <w:b/>
        </w:rPr>
        <w:t>callback</w:t>
      </w:r>
      <w:r>
        <w:rPr/>
        <w:t xml:space="preserve">, una </w:t>
      </w:r>
      <w:r>
        <w:rPr>
          <w:b/>
        </w:rPr>
        <w:t>promesa</w:t>
      </w:r>
      <w:r>
        <w:rPr/>
        <w:t xml:space="preserve">, o un </w:t>
      </w:r>
      <w:r>
        <w:rPr>
          <w:b/>
        </w:rPr>
        <w:t>evento</w:t>
      </w:r>
      <w:r>
        <w:rPr/>
        <w:t xml:space="preserve">. Esto hace posible que la respuesta sea procesada en otro momento. </w:t>
      </w:r>
    </w:p>
    <w:p>
      <w:pPr>
        <w:pStyle w:val="Normal"/>
        <w:rPr/>
      </w:pPr>
      <w:r>
        <w:rPr/>
        <w:t xml:space="preserve">Este comportamiento es </w:t>
      </w:r>
      <w:r>
        <w:rPr>
          <w:b/>
        </w:rPr>
        <w:t>no bloqueante</w:t>
      </w:r>
      <w:r>
        <w:rPr/>
        <w:t>, ya que el pedido se ejecuta en paralelo con el resto del código.</w:t>
      </w:r>
    </w:p>
    <w:p>
      <w:pPr>
        <w:pStyle w:val="Normal"/>
        <w:rPr/>
      </w:pPr>
      <w:r>
        <w:rPr/>
        <w:drawing>
          <wp:inline distT="0" distB="0" distL="0" distR="0">
            <wp:extent cx="5400040" cy="136080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En este caso, el </w:t>
      </w:r>
      <w:r>
        <w:rPr>
          <w:b/>
        </w:rPr>
        <w:t>console.log(data)</w:t>
      </w:r>
      <w:r>
        <w:rPr/>
        <w:t xml:space="preserve"> se ejecutará SOLO SI obtenerUsuarios() devuelve un resultado. Este resultado lo recibe el </w:t>
      </w:r>
      <w:r>
        <w:rPr>
          <w:b/>
        </w:rPr>
        <w:t>.then()</w:t>
      </w:r>
      <w:r>
        <w:rPr/>
        <w:t xml:space="preserve"> dentro de su callback.</w:t>
      </w:r>
    </w:p>
    <w:p>
      <w:pPr>
        <w:pStyle w:val="Normal"/>
        <w:rPr/>
      </w:pPr>
      <w:r>
        <w:rPr/>
        <w:t xml:space="preserve">Hay casos donde tendremos </w:t>
      </w:r>
      <w:r>
        <w:rPr>
          <w:b/>
        </w:rPr>
        <w:t>pedidos anidados</w:t>
      </w:r>
      <w:r>
        <w:rPr/>
        <w:t>, es decir, que los .then() tengan promesas dentro. En este caso, utilizamos otro .then() que entre en ejecución apenas se resuelva el anterior</w:t>
      </w:r>
    </w:p>
    <w:p>
      <w:pPr>
        <w:pStyle w:val="Normal"/>
        <w:rPr/>
      </w:pPr>
      <w:r>
        <w:rPr/>
        <w:drawing>
          <wp:inline distT="0" distB="0" distL="0" distR="0">
            <wp:extent cx="3054985" cy="1909445"/>
            <wp:effectExtent l="0" t="0" r="0" b="0"/>
            <wp:docPr id="2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985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Aquí, </w:t>
      </w:r>
      <w:r>
        <w:rPr>
          <w:b/>
        </w:rPr>
        <w:t>dataFiltrada</w:t>
      </w:r>
      <w:r>
        <w:rPr/>
        <w:t xml:space="preserve"> es la información que devuelve el return del primer .then().</w:t>
      </w:r>
    </w:p>
    <w:p>
      <w:pPr>
        <w:pStyle w:val="Normal"/>
        <w:rPr/>
      </w:pPr>
      <w:r>
        <w:rPr/>
        <w:t xml:space="preserve">Por último, en caso de NO obtener un resultado, se genera un error. Podemos interceptarlo con </w:t>
      </w:r>
      <w:r>
        <w:rPr>
          <w:b/>
          <w:sz w:val="32"/>
        </w:rPr>
        <w:t>.catch()</w:t>
      </w:r>
      <w:r>
        <w:rPr/>
        <w:t>.</w:t>
      </w:r>
      <w:r>
        <w:rPr>
          <w:b/>
          <w:sz w:val="32"/>
        </w:rPr>
        <w:t xml:space="preserve"> </w:t>
      </w:r>
      <w:r>
        <w:rPr/>
        <w:t xml:space="preserve">Es dentro de este método donde decidiremos que </w:t>
      </w:r>
      <w:r>
        <w:rPr/>
        <w:t>ha</w:t>
      </w:r>
      <w:r>
        <w:rPr/>
        <w:t>cer con el error. Este llega como un parámetro dentro del callback del .catch().</w:t>
      </w:r>
    </w:p>
    <w:p>
      <w:pPr>
        <w:pStyle w:val="Normal"/>
        <w:rPr/>
      </w:pPr>
      <w:r>
        <w:rPr/>
        <w:drawing>
          <wp:inline distT="0" distB="0" distL="0" distR="0">
            <wp:extent cx="2977515" cy="1863090"/>
            <wp:effectExtent l="0" t="0" r="0" b="0"/>
            <wp:docPr id="3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515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A veces necesitaremos que dós o más promesas se resuelvan para hacer una acción. Para eso usamos </w:t>
      </w:r>
      <w:r>
        <w:rPr>
          <w:b/>
          <w:sz w:val="32"/>
        </w:rPr>
        <w:t>Promise.all()</w:t>
      </w:r>
      <w:r>
        <w:rPr/>
        <w:t>. Se usa de la siguiente forma:</w:t>
      </w:r>
    </w:p>
    <w:p>
      <w:pPr>
        <w:pStyle w:val="Normal"/>
        <w:rPr/>
      </w:pPr>
      <w:r>
        <w:rPr/>
        <w:drawing>
          <wp:inline distT="0" distB="0" distL="0" distR="0">
            <wp:extent cx="4869815" cy="1496060"/>
            <wp:effectExtent l="0" t="0" r="0" b="0"/>
            <wp:docPr id="4" name="Imagen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Primero, debemos guardar en variables todas las promesas a cumplir:</w:t>
      </w:r>
    </w:p>
    <w:p>
      <w:pPr>
        <w:pStyle w:val="Normal"/>
        <w:rPr/>
      </w:pPr>
      <w:r>
        <w:rPr/>
        <w:drawing>
          <wp:inline distT="0" distB="0" distL="0" distR="0">
            <wp:extent cx="3976370" cy="459740"/>
            <wp:effectExtent l="0" t="0" r="0" b="0"/>
            <wp:docPr id="5" name="Imagen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Luego, usamos el Promise.all() para evaluarlas todas, y en el callback del .then() enviamos un array con los resultados de las promesas como parámetro (y ejecutamos el código que precisemos)</w:t>
      </w:r>
    </w:p>
    <w:p>
      <w:pPr>
        <w:pStyle w:val="Normal"/>
        <w:rPr/>
      </w:pPr>
      <w:r>
        <w:rPr/>
        <w:drawing>
          <wp:inline distT="0" distB="0" distL="0" distR="0">
            <wp:extent cx="5400040" cy="968375"/>
            <wp:effectExtent l="0" t="0" r="0" b="0"/>
            <wp:docPr id="6" name="Imagen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1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Documentación respecto a promesas:</w:t>
      </w:r>
    </w:p>
    <w:p>
      <w:pPr>
        <w:pStyle w:val="Normal"/>
        <w:rPr/>
      </w:pPr>
      <w:hyperlink r:id="rId8">
        <w:r>
          <w:rPr>
            <w:rStyle w:val="EnlacedeInternet"/>
          </w:rPr>
          <w:t>https://developer.mozilla.org/es/docs/Web/JavaScript/Guide/Using_promises</w:t>
        </w:r>
      </w:hyperlink>
    </w:p>
    <w:p>
      <w:pPr>
        <w:pStyle w:val="Normal"/>
        <w:rPr/>
      </w:pPr>
      <w:hyperlink r:id="rId9">
        <w:r>
          <w:rPr>
            <w:rStyle w:val="EnlacedeInternet"/>
          </w:rPr>
          <w:t>https://developer.mozilla.org/es/docs/Web/JavaScript/Reference/Global_Objects/Promise/all</w:t>
        </w:r>
      </w:hyperlink>
      <w:r>
        <w:rPr/>
        <w:t xml:space="preserve"> </w:t>
      </w:r>
    </w:p>
    <w:p>
      <w:pPr>
        <w:pStyle w:val="Ttulogeneral"/>
        <w:rPr/>
      </w:pPr>
      <w:r>
        <w:rPr/>
        <w:t>Sequelize</w:t>
      </w:r>
    </w:p>
    <w:p>
      <w:pPr>
        <w:pStyle w:val="Normal"/>
        <w:rPr>
          <w:rFonts w:ascii="Arial" w:hAnsi="Arial" w:cs="Arial"/>
          <w:bCs/>
          <w:color w:val="1D1D1D"/>
          <w:shd w:fill="FFFFFF" w:val="clear"/>
        </w:rPr>
      </w:pPr>
      <w:r>
        <w:rPr>
          <w:rFonts w:cs="Arial" w:ascii="Arial" w:hAnsi="Arial"/>
          <w:bCs/>
          <w:color w:val="1D1D1D"/>
          <w:shd w:fill="FFFFFF" w:val="clear"/>
        </w:rPr>
        <w:t>Sequelize es un ORM (Object Relational Mapper) que nos ayuda a conectarnos e interactuar con bases de datos relacionales. Esto nos permite escribir comandos en javascript en vez de tener que escribir querys para acceder a la base de datos</w:t>
      </w:r>
    </w:p>
    <w:p>
      <w:pPr>
        <w:pStyle w:val="Normal"/>
        <w:rPr>
          <w:rFonts w:ascii="Arial" w:hAnsi="Arial" w:cs="Arial"/>
          <w:bCs/>
          <w:color w:val="1D1D1D"/>
          <w:shd w:fill="FFFFFF" w:val="clear"/>
        </w:rPr>
      </w:pPr>
      <w:r>
        <w:rPr>
          <w:rFonts w:cs="Arial" w:ascii="Arial" w:hAnsi="Arial"/>
          <w:bCs/>
          <w:color w:val="1D1D1D"/>
          <w:shd w:fill="FFFFFF" w:val="clear"/>
        </w:rPr>
        <w:t>Para instalarlo:</w:t>
      </w:r>
    </w:p>
    <w:p>
      <w:pPr>
        <w:pStyle w:val="Normal"/>
        <w:rPr>
          <w:rFonts w:ascii="Arial" w:hAnsi="Arial" w:cs="Arial"/>
          <w:bCs/>
          <w:color w:val="1D1D1D"/>
          <w:shd w:fill="FFFFFF" w:val="clear"/>
          <w:lang w:val="en-US"/>
        </w:rPr>
      </w:pPr>
      <w:r>
        <w:rPr>
          <w:rFonts w:cs="Arial" w:ascii="Arial" w:hAnsi="Arial"/>
          <w:bCs/>
          <w:color w:val="1D1D1D"/>
          <w:shd w:fill="FFFFFF" w:val="clear"/>
          <w:lang w:val="en-US"/>
        </w:rPr>
        <w:tab/>
        <w:t>npm install -g sequelize sequelize-cli</w:t>
      </w:r>
    </w:p>
    <w:p>
      <w:pPr>
        <w:pStyle w:val="Normal"/>
        <w:rPr>
          <w:rFonts w:ascii="Arial" w:hAnsi="Arial" w:cs="Arial"/>
          <w:bCs/>
          <w:color w:val="1D1D1D"/>
          <w:shd w:fill="FFFFFF" w:val="clear"/>
          <w:lang w:val="en-US"/>
        </w:rPr>
      </w:pPr>
      <w:r>
        <w:rPr>
          <w:rFonts w:cs="Arial" w:ascii="Arial" w:hAnsi="Arial"/>
          <w:bCs/>
          <w:color w:val="1D1D1D"/>
          <w:shd w:fill="FFFFFF" w:val="clear"/>
          <w:lang w:val="en-US"/>
        </w:rPr>
        <w:tab/>
      </w:r>
      <w:bookmarkStart w:id="0" w:name="_GoBack"/>
      <w:bookmarkEnd w:id="0"/>
      <w:r>
        <w:rPr>
          <w:rFonts w:cs="Arial" w:ascii="Arial" w:hAnsi="Arial"/>
          <w:bCs/>
          <w:color w:val="1D1D1D"/>
          <w:shd w:fill="FFFFFF" w:val="clear"/>
          <w:lang w:val="en-US"/>
        </w:rPr>
        <w:t>npm install sequelize</w:t>
      </w:r>
    </w:p>
    <w:p>
      <w:pPr>
        <w:pStyle w:val="Normal"/>
        <w:rPr>
          <w:rFonts w:ascii="Arial" w:hAnsi="Arial" w:cs="Arial"/>
          <w:bCs/>
          <w:color w:val="1D1D1D"/>
          <w:shd w:fill="FFFFFF" w:val="clear"/>
        </w:rPr>
      </w:pPr>
      <w:r>
        <w:rPr>
          <w:rFonts w:cs="Arial" w:ascii="Arial" w:hAnsi="Arial"/>
          <w:bCs/>
          <w:color w:val="1D1D1D"/>
          <w:shd w:fill="FFFFFF" w:val="clear"/>
        </w:rPr>
        <w:t>Debemos instalar un paquete para decirle a sequelize que tipo de motor de base de datos estamos utilizando, y se pueda conectar al mismo:</w:t>
      </w:r>
    </w:p>
    <w:p>
      <w:pPr>
        <w:pStyle w:val="Normal"/>
        <w:rPr>
          <w:rFonts w:ascii="Arial" w:hAnsi="Arial" w:cs="Arial"/>
          <w:bCs/>
          <w:color w:val="1D1D1D"/>
          <w:shd w:fill="FFFFFF" w:val="clear"/>
        </w:rPr>
      </w:pPr>
      <w:r>
        <w:rPr>
          <w:rFonts w:cs="Arial" w:ascii="Arial" w:hAnsi="Arial"/>
          <w:bCs/>
          <w:color w:val="1D1D1D"/>
          <w:shd w:fill="FFFFFF" w:val="clear"/>
        </w:rPr>
        <w:tab/>
        <w:t>npm install mysql2</w:t>
      </w:r>
    </w:p>
    <w:p>
      <w:pPr>
        <w:pStyle w:val="Normal"/>
        <w:rPr>
          <w:rFonts w:ascii="Arial" w:hAnsi="Arial" w:cs="Arial"/>
          <w:bCs/>
          <w:color w:val="1D1D1D"/>
          <w:shd w:fill="FFFFFF" w:val="clear"/>
        </w:rPr>
      </w:pPr>
      <w:r>
        <w:rPr>
          <w:rFonts w:cs="Arial" w:ascii="Arial" w:hAnsi="Arial"/>
          <w:bCs/>
          <w:color w:val="1D1D1D"/>
          <w:shd w:fill="FFFFFF" w:val="clear"/>
        </w:rPr>
        <w:t xml:space="preserve">Luego, debemos crear dentro de la carpeta </w:t>
      </w:r>
      <w:r>
        <w:rPr>
          <w:rFonts w:cs="Arial" w:ascii="Arial" w:hAnsi="Arial"/>
          <w:b/>
          <w:bCs/>
          <w:color w:val="1D1D1D"/>
          <w:shd w:fill="FFFFFF" w:val="clear"/>
        </w:rPr>
        <w:t>src</w:t>
      </w:r>
      <w:r>
        <w:rPr>
          <w:rFonts w:cs="Arial" w:ascii="Arial" w:hAnsi="Arial"/>
          <w:bCs/>
          <w:color w:val="1D1D1D"/>
          <w:shd w:fill="FFFFFF" w:val="clear"/>
        </w:rPr>
        <w:t xml:space="preserve"> del proyecto el archivo </w:t>
      </w:r>
      <w:r>
        <w:rPr>
          <w:rFonts w:cs="Arial" w:ascii="Arial" w:hAnsi="Arial"/>
          <w:b/>
          <w:bCs/>
          <w:color w:val="1D1D1D"/>
          <w:shd w:fill="FFFFFF" w:val="clear"/>
        </w:rPr>
        <w:t>.sequelizerc</w:t>
      </w:r>
      <w:r>
        <w:rPr>
          <w:rFonts w:cs="Arial" w:ascii="Arial" w:hAnsi="Arial"/>
          <w:bCs/>
          <w:color w:val="1D1D1D"/>
          <w:shd w:fill="FFFFFF" w:val="clear"/>
        </w:rPr>
        <w:t>, con lo siguiente (archivo txt en la carpeta de este word):</w:t>
      </w:r>
    </w:p>
    <w:p>
      <w:pPr>
        <w:pStyle w:val="Normal"/>
        <w:rPr>
          <w:rFonts w:ascii="Arial" w:hAnsi="Arial" w:cs="Arial"/>
          <w:bCs/>
          <w:color w:val="1D1D1D"/>
          <w:shd w:fill="FFFFFF" w:val="clear"/>
        </w:rPr>
      </w:pPr>
      <w:r>
        <w:rPr>
          <w:rFonts w:cs="Arial" w:ascii="Arial" w:hAnsi="Arial"/>
          <w:bCs/>
          <w:color w:val="1D1D1D"/>
          <w:shd w:fill="FFFFFF" w:val="clear"/>
        </w:rPr>
        <w:tab/>
      </w:r>
      <w:r>
        <w:rPr/>
        <w:drawing>
          <wp:inline distT="0" distB="0" distL="0" distR="0">
            <wp:extent cx="4688840" cy="1551305"/>
            <wp:effectExtent l="0" t="0" r="0" b="0"/>
            <wp:docPr id="7" name="Imagen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1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bCs/>
          <w:color w:val="1D1D1D"/>
          <w:shd w:fill="FFFFFF" w:val="clear"/>
        </w:rPr>
        <w:tab/>
      </w:r>
    </w:p>
    <w:p>
      <w:pPr>
        <w:pStyle w:val="Normal"/>
        <w:rPr>
          <w:rFonts w:ascii="Arial" w:hAnsi="Arial" w:cs="Arial"/>
          <w:bCs/>
          <w:color w:val="1D1D1D"/>
          <w:shd w:fill="FFFFFF" w:val="clear"/>
        </w:rPr>
      </w:pPr>
      <w:r>
        <w:rPr>
          <w:rFonts w:cs="Arial" w:ascii="Arial" w:hAnsi="Arial"/>
          <w:bCs/>
          <w:color w:val="1D1D1D"/>
          <w:shd w:fill="FFFFFF" w:val="clear"/>
        </w:rPr>
        <w:t xml:space="preserve">A continuación, con el comando cd nos paramos en </w:t>
      </w:r>
      <w:r>
        <w:rPr>
          <w:rFonts w:cs="Arial" w:ascii="Arial" w:hAnsi="Arial"/>
          <w:b/>
          <w:bCs/>
          <w:color w:val="1D1D1D"/>
          <w:shd w:fill="FFFFFF" w:val="clear"/>
        </w:rPr>
        <w:t xml:space="preserve">src , </w:t>
      </w:r>
      <w:r>
        <w:rPr>
          <w:rFonts w:cs="Arial" w:ascii="Arial" w:hAnsi="Arial"/>
          <w:bCs/>
          <w:color w:val="1D1D1D"/>
          <w:shd w:fill="FFFFFF" w:val="clear"/>
        </w:rPr>
        <w:t>y</w:t>
      </w:r>
      <w:r>
        <w:rPr>
          <w:rFonts w:cs="Arial" w:ascii="Arial" w:hAnsi="Arial"/>
          <w:b/>
          <w:bCs/>
          <w:color w:val="1D1D1D"/>
          <w:shd w:fill="FFFFFF" w:val="clear"/>
        </w:rPr>
        <w:t xml:space="preserve"> </w:t>
      </w:r>
      <w:r>
        <w:rPr>
          <w:rFonts w:cs="Arial" w:ascii="Arial" w:hAnsi="Arial"/>
          <w:bCs/>
          <w:color w:val="1D1D1D"/>
          <w:shd w:fill="FFFFFF" w:val="clear"/>
        </w:rPr>
        <w:t>en la terminal escribimos:</w:t>
      </w:r>
    </w:p>
    <w:p>
      <w:pPr>
        <w:pStyle w:val="Normal"/>
        <w:rPr>
          <w:rFonts w:ascii="Arial" w:hAnsi="Arial" w:cs="Arial"/>
          <w:bCs/>
          <w:color w:val="1D1D1D"/>
          <w:shd w:fill="FFFFFF" w:val="clear"/>
        </w:rPr>
      </w:pPr>
      <w:r>
        <w:rPr>
          <w:rFonts w:cs="Arial" w:ascii="Arial" w:hAnsi="Arial"/>
          <w:bCs/>
          <w:color w:val="1D1D1D"/>
          <w:shd w:fill="FFFFFF" w:val="clear"/>
        </w:rPr>
        <w:tab/>
        <w:t>sequelize init</w:t>
      </w:r>
    </w:p>
    <w:p>
      <w:pPr>
        <w:pStyle w:val="Normal"/>
        <w:rPr>
          <w:rFonts w:ascii="Arial" w:hAnsi="Arial" w:cs="Arial"/>
          <w:bCs/>
          <w:color w:val="1D1D1D"/>
          <w:shd w:fill="FFFFFF" w:val="clear"/>
        </w:rPr>
      </w:pPr>
      <w:r>
        <w:rPr>
          <w:rFonts w:cs="Arial" w:ascii="Arial" w:hAnsi="Arial"/>
          <w:bCs/>
          <w:color w:val="1D1D1D"/>
          <w:shd w:fill="FFFFFF" w:val="clear"/>
        </w:rPr>
        <w:t xml:space="preserve">Esto creara las carpetas </w:t>
      </w:r>
      <w:r>
        <w:rPr>
          <w:rFonts w:cs="Arial" w:ascii="Arial" w:hAnsi="Arial"/>
          <w:b/>
          <w:bCs/>
          <w:color w:val="1D1D1D"/>
          <w:shd w:fill="FFFFFF" w:val="clear"/>
        </w:rPr>
        <w:t>database</w:t>
      </w:r>
      <w:r>
        <w:rPr>
          <w:rFonts w:cs="Arial" w:ascii="Arial" w:hAnsi="Arial"/>
          <w:bCs/>
          <w:color w:val="1D1D1D"/>
          <w:shd w:fill="FFFFFF" w:val="clear"/>
        </w:rPr>
        <w:t xml:space="preserve"> y </w:t>
      </w:r>
      <w:r>
        <w:rPr>
          <w:rFonts w:cs="Arial" w:ascii="Arial" w:hAnsi="Arial"/>
          <w:b/>
          <w:bCs/>
          <w:color w:val="1D1D1D"/>
          <w:shd w:fill="FFFFFF" w:val="clear"/>
        </w:rPr>
        <w:t>models</w:t>
      </w:r>
      <w:r>
        <w:rPr>
          <w:rFonts w:cs="Arial" w:ascii="Arial" w:hAnsi="Arial"/>
          <w:bCs/>
          <w:color w:val="1D1D1D"/>
          <w:shd w:fill="FFFFFF" w:val="clear"/>
        </w:rPr>
        <w:t xml:space="preserve">, cada una con varias cosas adentro. </w:t>
      </w:r>
    </w:p>
    <w:p>
      <w:pPr>
        <w:pStyle w:val="Normal"/>
        <w:rPr>
          <w:rFonts w:ascii="Arial" w:hAnsi="Arial" w:cs="Arial"/>
          <w:bCs/>
          <w:color w:val="1D1D1D"/>
          <w:shd w:fill="FFFFFF" w:val="clear"/>
        </w:rPr>
      </w:pPr>
      <w:r>
        <w:rPr/>
        <w:drawing>
          <wp:inline distT="0" distB="0" distL="0" distR="0">
            <wp:extent cx="1744980" cy="2057400"/>
            <wp:effectExtent l="0" t="0" r="0" b="0"/>
            <wp:docPr id="8" name="Imagen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2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bCs/>
          <w:color w:val="1D1D1D"/>
          <w:shd w:fill="FFFFFF" w:val="clear"/>
        </w:rPr>
      </w:pPr>
      <w:r>
        <w:drawing>
          <wp:anchor behindDoc="0" distT="0" distB="0" distL="114300" distR="114300" simplePos="0" locked="0" layoutInCell="0" allowOverlap="1" relativeHeight="29">
            <wp:simplePos x="0" y="0"/>
            <wp:positionH relativeFrom="column">
              <wp:posOffset>2951480</wp:posOffset>
            </wp:positionH>
            <wp:positionV relativeFrom="paragraph">
              <wp:posOffset>530860</wp:posOffset>
            </wp:positionV>
            <wp:extent cx="2888615" cy="1794510"/>
            <wp:effectExtent l="0" t="0" r="0" b="0"/>
            <wp:wrapSquare wrapText="bothSides"/>
            <wp:docPr id="9" name="Imagen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1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615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Cs/>
          <w:color w:val="1D1D1D"/>
          <w:shd w:fill="FFFFFF" w:val="clear"/>
        </w:rPr>
        <w:t xml:space="preserve">Es importante ir a </w:t>
      </w:r>
      <w:r>
        <w:rPr>
          <w:rFonts w:cs="Arial" w:ascii="Arial" w:hAnsi="Arial"/>
          <w:b/>
          <w:bCs/>
          <w:color w:val="1D1D1D"/>
          <w:shd w:fill="FFFFFF" w:val="clear"/>
        </w:rPr>
        <w:t xml:space="preserve">database &gt; config &gt; config.js </w:t>
      </w:r>
      <w:r>
        <w:rPr>
          <w:rFonts w:cs="Arial" w:ascii="Arial" w:hAnsi="Arial"/>
          <w:bCs/>
          <w:color w:val="1D1D1D"/>
          <w:shd w:fill="FFFFFF" w:val="clear"/>
        </w:rPr>
        <w:t>y cambiar el código agregando module.exports al principio:</w:t>
      </w:r>
    </w:p>
    <w:p>
      <w:pPr>
        <w:pStyle w:val="Normal"/>
        <w:rPr>
          <w:rFonts w:ascii="Arial" w:hAnsi="Arial" w:cs="Arial"/>
          <w:bCs/>
          <w:color w:val="1D1D1D"/>
          <w:shd w:fill="FFFFFF" w:val="clear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1" wp14:anchorId="2DA705DD">
                <wp:simplePos x="0" y="0"/>
                <wp:positionH relativeFrom="column">
                  <wp:posOffset>-86995</wp:posOffset>
                </wp:positionH>
                <wp:positionV relativeFrom="paragraph">
                  <wp:posOffset>958215</wp:posOffset>
                </wp:positionV>
                <wp:extent cx="288290" cy="1270"/>
                <wp:effectExtent l="0" t="76200" r="17145" b="152400"/>
                <wp:wrapNone/>
                <wp:docPr id="10" name="19 Conector recto de flecha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4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round/>
                          <a:tailEnd len="med" type="arrow" w="med"/>
                        </a:ln>
                        <a:effectLst>
                          <a:outerShdw blurRad="3996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19 Conector recto de flecha" stroked="t" style="position:absolute;margin-left:-6.85pt;margin-top:75.45pt;width:22.6pt;height:0pt;mso-wrap-style:none;v-text-anchor:middle" wp14:anchorId="2DA705DD" type="shapetype_32">
                <v:fill o:detectmouseclick="t" on="false"/>
                <v:stroke color="black" weight="25560" endarrow="open" endarrowwidth="medium" endarrowlength="medium" joinstyle="round" endcap="flat"/>
                <v:shadow on="t" obscured="f" color="black"/>
                <w10:wrap type="none"/>
              </v:shape>
            </w:pict>
          </mc:Fallback>
        </mc:AlternateContent>
        <w:drawing>
          <wp:anchor behindDoc="0" distT="0" distB="0" distL="114300" distR="114300" simplePos="0" locked="0" layoutInCell="0" allowOverlap="1" relativeHeight="30">
            <wp:simplePos x="0" y="0"/>
            <wp:positionH relativeFrom="column">
              <wp:posOffset>-186690</wp:posOffset>
            </wp:positionH>
            <wp:positionV relativeFrom="paragraph">
              <wp:posOffset>40005</wp:posOffset>
            </wp:positionV>
            <wp:extent cx="2785110" cy="1779905"/>
            <wp:effectExtent l="0" t="0" r="0" b="0"/>
            <wp:wrapSquare wrapText="bothSides"/>
            <wp:docPr id="11" name="Imagen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1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es-AR"/>
        </w:rPr>
        <w:t xml:space="preserve"> </w:t>
      </w:r>
    </w:p>
    <w:p>
      <w:pPr>
        <w:pStyle w:val="Normal"/>
        <w:rPr>
          <w:rFonts w:ascii="Arial" w:hAnsi="Arial" w:cs="Arial"/>
          <w:bCs/>
          <w:color w:val="1D1D1D"/>
          <w:shd w:fill="FFFFFF" w:val="clear"/>
        </w:rPr>
      </w:pPr>
      <w:r>
        <w:rPr>
          <w:rFonts w:cs="Arial" w:ascii="Arial" w:hAnsi="Arial"/>
          <w:bCs/>
          <w:color w:val="1D1D1D"/>
          <w:shd w:fill="FFFFFF" w:val="clear"/>
        </w:rPr>
        <w:t>Aquí mismo debemos configurar todos los campos de acuerdo a nuestra base de datos.</w:t>
      </w:r>
    </w:p>
    <w:p>
      <w:pPr>
        <w:pStyle w:val="Normal"/>
        <w:rPr>
          <w:rFonts w:ascii="Arial" w:hAnsi="Arial" w:cs="Arial"/>
          <w:bCs/>
          <w:color w:val="1D1D1D"/>
          <w:shd w:fill="FFFFFF" w:val="clear"/>
        </w:rPr>
      </w:pPr>
      <w:r>
        <w:rPr>
          <w:rFonts w:cs="Arial" w:ascii="Arial" w:hAnsi="Arial"/>
          <w:bCs/>
          <w:color w:val="1D1D1D"/>
          <w:shd w:fill="FFFFFF" w:val="clear"/>
        </w:rPr>
        <w:t xml:space="preserve">Por último, en </w:t>
      </w:r>
      <w:r>
        <w:rPr>
          <w:rFonts w:cs="Arial" w:ascii="Arial" w:hAnsi="Arial"/>
          <w:b/>
          <w:bCs/>
          <w:color w:val="1D1D1D"/>
          <w:shd w:fill="FFFFFF" w:val="clear"/>
        </w:rPr>
        <w:t xml:space="preserve">models &gt; index.js </w:t>
      </w:r>
      <w:r>
        <w:rPr>
          <w:rFonts w:cs="Arial" w:ascii="Arial" w:hAnsi="Arial"/>
          <w:bCs/>
          <w:color w:val="1D1D1D"/>
          <w:shd w:fill="FFFFFF" w:val="clear"/>
        </w:rPr>
        <w:t xml:space="preserve">al final se exporta una variable llamada </w:t>
      </w:r>
      <w:r>
        <w:rPr>
          <w:rFonts w:cs="Arial" w:ascii="Arial" w:hAnsi="Arial"/>
          <w:b/>
          <w:bCs/>
          <w:color w:val="1D1D1D"/>
          <w:sz w:val="28"/>
          <w:shd w:fill="FFFFFF" w:val="clear"/>
        </w:rPr>
        <w:t xml:space="preserve">db. </w:t>
      </w:r>
      <w:r>
        <w:rPr>
          <w:rFonts w:cs="Arial" w:ascii="Arial" w:hAnsi="Arial"/>
          <w:bCs/>
          <w:color w:val="1D1D1D"/>
          <w:shd w:fill="FFFFFF" w:val="clear"/>
        </w:rPr>
        <w:t>Esta es la variable que utilizaremos en el proyecto para interactuar con la base de datos.</w:t>
      </w:r>
    </w:p>
    <w:p>
      <w:pPr>
        <w:pStyle w:val="Normal"/>
        <w:rPr>
          <w:rFonts w:ascii="Arial" w:hAnsi="Arial" w:cs="Arial"/>
          <w:bCs/>
          <w:color w:val="1D1D1D"/>
          <w:shd w:fill="FFFFFF" w:val="clear"/>
        </w:rPr>
      </w:pPr>
      <w:r>
        <w:rPr>
          <w:rFonts w:cs="Arial" w:ascii="Arial" w:hAnsi="Arial"/>
          <w:bCs/>
          <w:color w:val="1D1D1D"/>
          <w:shd w:fill="FFFFFF" w:val="clear"/>
        </w:rPr>
        <w:t>Documentación:</w:t>
      </w:r>
    </w:p>
    <w:p>
      <w:pPr>
        <w:pStyle w:val="Normal"/>
        <w:rPr>
          <w:rFonts w:ascii="Arial" w:hAnsi="Arial" w:cs="Arial"/>
          <w:bCs/>
          <w:color w:val="1D1D1D"/>
          <w:shd w:fill="FFFFFF" w:val="clear"/>
        </w:rPr>
      </w:pPr>
      <w:r>
        <w:rPr>
          <w:rFonts w:cs="Arial" w:ascii="Arial" w:hAnsi="Arial"/>
          <w:bCs/>
          <w:color w:val="1D1D1D"/>
          <w:shd w:fill="FFFFFF" w:val="clear"/>
        </w:rPr>
        <w:tab/>
      </w:r>
      <w:hyperlink r:id="rId14">
        <w:r>
          <w:rPr>
            <w:rStyle w:val="EnlacedeInternet"/>
            <w:rFonts w:cs="Arial" w:ascii="Arial" w:hAnsi="Arial"/>
            <w:bCs/>
            <w:shd w:fill="FFFFFF" w:val="clear"/>
          </w:rPr>
          <w:t>https://sequelize.org/</w:t>
        </w:r>
      </w:hyperlink>
    </w:p>
    <w:p>
      <w:pPr>
        <w:pStyle w:val="Normal"/>
        <w:rPr>
          <w:rFonts w:ascii="Arial" w:hAnsi="Arial" w:cs="Arial"/>
          <w:bCs/>
          <w:color w:val="1D1D1D"/>
          <w:shd w:fill="FFFFFF" w:val="clear"/>
        </w:rPr>
      </w:pPr>
      <w:r>
        <w:rPr>
          <w:rFonts w:cs="Arial" w:ascii="Arial" w:hAnsi="Arial"/>
          <w:bCs/>
          <w:color w:val="1D1D1D"/>
          <w:shd w:fill="FFFFFF" w:val="clear"/>
        </w:rPr>
      </w:r>
    </w:p>
    <w:p>
      <w:pPr>
        <w:pStyle w:val="Ttulogeneral"/>
        <w:rPr/>
      </w:pPr>
      <w:r>
        <w:rPr/>
        <w:t>Modelos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bCs/>
          <w:color w:val="1D1D1D"/>
          <w:shd w:fill="FFFFFF" w:val="clear"/>
        </w:rPr>
      </w:pPr>
      <w:r>
        <w:rPr>
          <w:rFonts w:cs="Arial" w:ascii="Arial" w:hAnsi="Arial"/>
          <w:bCs/>
          <w:color w:val="1D1D1D"/>
          <w:shd w:fill="FFFFFF" w:val="clear"/>
        </w:rPr>
        <w:t>El modelo es la M en el patrón de diseño MVC. Este contiene únicamente los datos puros de aplicación. No contienen lógica que describa como pueden presentarse los datos a un usuario. Lo ideal es que el modelo sea independiente del sistema de almacenamiento.</w:t>
      </w:r>
    </w:p>
    <w:p>
      <w:pPr>
        <w:pStyle w:val="Normal"/>
        <w:rPr>
          <w:rFonts w:ascii="Arial" w:hAnsi="Arial" w:cs="Arial"/>
          <w:bCs/>
          <w:color w:val="1D1D1D"/>
          <w:shd w:fill="FFFFFF" w:val="clear"/>
        </w:rPr>
      </w:pPr>
      <w:r>
        <w:rPr>
          <w:rFonts w:cs="Arial" w:ascii="Arial" w:hAnsi="Arial"/>
          <w:bCs/>
          <w:color w:val="1D1D1D"/>
          <w:shd w:fill="FFFFFF" w:val="clear"/>
        </w:rPr>
        <w:t xml:space="preserve">En resumen, un modelo es la </w:t>
      </w:r>
      <w:r>
        <w:rPr>
          <w:rFonts w:cs="Arial" w:ascii="Arial" w:hAnsi="Arial"/>
          <w:b/>
          <w:bCs/>
          <w:color w:val="1D1D1D"/>
          <w:shd w:fill="FFFFFF" w:val="clear"/>
        </w:rPr>
        <w:t>representación de nuestra tabla en código</w:t>
      </w:r>
      <w:r>
        <w:rPr>
          <w:rFonts w:cs="Arial" w:ascii="Arial" w:hAnsi="Arial"/>
          <w:bCs/>
          <w:color w:val="1D1D1D"/>
          <w:shd w:fill="FFFFFF" w:val="clear"/>
        </w:rPr>
        <w:t>. Así podremos realizar consultas e interacciones con la base de datos de manera simplificada, en este caso, con Sequelize.</w:t>
      </w:r>
    </w:p>
    <w:p>
      <w:pPr>
        <w:pStyle w:val="Ttulo1"/>
        <w:rPr>
          <w:shd w:fill="FFFFFF" w:val="clear"/>
        </w:rPr>
      </w:pPr>
      <w:r>
        <w:rPr>
          <w:shd w:fill="FFFFFF" w:val="clear"/>
        </w:rPr>
        <w:t xml:space="preserve">Crear un modelo </w:t>
      </w:r>
      <w:r>
        <w:rPr>
          <w:shd w:fill="FFFFFF" w:val="clear"/>
        </w:rPr>
        <w:t>para una tabla</w:t>
      </w:r>
      <w:r>
        <w:rPr>
          <w:shd w:fill="FFFFFF" w:val="clear"/>
        </w:rPr>
        <w:t>:</w:t>
      </w:r>
    </w:p>
    <w:p>
      <w:pPr>
        <w:pStyle w:val="Normal"/>
        <w:rPr>
          <w:rFonts w:ascii="Arial" w:hAnsi="Arial" w:cs="Arial"/>
          <w:bCs/>
          <w:color w:val="1D1D1D"/>
          <w:shd w:fill="FFFFFF" w:val="clear"/>
        </w:rPr>
      </w:pPr>
      <w:r>
        <w:rPr>
          <w:rFonts w:cs="Arial" w:ascii="Arial" w:hAnsi="Arial"/>
          <w:bCs/>
          <w:color w:val="1D1D1D"/>
          <w:shd w:fill="FFFFFF" w:val="clear"/>
        </w:rPr>
      </w:r>
    </w:p>
    <w:p>
      <w:pPr>
        <w:pStyle w:val="Normal"/>
        <w:rPr>
          <w:rFonts w:ascii="Arial" w:hAnsi="Arial" w:cs="Arial"/>
          <w:bCs/>
          <w:color w:val="1D1D1D"/>
          <w:shd w:fill="FFFFFF" w:val="clear"/>
        </w:rPr>
      </w:pPr>
      <w:r>
        <w:rPr>
          <w:rFonts w:cs="Arial" w:ascii="Arial" w:hAnsi="Arial"/>
          <w:bCs/>
          <w:color w:val="1D1D1D"/>
          <w:shd w:fill="FFFFFF" w:val="clear"/>
        </w:rPr>
        <w:t xml:space="preserve">Siempre el modelo debemos crearlo en la ruta </w:t>
      </w:r>
      <w:r>
        <w:rPr>
          <w:rFonts w:cs="Arial" w:ascii="Arial" w:hAnsi="Arial"/>
          <w:b/>
          <w:bCs/>
          <w:color w:val="1D1D1D"/>
          <w:shd w:fill="FFFFFF" w:val="clear"/>
        </w:rPr>
        <w:t>/database/models</w:t>
      </w:r>
      <w:r>
        <w:rPr>
          <w:rFonts w:cs="Arial" w:ascii="Arial" w:hAnsi="Arial"/>
          <w:bCs/>
          <w:color w:val="1D1D1D"/>
          <w:shd w:fill="FFFFFF" w:val="clear"/>
        </w:rPr>
        <w:t>. Es un archivo .js,y su nombre debe estar escrito en UpperCamelCase y en singular.</w:t>
      </w:r>
    </w:p>
    <w:p>
      <w:pPr>
        <w:pStyle w:val="Normal"/>
        <w:rPr>
          <w:rFonts w:ascii="Arial" w:hAnsi="Arial" w:cs="Arial"/>
          <w:bCs/>
          <w:color w:val="1D1D1D"/>
          <w:shd w:fill="FFFFFF" w:val="clear"/>
        </w:rPr>
      </w:pPr>
      <w:r>
        <w:rPr/>
        <w:drawing>
          <wp:inline distT="0" distB="0" distL="0" distR="0">
            <wp:extent cx="3463290" cy="1558925"/>
            <wp:effectExtent l="0" t="0" r="0" b="0"/>
            <wp:docPr id="1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29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bCs/>
          <w:color w:val="1D1D1D"/>
          <w:shd w:fill="FFFFFF" w:val="clear"/>
        </w:rPr>
      </w:pPr>
      <w:r>
        <w:rPr>
          <w:rFonts w:cs="Arial" w:ascii="Arial" w:hAnsi="Arial"/>
          <w:bCs/>
          <w:color w:val="1D1D1D"/>
          <w:shd w:fill="FFFFFF" w:val="clear"/>
        </w:rPr>
        <w:t>Dentro de este archivo deberemos hacer lo siguiente (choclazo incoming):</w:t>
      </w:r>
    </w:p>
    <w:p>
      <w:pPr>
        <w:pStyle w:val="Normal"/>
        <w:rPr>
          <w:rFonts w:ascii="Arial" w:hAnsi="Arial" w:cs="Arial"/>
          <w:bCs/>
          <w:color w:val="1D1D1D"/>
          <w:shd w:fill="FFFFFF" w:val="clear"/>
        </w:rPr>
      </w:pPr>
      <w:r>
        <w:rPr/>
        <w:drawing>
          <wp:inline distT="0" distB="0" distL="0" distR="0">
            <wp:extent cx="4114800" cy="3936365"/>
            <wp:effectExtent l="0" t="0" r="0" b="0"/>
            <wp:docPr id="13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bCs/>
          <w:color w:val="1D1D1D"/>
          <w:shd w:fill="FFFFFF" w:val="clear"/>
        </w:rPr>
      </w:pPr>
      <w:r>
        <w:rPr>
          <w:rFonts w:cs="Arial" w:ascii="Arial" w:hAnsi="Arial"/>
          <w:bCs/>
          <w:color w:val="1D1D1D"/>
          <w:shd w:fill="FFFFFF" w:val="clear"/>
        </w:rPr>
        <w:t>Bueno, a desmenuzarlo.</w:t>
      </w:r>
    </w:p>
    <w:p>
      <w:pPr>
        <w:pStyle w:val="Normal"/>
        <w:rPr>
          <w:rFonts w:ascii="Arial" w:hAnsi="Arial" w:cs="Arial"/>
          <w:b/>
          <w:b/>
          <w:bCs/>
          <w:color w:val="1D1D1D"/>
          <w:shd w:fill="FFFFFF" w:val="clear"/>
        </w:rPr>
      </w:pPr>
      <w:r>
        <w:rPr>
          <w:rFonts w:cs="Arial" w:ascii="Arial" w:hAnsi="Arial"/>
          <w:bCs/>
          <w:color w:val="1D1D1D"/>
          <w:shd w:fill="FFFFFF" w:val="clear"/>
        </w:rPr>
        <w:t xml:space="preserve">Primero, debemos exportar una función que tendrá dos parámetros, </w:t>
      </w:r>
      <w:r>
        <w:rPr>
          <w:rFonts w:cs="Arial" w:ascii="Arial" w:hAnsi="Arial"/>
          <w:b/>
          <w:bCs/>
          <w:color w:val="1D1D1D"/>
          <w:shd w:fill="FFFFFF" w:val="clear"/>
        </w:rPr>
        <w:t>sequelize</w:t>
      </w:r>
      <w:r>
        <w:rPr>
          <w:rFonts w:cs="Arial" w:ascii="Arial" w:hAnsi="Arial"/>
          <w:bCs/>
          <w:color w:val="1D1D1D"/>
          <w:shd w:fill="FFFFFF" w:val="clear"/>
        </w:rPr>
        <w:t>, y</w:t>
      </w:r>
      <w:r>
        <w:rPr>
          <w:rFonts w:cs="Arial" w:ascii="Arial" w:hAnsi="Arial"/>
          <w:b/>
          <w:bCs/>
          <w:color w:val="1D1D1D"/>
          <w:shd w:fill="FFFFFF" w:val="clear"/>
        </w:rPr>
        <w:t xml:space="preserve"> dataTypes:</w:t>
      </w:r>
    </w:p>
    <w:p>
      <w:pPr>
        <w:pStyle w:val="Normal"/>
        <w:rPr>
          <w:rFonts w:ascii="Arial" w:hAnsi="Arial" w:cs="Arial"/>
          <w:b/>
          <w:b/>
          <w:bCs/>
          <w:color w:val="1D1D1D"/>
          <w:shd w:fill="FFFFFF" w:val="clear"/>
        </w:rPr>
      </w:pPr>
      <w:r>
        <w:rPr/>
        <w:drawing>
          <wp:inline distT="0" distB="0" distL="0" distR="0">
            <wp:extent cx="5020310" cy="295275"/>
            <wp:effectExtent l="0" t="0" r="0" b="0"/>
            <wp:docPr id="14" name="Imagen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bCs/>
          <w:color w:val="1D1D1D"/>
          <w:shd w:fill="FFFFFF" w:val="clear"/>
        </w:rPr>
      </w:pPr>
      <w:r>
        <w:rPr>
          <w:rFonts w:cs="Arial" w:ascii="Arial" w:hAnsi="Arial"/>
          <w:bCs/>
          <w:color w:val="1D1D1D"/>
          <w:shd w:fill="FFFFFF" w:val="clear"/>
        </w:rPr>
        <w:t xml:space="preserve">Dentro de esta función, tenemos que crear una constante que será la que se exportará, con tres parámetros: </w:t>
      </w:r>
      <w:r>
        <w:rPr>
          <w:rFonts w:cs="Arial" w:ascii="Arial" w:hAnsi="Arial"/>
          <w:b/>
          <w:bCs/>
          <w:color w:val="1D1D1D"/>
          <w:shd w:fill="FFFFFF" w:val="clear"/>
        </w:rPr>
        <w:t xml:space="preserve">alias, cols, </w:t>
      </w:r>
      <w:r>
        <w:rPr>
          <w:rFonts w:cs="Arial" w:ascii="Arial" w:hAnsi="Arial"/>
          <w:bCs/>
          <w:color w:val="1D1D1D"/>
          <w:shd w:fill="FFFFFF" w:val="clear"/>
        </w:rPr>
        <w:t xml:space="preserve">y </w:t>
      </w:r>
      <w:r>
        <w:rPr>
          <w:rFonts w:cs="Arial" w:ascii="Arial" w:hAnsi="Arial"/>
          <w:b/>
          <w:bCs/>
          <w:color w:val="1D1D1D"/>
          <w:shd w:fill="FFFFFF" w:val="clear"/>
        </w:rPr>
        <w:t xml:space="preserve">config (opcional). </w:t>
      </w:r>
      <w:r>
        <w:rPr>
          <w:rFonts w:cs="Arial" w:ascii="Arial" w:hAnsi="Arial"/>
          <w:bCs/>
          <w:color w:val="1D1D1D"/>
          <w:shd w:fill="FFFFFF" w:val="clear"/>
        </w:rPr>
        <w:t xml:space="preserve">Importante aclarar que esta constante debe tener el nombre de la </w:t>
      </w:r>
      <w:r>
        <w:rPr>
          <w:rFonts w:cs="Arial" w:ascii="Arial" w:hAnsi="Arial"/>
          <w:bCs/>
          <w:color w:val="1D1D1D"/>
          <w:shd w:fill="FFFFFF" w:val="clear"/>
        </w:rPr>
        <w:t>tabla</w:t>
      </w:r>
      <w:r>
        <w:rPr>
          <w:rFonts w:cs="Arial" w:ascii="Arial" w:hAnsi="Arial"/>
          <w:bCs/>
          <w:color w:val="1D1D1D"/>
          <w:shd w:fill="FFFFFF" w:val="clear"/>
        </w:rPr>
        <w:t xml:space="preserve"> en singular y comenzando con mayúscula:</w:t>
      </w:r>
    </w:p>
    <w:p>
      <w:pPr>
        <w:pStyle w:val="Normal"/>
        <w:rPr>
          <w:rFonts w:ascii="Arial" w:hAnsi="Arial" w:cs="Arial"/>
          <w:b/>
          <w:b/>
          <w:bCs/>
          <w:color w:val="1D1D1D"/>
          <w:shd w:fill="FFFFFF" w:val="clear"/>
        </w:rPr>
      </w:pPr>
      <w:r>
        <w:rPr/>
        <w:drawing>
          <wp:inline distT="0" distB="0" distL="0" distR="0">
            <wp:extent cx="4877435" cy="476250"/>
            <wp:effectExtent l="0" t="0" r="0" b="0"/>
            <wp:docPr id="15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43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bCs/>
          <w:color w:val="1D1D1D"/>
          <w:shd w:fill="FFFFFF" w:val="clear"/>
        </w:rPr>
      </w:pPr>
      <w:r>
        <w:rPr>
          <w:rFonts w:cs="Arial" w:ascii="Arial" w:hAnsi="Arial"/>
          <w:bCs/>
          <w:color w:val="1D1D1D"/>
          <w:shd w:fill="FFFFFF" w:val="clear"/>
        </w:rPr>
        <w:t>Bueno, estos tres parámetros los tenemos definidos previamente. Vamos uno por uno, del mas sencillo al más complejo (alias, config, cols).</w:t>
      </w:r>
    </w:p>
    <w:p>
      <w:pPr>
        <w:pStyle w:val="Normal"/>
        <w:rPr>
          <w:rFonts w:ascii="Arial" w:hAnsi="Arial" w:cs="Arial"/>
          <w:bCs/>
          <w:color w:val="1D1D1D"/>
          <w:shd w:fill="FFFFFF" w:val="clear"/>
        </w:rPr>
      </w:pPr>
      <w:r>
        <w:rPr/>
        <w:drawing>
          <wp:inline distT="0" distB="0" distL="0" distR="0">
            <wp:extent cx="2143125" cy="247650"/>
            <wp:effectExtent l="0" t="0" r="0" b="0"/>
            <wp:docPr id="16" name="Imagen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bCs/>
          <w:color w:val="1D1D1D"/>
          <w:shd w:fill="FFFFFF" w:val="clear"/>
        </w:rPr>
      </w:pPr>
      <w:r>
        <w:rPr>
          <w:rFonts w:cs="Arial" w:ascii="Arial" w:hAnsi="Arial"/>
          <w:bCs/>
          <w:color w:val="1D1D1D"/>
          <w:shd w:fill="FFFFFF" w:val="clear"/>
        </w:rPr>
        <w:t xml:space="preserve">En </w:t>
      </w:r>
      <w:r>
        <w:rPr>
          <w:rFonts w:cs="Arial" w:ascii="Arial" w:hAnsi="Arial"/>
          <w:b/>
          <w:bCs/>
          <w:color w:val="1D1D1D"/>
          <w:shd w:fill="FFFFFF" w:val="clear"/>
        </w:rPr>
        <w:t>alias</w:t>
      </w:r>
      <w:r>
        <w:rPr>
          <w:rFonts w:cs="Arial" w:ascii="Arial" w:hAnsi="Arial"/>
          <w:bCs/>
          <w:color w:val="1D1D1D"/>
          <w:shd w:fill="FFFFFF" w:val="clear"/>
        </w:rPr>
        <w:t xml:space="preserve"> se suele poner el nombre del modelo en plural.</w:t>
      </w:r>
    </w:p>
    <w:p>
      <w:pPr>
        <w:pStyle w:val="Normal"/>
        <w:rPr>
          <w:rFonts w:ascii="Arial" w:hAnsi="Arial" w:cs="Arial"/>
          <w:bCs/>
          <w:color w:val="1D1D1D"/>
          <w:shd w:fill="FFFFFF" w:val="clear"/>
        </w:rPr>
      </w:pPr>
      <w:r>
        <w:rPr/>
        <w:drawing>
          <wp:inline distT="0" distB="0" distL="0" distR="0">
            <wp:extent cx="2209800" cy="933450"/>
            <wp:effectExtent l="0" t="0" r="0" b="0"/>
            <wp:docPr id="17" name="Imagen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bCs/>
          <w:color w:val="1D1D1D"/>
          <w:shd w:fill="FFFFFF" w:val="clear"/>
        </w:rPr>
      </w:pPr>
      <w:r>
        <w:rPr>
          <w:rFonts w:cs="Arial" w:ascii="Arial" w:hAnsi="Arial"/>
          <w:b/>
          <w:bCs/>
          <w:color w:val="1D1D1D"/>
          <w:shd w:fill="FFFFFF" w:val="clear"/>
        </w:rPr>
        <w:t xml:space="preserve">config </w:t>
      </w:r>
      <w:r>
        <w:rPr>
          <w:rFonts w:cs="Arial" w:ascii="Arial" w:hAnsi="Arial"/>
          <w:bCs/>
          <w:color w:val="1D1D1D"/>
          <w:shd w:fill="FFFFFF" w:val="clear"/>
        </w:rPr>
        <w:t xml:space="preserve">es opcional pero recomendado. El </w:t>
      </w:r>
      <w:r>
        <w:rPr>
          <w:rFonts w:cs="Arial" w:ascii="Arial" w:hAnsi="Arial"/>
          <w:b/>
          <w:bCs/>
          <w:color w:val="1D1D1D"/>
          <w:shd w:fill="FFFFFF" w:val="clear"/>
        </w:rPr>
        <w:t>tableName</w:t>
      </w:r>
      <w:r>
        <w:rPr>
          <w:rFonts w:cs="Arial" w:ascii="Arial" w:hAnsi="Arial"/>
          <w:bCs/>
          <w:color w:val="1D1D1D"/>
          <w:shd w:fill="FFFFFF" w:val="clear"/>
        </w:rPr>
        <w:t xml:space="preserve"> no es necesario ya que sequelize tomará el plural del nombre del archivo y lo usará para referirse a la tabla. Si por algún motivo la tabla se llamara distinto, aquí debemos aclararlo.</w:t>
      </w:r>
    </w:p>
    <w:p>
      <w:pPr>
        <w:pStyle w:val="Normal"/>
        <w:rPr>
          <w:rFonts w:ascii="Arial" w:hAnsi="Arial" w:cs="Arial"/>
          <w:b/>
          <w:b/>
          <w:bCs/>
          <w:color w:val="1D1D1D"/>
          <w:shd w:fill="FFFFFF" w:val="clear"/>
        </w:rPr>
      </w:pPr>
      <w:r>
        <w:rPr>
          <w:rFonts w:cs="Arial" w:ascii="Arial" w:hAnsi="Arial"/>
          <w:bCs/>
          <w:color w:val="1D1D1D"/>
          <w:shd w:fill="FFFFFF" w:val="clear"/>
        </w:rPr>
        <w:t xml:space="preserve">Por otro lado, </w:t>
      </w:r>
      <w:r>
        <w:rPr>
          <w:rFonts w:cs="Arial" w:ascii="Arial" w:hAnsi="Arial"/>
          <w:b/>
          <w:bCs/>
          <w:color w:val="1D1D1D"/>
          <w:shd w:fill="FFFFFF" w:val="clear"/>
        </w:rPr>
        <w:t xml:space="preserve">timestamps </w:t>
      </w:r>
      <w:r>
        <w:rPr>
          <w:rFonts w:cs="Arial" w:ascii="Arial" w:hAnsi="Arial"/>
          <w:bCs/>
          <w:color w:val="1D1D1D"/>
          <w:shd w:fill="FFFFFF" w:val="clear"/>
        </w:rPr>
        <w:t xml:space="preserve">sirve para aclarar si usamos o no dos columnas llamadas </w:t>
      </w:r>
      <w:r>
        <w:rPr>
          <w:rFonts w:cs="Arial" w:ascii="Arial" w:hAnsi="Arial"/>
          <w:b/>
          <w:bCs/>
          <w:color w:val="1D1D1D"/>
          <w:shd w:fill="FFFFFF" w:val="clear"/>
        </w:rPr>
        <w:t>createdAt,</w:t>
      </w:r>
      <w:r>
        <w:rPr>
          <w:rFonts w:cs="Arial" w:ascii="Arial" w:hAnsi="Arial"/>
          <w:bCs/>
          <w:color w:val="1D1D1D"/>
          <w:shd w:fill="FFFFFF" w:val="clear"/>
        </w:rPr>
        <w:t xml:space="preserve"> y </w:t>
      </w:r>
      <w:r>
        <w:rPr>
          <w:rFonts w:cs="Arial" w:ascii="Arial" w:hAnsi="Arial"/>
          <w:b/>
          <w:bCs/>
          <w:color w:val="1D1D1D"/>
          <w:shd w:fill="FFFFFF" w:val="clear"/>
        </w:rPr>
        <w:t>updatedAt</w:t>
      </w:r>
      <w:r>
        <w:rPr>
          <w:rFonts w:cs="Arial" w:ascii="Arial" w:hAnsi="Arial"/>
          <w:bCs/>
          <w:color w:val="1D1D1D"/>
          <w:shd w:fill="FFFFFF" w:val="clear"/>
        </w:rPr>
        <w:t xml:space="preserve">. Estas sirven para llevar registro de las modificaciones en la tabla. Sequelize asume que las usamos, así que si no es el caso, deberemos aclarárselo con </w:t>
      </w:r>
      <w:r>
        <w:rPr>
          <w:rFonts w:cs="Arial" w:ascii="Arial" w:hAnsi="Arial"/>
          <w:b/>
          <w:bCs/>
          <w:color w:val="1D1D1D"/>
          <w:shd w:fill="FFFFFF" w:val="clear"/>
        </w:rPr>
        <w:t>timestamps: false.</w:t>
      </w:r>
    </w:p>
    <w:p>
      <w:pPr>
        <w:pStyle w:val="Normal"/>
        <w:rPr>
          <w:rFonts w:ascii="Arial" w:hAnsi="Arial" w:cs="Arial"/>
          <w:bCs/>
          <w:color w:val="1D1D1D"/>
          <w:shd w:fill="FFFFFF" w:val="clear"/>
        </w:rPr>
      </w:pPr>
      <w:r>
        <w:rPr/>
        <w:drawing>
          <wp:inline distT="0" distB="0" distL="0" distR="0">
            <wp:extent cx="2914650" cy="2848610"/>
            <wp:effectExtent l="0" t="0" r="0" b="0"/>
            <wp:docPr id="18" name="Imagen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3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bCs/>
          <w:color w:val="1D1D1D"/>
          <w:shd w:fill="FFFFFF" w:val="clear"/>
        </w:rPr>
      </w:pPr>
      <w:r>
        <w:rPr>
          <w:rFonts w:cs="Arial" w:ascii="Arial" w:hAnsi="Arial"/>
          <w:bCs/>
          <w:color w:val="1D1D1D"/>
          <w:shd w:fill="FFFFFF" w:val="clear"/>
        </w:rPr>
        <w:t xml:space="preserve">Bien, aquí le definimos la estructura de nuestra tabla. </w:t>
      </w:r>
      <w:r>
        <w:rPr>
          <w:rFonts w:cs="Arial" w:ascii="Arial" w:hAnsi="Arial"/>
          <w:b/>
          <w:bCs/>
          <w:color w:val="1D1D1D"/>
          <w:shd w:fill="FFFFFF" w:val="clear"/>
        </w:rPr>
        <w:t>id</w:t>
      </w:r>
      <w:r>
        <w:rPr>
          <w:rFonts w:cs="Arial" w:ascii="Arial" w:hAnsi="Arial"/>
          <w:bCs/>
          <w:color w:val="1D1D1D"/>
          <w:shd w:fill="FFFFFF" w:val="clear"/>
        </w:rPr>
        <w:t xml:space="preserve">, </w:t>
      </w:r>
      <w:r>
        <w:rPr>
          <w:rFonts w:cs="Arial" w:ascii="Arial" w:hAnsi="Arial"/>
          <w:b/>
          <w:bCs/>
          <w:color w:val="1D1D1D"/>
          <w:shd w:fill="FFFFFF" w:val="clear"/>
        </w:rPr>
        <w:t>title,</w:t>
      </w:r>
      <w:r>
        <w:rPr>
          <w:rFonts w:cs="Arial" w:ascii="Arial" w:hAnsi="Arial"/>
          <w:bCs/>
          <w:color w:val="1D1D1D"/>
          <w:shd w:fill="FFFFFF" w:val="clear"/>
        </w:rPr>
        <w:t xml:space="preserve"> </w:t>
      </w:r>
      <w:r>
        <w:rPr>
          <w:rFonts w:cs="Arial" w:ascii="Arial" w:hAnsi="Arial"/>
          <w:b/>
          <w:bCs/>
          <w:color w:val="1D1D1D"/>
          <w:shd w:fill="FFFFFF" w:val="clear"/>
        </w:rPr>
        <w:t>length</w:t>
      </w:r>
      <w:r>
        <w:rPr>
          <w:rFonts w:cs="Arial" w:ascii="Arial" w:hAnsi="Arial"/>
          <w:bCs/>
          <w:color w:val="1D1D1D"/>
          <w:shd w:fill="FFFFFF" w:val="clear"/>
        </w:rPr>
        <w:t xml:space="preserve"> son los nombres de las tablas en la base de datos. Dentro es OBLIGATORIO escribir el type, para que sepa qué tipo de dato se guarda. Pueden ser los siguientes:</w:t>
      </w:r>
    </w:p>
    <w:p>
      <w:pPr>
        <w:pStyle w:val="Normal"/>
        <w:rPr>
          <w:rFonts w:ascii="Arial" w:hAnsi="Arial" w:cs="Arial"/>
          <w:bCs/>
          <w:color w:val="1D1D1D"/>
          <w:shd w:fill="FFFFFF" w:val="clear"/>
        </w:rPr>
      </w:pPr>
      <w:r>
        <w:rPr>
          <w:rFonts w:cs="Arial" w:ascii="Arial" w:hAnsi="Arial"/>
          <w:bCs/>
          <w:color w:val="1D1D1D"/>
          <w:shd w:fill="FFFFFF" w:val="clear"/>
        </w:rPr>
        <w:drawing>
          <wp:anchor behindDoc="0" distT="0" distB="0" distL="114300" distR="114300" simplePos="0" locked="0" layoutInCell="0" allowOverlap="1" relativeHeight="32">
            <wp:simplePos x="0" y="0"/>
            <wp:positionH relativeFrom="column">
              <wp:posOffset>5715</wp:posOffset>
            </wp:positionH>
            <wp:positionV relativeFrom="paragraph">
              <wp:posOffset>13335</wp:posOffset>
            </wp:positionV>
            <wp:extent cx="4038600" cy="2219325"/>
            <wp:effectExtent l="0" t="0" r="0" b="0"/>
            <wp:wrapSquare wrapText="bothSides"/>
            <wp:docPr id="19" name="Imagen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5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bCs/>
          <w:color w:val="1D1D1D"/>
          <w:shd w:fill="FFFFFF" w:val="clear"/>
        </w:rPr>
      </w:pPr>
      <w:r>
        <w:rPr>
          <w:rFonts w:cs="Arial" w:ascii="Arial" w:hAnsi="Arial"/>
          <w:bCs/>
          <w:color w:val="1D1D1D"/>
          <w:shd w:fill="FFFFFF" w:val="clear"/>
        </w:rPr>
      </w:r>
    </w:p>
    <w:p>
      <w:pPr>
        <w:pStyle w:val="Normal"/>
        <w:rPr>
          <w:rFonts w:ascii="Arial" w:hAnsi="Arial" w:cs="Arial"/>
          <w:bCs/>
          <w:color w:val="1D1D1D"/>
          <w:shd w:fill="FFFFFF" w:val="clear"/>
        </w:rPr>
      </w:pPr>
      <w:r>
        <w:rPr>
          <w:rFonts w:cs="Arial" w:ascii="Arial" w:hAnsi="Arial"/>
          <w:bCs/>
          <w:color w:val="1D1D1D"/>
          <w:shd w:fill="FFFFFF" w:val="clear"/>
        </w:rPr>
      </w:r>
    </w:p>
    <w:p>
      <w:pPr>
        <w:pStyle w:val="Normal"/>
        <w:rPr>
          <w:rFonts w:ascii="Arial" w:hAnsi="Arial" w:cs="Arial"/>
          <w:bCs/>
          <w:color w:val="1D1D1D"/>
          <w:shd w:fill="FFFFFF" w:val="clear"/>
        </w:rPr>
      </w:pPr>
      <w:r>
        <w:rPr>
          <w:rFonts w:cs="Arial" w:ascii="Arial" w:hAnsi="Arial"/>
          <w:bCs/>
          <w:color w:val="1D1D1D"/>
          <w:shd w:fill="FFFFFF" w:val="clear"/>
        </w:rPr>
      </w:r>
    </w:p>
    <w:p>
      <w:pPr>
        <w:pStyle w:val="Normal"/>
        <w:rPr>
          <w:rFonts w:ascii="Arial" w:hAnsi="Arial" w:cs="Arial"/>
          <w:bCs/>
          <w:color w:val="1D1D1D"/>
          <w:shd w:fill="FFFFFF" w:val="clear"/>
        </w:rPr>
      </w:pPr>
      <w:r>
        <w:rPr>
          <w:rFonts w:cs="Arial" w:ascii="Arial" w:hAnsi="Arial"/>
          <w:bCs/>
          <w:color w:val="1D1D1D"/>
          <w:shd w:fill="FFFFFF" w:val="clear"/>
        </w:rPr>
        <w:t>Luego se pueden aclarar otras cosas, como si es un primary key, una forei</w:t>
      </w:r>
      <w:r>
        <w:rPr>
          <w:rFonts w:cs="Arial" w:ascii="Arial" w:hAnsi="Arial"/>
          <w:bCs/>
          <w:color w:val="1D1D1D"/>
          <w:shd w:fill="FFFFFF" w:val="clear"/>
        </w:rPr>
        <w:t>gn</w:t>
      </w:r>
      <w:r>
        <w:rPr>
          <w:rFonts w:cs="Arial" w:ascii="Arial" w:hAnsi="Arial"/>
          <w:bCs/>
          <w:color w:val="1D1D1D"/>
          <w:shd w:fill="FFFFFF" w:val="clear"/>
        </w:rPr>
        <w:t xml:space="preserve"> key, si debe ser no nulo, etc (ver apuntes clase 29 creo).</w:t>
      </w:r>
    </w:p>
    <w:p>
      <w:pPr>
        <w:pStyle w:val="Normal"/>
        <w:rPr>
          <w:rFonts w:ascii="Arial" w:hAnsi="Arial" w:cs="Arial"/>
          <w:bCs/>
          <w:color w:val="1D1D1D"/>
          <w:shd w:fill="FFFFFF" w:val="clear"/>
        </w:rPr>
      </w:pPr>
      <w:r>
        <w:rPr/>
      </w:r>
    </w:p>
    <w:p>
      <w:pPr>
        <w:pStyle w:val="Normal"/>
        <w:rPr>
          <w:rFonts w:ascii="Arial" w:hAnsi="Arial" w:cs="Arial"/>
          <w:bCs/>
          <w:color w:val="1D1D1D"/>
          <w:shd w:fill="FFFFFF" w:val="clear"/>
        </w:rPr>
      </w:pPr>
      <w:r>
        <w:rPr>
          <w:rFonts w:cs="Arial" w:ascii="Arial" w:hAnsi="Arial"/>
          <w:bCs/>
          <w:color w:val="1D1D1D"/>
          <w:shd w:fill="FFFFFF" w:val="clear"/>
        </w:rPr>
      </w:r>
    </w:p>
    <w:p>
      <w:pPr>
        <w:pStyle w:val="Ttulogeneral"/>
        <w:rPr/>
      </w:pPr>
      <w:r>
        <w:rPr/>
        <w:t>findAll(), findByPk() y findOne()</w:t>
      </w:r>
    </w:p>
    <w:p>
      <w:pPr>
        <w:pStyle w:val="Normal"/>
        <w:rPr/>
      </w:pPr>
      <w:r>
        <w:rPr/>
        <w:t>Para utilizar estos métodos debemos siempre importar donde queramos usarlo el modelo:</w:t>
      </w:r>
    </w:p>
    <w:p>
      <w:pPr>
        <w:pStyle w:val="Normal"/>
        <w:rPr/>
      </w:pPr>
      <w:r>
        <w:rPr/>
        <w:drawing>
          <wp:inline distT="0" distB="0" distL="0" distR="0">
            <wp:extent cx="4791710" cy="285750"/>
            <wp:effectExtent l="0" t="0" r="0" b="0"/>
            <wp:docPr id="20" name="Imagen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Luego escribiremos db.nombreTabla.funcion para interactuar con la tabla que queramos, por ejemplo:</w:t>
      </w:r>
    </w:p>
    <w:p>
      <w:pPr>
        <w:pStyle w:val="Normal"/>
        <w:rPr/>
      </w:pPr>
      <w:r>
        <w:rPr/>
        <w:drawing>
          <wp:inline distT="0" distB="0" distL="0" distR="0">
            <wp:extent cx="2267585" cy="304800"/>
            <wp:effectExtent l="0" t="0" r="0" b="0"/>
            <wp:docPr id="21" name="Imagen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Esto es una promesa, asi que tenemos que utilizarlo con el .then()</w:t>
      </w:r>
    </w:p>
    <w:p>
      <w:pPr>
        <w:pStyle w:val="Normal"/>
        <w:rPr/>
      </w:pPr>
      <w:r>
        <w:rPr/>
        <w:drawing>
          <wp:inline distT="0" distB="0" distL="0" distR="0">
            <wp:extent cx="3620135" cy="1181100"/>
            <wp:effectExtent l="0" t="0" r="0" b="0"/>
            <wp:docPr id="22" name="Imagen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3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13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1"/>
        <w:rPr/>
      </w:pPr>
      <w:r>
        <w:rPr/>
        <w:t>findAll()</w:t>
      </w:r>
    </w:p>
    <w:p>
      <w:pPr>
        <w:pStyle w:val="Normal"/>
        <w:rPr/>
      </w:pPr>
      <w:r>
        <w:rPr/>
        <w:t>Es el equivalente a SELECT * en mysql. Se hace de la siguiente forma:</w:t>
      </w:r>
    </w:p>
    <w:p>
      <w:pPr>
        <w:pStyle w:val="Normal"/>
        <w:rPr/>
      </w:pPr>
      <w:r>
        <w:rPr/>
        <w:drawing>
          <wp:inline distT="0" distB="0" distL="0" distR="0">
            <wp:extent cx="3620135" cy="1181100"/>
            <wp:effectExtent l="0" t="0" r="0" b="0"/>
            <wp:docPr id="23" name="Imagen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13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1"/>
        <w:rPr/>
      </w:pPr>
      <w:r>
        <w:rPr/>
        <w:t>findByPk()</w:t>
      </w:r>
    </w:p>
    <w:p>
      <w:pPr>
        <w:pStyle w:val="Normal"/>
        <w:rPr/>
      </w:pPr>
      <w:r>
        <w:rPr/>
        <w:t>Sirve para buscar un registro cuya clave primaria sea el valor del parámetro pasado:</w:t>
      </w:r>
    </w:p>
    <w:p>
      <w:pPr>
        <w:pStyle w:val="Normal"/>
        <w:rPr/>
      </w:pPr>
      <w:r>
        <w:rPr/>
        <w:drawing>
          <wp:inline distT="0" distB="0" distL="0" distR="0">
            <wp:extent cx="3543935" cy="1038225"/>
            <wp:effectExtent l="0" t="0" r="0" b="0"/>
            <wp:docPr id="24" name="Imagen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1"/>
        <w:rPr/>
      </w:pPr>
      <w:r>
        <w:rPr/>
        <w:t>findOne()</w:t>
      </w:r>
    </w:p>
    <w:p>
      <w:pPr>
        <w:pStyle w:val="Normal"/>
        <w:rPr/>
      </w:pPr>
      <w:r>
        <w:rPr/>
        <w:t>Permite buscar resultados que coincidan con los atributos indicados en el objeto literal que recibe el método:</w:t>
      </w:r>
    </w:p>
    <w:p>
      <w:pPr>
        <w:pStyle w:val="Normal"/>
        <w:rPr/>
      </w:pPr>
      <w:r>
        <w:rPr/>
        <w:drawing>
          <wp:inline distT="0" distB="0" distL="0" distR="0">
            <wp:extent cx="3534410" cy="1372235"/>
            <wp:effectExtent l="0" t="0" r="0" b="0"/>
            <wp:docPr id="25" name="Imagen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41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Documentación:</w:t>
      </w:r>
    </w:p>
    <w:p>
      <w:pPr>
        <w:pStyle w:val="Normal"/>
        <w:rPr/>
      </w:pPr>
      <w:r>
        <w:fldChar w:fldCharType="begin"/>
      </w:r>
      <w:r>
        <w:rPr>
          <w:rStyle w:val="EnlacedeInternet"/>
        </w:rPr>
        <w:instrText> HYPERLINK "https://sequelize.org/master/manual/model-querying-basics.html" \l "simple-select-queries"</w:instrText>
      </w:r>
      <w:r>
        <w:rPr>
          <w:rStyle w:val="EnlacedeInternet"/>
        </w:rPr>
        <w:fldChar w:fldCharType="separate"/>
      </w:r>
      <w:r>
        <w:rPr>
          <w:rStyle w:val="EnlacedeInternet"/>
        </w:rPr>
        <w:t>https://sequelize.org/master/manual/model-querying-basics.html#simple-select-queries</w:t>
      </w:r>
      <w:r>
        <w:rPr>
          <w:rStyle w:val="EnlacedeInternet"/>
        </w:rPr>
        <w:fldChar w:fldCharType="end"/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general"/>
        <w:rPr/>
      </w:pPr>
      <w:r>
        <w:rPr/>
        <w:t>Where y operadores</w:t>
      </w:r>
    </w:p>
    <w:p>
      <w:pPr>
        <w:pStyle w:val="Normal"/>
        <w:rPr/>
      </w:pPr>
      <w:r>
        <w:rPr/>
        <w:t>El where de mysql se hace pasando un objeto literal (lo vimos en el findOne) con la consulta:</w:t>
      </w:r>
    </w:p>
    <w:p>
      <w:pPr>
        <w:pStyle w:val="Normal"/>
        <w:rPr/>
      </w:pPr>
      <w:r>
        <w:rPr/>
        <w:drawing>
          <wp:inline distT="0" distB="0" distL="0" distR="0">
            <wp:extent cx="3486785" cy="1409700"/>
            <wp:effectExtent l="0" t="0" r="0" b="0"/>
            <wp:docPr id="26" name="Imagen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78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Esto solo nos sirve para buscar por “igual”. Para buscar con estilo LIKE, mayor, menor, etc, debemos primero importar los operadores:</w:t>
      </w:r>
    </w:p>
    <w:p>
      <w:pPr>
        <w:pStyle w:val="Normal"/>
        <w:rPr/>
      </w:pPr>
      <w:r>
        <w:rPr/>
        <w:drawing>
          <wp:inline distT="0" distB="0" distL="0" distR="0">
            <wp:extent cx="2696210" cy="333375"/>
            <wp:effectExtent l="0" t="0" r="0" b="0"/>
            <wp:docPr id="27" name="Imagen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21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Luego, para usar un LIKE deberíamos hacerlo así (apellidos que tengan una s):</w:t>
      </w:r>
    </w:p>
    <w:p>
      <w:pPr>
        <w:pStyle w:val="Normal"/>
        <w:rPr/>
      </w:pPr>
      <w:r>
        <w:rPr/>
        <w:drawing>
          <wp:inline distT="0" distB="0" distL="0" distR="0">
            <wp:extent cx="4629785" cy="600075"/>
            <wp:effectExtent l="0" t="0" r="0" b="0"/>
            <wp:docPr id="28" name="Imagen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Aquí tenemos todos los operadores (</w:t>
      </w:r>
      <w:r>
        <w:rPr/>
        <w:t>atentos</w:t>
      </w:r>
      <w:r>
        <w:rPr/>
        <w:t xml:space="preserve"> con la versión): </w:t>
      </w:r>
      <w:r>
        <w:fldChar w:fldCharType="begin"/>
      </w:r>
      <w:r>
        <w:rPr>
          <w:rStyle w:val="EnlacedeInternet"/>
        </w:rPr>
        <w:instrText> HYPERLINK "https://sequelize.org/v4/manual/tutorial/querying.html" \l "operators"</w:instrText>
      </w:r>
      <w:r>
        <w:rPr>
          <w:rStyle w:val="EnlacedeInternet"/>
        </w:rPr>
        <w:fldChar w:fldCharType="separate"/>
      </w:r>
      <w:r>
        <w:rPr>
          <w:rStyle w:val="EnlacedeInternet"/>
        </w:rPr>
        <w:t>https://sequelize.org/v4/manual/tutorial/querying.html#operators</w:t>
      </w:r>
      <w:r>
        <w:rPr>
          <w:rStyle w:val="EnlacedeInternet"/>
        </w:rPr>
        <w:fldChar w:fldCharType="end"/>
      </w:r>
      <w:r>
        <w:rPr/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5400040" cy="3475990"/>
            <wp:effectExtent l="0" t="0" r="0" b="0"/>
            <wp:docPr id="29" name="Imagen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general"/>
        <w:rPr/>
      </w:pPr>
      <w:r>
        <w:rPr/>
        <w:t>Order y Limit</w:t>
      </w:r>
    </w:p>
    <w:p>
      <w:pPr>
        <w:pStyle w:val="Normal"/>
        <w:rPr/>
      </w:pPr>
      <w:r>
        <w:rPr/>
        <w:t>El ORDER se implementa de la siguiente manera:</w:t>
      </w:r>
    </w:p>
    <w:p>
      <w:pPr>
        <w:pStyle w:val="Normal"/>
        <w:rPr/>
      </w:pPr>
      <w:r>
        <w:rPr/>
        <w:drawing>
          <wp:inline distT="0" distB="0" distL="0" distR="0">
            <wp:extent cx="2320290" cy="2071370"/>
            <wp:effectExtent l="0" t="0" r="0" b="0"/>
            <wp:docPr id="30" name="Imagen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LIMIT y OFFSET son bastante directos:</w:t>
      </w:r>
    </w:p>
    <w:p>
      <w:pPr>
        <w:pStyle w:val="Normal"/>
        <w:rPr/>
      </w:pPr>
      <w:r>
        <w:rPr/>
        <w:drawing>
          <wp:inline distT="0" distB="0" distL="0" distR="0">
            <wp:extent cx="2329815" cy="2438400"/>
            <wp:effectExtent l="0" t="0" r="0" b="0"/>
            <wp:docPr id="31" name="Imagen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81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05036c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7ec8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05036c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tuloCar" w:customStyle="1">
    <w:name w:val="Título Car"/>
    <w:basedOn w:val="DefaultParagraphFont"/>
    <w:link w:val="Ttulo"/>
    <w:uiPriority w:val="10"/>
    <w:qFormat/>
    <w:rsid w:val="0005036c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EnlacedeInternet">
    <w:name w:val="Enlace de Internet"/>
    <w:basedOn w:val="DefaultParagraphFont"/>
    <w:uiPriority w:val="99"/>
    <w:unhideWhenUsed/>
    <w:rsid w:val="00da6f30"/>
    <w:rPr>
      <w:color w:val="0000FF" w:themeColor="hyperlink"/>
      <w:u w:val="single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703e59"/>
    <w:rPr>
      <w:rFonts w:ascii="Tahoma" w:hAnsi="Tahoma" w:cs="Tahoma"/>
      <w:sz w:val="16"/>
      <w:szCs w:val="16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d47ec8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a13397"/>
    <w:rPr>
      <w:color w:val="800080" w:themeColor="followedHyperlink"/>
      <w:u w:val="single"/>
    </w:rPr>
  </w:style>
  <w:style w:type="character" w:styleId="Bold" w:customStyle="1">
    <w:name w:val="bold"/>
    <w:basedOn w:val="DefaultParagraphFont"/>
    <w:qFormat/>
    <w:rsid w:val="00124b3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general">
    <w:name w:val="Title"/>
    <w:basedOn w:val="Normal"/>
    <w:next w:val="Normal"/>
    <w:link w:val="TtuloCar"/>
    <w:uiPriority w:val="10"/>
    <w:qFormat/>
    <w:rsid w:val="0005036c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ListParagraph">
    <w:name w:val="List Paragraph"/>
    <w:basedOn w:val="Normal"/>
    <w:uiPriority w:val="34"/>
    <w:qFormat/>
    <w:rsid w:val="00703e59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03e5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d47ec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AR"/>
    </w:rPr>
  </w:style>
  <w:style w:type="paragraph" w:styleId="NoSpacing">
    <w:name w:val="No Spacing"/>
    <w:uiPriority w:val="1"/>
    <w:qFormat/>
    <w:rsid w:val="00cb7a1c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d47ec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s://developer.mozilla.org/es/docs/Web/JavaScript/Guide/Using_promises" TargetMode="External"/><Relationship Id="rId9" Type="http://schemas.openxmlformats.org/officeDocument/2006/relationships/hyperlink" Target="https://developer.mozilla.org/es/docs/Web/JavaScript/Reference/Global_Objects/Promise/all" TargetMode="Externa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yperlink" Target="https://sequelize.org/" TargetMode="External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3061</TotalTime>
  <Application>LibreOffice/7.1.2.2$Windows_X86_64 LibreOffice_project/8a45595d069ef5570103caea1b71cc9d82b2aae4</Application>
  <AppVersion>15.0000</AppVersion>
  <Pages>10</Pages>
  <Words>968</Words>
  <Characters>5332</Characters>
  <CharactersWithSpaces>6248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2021-01-28T00:12:00Z</dcterms:created>
  <dc:creator>computacionSStest@hotmail.com</dc:creator>
  <dc:description/>
  <dc:language>es-AR</dc:language>
  <cp:lastModifiedBy/>
  <dcterms:modified xsi:type="dcterms:W3CDTF">2021-10-25T17:48:31Z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