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5437B" w14:textId="608E5DD8" w:rsidR="00E90048" w:rsidRPr="00331951" w:rsidRDefault="00E90048" w:rsidP="00E90048">
      <w:pPr>
        <w:jc w:val="center"/>
        <w:rPr>
          <w:rFonts w:ascii="Arial" w:hAnsi="Arial" w:cs="Arial"/>
          <w:sz w:val="24"/>
          <w:szCs w:val="24"/>
        </w:rPr>
      </w:pPr>
      <w:r w:rsidRPr="0033195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EA7C60" wp14:editId="0AB249B1">
            <wp:extent cx="2400635" cy="1057423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1B15" w14:textId="77777777" w:rsidR="00E90048" w:rsidRPr="00331951" w:rsidRDefault="00E90048" w:rsidP="00E90048">
      <w:pPr>
        <w:jc w:val="center"/>
        <w:rPr>
          <w:rFonts w:ascii="Arial" w:hAnsi="Arial" w:cs="Arial"/>
          <w:sz w:val="24"/>
          <w:szCs w:val="24"/>
        </w:rPr>
      </w:pPr>
    </w:p>
    <w:p w14:paraId="0450A3FF" w14:textId="2F26611C" w:rsidR="00E90048" w:rsidRPr="00833762" w:rsidRDefault="00E90048" w:rsidP="00F715BC">
      <w:pPr>
        <w:rPr>
          <w:rFonts w:ascii="Arial" w:hAnsi="Arial" w:cs="Arial"/>
          <w:b/>
          <w:bCs/>
          <w:sz w:val="24"/>
          <w:szCs w:val="24"/>
        </w:rPr>
      </w:pPr>
      <w:r w:rsidRPr="00833762">
        <w:rPr>
          <w:rFonts w:ascii="Arial" w:hAnsi="Arial" w:cs="Arial"/>
          <w:b/>
          <w:bCs/>
          <w:sz w:val="24"/>
          <w:szCs w:val="24"/>
        </w:rPr>
        <w:t>Aluna – Margarete Penaforte – turma tarde</w:t>
      </w:r>
    </w:p>
    <w:p w14:paraId="489B2023" w14:textId="25900A88" w:rsidR="00E90048" w:rsidRPr="00331951" w:rsidRDefault="00E90048" w:rsidP="00E90048">
      <w:pPr>
        <w:jc w:val="center"/>
        <w:rPr>
          <w:rFonts w:ascii="Arial" w:hAnsi="Arial" w:cs="Arial"/>
          <w:sz w:val="24"/>
          <w:szCs w:val="24"/>
        </w:rPr>
      </w:pPr>
    </w:p>
    <w:p w14:paraId="21F0CC8A" w14:textId="2F81A956" w:rsidR="00331951" w:rsidRDefault="00331951" w:rsidP="00E90048">
      <w:pPr>
        <w:jc w:val="center"/>
        <w:rPr>
          <w:rFonts w:ascii="Arial" w:hAnsi="Arial" w:cs="Arial"/>
          <w:sz w:val="24"/>
          <w:szCs w:val="24"/>
        </w:rPr>
      </w:pPr>
      <w:r w:rsidRPr="00331951">
        <w:rPr>
          <w:rFonts w:ascii="Arial" w:eastAsia="Times New Roman" w:hAnsi="Arial" w:cs="Arial"/>
          <w:noProof/>
          <w:color w:val="000000"/>
          <w:sz w:val="24"/>
          <w:szCs w:val="24"/>
          <w:lang w:eastAsia="pt-BR"/>
        </w:rPr>
        <w:drawing>
          <wp:inline distT="0" distB="0" distL="0" distR="0" wp14:anchorId="15A89C94" wp14:editId="1E5B13C4">
            <wp:extent cx="2847975" cy="126357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9701" cy="127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223C" w14:textId="77777777" w:rsidR="00816603" w:rsidRPr="00331951" w:rsidRDefault="00816603" w:rsidP="00E90048">
      <w:pPr>
        <w:jc w:val="center"/>
        <w:rPr>
          <w:rFonts w:ascii="Arial" w:hAnsi="Arial" w:cs="Arial"/>
          <w:sz w:val="24"/>
          <w:szCs w:val="24"/>
        </w:rPr>
      </w:pPr>
    </w:p>
    <w:p w14:paraId="4644B8CE" w14:textId="7614EF81" w:rsidR="00820F31" w:rsidRPr="00011162" w:rsidRDefault="00797C10">
      <w:pPr>
        <w:rPr>
          <w:rFonts w:ascii="Arial" w:hAnsi="Arial" w:cs="Arial"/>
          <w:sz w:val="24"/>
          <w:szCs w:val="24"/>
        </w:rPr>
      </w:pPr>
      <w:r w:rsidRPr="00011162">
        <w:rPr>
          <w:rFonts w:ascii="Arial" w:hAnsi="Arial" w:cs="Arial"/>
          <w:sz w:val="24"/>
          <w:szCs w:val="24"/>
        </w:rPr>
        <w:t>O que é o pensamento computacional para você?</w:t>
      </w:r>
    </w:p>
    <w:p w14:paraId="34F305D8" w14:textId="775FFF42" w:rsidR="00AB490D" w:rsidRPr="00011162" w:rsidRDefault="00797C10" w:rsidP="00530696">
      <w:pPr>
        <w:rPr>
          <w:rFonts w:ascii="Arial" w:hAnsi="Arial" w:cs="Arial"/>
          <w:sz w:val="24"/>
          <w:szCs w:val="24"/>
        </w:rPr>
      </w:pPr>
      <w:r w:rsidRPr="00011162">
        <w:rPr>
          <w:rFonts w:ascii="Arial" w:hAnsi="Arial" w:cs="Arial"/>
          <w:sz w:val="24"/>
          <w:szCs w:val="24"/>
        </w:rPr>
        <w:t>Associar os quatro pilares do pensamento computacional</w:t>
      </w:r>
      <w:r w:rsidR="00E90048" w:rsidRPr="00011162">
        <w:rPr>
          <w:rFonts w:ascii="Arial" w:hAnsi="Arial" w:cs="Arial"/>
          <w:sz w:val="24"/>
          <w:szCs w:val="24"/>
        </w:rPr>
        <w:t xml:space="preserve"> das questões resolvidas.</w:t>
      </w:r>
    </w:p>
    <w:p w14:paraId="38D06DA1" w14:textId="77777777" w:rsidR="00F715BC" w:rsidRPr="00011162" w:rsidRDefault="00F715BC" w:rsidP="00530696">
      <w:pPr>
        <w:rPr>
          <w:rFonts w:ascii="Arial" w:hAnsi="Arial" w:cs="Arial"/>
          <w:sz w:val="24"/>
          <w:szCs w:val="24"/>
        </w:rPr>
      </w:pPr>
    </w:p>
    <w:p w14:paraId="527CAC19" w14:textId="03D2DBDC" w:rsidR="00027F60" w:rsidRPr="00011162" w:rsidRDefault="00027F60" w:rsidP="00027F60">
      <w:pPr>
        <w:rPr>
          <w:rFonts w:ascii="Arial" w:hAnsi="Arial" w:cs="Arial"/>
          <w:sz w:val="24"/>
          <w:szCs w:val="24"/>
        </w:rPr>
      </w:pPr>
      <w:r w:rsidRPr="00011162">
        <w:rPr>
          <w:rFonts w:ascii="Arial" w:hAnsi="Arial" w:cs="Arial"/>
          <w:sz w:val="24"/>
          <w:szCs w:val="24"/>
        </w:rPr>
        <w:t xml:space="preserve">Questões </w:t>
      </w:r>
      <w:r w:rsidR="00F8694E" w:rsidRPr="00011162">
        <w:rPr>
          <w:rFonts w:ascii="Arial" w:hAnsi="Arial" w:cs="Arial"/>
          <w:sz w:val="24"/>
          <w:szCs w:val="24"/>
        </w:rPr>
        <w:t>Resolvi</w:t>
      </w:r>
      <w:r w:rsidRPr="00011162">
        <w:rPr>
          <w:rFonts w:ascii="Arial" w:hAnsi="Arial" w:cs="Arial"/>
          <w:sz w:val="24"/>
          <w:szCs w:val="24"/>
        </w:rPr>
        <w:t>das:</w:t>
      </w:r>
    </w:p>
    <w:p w14:paraId="13E30D6E" w14:textId="77777777" w:rsidR="00027F60" w:rsidRPr="00011162" w:rsidRDefault="00027F60" w:rsidP="00027F60">
      <w:pPr>
        <w:rPr>
          <w:rFonts w:ascii="Arial" w:hAnsi="Arial" w:cs="Arial"/>
          <w:sz w:val="24"/>
          <w:szCs w:val="24"/>
        </w:rPr>
      </w:pPr>
      <w:r w:rsidRPr="00011162">
        <w:rPr>
          <w:rFonts w:ascii="Arial" w:hAnsi="Arial" w:cs="Arial"/>
          <w:sz w:val="24"/>
          <w:szCs w:val="24"/>
        </w:rPr>
        <w:t xml:space="preserve">11. Escrever um programa para exibir os números de 1 até 50 na tela. </w:t>
      </w:r>
    </w:p>
    <w:p w14:paraId="08870058" w14:textId="77777777" w:rsidR="00027F60" w:rsidRPr="00011162" w:rsidRDefault="00027F60" w:rsidP="00027F60">
      <w:pPr>
        <w:rPr>
          <w:rFonts w:ascii="Arial" w:hAnsi="Arial" w:cs="Arial"/>
          <w:sz w:val="24"/>
          <w:szCs w:val="24"/>
        </w:rPr>
      </w:pPr>
      <w:r w:rsidRPr="00011162">
        <w:rPr>
          <w:rFonts w:ascii="Arial" w:hAnsi="Arial" w:cs="Arial"/>
          <w:sz w:val="24"/>
          <w:szCs w:val="24"/>
        </w:rPr>
        <w:t>12. Fazer um programa para encontrar todos os números pares entre 1 e 100.</w:t>
      </w:r>
    </w:p>
    <w:p w14:paraId="3E24D91B" w14:textId="77777777" w:rsidR="00027F60" w:rsidRPr="00011162" w:rsidRDefault="00027F60" w:rsidP="00027F60">
      <w:pPr>
        <w:rPr>
          <w:rFonts w:ascii="Arial" w:hAnsi="Arial" w:cs="Arial"/>
          <w:sz w:val="24"/>
          <w:szCs w:val="24"/>
        </w:rPr>
      </w:pPr>
      <w:r w:rsidRPr="00011162">
        <w:rPr>
          <w:rFonts w:ascii="Arial" w:hAnsi="Arial" w:cs="Arial"/>
          <w:sz w:val="24"/>
          <w:szCs w:val="24"/>
        </w:rPr>
        <w:t>14. Ler 10 números e imprimir quantos são pares e quantos são ímpares.</w:t>
      </w:r>
    </w:p>
    <w:p w14:paraId="773372D7" w14:textId="77777777" w:rsidR="00E17B07" w:rsidRPr="00011162" w:rsidRDefault="00E17B07" w:rsidP="00331951">
      <w:pPr>
        <w:shd w:val="clear" w:color="auto" w:fill="FFFFFF"/>
        <w:spacing w:after="120" w:line="360" w:lineRule="atLeast"/>
        <w:jc w:val="both"/>
        <w:rPr>
          <w:rFonts w:ascii="Arial" w:hAnsi="Arial" w:cs="Arial"/>
          <w:sz w:val="24"/>
          <w:szCs w:val="24"/>
        </w:rPr>
      </w:pPr>
    </w:p>
    <w:p w14:paraId="315DE9EB" w14:textId="36382E2D" w:rsidR="00027F60" w:rsidRPr="00011162" w:rsidRDefault="00E17B07" w:rsidP="00331951">
      <w:pPr>
        <w:shd w:val="clear" w:color="auto" w:fill="FFFFFF"/>
        <w:spacing w:after="120" w:line="360" w:lineRule="atLeast"/>
        <w:jc w:val="both"/>
        <w:rPr>
          <w:rFonts w:ascii="Arial" w:hAnsi="Arial" w:cs="Arial"/>
          <w:sz w:val="24"/>
          <w:szCs w:val="24"/>
        </w:rPr>
      </w:pPr>
      <w:r w:rsidRPr="00011162">
        <w:rPr>
          <w:rFonts w:ascii="Arial" w:hAnsi="Arial" w:cs="Arial"/>
          <w:sz w:val="24"/>
          <w:szCs w:val="24"/>
        </w:rPr>
        <w:t xml:space="preserve">Respostas: </w:t>
      </w:r>
    </w:p>
    <w:p w14:paraId="24503876" w14:textId="77777777" w:rsidR="00E17B07" w:rsidRPr="00011162" w:rsidRDefault="00E17B07" w:rsidP="00331951">
      <w:pPr>
        <w:shd w:val="clear" w:color="auto" w:fill="FFFFFF"/>
        <w:spacing w:after="120" w:line="360" w:lineRule="atLeast"/>
        <w:jc w:val="both"/>
        <w:rPr>
          <w:rFonts w:ascii="Arial" w:hAnsi="Arial" w:cs="Arial"/>
          <w:sz w:val="24"/>
          <w:szCs w:val="24"/>
        </w:rPr>
      </w:pPr>
    </w:p>
    <w:p w14:paraId="171ED572" w14:textId="56C07BE5" w:rsidR="00331951" w:rsidRPr="00011162" w:rsidRDefault="00331951" w:rsidP="00331951">
      <w:pPr>
        <w:shd w:val="clear" w:color="auto" w:fill="FFFFFF"/>
        <w:spacing w:after="12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1116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 pensamento computacional consiste em resolver problemas do cotidiano usando os conceitos fundamentais da programação de computadores cujas soluções podem ser representadas por uma série de etapas ou instruções.</w:t>
      </w:r>
    </w:p>
    <w:p w14:paraId="14EF42FE" w14:textId="0165D068" w:rsidR="00331951" w:rsidRPr="00011162" w:rsidRDefault="00331951" w:rsidP="00331951">
      <w:pPr>
        <w:shd w:val="clear" w:color="auto" w:fill="FFFFFF"/>
        <w:spacing w:after="12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1116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É por isso que ele está baseado nos </w:t>
      </w:r>
      <w:r w:rsidR="00F3794B" w:rsidRPr="0001116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seguintes pilares</w:t>
      </w:r>
      <w:r w:rsidRPr="0001116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</w:t>
      </w:r>
    </w:p>
    <w:p w14:paraId="39E9D62D" w14:textId="77777777" w:rsidR="00331951" w:rsidRPr="00011162" w:rsidRDefault="00331951" w:rsidP="0033195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1116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Decomposição de um problema complexo em partes menores para que sejam mais fáceis de resolver.</w:t>
      </w:r>
    </w:p>
    <w:p w14:paraId="5ACA5643" w14:textId="77777777" w:rsidR="00331951" w:rsidRPr="0093414A" w:rsidRDefault="00331951" w:rsidP="003319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3414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t>Reconhecimento de padrões </w:t>
      </w:r>
      <w:r w:rsidRPr="009341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repetitivos para resolver o sistema de forma mais eficiente.</w:t>
      </w:r>
    </w:p>
    <w:p w14:paraId="1F5C20FB" w14:textId="77777777" w:rsidR="00331951" w:rsidRPr="0093414A" w:rsidRDefault="00331951" w:rsidP="0033195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3414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 abstração do problema</w:t>
      </w:r>
      <w:r w:rsidRPr="009341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para focar nas informações importantes, deixando de lado aquelas características irrelevantes e desnecessárias.</w:t>
      </w:r>
    </w:p>
    <w:p w14:paraId="2C6A1274" w14:textId="77777777" w:rsidR="00331951" w:rsidRPr="00331951" w:rsidRDefault="00331951" w:rsidP="0033195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3414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Desenvolver algoritmos </w:t>
      </w:r>
      <w:r w:rsidRPr="009341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para resolver o problema</w:t>
      </w:r>
    </w:p>
    <w:p w14:paraId="2ADE57F1" w14:textId="192745E5" w:rsidR="00AB490D" w:rsidRDefault="00AB490D">
      <w:pPr>
        <w:rPr>
          <w:rFonts w:ascii="Arial" w:hAnsi="Arial" w:cs="Arial"/>
          <w:sz w:val="24"/>
          <w:szCs w:val="24"/>
        </w:rPr>
      </w:pPr>
    </w:p>
    <w:p w14:paraId="12B11BF7" w14:textId="77777777" w:rsidR="00CE70BD" w:rsidRDefault="00CE70BD">
      <w:pPr>
        <w:rPr>
          <w:rFonts w:ascii="Arial" w:hAnsi="Arial" w:cs="Arial"/>
          <w:sz w:val="24"/>
          <w:szCs w:val="24"/>
        </w:rPr>
      </w:pPr>
    </w:p>
    <w:sectPr w:rsidR="00CE7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024A"/>
    <w:multiLevelType w:val="multilevel"/>
    <w:tmpl w:val="237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47AF"/>
    <w:multiLevelType w:val="multilevel"/>
    <w:tmpl w:val="857E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C7C55"/>
    <w:multiLevelType w:val="multilevel"/>
    <w:tmpl w:val="591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9674D"/>
    <w:multiLevelType w:val="multilevel"/>
    <w:tmpl w:val="A90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C0AB9"/>
    <w:multiLevelType w:val="multilevel"/>
    <w:tmpl w:val="392C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D319C4"/>
    <w:multiLevelType w:val="multilevel"/>
    <w:tmpl w:val="3662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753323">
    <w:abstractNumId w:val="4"/>
  </w:num>
  <w:num w:numId="2" w16cid:durableId="1799646453">
    <w:abstractNumId w:val="1"/>
  </w:num>
  <w:num w:numId="3" w16cid:durableId="920333197">
    <w:abstractNumId w:val="5"/>
  </w:num>
  <w:num w:numId="4" w16cid:durableId="2084713394">
    <w:abstractNumId w:val="2"/>
  </w:num>
  <w:num w:numId="5" w16cid:durableId="44262992">
    <w:abstractNumId w:val="3"/>
  </w:num>
  <w:num w:numId="6" w16cid:durableId="164412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10"/>
    <w:rsid w:val="00011162"/>
    <w:rsid w:val="00027F60"/>
    <w:rsid w:val="00331951"/>
    <w:rsid w:val="00530696"/>
    <w:rsid w:val="00797C10"/>
    <w:rsid w:val="00816603"/>
    <w:rsid w:val="00820F31"/>
    <w:rsid w:val="00833762"/>
    <w:rsid w:val="00833E1F"/>
    <w:rsid w:val="00AB490D"/>
    <w:rsid w:val="00BB45F8"/>
    <w:rsid w:val="00BE3459"/>
    <w:rsid w:val="00CE70BD"/>
    <w:rsid w:val="00DE5A95"/>
    <w:rsid w:val="00E17B07"/>
    <w:rsid w:val="00E90048"/>
    <w:rsid w:val="00F3794B"/>
    <w:rsid w:val="00F715BC"/>
    <w:rsid w:val="00F8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AA8E7"/>
  <w15:chartTrackingRefBased/>
  <w15:docId w15:val="{F1627B70-5CBF-4295-A1EB-811EFEA8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AB49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166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15</cp:revision>
  <dcterms:created xsi:type="dcterms:W3CDTF">2022-09-15T12:03:00Z</dcterms:created>
  <dcterms:modified xsi:type="dcterms:W3CDTF">2022-09-24T09:14:00Z</dcterms:modified>
</cp:coreProperties>
</file>