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63.0" w:type="dxa"/>
        <w:jc w:val="left"/>
        <w:tblInd w:w="-10.0" w:type="dxa"/>
        <w:tblLayout w:type="fixed"/>
        <w:tblLook w:val="0000"/>
      </w:tblPr>
      <w:tblGrid>
        <w:gridCol w:w="2963"/>
        <w:tblGridChange w:id="0">
          <w:tblGrid>
            <w:gridCol w:w="296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CURRICULUM VITAE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Margaris, Nikolaos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Kanari 169, Petroupoli Athens, Greece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+30 694 4847 366, +30 210 50 15 452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reverence23@gmail.com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(personal),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nma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@anixe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.io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www.nikolaosmargaris.gr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nikolaos.margaris.31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(Skype)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http://linkedin.com/in/nikolaos-margaris-8922713a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Citizenship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Hellenic (Greek)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23, July, 1980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963.0" w:type="dxa"/>
        <w:jc w:val="left"/>
        <w:tblInd w:w="-10.0" w:type="dxa"/>
        <w:tblLayout w:type="fixed"/>
        <w:tblLook w:val="0000"/>
      </w:tblPr>
      <w:tblGrid>
        <w:gridCol w:w="2963"/>
        <w:tblGridChange w:id="0">
          <w:tblGrid>
            <w:gridCol w:w="296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(Current)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May, 2018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and address of employer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Anixe Hellas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https://anixe.pl/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https://www.linkedin.com/company/anixehellas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https://www.facebook.com/anixehellas/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business or 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 Services - Tourism, Travel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Occupation or position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Front End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hanging="36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ZYTHOS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Contract Management Project (part of large scale modular solution called ARKADIA)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UNPP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-Back Office (Bed Bank Management) Projects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 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.Net 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activities and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Drive Front End apps (Zythos, Unique++, Yield++).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Front End Architecture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new Front End features using agile methodologies.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Increase product quality, both for Front End and Back 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consultation / training to colleagues with regards to Front 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and use proper healthy automated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pipelines.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Embrace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containerization.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Maintain Front End libraries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Contribute to Styleguide and commonly shared libraries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Contribute to Back End's functionality.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963.0" w:type="dxa"/>
        <w:jc w:val="left"/>
        <w:tblInd w:w="-10.0" w:type="dxa"/>
        <w:tblLayout w:type="fixed"/>
        <w:tblLook w:val="0000"/>
      </w:tblPr>
      <w:tblGrid>
        <w:gridCol w:w="2963"/>
        <w:tblGridChange w:id="0">
          <w:tblGrid>
            <w:gridCol w:w="296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(Past)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November, 2016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and address of employer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Ryanair (Ryanair DAC Corporate Head Office)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ttp://ryanair.com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business or 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/ Aviation Services – Ryanair Labs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Occupation or position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Front End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hanging="36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of an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5 Web Application (Ryanair Rooms –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http://rooms.ryanair.com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using Typescript,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RxJs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Webpack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several 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party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Node.js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of several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 5 Micromodules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Cloud configuration of deployed projects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activities and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from the beginning and implement a new Web application and several features requested by customers (Product owners, Business Analysts).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 lead a small team producing clean and effective code, according to best practices.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Contribute to company’s technical knowledge increase by conducting internal training sessions, providing proper documentation and presentations.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Efficiently solve customer-tickets for sustaining and new product versions.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 several proof-of-concepts based on new ideas.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Contribute to performance enhancements of company’s internal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on both ‘agile-based’ and ‘waterfall’ production processes (Scrum, KanBan e.t.c.)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963.0" w:type="dxa"/>
        <w:jc w:val="left"/>
        <w:tblInd w:w="-10.0" w:type="dxa"/>
        <w:tblLayout w:type="fixed"/>
        <w:tblLook w:val="0000"/>
      </w:tblPr>
      <w:tblGrid>
        <w:gridCol w:w="2963"/>
        <w:tblGridChange w:id="0">
          <w:tblGrid>
            <w:gridCol w:w="296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(Past)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May, 2008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October,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and address of employer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UNIFY (formely known as Siemens Enterprise Communications (SEN))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http://www.unify.com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business or 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Occupation or position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 at SEN’s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business-social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AngularJS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based web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NodeJS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Previous 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 at SEN’s IP softswitch solution known as HiPath8000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hanging="36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of an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AngularJS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client application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several other JS Frameworks and 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party JS libraries.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of a web server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NodeJs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backed by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RedisDB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MongoDB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Development of automated test-suites using JSHint,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Jasmine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, JSCover.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of a web portal using J2EE, JSP, JSF, AJAX, on TOMCAT server.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of WebServices (SOAP, Axis, Hibernate, OpenJPA, JAXB, JCraft)  on OSGI  container.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of an SNMP agent using SNM4J.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on MySQL, Solid DBs.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(research) a new social-application using NodeJS, AngularJS.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Tooling: Eclipse, ANT, Maven, made custom tools using Python/Perl/C++.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control: Git, ClearCase (IBM)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activities and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from the beginning and implement new features requested by customers.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Efficiently solve customer-tickets for sustaining and new product versions.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Contribute to performance enhancements of company’s internal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on both ‘agile-based’ and ‘waterfall’ production processes.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3260.0" w:type="dxa"/>
        <w:jc w:val="left"/>
        <w:tblInd w:w="8.0" w:type="dxa"/>
        <w:tblLayout w:type="fixed"/>
        <w:tblLook w:val="0000"/>
      </w:tblPr>
      <w:tblGrid>
        <w:gridCol w:w="3260"/>
        <w:tblGridChange w:id="0">
          <w:tblGrid>
            <w:gridCol w:w="3260"/>
          </w:tblGrid>
        </w:tblGridChange>
      </w:tblGrid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(Past)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November, 2007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April,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and address of employer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 (IBM)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http://www.sap.com/greece/partners/alpha/framework.epx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business or 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ERP (SAP)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Occupation or position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SAP R/3 Developer (External Associate) for IBM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supporting SAP installation/configuration at Hellenic Army and (F.A.G.E. – Milk Industry).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60" w:right="0" w:hanging="36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ABAP reports &amp; dialogs for a project named ‘Phillipos’.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activities and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 SAP Consultants based on customer requests.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963.0" w:type="dxa"/>
        <w:jc w:val="left"/>
        <w:tblInd w:w="-10.0" w:type="dxa"/>
        <w:tblLayout w:type="fixed"/>
        <w:tblLook w:val="0000"/>
      </w:tblPr>
      <w:tblGrid>
        <w:gridCol w:w="2963"/>
        <w:tblGridChange w:id="0">
          <w:tblGrid>
            <w:gridCol w:w="296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Dates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2000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Name and type of organization providing 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Engineering &amp; Infomatics Department at university of Patras (Panepistimion Patron)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Graduation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USB Software Embedded System in ARM9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Title of qualification awarded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(MS - BS), 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Diploma</w:t>
              </w:r>
            </w:hyperlink>
            <w:bookmarkStart w:colFirst="0" w:colLast="0" w:name="bookmark=id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Computer Engineering &amp; Infomatics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Mother tongue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Hellenic (Greek)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2963.0" w:type="dxa"/>
        <w:jc w:val="left"/>
        <w:tblInd w:w="-10.0" w:type="dxa"/>
        <w:tblLayout w:type="fixed"/>
        <w:tblLook w:val="0000"/>
      </w:tblPr>
      <w:tblGrid>
        <w:gridCol w:w="2963"/>
        <w:tblGridChange w:id="0">
          <w:tblGrid>
            <w:gridCol w:w="296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Specify language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Reading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Writing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Verbal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skills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competences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Professional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and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 Oriented JavaScript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programming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several 3rdparty libraries (jquery, bootstrap, logger, socket.io, websocket e.t.c).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NodeJs developer.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Expericened in Automation testing: Selenium, Protractor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Devops: Docker, Jenkins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Java (J2EE).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JSP &amp; JSF technologies for web-based Applications.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OSGI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based product solutions.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Unix.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Experiences with NoSql Databases: Redis, Mongo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Advanced Perl/Python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Advanced MySQL, Solid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Advanced programming level in C/C++.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Advanced SAP R/3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Strong academic knowledge of ASM (x86, ARM9)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Strong educational background in Math.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Hands-on person.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Team-player.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Supportive personality.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Able to adapt to different working environments.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Organisational skills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competences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Highly organized person.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Prioritizes tasks according to customer needs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skills</w:t>
              <w:br w:type="textWrapping"/>
              <w:t xml:space="preserve">and competences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Open-minded.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Restless spirit; always trying to discover new ideas.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Goal-driven; persistent when solutions are needed to be found quickly.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76.0" w:type="dxa"/>
        <w:jc w:val="left"/>
        <w:tblInd w:w="-10.0" w:type="dxa"/>
        <w:tblLayout w:type="fixed"/>
        <w:tblLook w:val="0000"/>
      </w:tblPr>
      <w:tblGrid>
        <w:gridCol w:w="2943"/>
        <w:gridCol w:w="284"/>
        <w:gridCol w:w="7249"/>
        <w:tblGridChange w:id="0">
          <w:tblGrid>
            <w:gridCol w:w="2943"/>
            <w:gridCol w:w="284"/>
            <w:gridCol w:w="72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skills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Programming (and playing) PC games in spare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Classical guitar education.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Playing in bands as electric guitar player.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Recording music on home studio.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8" w:w="11906" w:orient="portrait"/>
      <w:pgMar w:bottom="851" w:top="851" w:left="851" w:right="1797" w:header="720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61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533400</wp:posOffset>
              </wp:positionH>
              <wp:positionV relativeFrom="paragraph">
                <wp:posOffset>0</wp:posOffset>
              </wp:positionV>
              <wp:extent cx="24765" cy="14859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8380" y="3710468"/>
                        <a:ext cx="15240" cy="139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533400</wp:posOffset>
              </wp:positionH>
              <wp:positionV relativeFrom="paragraph">
                <wp:posOffset>0</wp:posOffset>
              </wp:positionV>
              <wp:extent cx="24765" cy="14859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widowControl w:val="1"/>
      <w:spacing w:after="100" w:before="100" w:lineRule="auto"/>
      <w:ind w:left="864" w:hanging="864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widowControl w:val="1"/>
      <w:numPr>
        <w:ilvl w:val="3"/>
        <w:numId w:val="1"/>
      </w:numPr>
      <w:suppressAutoHyphens w:val="0"/>
      <w:overflowPunct w:val="1"/>
      <w:autoSpaceDE w:val="1"/>
      <w:spacing w:after="100" w:before="100" w:line="1" w:lineRule="atLeast"/>
      <w:ind w:leftChars="-1" w:rightChars="0" w:firstLineChars="-1"/>
      <w:textDirection w:val="btLr"/>
      <w:textAlignment w:val="auto"/>
      <w:outlineLvl w:val="3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l-GR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?nia?eeaaiYicanaiiaoioaenU">
    <w:name w:val="?nia?eeaaiYic anaiiaoioaenU"/>
    <w:next w:val="?nia?eeaaiYicanaiiaoioaenU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Aneeiuooae?aao">
    <w:name w:val="Aneeiuo oae?aao"/>
    <w:basedOn w:val="?nia?eeaaiYicanaiiaoioaenU"/>
    <w:next w:val="Aneeiuooae?aao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yperlink1">
    <w:name w:val="Hyperlink1"/>
    <w:basedOn w:val="DefaultParagraphFont"/>
    <w:next w:val="Hyperlink1"/>
    <w:autoRedefine w:val="0"/>
    <w:hidden w:val="0"/>
    <w:qFormat w:val="0"/>
    <w:rPr>
      <w:color w:val="0000ff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character" w:styleId="FollowedHyperlink1">
    <w:name w:val="FollowedHyperlink1"/>
    <w:basedOn w:val="DefaultParagraphFont"/>
    <w:next w:val="FollowedHyperlink1"/>
    <w:autoRedefine w:val="0"/>
    <w:hidden w:val="0"/>
    <w:qFormat w:val="0"/>
    <w:rPr>
      <w:color w:val="800080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character" w:styleId="Áñéèìüòóåëßäáò">
    <w:name w:val="Áñéèìüò óåëßäáò"/>
    <w:basedOn w:val="DefaultParagraphFont"/>
    <w:next w:val="Áñéèìüòóåëßäáò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degree">
    <w:name w:val="degree"/>
    <w:basedOn w:val="DefaultParagraphFont"/>
    <w:next w:val="degre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ajor">
    <w:name w:val="major"/>
    <w:basedOn w:val="DefaultParagraphFont"/>
    <w:next w:val="maj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overflowPunct w:val="0"/>
      <w:autoSpaceDE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Lohit Devanagari" w:eastAsia="WenQuanYi Micro 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overflowPunct w:val="0"/>
      <w:autoSpaceDE w:val="0"/>
      <w:spacing w:after="140" w:before="0" w:line="288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overflowPunct w:val="0"/>
      <w:autoSpaceDE w:val="0"/>
      <w:spacing w:after="140" w:before="0" w:line="288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Aaoeeu">
    <w:name w:val="Aaoeeu"/>
    <w:next w:val="Aaoeeu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A?eeaoae?aa1">
    <w:name w:val="A?eeaoae?aa 1"/>
    <w:basedOn w:val="Aaoeeu"/>
    <w:next w:val="Aaoeeu"/>
    <w:autoRedefine w:val="0"/>
    <w:hidden w:val="0"/>
    <w:qFormat w:val="0"/>
    <w:pPr>
      <w:keepNext w:val="1"/>
      <w:widowControl w:val="0"/>
      <w:suppressAutoHyphens w:val="0"/>
      <w:overflowPunct w:val="0"/>
      <w:autoSpaceDE w:val="0"/>
      <w:spacing w:line="1" w:lineRule="atLeast"/>
      <w:ind w:leftChars="-1" w:rightChars="0" w:firstLineChars="-1"/>
      <w:jc w:val="right"/>
      <w:textDirection w:val="btLr"/>
      <w:textAlignment w:val="baseline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A?eeaoae?aa2">
    <w:name w:val="A?eeaoae?aa 2"/>
    <w:basedOn w:val="Aaoeeu"/>
    <w:next w:val="Aaoeeu"/>
    <w:autoRedefine w:val="0"/>
    <w:hidden w:val="0"/>
    <w:qFormat w:val="0"/>
    <w:pPr>
      <w:keepNext w:val="1"/>
      <w:widowControl w:val="0"/>
      <w:suppressAutoHyphens w:val="0"/>
      <w:overflowPunct w:val="0"/>
      <w:autoSpaceDE w:val="0"/>
      <w:spacing w:line="1" w:lineRule="atLeast"/>
      <w:ind w:leftChars="-1" w:rightChars="0" w:firstLineChars="-1"/>
      <w:jc w:val="right"/>
      <w:textDirection w:val="btLr"/>
      <w:textAlignment w:val="baseline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Eaoae?aa">
    <w:name w:val="Eaoae?aa"/>
    <w:basedOn w:val="Aaoeeu"/>
    <w:next w:val="Eaoae?aa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O?ioYeeai">
    <w:name w:val="O?ioYeeai"/>
    <w:basedOn w:val="Aaoeeu"/>
    <w:next w:val="O?ioYeeai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O?iaeaeiYiio">
    <w:name w:val="O?ia eaeiYiio"/>
    <w:basedOn w:val="Aaoeeu"/>
    <w:next w:val="O?iaeaeiYiio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Chars="-1" w:rightChars="0" w:firstLineChars="-1"/>
      <w:jc w:val="right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O?iaeaeiYiio2">
    <w:name w:val="O?ia eaeiYiio 2"/>
    <w:basedOn w:val="Aaoeeu"/>
    <w:next w:val="O?iaeaeiYiio2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Chars="-1" w:rightChars="0" w:firstLineChars="-1"/>
      <w:jc w:val="right"/>
      <w:textDirection w:val="btLr"/>
      <w:textAlignment w:val="baseline"/>
      <w:outlineLvl w:val="0"/>
    </w:pPr>
    <w:rPr>
      <w:i w:val="1"/>
      <w:w w:val="100"/>
      <w:position w:val="-1"/>
      <w:sz w:val="16"/>
      <w:effect w:val="none"/>
      <w:vertAlign w:val="baseline"/>
      <w:cs w:val="0"/>
      <w:em w:val="none"/>
      <w:lang w:bidi="ar-SA" w:eastAsia="zh-CN" w:val="en-US"/>
    </w:rPr>
  </w:style>
  <w:style w:type="paragraph" w:styleId="O?iaeaeiYiio3">
    <w:name w:val="O?ia eaeiYiio 3"/>
    <w:basedOn w:val="Aaoeeu"/>
    <w:next w:val="O?iaeaeiYiio3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Chars="-1" w:rightChars="0" w:firstLineChars="-1"/>
      <w:jc w:val="right"/>
      <w:textDirection w:val="btLr"/>
      <w:textAlignment w:val="baseline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Êåöáëßäá">
    <w:name w:val="Êåöáëßäá"/>
    <w:basedOn w:val="Normal"/>
    <w:next w:val="Êåöáëßäá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l-GR"/>
    </w:rPr>
  </w:style>
  <w:style w:type="paragraph" w:styleId="ÕðïóÝëéäï">
    <w:name w:val="ÕðïóÝëéäï"/>
    <w:basedOn w:val="Normal"/>
    <w:next w:val="ÕðïóÝëéäï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l-GR"/>
    </w:rPr>
  </w:style>
  <w:style w:type="paragraph" w:styleId="Âáóéêü">
    <w:name w:val="Âáóéêü"/>
    <w:next w:val="Âáóéêü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l-GR"/>
    </w:rPr>
  </w:style>
  <w:style w:type="paragraph" w:styleId="BodyText21">
    <w:name w:val="Body Text 21"/>
    <w:basedOn w:val="Normal"/>
    <w:next w:val="BodyText21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="34" w:right="0" w:leftChars="-1" w:rightChars="0" w:firstLine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sz w:val="16"/>
      <w:effect w:val="none"/>
      <w:vertAlign w:val="baseline"/>
      <w:cs w:val="0"/>
      <w:em w:val="none"/>
      <w:lang w:bidi="ar-SA" w:eastAsia="zh-CN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O?iaeaeiYiio2+Arial">
    <w:name w:val="O?ia eaeiYiio 2 + Arial"/>
    <w:basedOn w:val="Heading4"/>
    <w:next w:val="O?iaeaeiYiio2+Arial"/>
    <w:autoRedefine w:val="0"/>
    <w:hidden w:val="0"/>
    <w:qFormat w:val="0"/>
    <w:pPr>
      <w:widowControl w:val="1"/>
      <w:numPr>
        <w:ilvl w:val="0"/>
        <w:numId w:val="0"/>
      </w:numPr>
      <w:shd w:color="auto" w:fill="ffffff" w:val="clear"/>
      <w:suppressAutoHyphens w:val="0"/>
      <w:overflowPunct w:val="1"/>
      <w:autoSpaceDE w:val="1"/>
      <w:spacing w:after="0" w:before="0" w:line="1" w:lineRule="atLeast"/>
      <w:ind w:left="0" w:right="0" w:leftChars="-1" w:rightChars="0" w:firstLine="0" w:firstLineChars="-1"/>
      <w:textDirection w:val="btLr"/>
      <w:textAlignment w:val="baseline"/>
      <w:outlineLvl w:val="3"/>
    </w:pPr>
    <w:rPr>
      <w:rFonts w:ascii="Arial" w:cs="Arial" w:hAnsi="Arial"/>
      <w:b w:val="0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GB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FrameContents">
    <w:name w:val="Frame Contents"/>
    <w:basedOn w:val="Normal"/>
    <w:next w:val="FrameContents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unify.com/" TargetMode="External"/><Relationship Id="rId10" Type="http://schemas.openxmlformats.org/officeDocument/2006/relationships/hyperlink" Target="http://linkedin.com/in/nikolaos-margaris-8922713a" TargetMode="External"/><Relationship Id="rId13" Type="http://schemas.openxmlformats.org/officeDocument/2006/relationships/hyperlink" Target="http://www.unify.com/" TargetMode="External"/><Relationship Id="rId12" Type="http://schemas.openxmlformats.org/officeDocument/2006/relationships/hyperlink" Target="http://rooms.ryanai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ikolaosmargaris.gr/" TargetMode="External"/><Relationship Id="rId15" Type="http://schemas.openxmlformats.org/officeDocument/2006/relationships/hyperlink" Target="http://www.linkedin.com/search?search=&amp;keywords=Diploma&amp;sortCriteria=R&amp;keepFacets=true" TargetMode="External"/><Relationship Id="rId14" Type="http://schemas.openxmlformats.org/officeDocument/2006/relationships/hyperlink" Target="http://www.sap.com/greece/partners/alpha/framework.epx" TargetMode="External"/><Relationship Id="rId17" Type="http://schemas.openxmlformats.org/officeDocument/2006/relationships/footer" Target="footer1.xml"/><Relationship Id="rId16" Type="http://schemas.openxmlformats.org/officeDocument/2006/relationships/hyperlink" Target="http://www.linkedin.com/search?search=&amp;keywords=Computer+Engineering+%26+Infomatics&amp;sortCriteria=R&amp;keepFacets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mailto:reverence23@gmail.com" TargetMode="External"/><Relationship Id="rId8" Type="http://schemas.openxmlformats.org/officeDocument/2006/relationships/hyperlink" Target="mailto:nikolaos.margaris@unif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511cE19cLjIGoGlSVZpWGkJtA==">AMUW2mWSglYBfH7vm1Ykm24hmrPvq6sK/oze0h6Ybvl0Ty9lm/RqyWohWjIggT6LbXBdwP+yaGUFzjqyO7EdTa2z4Od9SuG17jT15hkMsE7zfykhJyJ3949hMuhgqE7YR1726+saF+Ze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1995-11-21T14:41:00Z</dcterms:created>
  <dc:creator>Nikolaos Margaris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