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Análise Genérica de CDF</w:t>
      </w:r>
    </w:p>
    <w:p>
      <w:pPr>
        <w:pStyle w:val="Heading1"/>
      </w:pPr>
      <w:r>
        <w:t>Relatório de Análise Genérica de CDF</w:t>
      </w:r>
    </w:p>
    <w:p/>
    <w:p>
      <w:r>
        <w:t>Este relatório consolida uma execução do pipeline genérico para correlação de funções em traces CDF ou equivalentes textuais. O objetivo do job foi localizar as funções-alvo informadas, medir sua presença nos arquivos descobertos, reconstruir relações observadas entre chamadas e disponibilizar artefatos reutilizáveis para inspeção contínua.</w:t>
      </w:r>
    </w:p>
    <w:p/>
    <w:p>
      <w:pPr>
        <w:pStyle w:val="Heading2"/>
      </w:pPr>
      <w:r>
        <w:t>Resumo executivo</w:t>
      </w:r>
    </w:p>
    <w:p/>
    <w:p>
      <w:r>
        <w:rPr>
          <w:rFonts w:ascii="Courier New" w:hAnsi="Courier New"/>
        </w:rPr>
        <w:t>| Campo | Valor |</w:t>
      </w:r>
    </w:p>
    <w:p>
      <w:r>
        <w:rPr>
          <w:rFonts w:ascii="Courier New" w:hAnsi="Courier New"/>
        </w:rPr>
        <w:t>| --- | --- |</w:t>
      </w:r>
    </w:p>
    <w:p>
      <w:r>
        <w:rPr>
          <w:rFonts w:ascii="Courier New" w:hAnsi="Courier New"/>
        </w:rPr>
        <w:t>| Diretório do job | `/home/ubuntu/repos/AI_correlacion_contradef/data/jobs_api/20260414_180723_full_execution_sample_1_isdebuggerpresent-virtualprotect_01bed4fb` |</w:t>
      </w:r>
    </w:p>
    <w:p>
      <w:r>
        <w:rPr>
          <w:rFonts w:ascii="Courier New" w:hAnsi="Courier New"/>
        </w:rPr>
        <w:t>| Estado final | `completed` |</w:t>
      </w:r>
    </w:p>
    <w:p>
      <w:r>
        <w:rPr>
          <w:rFonts w:ascii="Courier New" w:hAnsi="Courier New"/>
        </w:rPr>
        <w:t>| Etapa final | `completed` |</w:t>
      </w:r>
    </w:p>
    <w:p>
      <w:r>
        <w:rPr>
          <w:rFonts w:ascii="Courier New" w:hAnsi="Courier New"/>
        </w:rPr>
        <w:t>| Funções literais | `IsDebuggerPresent, VirtualProtect` |</w:t>
      </w:r>
    </w:p>
    <w:p>
      <w:r>
        <w:rPr>
          <w:rFonts w:ascii="Courier New" w:hAnsi="Courier New"/>
        </w:rPr>
        <w:t>| Expressões regulares | `N/A` |</w:t>
      </w:r>
    </w:p>
    <w:p>
      <w:r>
        <w:rPr>
          <w:rFonts w:ascii="Courier New" w:hAnsi="Courier New"/>
        </w:rPr>
        <w:t>| Arquivos descobertos | `6` |</w:t>
      </w:r>
    </w:p>
    <w:p>
      <w:r>
        <w:rPr>
          <w:rFonts w:ascii="Courier New" w:hAnsi="Courier New"/>
        </w:rPr>
        <w:t>| Arquivo principal de correlação | `/home/ubuntu/repos/AI_correlacion_contradef/data/jobs_api/20260414_180723_full_execution_sample_1_isdebuggerpresent-virtualprotect_01bed4fb/output/correlation/generic_focus_correlation.json` |</w:t>
      </w:r>
    </w:p>
    <w:p/>
    <w:p>
      <w:r>
        <w:t>A execução gerou um conjunto de manifestos, saídas derivadas, recortes filtrados e um grafo de correlação. O pipeline foi desenhado para operar sobre pacotes 7z submetidos em novas análises e não depende de um nome de função fixo.</w:t>
      </w:r>
    </w:p>
    <w:p/>
    <w:p>
      <w:pPr>
        <w:pStyle w:val="Heading2"/>
      </w:pPr>
      <w:r>
        <w:t>Distribuição dos arquivos classificados</w:t>
      </w:r>
    </w:p>
    <w:p/>
    <w:p>
      <w:r>
        <w:rPr>
          <w:rFonts w:ascii="Courier New" w:hAnsi="Courier New"/>
        </w:rPr>
        <w:t>| Categoria | Quantidade |</w:t>
      </w:r>
    </w:p>
    <w:p>
      <w:r>
        <w:rPr>
          <w:rFonts w:ascii="Courier New" w:hAnsi="Courier New"/>
        </w:rPr>
        <w:t>| --- | --- |</w:t>
      </w:r>
    </w:p>
    <w:p>
      <w:r>
        <w:rPr>
          <w:rFonts w:ascii="Courier New" w:hAnsi="Courier New"/>
        </w:rPr>
        <w:t>| function_interceptor | 1 |</w:t>
      </w:r>
    </w:p>
    <w:p>
      <w:r>
        <w:rPr>
          <w:rFonts w:ascii="Courier New" w:hAnsi="Courier New"/>
        </w:rPr>
        <w:t>| trace_disassembly | 1 |</w:t>
      </w:r>
    </w:p>
    <w:p>
      <w:r>
        <w:rPr>
          <w:rFonts w:ascii="Courier New" w:hAnsi="Courier New"/>
        </w:rPr>
        <w:t>| trace_fcn_call_m1 | 1 |</w:t>
      </w:r>
    </w:p>
    <w:p>
      <w:r>
        <w:rPr>
          <w:rFonts w:ascii="Courier New" w:hAnsi="Courier New"/>
        </w:rPr>
        <w:t>| trace_fcn_call_m2 | 1 |</w:t>
      </w:r>
    </w:p>
    <w:p>
      <w:r>
        <w:rPr>
          <w:rFonts w:ascii="Courier New" w:hAnsi="Courier New"/>
        </w:rPr>
        <w:t>| trace_instructions | 1 |</w:t>
      </w:r>
    </w:p>
    <w:p>
      <w:r>
        <w:rPr>
          <w:rFonts w:ascii="Courier New" w:hAnsi="Courier New"/>
        </w:rPr>
        <w:t>| trace_memory | 1 |</w:t>
      </w:r>
    </w:p>
    <w:p/>
    <w:p>
      <w:pPr>
        <w:pStyle w:val="Heading2"/>
      </w:pPr>
      <w:r>
        <w:t>Manifesto do dataset</w:t>
      </w:r>
    </w:p>
    <w:p/>
    <w:p>
      <w:r>
        <w:rPr>
          <w:rFonts w:ascii="Courier New" w:hAnsi="Courier New"/>
        </w:rPr>
        <w:t>| Arquivo | Categoria | Tamanho (bytes) | SHA-256 |</w:t>
      </w:r>
    </w:p>
    <w:p>
      <w:r>
        <w:rPr>
          <w:rFonts w:ascii="Courier New" w:hAnsi="Courier New"/>
        </w:rPr>
        <w:t>| --- | --- | --- | --- |</w:t>
      </w:r>
    </w:p>
    <w:p>
      <w:r>
        <w:rPr>
          <w:rFonts w:ascii="Courier New" w:hAnsi="Courier New"/>
        </w:rPr>
        <w:t>| Full-Execution-Sample-1/contradef.2956.FunctionInterceptor.cdf | function_interceptor | 63044 | 156d70a36ca15143… |</w:t>
      </w:r>
    </w:p>
    <w:p>
      <w:r>
        <w:rPr>
          <w:rFonts w:ascii="Courier New" w:hAnsi="Courier New"/>
        </w:rPr>
        <w:t>| Full-Execution-Sample-1/contradef.2956.TraceDisassembly.cdf | trace_disassembly | 167388 | 075462e6ca8f4359… |</w:t>
      </w:r>
    </w:p>
    <w:p>
      <w:r>
        <w:rPr>
          <w:rFonts w:ascii="Courier New" w:hAnsi="Courier New"/>
        </w:rPr>
        <w:t>| Full-Execution-Sample-1/contradef.2956.TraceFcnCall.M1.cdf | trace_fcn_call_m1 | 19880 | 134ddcce52094b80… |</w:t>
      </w:r>
    </w:p>
    <w:p>
      <w:r>
        <w:rPr>
          <w:rFonts w:ascii="Courier New" w:hAnsi="Courier New"/>
        </w:rPr>
        <w:t>| Full-Execution-Sample-1/contradef.2956.TraceFcnCall.M2.cdf | trace_fcn_call_m2 | 37657 | 9eb72ed62fe208d1… |</w:t>
      </w:r>
    </w:p>
    <w:p>
      <w:r>
        <w:rPr>
          <w:rFonts w:ascii="Courier New" w:hAnsi="Courier New"/>
        </w:rPr>
        <w:t>| Full-Execution-Sample-1/contradef.2956.TraceInstructions.cdf | trace_instructions | 4214246529 | 499136c7c1c747c5… |</w:t>
      </w:r>
    </w:p>
    <w:p>
      <w:r>
        <w:rPr>
          <w:rFonts w:ascii="Courier New" w:hAnsi="Courier New"/>
        </w:rPr>
        <w:t>| Full-Execution-Sample-1/contradef.2956.TraceMemory.cdf | trace_memory | 882376705 | a7bf533f8efaf6ee… |</w:t>
      </w:r>
    </w:p>
    <w:p/>
    <w:p>
      <w:pPr>
        <w:pStyle w:val="Heading2"/>
      </w:pPr>
      <w:r>
        <w:t>Nós principais observados</w:t>
      </w:r>
    </w:p>
    <w:p/>
    <w:p>
      <w:r>
        <w:rPr>
          <w:rFonts w:ascii="Courier New" w:hAnsi="Courier New"/>
        </w:rPr>
        <w:t>| Nó | É foco | FunctionInterceptor | TraceFcnCall | Textual | Consultas associadas |</w:t>
      </w:r>
    </w:p>
    <w:p>
      <w:r>
        <w:rPr>
          <w:rFonts w:ascii="Courier New" w:hAnsi="Courier New"/>
        </w:rPr>
        <w:t>| --- | --- | --- | --- | --- | --- |</w:t>
      </w:r>
    </w:p>
    <w:p>
      <w:r>
        <w:rPr>
          <w:rFonts w:ascii="Courier New" w:hAnsi="Courier New"/>
        </w:rPr>
        <w:t>| IsDebuggerPresent | sim | 2 | 6 | 33 | IsDebuggerPresent |</w:t>
      </w:r>
    </w:p>
    <w:p>
      <w:r>
        <w:rPr>
          <w:rFonts w:ascii="Courier New" w:hAnsi="Courier New"/>
        </w:rPr>
        <w:t>| VirtualProtect | sim | 5 | 15 | 220 | VirtualProtect |</w:t>
      </w:r>
    </w:p>
    <w:p>
      <w:r>
        <w:rPr>
          <w:rFonts w:ascii="Courier New" w:hAnsi="Courier New"/>
        </w:rPr>
        <w:t>| .text | não | 0 | 0 | 0 | N/A |</w:t>
      </w:r>
    </w:p>
    <w:p>
      <w:r>
        <w:rPr>
          <w:rFonts w:ascii="Courier New" w:hAnsi="Courier New"/>
        </w:rPr>
        <w:t>| NtProtectVirtualMemory | não | 0 | 0 | 0 | N/A |</w:t>
      </w:r>
    </w:p>
    <w:p>
      <w:r>
        <w:rPr>
          <w:rFonts w:ascii="Courier New" w:hAnsi="Courier New"/>
        </w:rPr>
        <w:t>| TlsGetValue | não | 0 | 0 | 0 | N/A |</w:t>
      </w:r>
    </w:p>
    <w:p>
      <w:r>
        <w:rPr>
          <w:rFonts w:ascii="Courier New" w:hAnsi="Courier New"/>
        </w:rPr>
        <w:t>| unnamedImageEntryPoint | não | 0 | 0 | 0 | N/A |</w:t>
      </w:r>
    </w:p>
    <w:p/>
    <w:p>
      <w:pPr>
        <w:pStyle w:val="Heading2"/>
      </w:pPr>
      <w:r>
        <w:t>Arestas principais observadas</w:t>
      </w:r>
    </w:p>
    <w:p/>
    <w:p>
      <w:r>
        <w:rPr>
          <w:rFonts w:ascii="Courier New" w:hAnsi="Courier New"/>
        </w:rPr>
        <w:t>| Origem | Destino | Relação | Contagem | Confiança | Consultas associadas |</w:t>
      </w:r>
    </w:p>
    <w:p>
      <w:r>
        <w:rPr>
          <w:rFonts w:ascii="Courier New" w:hAnsi="Courier New"/>
        </w:rPr>
        <w:t>| --- | --- | --- | --- | --- | --- |</w:t>
      </w:r>
    </w:p>
    <w:p>
      <w:r>
        <w:rPr>
          <w:rFonts w:ascii="Courier New" w:hAnsi="Courier New"/>
        </w:rPr>
        <w:t>| VirtualProtect | NtProtectVirtualMemory | direct_call | 5 | 0.95 | VirtualProtect |</w:t>
      </w:r>
    </w:p>
    <w:p>
      <w:r>
        <w:rPr>
          <w:rFonts w:ascii="Courier New" w:hAnsi="Courier New"/>
        </w:rPr>
        <w:t>| VirtualProtect | TlsGetValue | direct_call | 5 | 0.95 | VirtualProtect |</w:t>
      </w:r>
    </w:p>
    <w:p>
      <w:r>
        <w:rPr>
          <w:rFonts w:ascii="Courier New" w:hAnsi="Courier New"/>
        </w:rPr>
        <w:t>| unnamedImageEntryPoint | VirtualProtect | direct_call | 4 | 0.95 | VirtualProtect |</w:t>
      </w:r>
    </w:p>
    <w:p>
      <w:r>
        <w:rPr>
          <w:rFonts w:ascii="Courier New" w:hAnsi="Courier New"/>
        </w:rPr>
        <w:t>| .text | VirtualProtect | direct_call | 1 | 0.5 | VirtualProtect |</w:t>
      </w:r>
    </w:p>
    <w:p>
      <w:r>
        <w:rPr>
          <w:rFonts w:ascii="Courier New" w:hAnsi="Courier New"/>
        </w:rPr>
        <w:t>| unnamedImageEntryPoint | IsDebuggerPresent | direct_call | 1 | 0.5 | IsDebuggerPresent |</w:t>
      </w:r>
    </w:p>
    <w:p/>
    <w:p>
      <w:pPr>
        <w:pStyle w:val="Heading2"/>
      </w:pPr>
      <w:r>
        <w:t>Artefatos produzidos</w:t>
      </w:r>
    </w:p>
    <w:p/>
    <w:p>
      <w:r>
        <w:rPr>
          <w:rFonts w:ascii="Courier New" w:hAnsi="Courier New"/>
        </w:rPr>
        <w:t>| Artefato | Caminho |</w:t>
      </w:r>
    </w:p>
    <w:p>
      <w:r>
        <w:rPr>
          <w:rFonts w:ascii="Courier New" w:hAnsi="Courier New"/>
        </w:rPr>
        <w:t>| --- | --- |</w:t>
      </w:r>
    </w:p>
    <w:p>
      <w:r>
        <w:rPr>
          <w:rFonts w:ascii="Courier New" w:hAnsi="Courier New"/>
        </w:rPr>
        <w:t>| dataset_manifest | /home/ubuntu/repos/AI_correlacion_contradef/data/jobs_api/20260414_180723_full_execution_sample_1_isdebuggerpresent-virtualprotect_01bed4fb/output/manifests/dataset_manifest.json |</w:t>
      </w:r>
    </w:p>
    <w:p>
      <w:r>
        <w:rPr>
          <w:rFonts w:ascii="Courier New" w:hAnsi="Courier New"/>
        </w:rPr>
        <w:t>| focus_config | /home/ubuntu/repos/AI_correlacion_contradef/data/jobs_api/20260414_180723_full_execution_sample_1_isdebuggerpresent-virtualprotect_01bed4fb/output/manifests/focus_config.json |</w:t>
      </w:r>
    </w:p>
    <w:p>
      <w:r>
        <w:rPr>
          <w:rFonts w:ascii="Courier New" w:hAnsi="Courier New"/>
        </w:rPr>
        <w:t>| compression_manifest | /home/ubuntu/repos/AI_correlacion_contradef/data/jobs_api/20260414_180723_full_execution_sample_1_isdebuggerpresent-virtualprotect_01bed4fb/output/manifests/compression_manifest.json |</w:t>
      </w:r>
    </w:p>
    <w:p>
      <w:r>
        <w:rPr>
          <w:rFonts w:ascii="Courier New" w:hAnsi="Courier New"/>
        </w:rPr>
        <w:t>| function_interceptor_focus | /home/ubuntu/repos/AI_correlacion_contradef/data/jobs_api/20260414_180723_full_execution_sample_1_isdebuggerpresent-virtualprotect_01bed4fb/output/derived/function_interceptor_focus.csv |</w:t>
      </w:r>
    </w:p>
    <w:p>
      <w:r>
        <w:rPr>
          <w:rFonts w:ascii="Courier New" w:hAnsi="Courier New"/>
        </w:rPr>
        <w:t>| tracefcn_focus | /home/ubuntu/repos/AI_correlacion_contradef/data/jobs_api/20260414_180723_full_execution_sample_1_isdebuggerpresent-virtualprotect_01bed4fb/output/derived/tracefcn_focus.csv |</w:t>
      </w:r>
    </w:p>
    <w:p>
      <w:r>
        <w:rPr>
          <w:rFonts w:ascii="Courier New" w:hAnsi="Courier New"/>
        </w:rPr>
        <w:t>| generic_matches | /home/ubuntu/repos/AI_correlacion_contradef/data/jobs_api/20260414_180723_full_execution_sample_1_isdebuggerpresent-virtualprotect_01bed4fb/output/filtered/generic_focus_matches.json |</w:t>
      </w:r>
    </w:p>
    <w:p>
      <w:r>
        <w:rPr>
          <w:rFonts w:ascii="Courier New" w:hAnsi="Courier New"/>
        </w:rPr>
        <w:t>| generic_chunk_summaries | /home/ubuntu/repos/AI_correlacion_contradef/data/jobs_api/20260414_180723_full_execution_sample_1_isdebuggerpresent-virtualprotect_01bed4fb/output/derived/generic_chunk_summaries.json |</w:t>
      </w:r>
    </w:p>
    <w:p>
      <w:r>
        <w:rPr>
          <w:rFonts w:ascii="Courier New" w:hAnsi="Courier New"/>
        </w:rPr>
        <w:t>| generic_disassembly_windows | /home/ubuntu/repos/AI_correlacion_contradef/data/jobs_api/20260414_180723_full_execution_sample_1_isdebuggerpresent-virtualprotect_01bed4fb/output/filtered/generic_disassembly_windows.json |</w:t>
      </w:r>
    </w:p>
    <w:p>
      <w:r>
        <w:rPr>
          <w:rFonts w:ascii="Courier New" w:hAnsi="Courier New"/>
        </w:rPr>
        <w:t>| generic_correlation | /home/ubuntu/repos/AI_correlacion_contradef/data/jobs_api/20260414_180723_full_execution_sample_1_isdebuggerpresent-virtualprotect_01bed4fb/output/correlation/generic_focus_correlation.json |</w:t>
      </w:r>
    </w:p>
    <w:p>
      <w:r>
        <w:rPr>
          <w:rFonts w:ascii="Courier New" w:hAnsi="Courier New"/>
        </w:rPr>
        <w:t>| generic_mermaid | /home/ubuntu/repos/AI_correlacion_contradef/data/jobs_api/20260414_180723_full_execution_sample_1_isdebuggerpresent-virtualprotect_01bed4fb/output/figures/generic_focus_correlation.mmd |</w:t>
      </w:r>
    </w:p>
    <w:p/>
    <w:p>
      <w:pPr>
        <w:pStyle w:val="Heading2"/>
      </w:pPr>
      <w:r>
        <w:t>Interpretação operacional</w:t>
      </w:r>
    </w:p>
    <w:p/>
    <w:p>
      <w:r>
        <w:t>O JSON de correlação deve ser tratado como uma estrutura de evidências. Relações `direct_call` representam chamadas explicitamente observadas em traces de instruções. Relações `cooccurrence_*` representam proximidade contextual ou coocorrência em blocos, úteis para priorização investigativa, mas não suficientes isoladamente para afirmar causalidade. Os contadores por arquivo e por categoria ajudam a diferenciar funções apenas citadas de funções efetivamente encadeadas na execução.</w:t>
      </w:r>
    </w:p>
    <w:p/>
    <w:p>
      <w:pPr>
        <w:pStyle w:val="Heading2"/>
      </w:pPr>
      <w:r>
        <w:t>Próximos passos recomendados</w:t>
      </w:r>
    </w:p>
    <w:p/>
    <w:p>
      <w:r>
        <w:rPr>
          <w:rFonts w:ascii="Courier New" w:hAnsi="Courier New"/>
        </w:rPr>
        <w:t>| Objetivo | Ação sugerida |</w:t>
      </w:r>
    </w:p>
    <w:p>
      <w:r>
        <w:rPr>
          <w:rFonts w:ascii="Courier New" w:hAnsi="Courier New"/>
        </w:rPr>
        <w:t>| --- | --- |</w:t>
      </w:r>
    </w:p>
    <w:p>
      <w:r>
        <w:rPr>
          <w:rFonts w:ascii="Courier New" w:hAnsi="Courier New"/>
        </w:rPr>
        <w:t>| Reexecutar sobre nova amostra | Submeter outro `7z` pela API ou rodar a CLI com novo `--archive`. |</w:t>
      </w:r>
    </w:p>
    <w:p>
      <w:r>
        <w:rPr>
          <w:rFonts w:ascii="Courier New" w:hAnsi="Courier New"/>
        </w:rPr>
        <w:t>| Acompanhar progresso em tempo quase real | Consultar `status.json`, `events.jsonl` e os endpoints `/jobs/{job_id}/...`. |</w:t>
      </w:r>
    </w:p>
    <w:p>
      <w:r>
        <w:rPr>
          <w:rFonts w:ascii="Courier New" w:hAnsi="Courier New"/>
        </w:rPr>
        <w:t>| Refinar o foco | Adicionar novas funções em `--focus` ou padrões em `--focus-regex`. |</w:t>
      </w:r>
    </w:p>
    <w:p>
      <w:r>
        <w:rPr>
          <w:rFonts w:ascii="Courier New" w:hAnsi="Courier New"/>
        </w:rPr>
        <w:t>| Produzir documentação editável | Gerar também o relatório em DOCX a partir deste mesmo job.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