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k13v47vuiic" w:id="0"/>
      <w:bookmarkEnd w:id="0"/>
      <w:r w:rsidDel="00000000" w:rsidR="00000000" w:rsidRPr="00000000">
        <w:rPr>
          <w:rtl w:val="0"/>
        </w:rPr>
        <w:t xml:space="preserve">Exam 1 Logistics CSCE Fall 2020</w:t>
      </w:r>
    </w:p>
    <w:p w:rsidR="00000000" w:rsidDel="00000000" w:rsidP="00000000" w:rsidRDefault="00000000" w:rsidRPr="00000000" w14:paraId="00000002">
      <w:pPr>
        <w:pStyle w:val="Heading1"/>
        <w:rPr/>
      </w:pPr>
      <w:bookmarkStart w:colFirst="0" w:colLast="0" w:name="_weawnjkfe1wh" w:id="1"/>
      <w:bookmarkEnd w:id="1"/>
      <w:r w:rsidDel="00000000" w:rsidR="00000000" w:rsidRPr="00000000">
        <w:rPr>
          <w:rtl w:val="0"/>
        </w:rPr>
        <w:t xml:space="preserve">Timeline</w:t>
      </w:r>
    </w:p>
    <w:p w:rsidR="00000000" w:rsidDel="00000000" w:rsidP="00000000" w:rsidRDefault="00000000" w:rsidRPr="00000000" w14:paraId="00000003">
      <w:pPr>
        <w:rPr/>
      </w:pPr>
      <w:r w:rsidDel="00000000" w:rsidR="00000000" w:rsidRPr="00000000">
        <w:rPr>
          <w:rtl w:val="0"/>
        </w:rPr>
        <w:t xml:space="preserve">Have Fun!!!</w:t>
      </w:r>
    </w:p>
    <w:p w:rsidR="00000000" w:rsidDel="00000000" w:rsidP="00000000" w:rsidRDefault="00000000" w:rsidRPr="00000000" w14:paraId="00000004">
      <w:pPr>
        <w:pStyle w:val="Heading2"/>
        <w:rPr/>
      </w:pPr>
      <w:bookmarkStart w:colFirst="0" w:colLast="0" w:name="_4bex1wt01owt" w:id="2"/>
      <w:bookmarkEnd w:id="2"/>
      <w:r w:rsidDel="00000000" w:rsidR="00000000" w:rsidRPr="00000000">
        <w:rPr>
          <w:rtl w:val="0"/>
        </w:rPr>
        <w:t xml:space="preserve">Before the Exam</w:t>
      </w:r>
    </w:p>
    <w:p w:rsidR="00000000" w:rsidDel="00000000" w:rsidP="00000000" w:rsidRDefault="00000000" w:rsidRPr="00000000" w14:paraId="00000005">
      <w:pPr>
        <w:numPr>
          <w:ilvl w:val="0"/>
          <w:numId w:val="6"/>
        </w:numPr>
        <w:spacing w:after="0" w:afterAutospacing="0"/>
        <w:ind w:left="720" w:hanging="360"/>
      </w:pPr>
      <w:r w:rsidDel="00000000" w:rsidR="00000000" w:rsidRPr="00000000">
        <w:rPr>
          <w:rtl w:val="0"/>
        </w:rPr>
        <w:t xml:space="preserve">Review</w:t>
      </w:r>
    </w:p>
    <w:p w:rsidR="00000000" w:rsidDel="00000000" w:rsidP="00000000" w:rsidRDefault="00000000" w:rsidRPr="00000000" w14:paraId="00000006">
      <w:pPr>
        <w:numPr>
          <w:ilvl w:val="1"/>
          <w:numId w:val="6"/>
        </w:numPr>
        <w:spacing w:after="0" w:afterAutospacing="0"/>
        <w:ind w:left="1440" w:hanging="360"/>
      </w:pPr>
      <w:hyperlink r:id="rId6">
        <w:r w:rsidDel="00000000" w:rsidR="00000000" w:rsidRPr="00000000">
          <w:rPr>
            <w:color w:val="1155cc"/>
            <w:u w:val="single"/>
            <w:rtl w:val="0"/>
          </w:rPr>
          <w:t xml:space="preserve">Review Exam Timings</w:t>
        </w:r>
      </w:hyperlink>
      <w:r w:rsidDel="00000000" w:rsidR="00000000" w:rsidRPr="00000000">
        <w:rPr>
          <w:rtl w:val="0"/>
        </w:rPr>
      </w:r>
    </w:p>
    <w:p w:rsidR="00000000" w:rsidDel="00000000" w:rsidP="00000000" w:rsidRDefault="00000000" w:rsidRPr="00000000" w14:paraId="00000007">
      <w:pPr>
        <w:numPr>
          <w:ilvl w:val="1"/>
          <w:numId w:val="6"/>
        </w:numPr>
        <w:spacing w:after="0" w:afterAutospacing="0"/>
        <w:ind w:left="1440" w:hanging="360"/>
      </w:pPr>
      <w:hyperlink w:anchor="_ltqa39fj2vt">
        <w:r w:rsidDel="00000000" w:rsidR="00000000" w:rsidRPr="00000000">
          <w:rPr>
            <w:color w:val="1155cc"/>
            <w:u w:val="single"/>
            <w:rtl w:val="0"/>
          </w:rPr>
          <w:t xml:space="preserve">Review Allowed Exam Resources</w:t>
        </w:r>
      </w:hyperlink>
      <w:r w:rsidDel="00000000" w:rsidR="00000000" w:rsidRPr="00000000">
        <w:rPr>
          <w:rtl w:val="0"/>
        </w:rPr>
      </w:r>
    </w:p>
    <w:p w:rsidR="00000000" w:rsidDel="00000000" w:rsidP="00000000" w:rsidRDefault="00000000" w:rsidRPr="00000000" w14:paraId="00000008">
      <w:pPr>
        <w:numPr>
          <w:ilvl w:val="1"/>
          <w:numId w:val="6"/>
        </w:numPr>
        <w:spacing w:after="0" w:afterAutospacing="0"/>
        <w:ind w:left="1440" w:hanging="360"/>
      </w:pPr>
      <w:hyperlink w:anchor="_bzckiyvp77tx">
        <w:r w:rsidDel="00000000" w:rsidR="00000000" w:rsidRPr="00000000">
          <w:rPr>
            <w:color w:val="1155cc"/>
            <w:u w:val="single"/>
            <w:rtl w:val="0"/>
          </w:rPr>
          <w:t xml:space="preserve">Review Taking Exams with Mimir</w:t>
        </w:r>
      </w:hyperlink>
      <w:r w:rsidDel="00000000" w:rsidR="00000000" w:rsidRPr="00000000">
        <w:rPr>
          <w:rtl w:val="0"/>
        </w:rPr>
      </w:r>
    </w:p>
    <w:p w:rsidR="00000000" w:rsidDel="00000000" w:rsidP="00000000" w:rsidRDefault="00000000" w:rsidRPr="00000000" w14:paraId="00000009">
      <w:pPr>
        <w:numPr>
          <w:ilvl w:val="1"/>
          <w:numId w:val="6"/>
        </w:numPr>
        <w:spacing w:after="0" w:afterAutospacing="0"/>
        <w:ind w:left="1440" w:hanging="360"/>
      </w:pPr>
      <w:hyperlink r:id="rId7">
        <w:r w:rsidDel="00000000" w:rsidR="00000000" w:rsidRPr="00000000">
          <w:rPr>
            <w:color w:val="1155cc"/>
            <w:u w:val="single"/>
            <w:rtl w:val="0"/>
          </w:rPr>
          <w:t xml:space="preserve">Exam Review</w:t>
        </w:r>
      </w:hyperlink>
      <w:r w:rsidDel="00000000" w:rsidR="00000000" w:rsidRPr="00000000">
        <w:rPr>
          <w:rtl w:val="0"/>
        </w:rPr>
        <w:t xml:space="preserve"> (Study strategy and example questions)</w:t>
      </w:r>
    </w:p>
    <w:p w:rsidR="00000000" w:rsidDel="00000000" w:rsidP="00000000" w:rsidRDefault="00000000" w:rsidRPr="00000000" w14:paraId="0000000A">
      <w:pPr>
        <w:numPr>
          <w:ilvl w:val="0"/>
          <w:numId w:val="6"/>
        </w:numPr>
        <w:spacing w:after="0" w:afterAutospacing="0"/>
        <w:ind w:left="720" w:hanging="360"/>
      </w:pPr>
      <w:r w:rsidDel="00000000" w:rsidR="00000000" w:rsidRPr="00000000">
        <w:rPr>
          <w:rtl w:val="0"/>
        </w:rPr>
        <w:t xml:space="preserve">If taking the exam remotely, </w:t>
      </w:r>
      <w:hyperlink w:anchor="_17zf4svzyruy">
        <w:r w:rsidDel="00000000" w:rsidR="00000000" w:rsidRPr="00000000">
          <w:rPr>
            <w:color w:val="1155cc"/>
            <w:u w:val="single"/>
            <w:rtl w:val="0"/>
          </w:rPr>
          <w:t xml:space="preserve">Set up Zoom to show yourself</w:t>
        </w:r>
      </w:hyperlink>
      <w:r w:rsidDel="00000000" w:rsidR="00000000" w:rsidRPr="00000000">
        <w:rPr>
          <w:rtl w:val="0"/>
        </w:rPr>
        <w:t xml:space="preserve"> while taking the exam. Don’t waste your exam time figuring out how to do this.</w:t>
      </w:r>
    </w:p>
    <w:p w:rsidR="00000000" w:rsidDel="00000000" w:rsidP="00000000" w:rsidRDefault="00000000" w:rsidRPr="00000000" w14:paraId="0000000B">
      <w:pPr>
        <w:numPr>
          <w:ilvl w:val="0"/>
          <w:numId w:val="6"/>
        </w:numPr>
        <w:spacing w:after="0" w:lineRule="auto"/>
        <w:ind w:left="720" w:hanging="360"/>
      </w:pPr>
      <w:r w:rsidDel="00000000" w:rsidR="00000000" w:rsidRPr="00000000">
        <w:rPr>
          <w:rtl w:val="0"/>
        </w:rPr>
        <w:t xml:space="preserve">Prepare your working environment and confirm that there are no issues.</w:t>
      </w:r>
    </w:p>
    <w:p w:rsidR="00000000" w:rsidDel="00000000" w:rsidP="00000000" w:rsidRDefault="00000000" w:rsidRPr="00000000" w14:paraId="0000000C">
      <w:pPr>
        <w:numPr>
          <w:ilvl w:val="1"/>
          <w:numId w:val="6"/>
        </w:numPr>
        <w:spacing w:after="0" w:lineRule="auto"/>
        <w:ind w:left="1440" w:hanging="360"/>
      </w:pPr>
      <w:r w:rsidDel="00000000" w:rsidR="00000000" w:rsidRPr="00000000">
        <w:rPr>
          <w:rtl w:val="0"/>
        </w:rPr>
        <w:t xml:space="preserve">Webcam, computer, internet connection, pencils, paper, water, snacks, lo-fi hip hop, etc.</w:t>
      </w:r>
    </w:p>
    <w:p w:rsidR="00000000" w:rsidDel="00000000" w:rsidP="00000000" w:rsidRDefault="00000000" w:rsidRPr="00000000" w14:paraId="0000000D">
      <w:pPr>
        <w:numPr>
          <w:ilvl w:val="0"/>
          <w:numId w:val="6"/>
        </w:numPr>
        <w:spacing w:after="0" w:lineRule="auto"/>
        <w:ind w:left="720" w:hanging="360"/>
      </w:pPr>
      <w:r w:rsidDel="00000000" w:rsidR="00000000" w:rsidRPr="00000000">
        <w:rPr>
          <w:rtl w:val="0"/>
        </w:rPr>
        <w:t xml:space="preserve">Read through the Exam Instructions below to familiarize yourself with the exam instructions.</w:t>
      </w:r>
    </w:p>
    <w:p w:rsidR="00000000" w:rsidDel="00000000" w:rsidP="00000000" w:rsidRDefault="00000000" w:rsidRPr="00000000" w14:paraId="0000000E">
      <w:pPr>
        <w:numPr>
          <w:ilvl w:val="0"/>
          <w:numId w:val="6"/>
        </w:numPr>
        <w:spacing w:after="0" w:afterAutospacing="0"/>
        <w:ind w:left="720" w:hanging="360"/>
      </w:pPr>
      <w:hyperlink w:anchor="_2fyqddw76rgq">
        <w:r w:rsidDel="00000000" w:rsidR="00000000" w:rsidRPr="00000000">
          <w:rPr>
            <w:color w:val="1155cc"/>
            <w:u w:val="single"/>
            <w:rtl w:val="0"/>
          </w:rPr>
          <w:t xml:space="preserve">Do Exam Practice</w:t>
        </w:r>
      </w:hyperlink>
      <w:r w:rsidDel="00000000" w:rsidR="00000000" w:rsidRPr="00000000">
        <w:rPr>
          <w:rtl w:val="0"/>
        </w:rPr>
      </w:r>
    </w:p>
    <w:p w:rsidR="00000000" w:rsidDel="00000000" w:rsidP="00000000" w:rsidRDefault="00000000" w:rsidRPr="00000000" w14:paraId="0000000F">
      <w:pPr>
        <w:numPr>
          <w:ilvl w:val="0"/>
          <w:numId w:val="6"/>
        </w:numPr>
        <w:spacing w:after="0" w:lineRule="auto"/>
        <w:ind w:left="720" w:hanging="360"/>
      </w:pPr>
      <w:r w:rsidDel="00000000" w:rsidR="00000000" w:rsidRPr="00000000">
        <w:rPr>
          <w:rtl w:val="0"/>
        </w:rPr>
        <w:t xml:space="preserve">Get plenty of sleep the night before the exam.  Eat a healthy breakfast in the morning.  Eat a healthy snack before the exam.  Drink plenty of water.</w:t>
      </w:r>
      <w:r w:rsidDel="00000000" w:rsidR="00000000" w:rsidRPr="00000000">
        <w:rPr>
          <w:rtl w:val="0"/>
        </w:rPr>
      </w:r>
    </w:p>
    <w:p w:rsidR="00000000" w:rsidDel="00000000" w:rsidP="00000000" w:rsidRDefault="00000000" w:rsidRPr="00000000" w14:paraId="00000010">
      <w:pPr>
        <w:pStyle w:val="Heading2"/>
        <w:rPr/>
      </w:pPr>
      <w:bookmarkStart w:colFirst="0" w:colLast="0" w:name="_6kx6229v5fb6" w:id="3"/>
      <w:bookmarkEnd w:id="3"/>
      <w:r w:rsidDel="00000000" w:rsidR="00000000" w:rsidRPr="00000000">
        <w:rPr>
          <w:rtl w:val="0"/>
        </w:rPr>
        <w:t xml:space="preserve">Immediately Before the Exam</w:t>
      </w:r>
    </w:p>
    <w:p w:rsidR="00000000" w:rsidDel="00000000" w:rsidP="00000000" w:rsidRDefault="00000000" w:rsidRPr="00000000" w14:paraId="00000011">
      <w:pPr>
        <w:numPr>
          <w:ilvl w:val="0"/>
          <w:numId w:val="3"/>
        </w:numPr>
        <w:spacing w:after="0" w:lineRule="auto"/>
        <w:ind w:left="720" w:hanging="360"/>
      </w:pPr>
      <w:r w:rsidDel="00000000" w:rsidR="00000000" w:rsidRPr="00000000">
        <w:rPr>
          <w:rtl w:val="0"/>
        </w:rPr>
        <w:t xml:space="preserve">Arrive to the class before the exam time.</w:t>
      </w:r>
    </w:p>
    <w:p w:rsidR="00000000" w:rsidDel="00000000" w:rsidP="00000000" w:rsidRDefault="00000000" w:rsidRPr="00000000" w14:paraId="00000012">
      <w:pPr>
        <w:numPr>
          <w:ilvl w:val="1"/>
          <w:numId w:val="3"/>
        </w:numPr>
        <w:spacing w:after="0" w:lineRule="auto"/>
        <w:ind w:left="1440" w:hanging="360"/>
      </w:pPr>
      <w:r w:rsidDel="00000000" w:rsidR="00000000" w:rsidRPr="00000000">
        <w:rPr>
          <w:rtl w:val="0"/>
        </w:rPr>
        <w:t xml:space="preserve">For remote students, go to your assigned lecture Zoom link and log into Zoom or </w:t>
      </w:r>
      <w:hyperlink w:anchor="_6peudw7ephaw">
        <w:r w:rsidDel="00000000" w:rsidR="00000000" w:rsidRPr="00000000">
          <w:rPr>
            <w:color w:val="1155cc"/>
            <w:u w:val="single"/>
            <w:rtl w:val="0"/>
          </w:rPr>
          <w:t xml:space="preserve">use the link for sections 595-597</w:t>
        </w:r>
      </w:hyperlink>
      <w:r w:rsidDel="00000000" w:rsidR="00000000" w:rsidRPr="00000000">
        <w:rPr>
          <w:rtl w:val="0"/>
        </w:rPr>
        <w:t xml:space="preserve"> who don’t have an assigned lecture link. After logging in, turn on your video camera at least five minutes before the exam start time. </w:t>
      </w:r>
    </w:p>
    <w:p w:rsidR="00000000" w:rsidDel="00000000" w:rsidP="00000000" w:rsidRDefault="00000000" w:rsidRPr="00000000" w14:paraId="00000013">
      <w:pPr>
        <w:numPr>
          <w:ilvl w:val="2"/>
          <w:numId w:val="3"/>
        </w:numPr>
        <w:spacing w:after="0" w:lineRule="auto"/>
        <w:ind w:left="2160" w:hanging="360"/>
      </w:pPr>
      <w:r w:rsidDel="00000000" w:rsidR="00000000" w:rsidRPr="00000000">
        <w:rPr>
          <w:rtl w:val="0"/>
        </w:rPr>
        <w:t xml:space="preserve">If you have a reason that involves not turning on your camera, the instructor must be informed and approve of your request prior to the exam.</w:t>
      </w:r>
    </w:p>
    <w:p w:rsidR="00000000" w:rsidDel="00000000" w:rsidP="00000000" w:rsidRDefault="00000000" w:rsidRPr="00000000" w14:paraId="00000014">
      <w:pPr>
        <w:numPr>
          <w:ilvl w:val="1"/>
          <w:numId w:val="3"/>
        </w:numPr>
        <w:spacing w:after="0" w:lineRule="auto"/>
        <w:ind w:left="1440" w:hanging="360"/>
      </w:pPr>
      <w:r w:rsidDel="00000000" w:rsidR="00000000" w:rsidRPr="00000000">
        <w:rPr>
          <w:rtl w:val="0"/>
        </w:rPr>
        <w:t xml:space="preserve">For in-person students, be seated and have your computers on at least five minutes before class.</w:t>
      </w:r>
    </w:p>
    <w:p w:rsidR="00000000" w:rsidDel="00000000" w:rsidP="00000000" w:rsidRDefault="00000000" w:rsidRPr="00000000" w14:paraId="00000015">
      <w:pPr>
        <w:numPr>
          <w:ilvl w:val="0"/>
          <w:numId w:val="3"/>
        </w:numPr>
        <w:spacing w:after="0" w:afterAutospacing="0"/>
        <w:ind w:left="720" w:hanging="360"/>
      </w:pPr>
      <w:hyperlink r:id="rId8">
        <w:r w:rsidDel="00000000" w:rsidR="00000000" w:rsidRPr="00000000">
          <w:rPr>
            <w:color w:val="1155cc"/>
            <w:u w:val="single"/>
            <w:rtl w:val="0"/>
          </w:rPr>
          <w:t xml:space="preserve">Get the Exam on eCampus</w:t>
        </w:r>
      </w:hyperlink>
      <w:r w:rsidDel="00000000" w:rsidR="00000000" w:rsidRPr="00000000">
        <w:rPr>
          <w:rtl w:val="0"/>
        </w:rPr>
        <w:t xml:space="preserve">. </w:t>
      </w:r>
    </w:p>
    <w:p w:rsidR="00000000" w:rsidDel="00000000" w:rsidP="00000000" w:rsidRDefault="00000000" w:rsidRPr="00000000" w14:paraId="00000016">
      <w:pPr>
        <w:numPr>
          <w:ilvl w:val="1"/>
          <w:numId w:val="3"/>
        </w:numPr>
        <w:spacing w:after="0" w:afterAutospacing="0"/>
        <w:ind w:left="1440" w:hanging="360"/>
      </w:pPr>
      <w:r w:rsidDel="00000000" w:rsidR="00000000" w:rsidRPr="00000000">
        <w:rPr>
          <w:rtl w:val="0"/>
        </w:rPr>
        <w:t xml:space="preserve">A PDF of the exam will be available up to 5 minutes before the exam starts. </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You might need to refresh the page to see the exam.</w:t>
      </w:r>
    </w:p>
    <w:p w:rsidR="00000000" w:rsidDel="00000000" w:rsidP="00000000" w:rsidRDefault="00000000" w:rsidRPr="00000000" w14:paraId="00000018">
      <w:pPr>
        <w:pStyle w:val="Heading2"/>
        <w:rPr/>
      </w:pPr>
      <w:bookmarkStart w:colFirst="0" w:colLast="0" w:name="_kcgslt83lutv" w:id="4"/>
      <w:bookmarkEnd w:id="4"/>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pPr>
      <w:bookmarkStart w:colFirst="0" w:colLast="0" w:name="_ky83cjncvhjs" w:id="5"/>
      <w:bookmarkEnd w:id="5"/>
      <w:r w:rsidDel="00000000" w:rsidR="00000000" w:rsidRPr="00000000">
        <w:rPr>
          <w:rtl w:val="0"/>
        </w:rPr>
        <w:t xml:space="preserve">Take the Exam</w:t>
      </w:r>
    </w:p>
    <w:p w:rsidR="00000000" w:rsidDel="00000000" w:rsidP="00000000" w:rsidRDefault="00000000" w:rsidRPr="00000000" w14:paraId="0000001A">
      <w:pPr>
        <w:numPr>
          <w:ilvl w:val="0"/>
          <w:numId w:val="3"/>
        </w:numPr>
        <w:spacing w:after="0" w:afterAutospacing="0"/>
        <w:ind w:left="720" w:hanging="360"/>
      </w:pPr>
      <w:hyperlink r:id="rId9">
        <w:r w:rsidDel="00000000" w:rsidR="00000000" w:rsidRPr="00000000">
          <w:rPr>
            <w:color w:val="1155cc"/>
            <w:u w:val="single"/>
            <w:rtl w:val="0"/>
          </w:rPr>
          <w:t xml:space="preserve">Take the Exam on Mimir</w:t>
        </w:r>
      </w:hyperlink>
      <w:r w:rsidDel="00000000" w:rsidR="00000000" w:rsidRPr="00000000">
        <w:rPr>
          <w:rtl w:val="0"/>
        </w:rPr>
      </w:r>
    </w:p>
    <w:p w:rsidR="00000000" w:rsidDel="00000000" w:rsidP="00000000" w:rsidRDefault="00000000" w:rsidRPr="00000000" w14:paraId="0000001B">
      <w:pPr>
        <w:numPr>
          <w:ilvl w:val="1"/>
          <w:numId w:val="3"/>
        </w:numPr>
        <w:spacing w:after="0" w:afterAutospacing="0"/>
        <w:ind w:left="1440" w:hanging="360"/>
      </w:pPr>
      <w:r w:rsidDel="00000000" w:rsidR="00000000" w:rsidRPr="00000000">
        <w:rPr>
          <w:rtl w:val="0"/>
        </w:rPr>
        <w:t xml:space="preserve">Go to </w:t>
      </w:r>
      <w:hyperlink r:id="rId10">
        <w:r w:rsidDel="00000000" w:rsidR="00000000" w:rsidRPr="00000000">
          <w:rPr>
            <w:color w:val="1155cc"/>
            <w:u w:val="single"/>
            <w:rtl w:val="0"/>
          </w:rPr>
          <w:t xml:space="preserve">Mimir</w:t>
        </w:r>
      </w:hyperlink>
      <w:r w:rsidDel="00000000" w:rsidR="00000000" w:rsidRPr="00000000">
        <w:rPr>
          <w:rtl w:val="0"/>
        </w:rPr>
        <w:t xml:space="preserve">.</w:t>
      </w:r>
    </w:p>
    <w:p w:rsidR="00000000" w:rsidDel="00000000" w:rsidP="00000000" w:rsidRDefault="00000000" w:rsidRPr="00000000" w14:paraId="0000001C">
      <w:pPr>
        <w:numPr>
          <w:ilvl w:val="1"/>
          <w:numId w:val="3"/>
        </w:numPr>
        <w:spacing w:after="0" w:lineRule="auto"/>
        <w:ind w:left="1440" w:hanging="360"/>
      </w:pPr>
      <w:r w:rsidDel="00000000" w:rsidR="00000000" w:rsidRPr="00000000">
        <w:rPr>
          <w:rtl w:val="0"/>
        </w:rPr>
        <w:t xml:space="preserve">On the Mimir page, click the following coursework link to open the exam: </w:t>
        <w:br w:type="textWrapping"/>
      </w:r>
      <w:r w:rsidDel="00000000" w:rsidR="00000000" w:rsidRPr="00000000">
        <w:rPr>
          <w:rFonts w:ascii="Source Code Pro" w:cs="Source Code Pro" w:eastAsia="Source Code Pro" w:hAnsi="Source Code Pro"/>
          <w:rtl w:val="0"/>
        </w:rPr>
        <w:t xml:space="preserve">[EXAM] 2020 Exam 1</w:t>
      </w:r>
      <w:r w:rsidDel="00000000" w:rsidR="00000000" w:rsidRPr="00000000">
        <w:rPr>
          <w:rtl w:val="0"/>
        </w:rPr>
      </w:r>
    </w:p>
    <w:p w:rsidR="00000000" w:rsidDel="00000000" w:rsidP="00000000" w:rsidRDefault="00000000" w:rsidRPr="00000000" w14:paraId="0000001D">
      <w:pPr>
        <w:numPr>
          <w:ilvl w:val="1"/>
          <w:numId w:val="3"/>
        </w:numPr>
        <w:spacing w:after="0" w:afterAutospacing="0"/>
        <w:ind w:left="1440" w:hanging="360"/>
      </w:pPr>
      <w:r w:rsidDel="00000000" w:rsidR="00000000" w:rsidRPr="00000000">
        <w:rPr>
          <w:rtl w:val="0"/>
        </w:rPr>
        <w:t xml:space="preserve">Download the starter code.</w:t>
      </w:r>
    </w:p>
    <w:p w:rsidR="00000000" w:rsidDel="00000000" w:rsidP="00000000" w:rsidRDefault="00000000" w:rsidRPr="00000000" w14:paraId="0000001E">
      <w:pPr>
        <w:numPr>
          <w:ilvl w:val="2"/>
          <w:numId w:val="3"/>
        </w:numPr>
        <w:spacing w:after="0" w:afterAutospacing="0"/>
        <w:ind w:left="2160" w:hanging="360"/>
      </w:pPr>
      <w:r w:rsidDel="00000000" w:rsidR="00000000" w:rsidRPr="00000000">
        <w:rPr>
          <w:rtl w:val="0"/>
        </w:rPr>
        <w:t xml:space="preserve">You might want to submit the starter code immediately.</w:t>
      </w:r>
    </w:p>
    <w:p w:rsidR="00000000" w:rsidDel="00000000" w:rsidP="00000000" w:rsidRDefault="00000000" w:rsidRPr="00000000" w14:paraId="0000001F">
      <w:pPr>
        <w:numPr>
          <w:ilvl w:val="1"/>
          <w:numId w:val="3"/>
        </w:numPr>
        <w:spacing w:after="0" w:afterAutospacing="0"/>
        <w:ind w:left="1440" w:hanging="360"/>
      </w:pPr>
      <w:r w:rsidDel="00000000" w:rsidR="00000000" w:rsidRPr="00000000">
        <w:rPr>
          <w:rtl w:val="0"/>
        </w:rPr>
        <w:t xml:space="preserve">Work on problems and submit to Mimir.</w:t>
      </w:r>
    </w:p>
    <w:p w:rsidR="00000000" w:rsidDel="00000000" w:rsidP="00000000" w:rsidRDefault="00000000" w:rsidRPr="00000000" w14:paraId="00000020">
      <w:pPr>
        <w:numPr>
          <w:ilvl w:val="2"/>
          <w:numId w:val="3"/>
        </w:numPr>
        <w:spacing w:after="0" w:afterAutospacing="0"/>
        <w:ind w:left="2160" w:hanging="360"/>
      </w:pPr>
      <w:r w:rsidDel="00000000" w:rsidR="00000000" w:rsidRPr="00000000">
        <w:rPr>
          <w:rtl w:val="0"/>
        </w:rPr>
        <w:t xml:space="preserve">There is no feedback other than a confirmation that the required files are submitted.</w:t>
      </w:r>
    </w:p>
    <w:p w:rsidR="00000000" w:rsidDel="00000000" w:rsidP="00000000" w:rsidRDefault="00000000" w:rsidRPr="00000000" w14:paraId="00000021">
      <w:pPr>
        <w:numPr>
          <w:ilvl w:val="2"/>
          <w:numId w:val="3"/>
        </w:numPr>
        <w:spacing w:after="0" w:afterAutospacing="0"/>
        <w:ind w:left="2160" w:hanging="360"/>
      </w:pPr>
      <w:r w:rsidDel="00000000" w:rsidR="00000000" w:rsidRPr="00000000">
        <w:rPr>
          <w:rtl w:val="0"/>
        </w:rPr>
        <w:t xml:space="preserve">You must submit your code to Mimir to turn in your exam questions.</w:t>
      </w:r>
    </w:p>
    <w:p w:rsidR="00000000" w:rsidDel="00000000" w:rsidP="00000000" w:rsidRDefault="00000000" w:rsidRPr="00000000" w14:paraId="00000022">
      <w:pPr>
        <w:numPr>
          <w:ilvl w:val="2"/>
          <w:numId w:val="3"/>
        </w:numPr>
        <w:spacing w:after="0" w:afterAutospacing="0"/>
        <w:ind w:left="2160" w:hanging="360"/>
      </w:pPr>
      <w:r w:rsidDel="00000000" w:rsidR="00000000" w:rsidRPr="00000000">
        <w:rPr>
          <w:rtl w:val="0"/>
        </w:rPr>
        <w:t xml:space="preserve">Avoid waiting until the very end to submit all questions. Submit as you finish questions.</w:t>
      </w:r>
    </w:p>
    <w:p w:rsidR="00000000" w:rsidDel="00000000" w:rsidP="00000000" w:rsidRDefault="00000000" w:rsidRPr="00000000" w14:paraId="00000023">
      <w:pPr>
        <w:numPr>
          <w:ilvl w:val="2"/>
          <w:numId w:val="3"/>
        </w:numPr>
        <w:spacing w:after="0" w:afterAutospacing="0"/>
        <w:ind w:left="2160" w:hanging="360"/>
      </w:pPr>
      <w:r w:rsidDel="00000000" w:rsidR="00000000" w:rsidRPr="00000000">
        <w:rPr>
          <w:rtl w:val="0"/>
        </w:rPr>
        <w:t xml:space="preserve">Make sure you submit your exam in the last 5 to 10 minutes.</w:t>
      </w:r>
    </w:p>
    <w:p w:rsidR="00000000" w:rsidDel="00000000" w:rsidP="00000000" w:rsidRDefault="00000000" w:rsidRPr="00000000" w14:paraId="00000024">
      <w:pPr>
        <w:numPr>
          <w:ilvl w:val="2"/>
          <w:numId w:val="3"/>
        </w:numPr>
        <w:spacing w:after="0" w:lineRule="auto"/>
        <w:ind w:left="2160" w:hanging="360"/>
      </w:pPr>
      <w:r w:rsidDel="00000000" w:rsidR="00000000" w:rsidRPr="00000000">
        <w:rPr>
          <w:rtl w:val="0"/>
        </w:rPr>
        <w:t xml:space="preserve">After submitting your code to Mimir, check and make sure that you receive a confirmation from Mimir that your code was successfully submitted. Also check to make sure that all required files for the exam were submitted successfully.</w:t>
      </w:r>
      <w:r w:rsidDel="00000000" w:rsidR="00000000" w:rsidRPr="00000000">
        <w:rPr>
          <w:rtl w:val="0"/>
        </w:rPr>
      </w:r>
    </w:p>
    <w:p w:rsidR="00000000" w:rsidDel="00000000" w:rsidP="00000000" w:rsidRDefault="00000000" w:rsidRPr="00000000" w14:paraId="00000025">
      <w:pPr>
        <w:numPr>
          <w:ilvl w:val="0"/>
          <w:numId w:val="3"/>
        </w:numPr>
        <w:spacing w:after="0" w:afterAutospacing="0"/>
        <w:ind w:left="720" w:hanging="360"/>
      </w:pPr>
      <w:hyperlink w:anchor="_8s11wfa5gs4f">
        <w:r w:rsidDel="00000000" w:rsidR="00000000" w:rsidRPr="00000000">
          <w:rPr>
            <w:color w:val="1155cc"/>
            <w:u w:val="single"/>
            <w:rtl w:val="0"/>
          </w:rPr>
          <w:t xml:space="preserve">Ask questions</w:t>
        </w:r>
      </w:hyperlink>
      <w:r w:rsidDel="00000000" w:rsidR="00000000" w:rsidRPr="00000000">
        <w:rPr>
          <w:rtl w:val="0"/>
        </w:rPr>
      </w:r>
    </w:p>
    <w:p w:rsidR="00000000" w:rsidDel="00000000" w:rsidP="00000000" w:rsidRDefault="00000000" w:rsidRPr="00000000" w14:paraId="00000026">
      <w:pPr>
        <w:numPr>
          <w:ilvl w:val="1"/>
          <w:numId w:val="3"/>
        </w:numPr>
        <w:spacing w:after="0" w:lineRule="auto"/>
        <w:ind w:left="1440" w:hanging="360"/>
      </w:pPr>
      <w:r w:rsidDel="00000000" w:rsidR="00000000" w:rsidRPr="00000000">
        <w:rPr>
          <w:rtl w:val="0"/>
        </w:rPr>
        <w:t xml:space="preserve">If you have any questions for the instructor during the exam, please contact the instructor privately to not disturb the other students taking the exam.</w:t>
      </w:r>
    </w:p>
    <w:p w:rsidR="00000000" w:rsidDel="00000000" w:rsidP="00000000" w:rsidRDefault="00000000" w:rsidRPr="00000000" w14:paraId="00000027">
      <w:pPr>
        <w:numPr>
          <w:ilvl w:val="2"/>
          <w:numId w:val="3"/>
        </w:numPr>
        <w:spacing w:after="0" w:lineRule="auto"/>
        <w:ind w:left="2160" w:hanging="360"/>
      </w:pPr>
      <w:r w:rsidDel="00000000" w:rsidR="00000000" w:rsidRPr="00000000">
        <w:rPr>
          <w:rtl w:val="0"/>
        </w:rPr>
        <w:t xml:space="preserve">For remote students, send a chat message directly to the instructor on Zoom to speak with your instructor. The chat is configured to enable communication to/from the instructor only.</w:t>
      </w:r>
    </w:p>
    <w:p w:rsidR="00000000" w:rsidDel="00000000" w:rsidP="00000000" w:rsidRDefault="00000000" w:rsidRPr="00000000" w14:paraId="00000028">
      <w:pPr>
        <w:numPr>
          <w:ilvl w:val="2"/>
          <w:numId w:val="3"/>
        </w:numPr>
        <w:spacing w:after="0" w:lineRule="auto"/>
        <w:ind w:left="2160" w:hanging="360"/>
      </w:pPr>
      <w:r w:rsidDel="00000000" w:rsidR="00000000" w:rsidRPr="00000000">
        <w:rPr>
          <w:rtl w:val="0"/>
        </w:rPr>
        <w:t xml:space="preserve">For in-person students, raise your hand to alert the instructor for further assistance.</w:t>
      </w:r>
    </w:p>
    <w:p w:rsidR="00000000" w:rsidDel="00000000" w:rsidP="00000000" w:rsidRDefault="00000000" w:rsidRPr="00000000" w14:paraId="00000029">
      <w:pPr>
        <w:numPr>
          <w:ilvl w:val="0"/>
          <w:numId w:val="3"/>
        </w:numPr>
        <w:spacing w:after="0" w:afterAutospacing="0"/>
        <w:ind w:left="720" w:hanging="360"/>
        <w:rPr>
          <w:u w:val="none"/>
        </w:rPr>
      </w:pPr>
      <w:r w:rsidDel="00000000" w:rsidR="00000000" w:rsidRPr="00000000">
        <w:rPr>
          <w:rtl w:val="0"/>
        </w:rPr>
        <w:t xml:space="preserve">The ability to submit on Mimir will close automatically 55 minutes after your class starts.  Also, the PDF will no longer be available on eCampus.</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Note for sections 595-597, the exam will close at 9:25 PM.</w:t>
      </w:r>
    </w:p>
    <w:p w:rsidR="00000000" w:rsidDel="00000000" w:rsidP="00000000" w:rsidRDefault="00000000" w:rsidRPr="00000000" w14:paraId="0000002B">
      <w:pPr>
        <w:pStyle w:val="Heading2"/>
        <w:rPr/>
      </w:pPr>
      <w:bookmarkStart w:colFirst="0" w:colLast="0" w:name="_8rn94iv96vca" w:id="6"/>
      <w:bookmarkEnd w:id="6"/>
      <w:r w:rsidDel="00000000" w:rsidR="00000000" w:rsidRPr="00000000">
        <w:rPr>
          <w:rtl w:val="0"/>
        </w:rPr>
        <w:t xml:space="preserve">Immediately after the Exam</w:t>
      </w:r>
    </w:p>
    <w:p w:rsidR="00000000" w:rsidDel="00000000" w:rsidP="00000000" w:rsidRDefault="00000000" w:rsidRPr="00000000" w14:paraId="0000002C">
      <w:pPr>
        <w:numPr>
          <w:ilvl w:val="0"/>
          <w:numId w:val="5"/>
        </w:numPr>
        <w:spacing w:after="0" w:lineRule="auto"/>
        <w:ind w:left="720" w:hanging="360"/>
        <w:rPr>
          <w:b w:val="1"/>
        </w:rPr>
      </w:pPr>
      <w:r w:rsidDel="00000000" w:rsidR="00000000" w:rsidRPr="00000000">
        <w:rPr>
          <w:b w:val="1"/>
          <w:rtl w:val="0"/>
        </w:rPr>
        <w:t xml:space="preserve">If you experienced any issues during your exam time, speak with the instructor at this time to share those issues.</w:t>
      </w:r>
      <w:r w:rsidDel="00000000" w:rsidR="00000000" w:rsidRPr="00000000">
        <w:rPr>
          <w:rtl w:val="0"/>
        </w:rPr>
      </w:r>
    </w:p>
    <w:p w:rsidR="00000000" w:rsidDel="00000000" w:rsidP="00000000" w:rsidRDefault="00000000" w:rsidRPr="00000000" w14:paraId="0000002D">
      <w:pPr>
        <w:pStyle w:val="Heading2"/>
        <w:rPr/>
      </w:pPr>
      <w:bookmarkStart w:colFirst="0" w:colLast="0" w:name="_amqphweeswcb" w:id="7"/>
      <w:bookmarkEnd w:id="7"/>
      <w:r w:rsidDel="00000000" w:rsidR="00000000" w:rsidRPr="00000000">
        <w:rPr>
          <w:rtl w:val="0"/>
        </w:rPr>
        <w:t xml:space="preserve">After the Exam</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We pull the submissions from Mimir and make a PDF that will be uploaded to Gradescope. TAs and instructors will grade on Gradescope. Once grading is finished, your scores will be released on Gradescope. You do not need to set up a Gradescope account.</w:t>
      </w:r>
    </w:p>
    <w:p w:rsidR="00000000" w:rsidDel="00000000" w:rsidP="00000000" w:rsidRDefault="00000000" w:rsidRPr="00000000" w14:paraId="0000002F">
      <w:pPr>
        <w:pStyle w:val="Heading1"/>
        <w:rPr/>
      </w:pPr>
      <w:bookmarkStart w:colFirst="0" w:colLast="0" w:name="_c260mnvfuh39" w:id="8"/>
      <w:bookmarkEnd w:id="8"/>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nikf20jx3rqf" w:id="9"/>
      <w:bookmarkEnd w:id="9"/>
      <w:r w:rsidDel="00000000" w:rsidR="00000000" w:rsidRPr="00000000">
        <w:rPr>
          <w:rtl w:val="0"/>
        </w:rPr>
        <w:t xml:space="preserve">Timing</w:t>
      </w:r>
    </w:p>
    <w:p w:rsidR="00000000" w:rsidDel="00000000" w:rsidP="00000000" w:rsidRDefault="00000000" w:rsidRPr="00000000" w14:paraId="00000031">
      <w:pPr>
        <w:numPr>
          <w:ilvl w:val="0"/>
          <w:numId w:val="2"/>
        </w:numPr>
        <w:spacing w:after="0" w:afterAutospacing="0"/>
        <w:ind w:left="720" w:hanging="360"/>
      </w:pPr>
      <w:r w:rsidDel="00000000" w:rsidR="00000000" w:rsidRPr="00000000">
        <w:rPr>
          <w:rtl w:val="0"/>
        </w:rPr>
        <w:t xml:space="preserve">Sections</w:t>
      </w:r>
    </w:p>
    <w:p w:rsidR="00000000" w:rsidDel="00000000" w:rsidP="00000000" w:rsidRDefault="00000000" w:rsidRPr="00000000" w14:paraId="00000032">
      <w:pPr>
        <w:numPr>
          <w:ilvl w:val="1"/>
          <w:numId w:val="2"/>
        </w:numPr>
        <w:shd w:fill="f3f3f3" w:val="clear"/>
        <w:spacing w:after="0" w:afterAutospacing="0"/>
        <w:ind w:left="1440" w:hanging="360"/>
        <w:rPr>
          <w:u w:val="none"/>
        </w:rPr>
      </w:pPr>
      <w:r w:rsidDel="00000000" w:rsidR="00000000" w:rsidRPr="00000000">
        <w:rPr>
          <w:rtl w:val="0"/>
        </w:rPr>
        <w:t xml:space="preserve">500 -- 503 (Dr. Philip Ritchey)</w:t>
        <w:tab/>
        <w:t xml:space="preserve">1:55 PM</w:t>
        <w:tab/>
        <w:t xml:space="preserve">1 October 2020</w:t>
      </w:r>
    </w:p>
    <w:p w:rsidR="00000000" w:rsidDel="00000000" w:rsidP="00000000" w:rsidRDefault="00000000" w:rsidRPr="00000000" w14:paraId="00000033">
      <w:pPr>
        <w:numPr>
          <w:ilvl w:val="1"/>
          <w:numId w:val="2"/>
        </w:numPr>
        <w:spacing w:after="0" w:afterAutospacing="0"/>
        <w:ind w:left="1440" w:hanging="360"/>
        <w:rPr>
          <w:u w:val="none"/>
        </w:rPr>
      </w:pPr>
      <w:r w:rsidDel="00000000" w:rsidR="00000000" w:rsidRPr="00000000">
        <w:rPr>
          <w:rtl w:val="0"/>
        </w:rPr>
        <w:t xml:space="preserve">504 -- 507 (Dr. Philip Ritchey)</w:t>
        <w:tab/>
        <w:t xml:space="preserve">10:10 AM</w:t>
        <w:tab/>
        <w:t xml:space="preserve">1 October 2020 </w:t>
      </w:r>
    </w:p>
    <w:p w:rsidR="00000000" w:rsidDel="00000000" w:rsidP="00000000" w:rsidRDefault="00000000" w:rsidRPr="00000000" w14:paraId="00000034">
      <w:pPr>
        <w:numPr>
          <w:ilvl w:val="1"/>
          <w:numId w:val="2"/>
        </w:numPr>
        <w:shd w:fill="f3f3f3" w:val="clear"/>
        <w:spacing w:after="0" w:afterAutospacing="0"/>
        <w:ind w:left="1440" w:hanging="360"/>
        <w:rPr>
          <w:u w:val="none"/>
        </w:rPr>
      </w:pPr>
      <w:r w:rsidDel="00000000" w:rsidR="00000000" w:rsidRPr="00000000">
        <w:rPr>
          <w:rtl w:val="0"/>
        </w:rPr>
        <w:t xml:space="preserve">508 -- 511 (Dr. Dilma Da Silva)</w:t>
        <w:tab/>
        <w:t xml:space="preserve">8:00 AM</w:t>
        <w:tab/>
        <w:t xml:space="preserve">1 October 2020 </w:t>
      </w:r>
    </w:p>
    <w:p w:rsidR="00000000" w:rsidDel="00000000" w:rsidP="00000000" w:rsidRDefault="00000000" w:rsidRPr="00000000" w14:paraId="00000035">
      <w:pPr>
        <w:numPr>
          <w:ilvl w:val="1"/>
          <w:numId w:val="2"/>
        </w:numPr>
        <w:spacing w:after="0" w:afterAutospacing="0"/>
        <w:ind w:left="1440" w:hanging="360"/>
        <w:rPr>
          <w:u w:val="none"/>
        </w:rPr>
      </w:pPr>
      <w:r w:rsidDel="00000000" w:rsidR="00000000" w:rsidRPr="00000000">
        <w:rPr>
          <w:rtl w:val="0"/>
        </w:rPr>
        <w:t xml:space="preserve">512 -- 515 (Dr. Paul Taele)</w:t>
        <w:tab/>
        <w:tab/>
        <w:t xml:space="preserve">5:35 PM</w:t>
        <w:tab/>
        <w:t xml:space="preserve">30 September 2020</w:t>
      </w:r>
    </w:p>
    <w:p w:rsidR="00000000" w:rsidDel="00000000" w:rsidP="00000000" w:rsidRDefault="00000000" w:rsidRPr="00000000" w14:paraId="00000036">
      <w:pPr>
        <w:numPr>
          <w:ilvl w:val="1"/>
          <w:numId w:val="2"/>
        </w:numPr>
        <w:shd w:fill="f3f3f3" w:val="clear"/>
        <w:spacing w:after="0" w:afterAutospacing="0"/>
        <w:ind w:left="1440" w:hanging="360"/>
        <w:rPr>
          <w:u w:val="none"/>
        </w:rPr>
      </w:pPr>
      <w:r w:rsidDel="00000000" w:rsidR="00000000" w:rsidRPr="00000000">
        <w:rPr>
          <w:rtl w:val="0"/>
        </w:rPr>
        <w:t xml:space="preserve">516 -- 519 (Dr. Paul Taele)</w:t>
        <w:tab/>
        <w:tab/>
        <w:t xml:space="preserve">7:20 PM</w:t>
        <w:tab/>
        <w:t xml:space="preserve">30 September 2020</w:t>
      </w:r>
    </w:p>
    <w:p w:rsidR="00000000" w:rsidDel="00000000" w:rsidP="00000000" w:rsidRDefault="00000000" w:rsidRPr="00000000" w14:paraId="00000037">
      <w:pPr>
        <w:numPr>
          <w:ilvl w:val="1"/>
          <w:numId w:val="2"/>
        </w:numPr>
        <w:spacing w:after="0" w:afterAutospacing="0"/>
        <w:ind w:left="1440" w:hanging="360"/>
        <w:rPr>
          <w:u w:val="none"/>
        </w:rPr>
      </w:pPr>
      <w:r w:rsidDel="00000000" w:rsidR="00000000" w:rsidRPr="00000000">
        <w:rPr>
          <w:rtl w:val="0"/>
        </w:rPr>
        <w:t xml:space="preserve">520 -- 523 (Dr. Philip Ritchey)</w:t>
        <w:tab/>
        <w:t xml:space="preserve">1:35 PM</w:t>
        <w:tab/>
        <w:t xml:space="preserve">2 October 2020</w:t>
      </w:r>
    </w:p>
    <w:p w:rsidR="00000000" w:rsidDel="00000000" w:rsidP="00000000" w:rsidRDefault="00000000" w:rsidRPr="00000000" w14:paraId="00000038">
      <w:pPr>
        <w:numPr>
          <w:ilvl w:val="1"/>
          <w:numId w:val="2"/>
        </w:numPr>
        <w:shd w:fill="f3f3f3" w:val="clear"/>
        <w:spacing w:after="0" w:afterAutospacing="0"/>
        <w:ind w:left="1440" w:hanging="360"/>
        <w:rPr>
          <w:u w:val="none"/>
        </w:rPr>
      </w:pPr>
      <w:r w:rsidDel="00000000" w:rsidR="00000000" w:rsidRPr="00000000">
        <w:rPr>
          <w:rtl w:val="0"/>
        </w:rPr>
        <w:t xml:space="preserve">595 -- 597 (Dr. Michael Moore) </w:t>
        <w:tab/>
        <w:t xml:space="preserve">8:30 PM</w:t>
        <w:tab/>
        <w:t xml:space="preserve">1 October 2020</w:t>
      </w:r>
    </w:p>
    <w:p w:rsidR="00000000" w:rsidDel="00000000" w:rsidP="00000000" w:rsidRDefault="00000000" w:rsidRPr="00000000" w14:paraId="00000039">
      <w:pPr>
        <w:numPr>
          <w:ilvl w:val="1"/>
          <w:numId w:val="2"/>
        </w:numPr>
        <w:spacing w:after="0" w:afterAutospacing="0"/>
        <w:ind w:left="1440" w:hanging="360"/>
      </w:pPr>
      <w:r w:rsidDel="00000000" w:rsidR="00000000" w:rsidRPr="00000000">
        <w:rPr>
          <w:rtl w:val="0"/>
        </w:rPr>
        <w:t xml:space="preserve">600 (Dr. Philip Ritchey)</w:t>
        <w:tab/>
        <w:tab/>
        <w:t xml:space="preserve">10:10 AM</w:t>
        <w:tab/>
        <w:t xml:space="preserve">1 October 2020 </w:t>
      </w:r>
    </w:p>
    <w:p w:rsidR="00000000" w:rsidDel="00000000" w:rsidP="00000000" w:rsidRDefault="00000000" w:rsidRPr="00000000" w14:paraId="0000003A">
      <w:pPr>
        <w:numPr>
          <w:ilvl w:val="0"/>
          <w:numId w:val="2"/>
        </w:numPr>
        <w:spacing w:after="0" w:afterAutospacing="0"/>
        <w:ind w:left="720" w:hanging="360"/>
      </w:pPr>
      <w:r w:rsidDel="00000000" w:rsidR="00000000" w:rsidRPr="00000000">
        <w:rPr>
          <w:rtl w:val="0"/>
        </w:rPr>
        <w:t xml:space="preserve">Total time: 60 minutes</w:t>
      </w:r>
    </w:p>
    <w:p w:rsidR="00000000" w:rsidDel="00000000" w:rsidP="00000000" w:rsidRDefault="00000000" w:rsidRPr="00000000" w14:paraId="0000003B">
      <w:pPr>
        <w:numPr>
          <w:ilvl w:val="1"/>
          <w:numId w:val="2"/>
        </w:numPr>
        <w:spacing w:after="0" w:afterAutospacing="0"/>
        <w:ind w:left="1440" w:hanging="360"/>
      </w:pPr>
      <w:r w:rsidDel="00000000" w:rsidR="00000000" w:rsidRPr="00000000">
        <w:rPr>
          <w:rtl w:val="0"/>
        </w:rPr>
        <w:t xml:space="preserve">50 minutes for taking the exam</w:t>
      </w:r>
    </w:p>
    <w:p w:rsidR="00000000" w:rsidDel="00000000" w:rsidP="00000000" w:rsidRDefault="00000000" w:rsidRPr="00000000" w14:paraId="0000003C">
      <w:pPr>
        <w:numPr>
          <w:ilvl w:val="1"/>
          <w:numId w:val="2"/>
        </w:numPr>
        <w:spacing w:after="0" w:afterAutospacing="0"/>
        <w:ind w:left="1440" w:hanging="360"/>
      </w:pPr>
      <w:r w:rsidDel="00000000" w:rsidR="00000000" w:rsidRPr="00000000">
        <w:rPr>
          <w:rtl w:val="0"/>
        </w:rPr>
        <w:t xml:space="preserve">You may start up to 5 minutes before your start time and work up to 5 minutes after your class ends. These additional minutes are for uploading code and dealing any technical glitches.</w:t>
      </w:r>
    </w:p>
    <w:p w:rsidR="00000000" w:rsidDel="00000000" w:rsidP="00000000" w:rsidRDefault="00000000" w:rsidRPr="00000000" w14:paraId="0000003D">
      <w:pPr>
        <w:numPr>
          <w:ilvl w:val="1"/>
          <w:numId w:val="2"/>
        </w:numPr>
        <w:ind w:left="1440" w:hanging="360"/>
      </w:pPr>
      <w:r w:rsidDel="00000000" w:rsidR="00000000" w:rsidRPr="00000000">
        <w:rPr>
          <w:rtl w:val="0"/>
        </w:rPr>
        <w:t xml:space="preserve">If you </w:t>
      </w:r>
      <w:r w:rsidDel="00000000" w:rsidR="00000000" w:rsidRPr="00000000">
        <w:rPr>
          <w:rtl w:val="0"/>
        </w:rPr>
        <w:t xml:space="preserve">submit an accommodation letter from Disability Resources</w:t>
      </w:r>
      <w:r w:rsidDel="00000000" w:rsidR="00000000" w:rsidRPr="00000000">
        <w:rPr>
          <w:rtl w:val="0"/>
        </w:rPr>
        <w:t xml:space="preserve"> contact your instructor for details about your accommodation and its impact on your timing.</w:t>
      </w:r>
    </w:p>
    <w:p w:rsidR="00000000" w:rsidDel="00000000" w:rsidP="00000000" w:rsidRDefault="00000000" w:rsidRPr="00000000" w14:paraId="0000003E">
      <w:pPr>
        <w:pStyle w:val="Heading1"/>
        <w:rPr/>
      </w:pPr>
      <w:bookmarkStart w:colFirst="0" w:colLast="0" w:name="_ltqa39fj2vt" w:id="10"/>
      <w:bookmarkEnd w:id="10"/>
      <w:r w:rsidDel="00000000" w:rsidR="00000000" w:rsidRPr="00000000">
        <w:rPr>
          <w:rtl w:val="0"/>
        </w:rPr>
        <w:t xml:space="preserve">Exam Resources</w:t>
      </w:r>
    </w:p>
    <w:p w:rsidR="00000000" w:rsidDel="00000000" w:rsidP="00000000" w:rsidRDefault="00000000" w:rsidRPr="00000000" w14:paraId="0000003F">
      <w:pPr>
        <w:numPr>
          <w:ilvl w:val="0"/>
          <w:numId w:val="7"/>
        </w:numPr>
        <w:spacing w:after="0" w:lineRule="auto"/>
        <w:ind w:left="720" w:hanging="360"/>
      </w:pPr>
      <w:r w:rsidDel="00000000" w:rsidR="00000000" w:rsidRPr="00000000">
        <w:rPr>
          <w:b w:val="1"/>
          <w:rtl w:val="0"/>
        </w:rPr>
        <w:t xml:space="preserve">You may not consult other people</w:t>
      </w:r>
      <w:r w:rsidDel="00000000" w:rsidR="00000000" w:rsidRPr="00000000">
        <w:rPr>
          <w:rtl w:val="0"/>
        </w:rPr>
        <w:t xml:space="preserve"> while taking the exam.</w:t>
      </w:r>
    </w:p>
    <w:p w:rsidR="00000000" w:rsidDel="00000000" w:rsidP="00000000" w:rsidRDefault="00000000" w:rsidRPr="00000000" w14:paraId="00000040">
      <w:pPr>
        <w:numPr>
          <w:ilvl w:val="0"/>
          <w:numId w:val="7"/>
        </w:numPr>
        <w:spacing w:after="0" w:lineRule="auto"/>
        <w:ind w:left="720" w:hanging="360"/>
      </w:pPr>
      <w:r w:rsidDel="00000000" w:rsidR="00000000" w:rsidRPr="00000000">
        <w:rPr>
          <w:b w:val="1"/>
          <w:rtl w:val="0"/>
        </w:rPr>
        <w:t xml:space="preserve">Open book/Open notes.</w:t>
      </w:r>
      <w:r w:rsidDel="00000000" w:rsidR="00000000" w:rsidRPr="00000000">
        <w:rPr>
          <w:rtl w:val="0"/>
        </w:rPr>
        <w:t xml:space="preserve"> </w:t>
      </w:r>
    </w:p>
    <w:p w:rsidR="00000000" w:rsidDel="00000000" w:rsidP="00000000" w:rsidRDefault="00000000" w:rsidRPr="00000000" w14:paraId="00000041">
      <w:pPr>
        <w:numPr>
          <w:ilvl w:val="1"/>
          <w:numId w:val="7"/>
        </w:numPr>
        <w:spacing w:after="0" w:lineRule="auto"/>
        <w:ind w:left="1440" w:hanging="360"/>
      </w:pPr>
      <w:r w:rsidDel="00000000" w:rsidR="00000000" w:rsidRPr="00000000">
        <w:rPr>
          <w:rtl w:val="0"/>
        </w:rPr>
        <w:t xml:space="preserve">You may use</w:t>
      </w:r>
    </w:p>
    <w:p w:rsidR="00000000" w:rsidDel="00000000" w:rsidP="00000000" w:rsidRDefault="00000000" w:rsidRPr="00000000" w14:paraId="00000042">
      <w:pPr>
        <w:numPr>
          <w:ilvl w:val="2"/>
          <w:numId w:val="7"/>
        </w:numPr>
        <w:spacing w:after="0" w:lineRule="auto"/>
        <w:ind w:left="2160" w:hanging="360"/>
      </w:pPr>
      <w:r w:rsidDel="00000000" w:rsidR="00000000" w:rsidRPr="00000000">
        <w:rPr>
          <w:rtl w:val="0"/>
        </w:rPr>
        <w:t xml:space="preserve">zyBook,</w:t>
      </w:r>
    </w:p>
    <w:p w:rsidR="00000000" w:rsidDel="00000000" w:rsidP="00000000" w:rsidRDefault="00000000" w:rsidRPr="00000000" w14:paraId="00000043">
      <w:pPr>
        <w:numPr>
          <w:ilvl w:val="2"/>
          <w:numId w:val="7"/>
        </w:numPr>
        <w:spacing w:after="0" w:lineRule="auto"/>
        <w:ind w:left="2160" w:hanging="360"/>
      </w:pPr>
      <w:r w:rsidDel="00000000" w:rsidR="00000000" w:rsidRPr="00000000">
        <w:rPr>
          <w:rtl w:val="0"/>
        </w:rPr>
        <w:t xml:space="preserve">any code you’ve written, </w:t>
      </w:r>
    </w:p>
    <w:p w:rsidR="00000000" w:rsidDel="00000000" w:rsidP="00000000" w:rsidRDefault="00000000" w:rsidRPr="00000000" w14:paraId="00000044">
      <w:pPr>
        <w:numPr>
          <w:ilvl w:val="2"/>
          <w:numId w:val="7"/>
        </w:numPr>
        <w:spacing w:after="0" w:lineRule="auto"/>
        <w:ind w:left="2160" w:hanging="360"/>
      </w:pPr>
      <w:r w:rsidDel="00000000" w:rsidR="00000000" w:rsidRPr="00000000">
        <w:rPr>
          <w:rtl w:val="0"/>
        </w:rPr>
        <w:t xml:space="preserve">class materials including slides, </w:t>
      </w:r>
    </w:p>
    <w:p w:rsidR="00000000" w:rsidDel="00000000" w:rsidP="00000000" w:rsidRDefault="00000000" w:rsidRPr="00000000" w14:paraId="00000045">
      <w:pPr>
        <w:numPr>
          <w:ilvl w:val="2"/>
          <w:numId w:val="7"/>
        </w:numPr>
        <w:spacing w:after="0" w:lineRule="auto"/>
        <w:ind w:left="2160" w:hanging="360"/>
      </w:pPr>
      <w:r w:rsidDel="00000000" w:rsidR="00000000" w:rsidRPr="00000000">
        <w:rPr>
          <w:rtl w:val="0"/>
        </w:rPr>
        <w:t xml:space="preserve">videos,</w:t>
      </w:r>
    </w:p>
    <w:p w:rsidR="00000000" w:rsidDel="00000000" w:rsidP="00000000" w:rsidRDefault="00000000" w:rsidRPr="00000000" w14:paraId="00000046">
      <w:pPr>
        <w:numPr>
          <w:ilvl w:val="2"/>
          <w:numId w:val="7"/>
        </w:numPr>
        <w:spacing w:after="0" w:lineRule="auto"/>
        <w:ind w:left="2160" w:hanging="360"/>
      </w:pPr>
      <w:r w:rsidDel="00000000" w:rsidR="00000000" w:rsidRPr="00000000">
        <w:rPr>
          <w:rtl w:val="0"/>
        </w:rPr>
        <w:t xml:space="preserve">example code,</w:t>
      </w:r>
    </w:p>
    <w:p w:rsidR="00000000" w:rsidDel="00000000" w:rsidP="00000000" w:rsidRDefault="00000000" w:rsidRPr="00000000" w14:paraId="00000047">
      <w:pPr>
        <w:numPr>
          <w:ilvl w:val="2"/>
          <w:numId w:val="7"/>
        </w:numPr>
        <w:spacing w:after="0" w:lineRule="auto"/>
        <w:ind w:left="2160" w:hanging="360"/>
      </w:pPr>
      <w:r w:rsidDel="00000000" w:rsidR="00000000" w:rsidRPr="00000000">
        <w:rPr>
          <w:rtl w:val="0"/>
        </w:rPr>
        <w:t xml:space="preserve">C++ references</w:t>
      </w:r>
    </w:p>
    <w:p w:rsidR="00000000" w:rsidDel="00000000" w:rsidP="00000000" w:rsidRDefault="00000000" w:rsidRPr="00000000" w14:paraId="00000048">
      <w:pPr>
        <w:numPr>
          <w:ilvl w:val="3"/>
          <w:numId w:val="7"/>
        </w:numPr>
        <w:spacing w:after="0" w:lineRule="auto"/>
        <w:ind w:left="2880" w:hanging="360"/>
      </w:pPr>
      <w:hyperlink r:id="rId11">
        <w:r w:rsidDel="00000000" w:rsidR="00000000" w:rsidRPr="00000000">
          <w:rPr>
            <w:color w:val="1155cc"/>
            <w:u w:val="single"/>
            <w:rtl w:val="0"/>
          </w:rPr>
          <w:t xml:space="preserve">C++ Reference</w:t>
        </w:r>
      </w:hyperlink>
      <w:r w:rsidDel="00000000" w:rsidR="00000000" w:rsidRPr="00000000">
        <w:rPr>
          <w:rtl w:val="0"/>
        </w:rPr>
      </w:r>
    </w:p>
    <w:p w:rsidR="00000000" w:rsidDel="00000000" w:rsidP="00000000" w:rsidRDefault="00000000" w:rsidRPr="00000000" w14:paraId="00000049">
      <w:pPr>
        <w:numPr>
          <w:ilvl w:val="3"/>
          <w:numId w:val="7"/>
        </w:numPr>
        <w:spacing w:after="0" w:lineRule="auto"/>
        <w:ind w:left="2880" w:hanging="360"/>
      </w:pPr>
      <w:hyperlink r:id="rId12">
        <w:r w:rsidDel="00000000" w:rsidR="00000000" w:rsidRPr="00000000">
          <w:rPr>
            <w:color w:val="1155cc"/>
            <w:u w:val="single"/>
            <w:rtl w:val="0"/>
          </w:rPr>
          <w:t xml:space="preserve">CPP Reference</w:t>
        </w:r>
      </w:hyperlink>
      <w:r w:rsidDel="00000000" w:rsidR="00000000" w:rsidRPr="00000000">
        <w:rPr>
          <w:rtl w:val="0"/>
        </w:rPr>
      </w:r>
    </w:p>
    <w:p w:rsidR="00000000" w:rsidDel="00000000" w:rsidP="00000000" w:rsidRDefault="00000000" w:rsidRPr="00000000" w14:paraId="0000004A">
      <w:pPr>
        <w:numPr>
          <w:ilvl w:val="0"/>
          <w:numId w:val="7"/>
        </w:numPr>
        <w:spacing w:after="0" w:lineRule="auto"/>
        <w:ind w:left="720" w:hanging="360"/>
      </w:pPr>
      <w:r w:rsidDel="00000000" w:rsidR="00000000" w:rsidRPr="00000000">
        <w:rPr>
          <w:rtl w:val="0"/>
        </w:rPr>
        <w:t xml:space="preserve">You may compile code and run it. </w:t>
      </w:r>
    </w:p>
    <w:p w:rsidR="00000000" w:rsidDel="00000000" w:rsidP="00000000" w:rsidRDefault="00000000" w:rsidRPr="00000000" w14:paraId="0000004B">
      <w:pPr>
        <w:numPr>
          <w:ilvl w:val="1"/>
          <w:numId w:val="7"/>
        </w:numPr>
        <w:spacing w:after="0" w:lineRule="auto"/>
        <w:ind w:left="1440" w:hanging="360"/>
        <w:rPr>
          <w:i w:val="1"/>
        </w:rPr>
      </w:pPr>
      <w:r w:rsidDel="00000000" w:rsidR="00000000" w:rsidRPr="00000000">
        <w:rPr>
          <w:i w:val="1"/>
          <w:rtl w:val="0"/>
        </w:rPr>
        <w:t xml:space="preserve">Beware of getting caught up in debugging since that can quickly consume your time and result in not getting to all questions.</w:t>
      </w:r>
    </w:p>
    <w:p w:rsidR="00000000" w:rsidDel="00000000" w:rsidP="00000000" w:rsidRDefault="00000000" w:rsidRPr="00000000" w14:paraId="0000004C">
      <w:pPr>
        <w:numPr>
          <w:ilvl w:val="0"/>
          <w:numId w:val="7"/>
        </w:numPr>
        <w:spacing w:after="0" w:afterAutospacing="0"/>
        <w:ind w:left="720" w:hanging="360"/>
        <w:rPr>
          <w:i w:val="1"/>
        </w:rPr>
      </w:pPr>
      <w:r w:rsidDel="00000000" w:rsidR="00000000" w:rsidRPr="00000000">
        <w:rPr>
          <w:rtl w:val="0"/>
        </w:rPr>
        <w:t xml:space="preserve">Prioritize problem-solving over syntax.</w:t>
      </w:r>
      <w:r w:rsidDel="00000000" w:rsidR="00000000" w:rsidRPr="00000000">
        <w:rPr>
          <w:rtl w:val="0"/>
        </w:rPr>
      </w:r>
    </w:p>
    <w:p w:rsidR="00000000" w:rsidDel="00000000" w:rsidP="00000000" w:rsidRDefault="00000000" w:rsidRPr="00000000" w14:paraId="0000004D">
      <w:pPr>
        <w:numPr>
          <w:ilvl w:val="0"/>
          <w:numId w:val="7"/>
        </w:numPr>
        <w:spacing w:after="0" w:lineRule="auto"/>
        <w:ind w:left="720" w:hanging="360"/>
        <w:rPr>
          <w:b w:val="1"/>
        </w:rPr>
      </w:pPr>
      <w:r w:rsidDel="00000000" w:rsidR="00000000" w:rsidRPr="00000000">
        <w:rPr>
          <w:b w:val="1"/>
          <w:rtl w:val="0"/>
        </w:rPr>
        <w:t xml:space="preserve">WARNING!</w:t>
      </w:r>
    </w:p>
    <w:p w:rsidR="00000000" w:rsidDel="00000000" w:rsidP="00000000" w:rsidRDefault="00000000" w:rsidRPr="00000000" w14:paraId="0000004E">
      <w:pPr>
        <w:numPr>
          <w:ilvl w:val="1"/>
          <w:numId w:val="7"/>
        </w:numPr>
        <w:spacing w:after="0" w:lineRule="auto"/>
        <w:ind w:left="1440" w:hanging="360"/>
      </w:pPr>
      <w:r w:rsidDel="00000000" w:rsidR="00000000" w:rsidRPr="00000000">
        <w:rPr>
          <w:rtl w:val="0"/>
        </w:rPr>
        <w:t xml:space="preserve">With open book exams, do not assume you don’t need to study...</w:t>
      </w:r>
    </w:p>
    <w:p w:rsidR="00000000" w:rsidDel="00000000" w:rsidP="00000000" w:rsidRDefault="00000000" w:rsidRPr="00000000" w14:paraId="0000004F">
      <w:pPr>
        <w:numPr>
          <w:ilvl w:val="2"/>
          <w:numId w:val="7"/>
        </w:numPr>
        <w:spacing w:after="0" w:lineRule="auto"/>
        <w:ind w:left="2160" w:hanging="360"/>
      </w:pPr>
      <w:r w:rsidDel="00000000" w:rsidR="00000000" w:rsidRPr="00000000">
        <w:rPr>
          <w:rtl w:val="0"/>
        </w:rPr>
        <w:t xml:space="preserve">You don’t want to use your time looking for answers or learning material.</w:t>
      </w:r>
    </w:p>
    <w:p w:rsidR="00000000" w:rsidDel="00000000" w:rsidP="00000000" w:rsidRDefault="00000000" w:rsidRPr="00000000" w14:paraId="00000050">
      <w:pPr>
        <w:numPr>
          <w:ilvl w:val="2"/>
          <w:numId w:val="7"/>
        </w:numPr>
        <w:spacing w:after="0" w:lineRule="auto"/>
        <w:ind w:left="2160" w:hanging="360"/>
      </w:pPr>
      <w:r w:rsidDel="00000000" w:rsidR="00000000" w:rsidRPr="00000000">
        <w:rPr>
          <w:rtl w:val="0"/>
        </w:rPr>
        <w:t xml:space="preserve">You should know the material well enough to quickly find any supporting information you might need for quick clarification and verification.</w:t>
      </w:r>
    </w:p>
    <w:p w:rsidR="00000000" w:rsidDel="00000000" w:rsidP="00000000" w:rsidRDefault="00000000" w:rsidRPr="00000000" w14:paraId="00000051">
      <w:pPr>
        <w:pStyle w:val="Heading1"/>
        <w:rPr/>
      </w:pPr>
      <w:bookmarkStart w:colFirst="0" w:colLast="0" w:name="_5y7urhm4fe40" w:id="11"/>
      <w:bookmarkEnd w:id="11"/>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bookmarkStart w:colFirst="0" w:colLast="0" w:name="_2fyqddw76rgq" w:id="12"/>
      <w:bookmarkEnd w:id="12"/>
      <w:r w:rsidDel="00000000" w:rsidR="00000000" w:rsidRPr="00000000">
        <w:rPr>
          <w:rtl w:val="0"/>
        </w:rPr>
        <w:t xml:space="preserve">Exam Practice</w:t>
      </w:r>
    </w:p>
    <w:p w:rsidR="00000000" w:rsidDel="00000000" w:rsidP="00000000" w:rsidRDefault="00000000" w:rsidRPr="00000000" w14:paraId="00000053">
      <w:pPr>
        <w:pStyle w:val="Heading3"/>
        <w:spacing w:after="0" w:lineRule="auto"/>
        <w:ind w:left="360" w:firstLine="0"/>
        <w:rPr>
          <w:sz w:val="24"/>
          <w:szCs w:val="24"/>
        </w:rPr>
      </w:pPr>
      <w:bookmarkStart w:colFirst="0" w:colLast="0" w:name="_xswx1o3wuo52" w:id="13"/>
      <w:bookmarkEnd w:id="13"/>
      <w:r w:rsidDel="00000000" w:rsidR="00000000" w:rsidRPr="00000000">
        <w:rPr>
          <w:sz w:val="24"/>
          <w:szCs w:val="24"/>
          <w:rtl w:val="0"/>
        </w:rPr>
        <w:t xml:space="preserve">Mimir Dry Run</w:t>
      </w:r>
    </w:p>
    <w:p w:rsidR="00000000" w:rsidDel="00000000" w:rsidP="00000000" w:rsidRDefault="00000000" w:rsidRPr="00000000" w14:paraId="00000054">
      <w:pPr>
        <w:spacing w:after="0" w:lineRule="auto"/>
        <w:ind w:left="360" w:firstLine="0"/>
        <w:rPr/>
      </w:pPr>
      <w:r w:rsidDel="00000000" w:rsidR="00000000" w:rsidRPr="00000000">
        <w:rPr>
          <w:rtl w:val="0"/>
        </w:rPr>
        <w:t xml:space="preserve">The practice exam in </w:t>
      </w:r>
      <w:hyperlink r:id="rId13">
        <w:r w:rsidDel="00000000" w:rsidR="00000000" w:rsidRPr="00000000">
          <w:rPr>
            <w:color w:val="1155cc"/>
            <w:u w:val="single"/>
            <w:rtl w:val="0"/>
          </w:rPr>
          <w:t xml:space="preserve">Mimir</w:t>
        </w:r>
      </w:hyperlink>
      <w:r w:rsidDel="00000000" w:rsidR="00000000" w:rsidRPr="00000000">
        <w:rPr>
          <w:rtl w:val="0"/>
        </w:rPr>
        <w:t xml:space="preserve"> will just give you an idea of what the exam will look like. The questions are intentionally not what you would expect on an exam. This is just to let you see what the exam will be like and practice uploading.</w:t>
      </w:r>
    </w:p>
    <w:p w:rsidR="00000000" w:rsidDel="00000000" w:rsidP="00000000" w:rsidRDefault="00000000" w:rsidRPr="00000000" w14:paraId="00000055">
      <w:pPr>
        <w:pStyle w:val="Heading3"/>
        <w:spacing w:after="0" w:lineRule="auto"/>
        <w:ind w:left="360" w:firstLine="0"/>
        <w:rPr>
          <w:sz w:val="24"/>
          <w:szCs w:val="24"/>
        </w:rPr>
      </w:pPr>
      <w:bookmarkStart w:colFirst="0" w:colLast="0" w:name="_hlo0c4ehwabg" w:id="14"/>
      <w:bookmarkEnd w:id="14"/>
      <w:r w:rsidDel="00000000" w:rsidR="00000000" w:rsidRPr="00000000">
        <w:rPr>
          <w:sz w:val="24"/>
          <w:szCs w:val="24"/>
          <w:rtl w:val="0"/>
        </w:rPr>
        <w:t xml:space="preserve">Practice Problems and Exam Review</w:t>
      </w:r>
    </w:p>
    <w:p w:rsidR="00000000" w:rsidDel="00000000" w:rsidP="00000000" w:rsidRDefault="00000000" w:rsidRPr="00000000" w14:paraId="00000056">
      <w:pPr>
        <w:ind w:left="360" w:firstLine="0"/>
        <w:rPr/>
      </w:pPr>
      <w:r w:rsidDel="00000000" w:rsidR="00000000" w:rsidRPr="00000000">
        <w:rPr>
          <w:rtl w:val="0"/>
        </w:rPr>
        <w:t xml:space="preserve">The </w:t>
      </w:r>
      <w:hyperlink r:id="rId14">
        <w:r w:rsidDel="00000000" w:rsidR="00000000" w:rsidRPr="00000000">
          <w:rPr>
            <w:color w:val="1155cc"/>
            <w:u w:val="single"/>
            <w:rtl w:val="0"/>
          </w:rPr>
          <w:t xml:space="preserve">Exam Review</w:t>
        </w:r>
      </w:hyperlink>
      <w:r w:rsidDel="00000000" w:rsidR="00000000" w:rsidRPr="00000000">
        <w:rPr>
          <w:rtl w:val="0"/>
        </w:rPr>
        <w:t xml:space="preserve"> provides some study strategies, topics covered, and practice problems to help you prepare for the exam.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6sr8n210rxhb" w:id="15"/>
      <w:bookmarkEnd w:id="15"/>
      <w:r w:rsidDel="00000000" w:rsidR="00000000" w:rsidRPr="00000000">
        <w:rPr>
          <w:rtl w:val="0"/>
        </w:rPr>
        <w:t xml:space="preserve">Use Zoom to Show Yourself</w:t>
      </w:r>
    </w:p>
    <w:p w:rsidR="00000000" w:rsidDel="00000000" w:rsidP="00000000" w:rsidRDefault="00000000" w:rsidRPr="00000000" w14:paraId="00000059">
      <w:pPr>
        <w:rPr/>
      </w:pPr>
      <w:r w:rsidDel="00000000" w:rsidR="00000000" w:rsidRPr="00000000">
        <w:rPr>
          <w:rtl w:val="0"/>
        </w:rPr>
        <w:t xml:space="preserve">During the exam you will need to join the provided zoom room while you take your exam. You can use a webcam on your computer or the zoom app on your phone. Regardless, we must clearly be able to see who you are as you take the exam.</w:t>
      </w:r>
    </w:p>
    <w:p w:rsidR="00000000" w:rsidDel="00000000" w:rsidP="00000000" w:rsidRDefault="00000000" w:rsidRPr="00000000" w14:paraId="0000005A">
      <w:pPr>
        <w:pStyle w:val="Heading2"/>
        <w:rPr/>
      </w:pPr>
      <w:bookmarkStart w:colFirst="0" w:colLast="0" w:name="_6peudw7ephaw" w:id="16"/>
      <w:bookmarkEnd w:id="16"/>
      <w:r w:rsidDel="00000000" w:rsidR="00000000" w:rsidRPr="00000000">
        <w:rPr>
          <w:rtl w:val="0"/>
        </w:rPr>
        <w:t xml:space="preserve">Links to Zoom</w:t>
      </w:r>
    </w:p>
    <w:p w:rsidR="00000000" w:rsidDel="00000000" w:rsidP="00000000" w:rsidRDefault="00000000" w:rsidRPr="00000000" w14:paraId="0000005B">
      <w:pPr>
        <w:numPr>
          <w:ilvl w:val="0"/>
          <w:numId w:val="1"/>
        </w:numPr>
        <w:spacing w:after="0" w:afterAutospacing="0"/>
        <w:ind w:left="720" w:hanging="360"/>
        <w:rPr>
          <w:u w:val="none"/>
        </w:rPr>
      </w:pPr>
      <w:r w:rsidDel="00000000" w:rsidR="00000000" w:rsidRPr="00000000">
        <w:rPr>
          <w:rtl w:val="0"/>
        </w:rPr>
        <w:t xml:space="preserve">595-597 (Dr. Michael Moore) - </w:t>
      </w:r>
      <w:hyperlink r:id="rId15">
        <w:r w:rsidDel="00000000" w:rsidR="00000000" w:rsidRPr="00000000">
          <w:rPr>
            <w:color w:val="1155cc"/>
            <w:u w:val="single"/>
            <w:rtl w:val="0"/>
          </w:rPr>
          <w:t xml:space="preserve">Enter Exam room</w:t>
        </w:r>
      </w:hyperlink>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Other Sections: Use the regular link for your class.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sectPr>
      <w:pgSz w:h="15840" w:w="12240" w:orient="portrait"/>
      <w:pgMar w:bottom="108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Helvetica Neue" w:cs="Helvetica Neue" w:eastAsia="Helvetica Neue" w:hAnsi="Helvetica Neue"/>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cplusplus.com/reference/" TargetMode="External"/><Relationship Id="rId10" Type="http://schemas.openxmlformats.org/officeDocument/2006/relationships/hyperlink" Target="https://class.mimir.io/cas_login/5315e0bf-a5bc-4521-baec-923474543dd5" TargetMode="External"/><Relationship Id="rId13" Type="http://schemas.openxmlformats.org/officeDocument/2006/relationships/hyperlink" Target="https://class.mimir.io/cas_login/5315e0bf-a5bc-4521-baec-923474543dd5" TargetMode="External"/><Relationship Id="rId12" Type="http://schemas.openxmlformats.org/officeDocument/2006/relationships/hyperlink" Target="http://www.cppreferenc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adescope.com" TargetMode="External"/><Relationship Id="rId15" Type="http://schemas.openxmlformats.org/officeDocument/2006/relationships/hyperlink" Target="https://tamu.zoom.us/meeting/register/tJ0ufuutrzsqGdO2OMYUVEktZzsbSbfbaL8T" TargetMode="External"/><Relationship Id="rId14" Type="http://schemas.openxmlformats.org/officeDocument/2006/relationships/hyperlink" Target="https://docs.google.com/document/d/1xvgt7cTEmpLG8I5qP_TxYlSzYECcChUtg6WSMlNCTI8/" TargetMode="External"/><Relationship Id="rId5" Type="http://schemas.openxmlformats.org/officeDocument/2006/relationships/styles" Target="styles.xml"/><Relationship Id="rId6" Type="http://schemas.openxmlformats.org/officeDocument/2006/relationships/hyperlink" Target="https://docs.google.com/document/d/1QxxrluyFfwS2B-ZJoN2AODVRlr5xPlB0iBFQogGJJ2Y/edit#heading=h.nmcram9f2zuz" TargetMode="External"/><Relationship Id="rId7" Type="http://schemas.openxmlformats.org/officeDocument/2006/relationships/hyperlink" Target="https://docs.google.com/document/d/1xvgt7cTEmpLG8I5qP_TxYlSzYECcChUtg6WSMlNCTI8/" TargetMode="External"/><Relationship Id="rId8" Type="http://schemas.openxmlformats.org/officeDocument/2006/relationships/hyperlink" Target="https://ecampus.tam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