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Hospital Management System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Schema designing for hospital management system  where new patient addmitted for treatment having       particular doctor and medicine and lab for testing and other helping staff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Pid(Patientid) -primary key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Name-varchar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Age-int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Weight-int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Gender -varchar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Phone no int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Disease -varchar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docid(doctorid)  - int            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patient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pid-foreign key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Docid-int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Labid-int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Roomno-int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doadd(dateofaddmit)-date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amountpaid-int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patient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Pid-int foreignkey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Doadd-int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Labid-int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docid-int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Labid-int primarykey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Docid -int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Pid-int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Weight-int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ondate(testdate)-date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Patient category-varchar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Amount int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Docid int primary key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Docname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Appointment id int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Speicialization varchar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Billinfo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Biillno varchar -primary key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medid(medicineid)-int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 int-foreign key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Pcateogry varchar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Doctor_charge int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Medicine_charge int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Room charge int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Total amount int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Medicine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Medid-int primary key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Medname varchar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Price int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 int -foreign key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 int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Sid int primary key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 int -foreign key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snake(staffname) varchar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stafftype(nurse or other)varchar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Roomno int primary key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Roomtype varchar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Status(empty/not) boolean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Pid-int foreign key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Appointment id in primary key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Doccons date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 foreign key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 foreign key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