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8AFA9B" wp14:paraId="29AF5CD2" wp14:textId="0895EDC7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1. Декомпозиция действий курьеров</w:t>
      </w:r>
    </w:p>
    <w:p xmlns:wp14="http://schemas.microsoft.com/office/word/2010/wordml" w:rsidP="578AFA9B" wp14:paraId="05F38870" wp14:textId="5263D26F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Цель:</w:t>
      </w:r>
    </w:p>
    <w:p xmlns:wp14="http://schemas.microsoft.com/office/word/2010/wordml" w:rsidP="578AFA9B" wp14:paraId="75D72F1C" wp14:textId="27673E8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Пошагово описать процесс выполнения заказа курьером, чтобы затем легко внедрить его в мобильное приложение и автоматизировать ключевые функции.</w:t>
      </w:r>
    </w:p>
    <w:p xmlns:wp14="http://schemas.microsoft.com/office/word/2010/wordml" w:rsidP="578AFA9B" wp14:paraId="20BAEE7B" wp14:textId="3C1C3D7F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Тип:</w:t>
      </w:r>
    </w:p>
    <w:p xmlns:wp14="http://schemas.microsoft.com/office/word/2010/wordml" w:rsidP="578AFA9B" wp14:paraId="5F983653" wp14:textId="08C1173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Функциональная декомпозиция</w:t>
      </w: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 xml:space="preserve"> — всё разбито по действиям, от входа в систему до получения оплаты.</w:t>
      </w:r>
    </w:p>
    <w:p xmlns:wp14="http://schemas.microsoft.com/office/word/2010/wordml" w:rsidP="578AFA9B" wp14:paraId="59634701" wp14:textId="1C7970D9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Уровни декомпозиции:</w:t>
      </w:r>
    </w:p>
    <w:p xmlns:wp14="http://schemas.microsoft.com/office/word/2010/wordml" w:rsidP="578AFA9B" wp14:paraId="1C87E889" wp14:textId="669EC27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3 уровня</w:t>
      </w: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:</w:t>
      </w:r>
    </w:p>
    <w:p xmlns:wp14="http://schemas.microsoft.com/office/word/2010/wordml" w:rsidP="578AFA9B" wp14:paraId="62C79024" wp14:textId="2B8A23D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 xml:space="preserve">0. Общий процесс </w:t>
      </w:r>
    </w:p>
    <w:p xmlns:wp14="http://schemas.microsoft.com/office/word/2010/wordml" w:rsidP="578AFA9B" wp14:paraId="471E55A9" wp14:textId="4951A08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 xml:space="preserve">Этапы </w:t>
      </w:r>
    </w:p>
    <w:p xmlns:wp14="http://schemas.microsoft.com/office/word/2010/wordml" w:rsidP="578AFA9B" wp14:paraId="17B93BE0" wp14:textId="5562F9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Конкретные действия</w:t>
      </w:r>
    </w:p>
    <w:p xmlns:wp14="http://schemas.microsoft.com/office/word/2010/wordml" w:rsidP="578AFA9B" wp14:paraId="58E1CCFF" wp14:textId="144C2F1D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Структура:</w:t>
      </w:r>
    </w:p>
    <w:p xmlns:wp14="http://schemas.microsoft.com/office/word/2010/wordml" w:rsidP="578AFA9B" wp14:paraId="10948BCD" wp14:textId="65F1C533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  <w:t>0. Работа курьера</w:t>
      </w:r>
    </w:p>
    <w:p xmlns:wp14="http://schemas.microsoft.com/office/word/2010/wordml" w:rsidP="578AFA9B" wp14:paraId="1A66E076" wp14:textId="1E79008D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1. Получение информации о заказе</w:t>
      </w:r>
    </w:p>
    <w:p xmlns:wp14="http://schemas.microsoft.com/office/word/2010/wordml" w:rsidP="578AFA9B" wp14:paraId="40CD5FA9" wp14:textId="02ED27F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Авторизация в приложении</w:t>
      </w:r>
    </w:p>
    <w:p xmlns:wp14="http://schemas.microsoft.com/office/word/2010/wordml" w:rsidP="578AFA9B" wp14:paraId="3DDDC160" wp14:textId="7A2BA43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Просмотр свободных заказов</w:t>
      </w:r>
    </w:p>
    <w:p xmlns:wp14="http://schemas.microsoft.com/office/word/2010/wordml" w:rsidP="578AFA9B" wp14:paraId="3C094A41" wp14:textId="65FEFCE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Выбор нужного</w:t>
      </w:r>
    </w:p>
    <w:p xmlns:wp14="http://schemas.microsoft.com/office/word/2010/wordml" w:rsidP="578AFA9B" wp14:paraId="7D133EDC" wp14:textId="4DAC04A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Бронирование заказа</w:t>
      </w:r>
    </w:p>
    <w:p xmlns:wp14="http://schemas.microsoft.com/office/word/2010/wordml" w:rsidP="578AFA9B" wp14:paraId="7DFA2FFE" wp14:textId="332158D3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2. Выполнение заказа</w:t>
      </w:r>
    </w:p>
    <w:p xmlns:wp14="http://schemas.microsoft.com/office/word/2010/wordml" w:rsidP="578AFA9B" wp14:paraId="2C581FE6" wp14:textId="755C8ED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Поездка к месту получения</w:t>
      </w:r>
    </w:p>
    <w:p xmlns:wp14="http://schemas.microsoft.com/office/word/2010/wordml" w:rsidP="578AFA9B" wp14:paraId="478EBDDF" wp14:textId="4095D9E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Проверка и приём заказа</w:t>
      </w:r>
    </w:p>
    <w:p xmlns:wp14="http://schemas.microsoft.com/office/word/2010/wordml" w:rsidP="578AFA9B" wp14:paraId="76EB8219" wp14:textId="6D74DF2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Отметка в системе</w:t>
      </w:r>
    </w:p>
    <w:p xmlns:wp14="http://schemas.microsoft.com/office/word/2010/wordml" w:rsidP="578AFA9B" wp14:paraId="3EACA440" wp14:textId="58EA4DA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Поездка к клиенту</w:t>
      </w:r>
    </w:p>
    <w:p xmlns:wp14="http://schemas.microsoft.com/office/word/2010/wordml" w:rsidP="578AFA9B" wp14:paraId="58D13B84" wp14:textId="26E9817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Передача заказа</w:t>
      </w:r>
    </w:p>
    <w:p xmlns:wp14="http://schemas.microsoft.com/office/word/2010/wordml" w:rsidP="578AFA9B" wp14:paraId="70C8B564" wp14:textId="01489CF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Подтверждение доставки</w:t>
      </w:r>
    </w:p>
    <w:p xmlns:wp14="http://schemas.microsoft.com/office/word/2010/wordml" w:rsidP="578AFA9B" wp14:paraId="299F3322" wp14:textId="3E47799E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3. Отчетность и оплата</w:t>
      </w:r>
    </w:p>
    <w:p xmlns:wp14="http://schemas.microsoft.com/office/word/2010/wordml" w:rsidP="578AFA9B" wp14:paraId="016D7628" wp14:textId="62795E6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Просмотр деталей выполненного заказа</w:t>
      </w:r>
    </w:p>
    <w:p xmlns:wp14="http://schemas.microsoft.com/office/word/2010/wordml" w:rsidP="578AFA9B" wp14:paraId="7D3E55FD" wp14:textId="3140518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Проверка начислений в личном кабинете</w:t>
      </w:r>
    </w:p>
    <w:p xmlns:wp14="http://schemas.microsoft.com/office/word/2010/wordml" w:rsidP="578AFA9B" wp14:paraId="751A44B8" wp14:textId="5403B62C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2. Объектная декомпозиция участников</w:t>
      </w:r>
    </w:p>
    <w:p xmlns:wp14="http://schemas.microsoft.com/office/word/2010/wordml" w:rsidP="578AFA9B" wp14:paraId="34A0CCC6" wp14:textId="0FB6B7F4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Цель:</w:t>
      </w:r>
    </w:p>
    <w:p xmlns:wp14="http://schemas.microsoft.com/office/word/2010/wordml" w:rsidP="578AFA9B" wp14:paraId="65E80019" wp14:textId="44ADCAD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Выделить всех участников системы и сопоставить им интерфейсы, чтобы ясно представить их функции и роль в архитектуре.</w:t>
      </w:r>
    </w:p>
    <w:p xmlns:wp14="http://schemas.microsoft.com/office/word/2010/wordml" w:rsidP="578AFA9B" wp14:paraId="70537EDF" wp14:textId="3F095190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Тип:</w:t>
      </w:r>
    </w:p>
    <w:p xmlns:wp14="http://schemas.microsoft.com/office/word/2010/wordml" w:rsidP="578AFA9B" wp14:paraId="6D482C63" wp14:textId="43E2869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Объектная декомпозиция</w:t>
      </w: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 xml:space="preserve"> — фокус на “кто есть кто”, а не “что делает”.</w:t>
      </w:r>
    </w:p>
    <w:p xmlns:wp14="http://schemas.microsoft.com/office/word/2010/wordml" w:rsidP="578AFA9B" wp14:paraId="509CACCA" wp14:textId="3AD4DBC4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Уровни:</w:t>
      </w:r>
    </w:p>
    <w:p xmlns:wp14="http://schemas.microsoft.com/office/word/2010/wordml" w:rsidP="578AFA9B" wp14:paraId="7B850C6A" wp14:textId="6A3FABA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2 уровня</w:t>
      </w: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:</w:t>
      </w:r>
    </w:p>
    <w:p xmlns:wp14="http://schemas.microsoft.com/office/word/2010/wordml" w:rsidP="578AFA9B" wp14:paraId="14662565" wp14:textId="33BDD5D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 xml:space="preserve">0. Роли </w:t>
      </w:r>
    </w:p>
    <w:p xmlns:wp14="http://schemas.microsoft.com/office/word/2010/wordml" w:rsidP="578AFA9B" wp14:paraId="5B94932D" wp14:textId="538F5E6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Связанные модули и интерфейсы</w:t>
      </w:r>
    </w:p>
    <w:p xmlns:wp14="http://schemas.microsoft.com/office/word/2010/wordml" w:rsidP="578AFA9B" wp14:paraId="7FF80F90" wp14:textId="4E07AABB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Структура:</w:t>
      </w:r>
    </w:p>
    <w:p xmlns:wp14="http://schemas.microsoft.com/office/word/2010/wordml" w:rsidP="578AFA9B" wp14:paraId="2B060899" wp14:textId="69536F39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  <w:t>0. Участники системы доставки</w:t>
      </w:r>
    </w:p>
    <w:p xmlns:wp14="http://schemas.microsoft.com/office/word/2010/wordml" w:rsidP="578AFA9B" wp14:paraId="07C53B5F" wp14:textId="3BA85704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1. Курьер</w:t>
      </w:r>
    </w:p>
    <w:p xmlns:wp14="http://schemas.microsoft.com/office/word/2010/wordml" w:rsidP="578AFA9B" wp14:paraId="15E2FF2B" wp14:textId="317BB79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Мобильное приложение</w:t>
      </w:r>
    </w:p>
    <w:p xmlns:wp14="http://schemas.microsoft.com/office/word/2010/wordml" w:rsidP="578AFA9B" wp14:paraId="29155F5E" wp14:textId="16FFBFB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Личный кабинет</w:t>
      </w:r>
    </w:p>
    <w:p xmlns:wp14="http://schemas.microsoft.com/office/word/2010/wordml" w:rsidP="578AFA9B" wp14:paraId="6D6B3523" wp14:textId="16F42FF0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2. Диспетчер</w:t>
      </w:r>
    </w:p>
    <w:p xmlns:wp14="http://schemas.microsoft.com/office/word/2010/wordml" w:rsidP="578AFA9B" wp14:paraId="5B959740" wp14:textId="338CDF8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Панель управления курьерами</w:t>
      </w:r>
    </w:p>
    <w:p xmlns:wp14="http://schemas.microsoft.com/office/word/2010/wordml" w:rsidP="578AFA9B" wp14:paraId="4CBEDCC2" wp14:textId="476862E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Интерфейс переназначения заказов</w:t>
      </w:r>
    </w:p>
    <w:p xmlns:wp14="http://schemas.microsoft.com/office/word/2010/wordml" w:rsidP="578AFA9B" wp14:paraId="5C493825" wp14:textId="6E86E487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3. Оператор</w:t>
      </w:r>
    </w:p>
    <w:p xmlns:wp14="http://schemas.microsoft.com/office/word/2010/wordml" w:rsidP="578AFA9B" wp14:paraId="6FBCC8B1" wp14:textId="4A58D56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Интерфейс для ручного ввода заказов</w:t>
      </w:r>
    </w:p>
    <w:p xmlns:wp14="http://schemas.microsoft.com/office/word/2010/wordml" w:rsidP="578AFA9B" wp14:paraId="0C62850C" wp14:textId="07C407AF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4. Бухгалтерия</w:t>
      </w:r>
    </w:p>
    <w:p xmlns:wp14="http://schemas.microsoft.com/office/word/2010/wordml" w:rsidP="578AFA9B" wp14:paraId="2C2584A0" wp14:textId="1BA5F5E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Модуль расчётов с поставщиками</w:t>
      </w:r>
    </w:p>
    <w:p xmlns:wp14="http://schemas.microsoft.com/office/word/2010/wordml" w:rsidP="578AFA9B" wp14:paraId="5FCB6A2A" wp14:textId="0CEF772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Модуль начисления оплаты курьерам</w:t>
      </w:r>
    </w:p>
    <w:p xmlns:wp14="http://schemas.microsoft.com/office/word/2010/wordml" w:rsidP="578AFA9B" wp14:paraId="14F312AC" wp14:textId="54218BF6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5. Администратор</w:t>
      </w:r>
    </w:p>
    <w:p xmlns:wp14="http://schemas.microsoft.com/office/word/2010/wordml" w:rsidP="578AFA9B" wp14:paraId="03ABDC41" wp14:textId="4138D74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Система регистрации пользователей</w:t>
      </w:r>
    </w:p>
    <w:p xmlns:wp14="http://schemas.microsoft.com/office/word/2010/wordml" w:rsidP="578AFA9B" wp14:paraId="59DFCA2A" wp14:textId="4763E27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Назначение прав и ролей</w:t>
      </w:r>
    </w:p>
    <w:p xmlns:wp14="http://schemas.microsoft.com/office/word/2010/wordml" w:rsidP="578AFA9B" wp14:paraId="10A1AD58" wp14:textId="72242EA3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6. Клиент</w:t>
      </w:r>
    </w:p>
    <w:p xmlns:wp14="http://schemas.microsoft.com/office/word/2010/wordml" w:rsidP="578AFA9B" wp14:paraId="1AC5CA24" wp14:textId="5D93BDB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Интерфейс оформления заказа</w:t>
      </w:r>
    </w:p>
    <w:p xmlns:wp14="http://schemas.microsoft.com/office/word/2010/wordml" w:rsidP="578AFA9B" wp14:paraId="501817AE" wp14:textId="60CE17F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</w:pPr>
      <w:r w:rsidRPr="578AFA9B" w:rsidR="1B28AD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ru-RU"/>
        </w:rPr>
        <w:t>Страница отслеживания доставки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01ad3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bb0ed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efc7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b15e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5c8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7f6a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e112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bed60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7e4d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322f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fcf5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44FB70"/>
    <w:rsid w:val="0500E587"/>
    <w:rsid w:val="1B28ADDE"/>
    <w:rsid w:val="4944FB70"/>
    <w:rsid w:val="578AF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4FB70"/>
  <w15:chartTrackingRefBased/>
  <w15:docId w15:val="{1822E182-6D9E-4623-8D89-1A79B02809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8AFA9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c4c62ee894b43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2025-04-24T19:31:46.5184769Z</dcterms:created>
  <dcterms:modified xsi:type="dcterms:W3CDTF">2025-04-24T19:34:18.4109828Z</dcterms:modified>
  <dc:creator>Маргарита Павловна</dc:creator>
  <lastModifiedBy>Маргарита Павловна</lastModifiedBy>
</coreProperties>
</file>