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CAAEA1" w14:textId="77777777" w:rsidR="00206615" w:rsidRDefault="00891BEE" w:rsidP="00891BEE">
      <w:pPr>
        <w:pStyle w:val="a3"/>
        <w:rPr>
          <w:rFonts w:hint="eastAsia"/>
        </w:rPr>
      </w:pPr>
      <w:r>
        <w:rPr>
          <w:rFonts w:hint="eastAsia"/>
        </w:rPr>
        <w:t>数据结果分析</w:t>
      </w:r>
    </w:p>
    <w:p w14:paraId="029A0CD1" w14:textId="77777777" w:rsidR="00891BEE" w:rsidRDefault="00891BEE" w:rsidP="00891BEE">
      <w:pPr>
        <w:pStyle w:val="1"/>
        <w:rPr>
          <w:rFonts w:hint="eastAsia"/>
          <w:sz w:val="30"/>
          <w:szCs w:val="30"/>
        </w:rPr>
      </w:pPr>
      <w:r w:rsidRPr="00891BEE">
        <w:rPr>
          <w:rFonts w:hint="eastAsia"/>
          <w:sz w:val="30"/>
          <w:szCs w:val="30"/>
        </w:rPr>
        <w:t>1. 分类模型</w:t>
      </w:r>
    </w:p>
    <w:p w14:paraId="6AEA557C" w14:textId="77777777" w:rsidR="00891BEE" w:rsidRDefault="00891BEE" w:rsidP="00891BEE">
      <w:pPr>
        <w:spacing w:line="360" w:lineRule="auto"/>
        <w:rPr>
          <w:rFonts w:ascii="SimSun" w:eastAsia="SimSun" w:hAnsi="SimSun" w:hint="eastAsia"/>
        </w:rPr>
      </w:pPr>
      <w:r w:rsidRPr="00891BEE">
        <w:rPr>
          <w:rFonts w:ascii="SimSun" w:eastAsia="SimSun" w:hAnsi="SimSun" w:hint="eastAsia"/>
        </w:rPr>
        <w:tab/>
        <w:t>在分类这一部分，我们采用了两种分类算法，一种是决策树，另一种是SVM。我们将筛选出的属性作为输入的特征，通过分类模型预测出测试集的“幸存”属性。</w:t>
      </w:r>
    </w:p>
    <w:p w14:paraId="3ADE72A8" w14:textId="77777777" w:rsidR="00891BEE" w:rsidRDefault="00891BEE" w:rsidP="00891BEE">
      <w:pPr>
        <w:pStyle w:val="2"/>
        <w:rPr>
          <w:rFonts w:ascii="SimSun" w:eastAsia="SimSun" w:hAnsi="SimSun" w:hint="eastAsia"/>
          <w:sz w:val="30"/>
          <w:szCs w:val="30"/>
        </w:rPr>
      </w:pPr>
      <w:r w:rsidRPr="00891BEE">
        <w:rPr>
          <w:rFonts w:ascii="SimSun" w:eastAsia="SimSun" w:hAnsi="SimSun" w:hint="eastAsia"/>
          <w:sz w:val="30"/>
          <w:szCs w:val="30"/>
        </w:rPr>
        <w:t>1.1 SVM分类</w:t>
      </w:r>
    </w:p>
    <w:p w14:paraId="02E16423" w14:textId="77777777" w:rsidR="00891BEE" w:rsidRDefault="00891BEE" w:rsidP="00891BEE">
      <w:pPr>
        <w:rPr>
          <w:rFonts w:hint="eastAsia"/>
        </w:rPr>
      </w:pPr>
      <w:r>
        <w:rPr>
          <w:rFonts w:hint="eastAsia"/>
        </w:rPr>
        <w:tab/>
        <w:t>为了分析每个属性对分类结果的影响，在这里我们对每个属性的分类结果进行可视化，并且绘制了相应的训练数据中的直方图进行比较。可视化图像如下图所示。</w:t>
      </w:r>
    </w:p>
    <w:p w14:paraId="1BCB42AC" w14:textId="77777777" w:rsidR="00891BEE" w:rsidRDefault="00891BEE" w:rsidP="00891B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C38503" wp14:editId="5BD277F0">
            <wp:extent cx="5270500" cy="3294380"/>
            <wp:effectExtent l="0" t="0" r="1270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7D8D" w14:textId="77777777" w:rsidR="00891BEE" w:rsidRDefault="00891BEE" w:rsidP="00891BEE">
      <w:pPr>
        <w:rPr>
          <w:rFonts w:hint="eastAsia"/>
        </w:rPr>
      </w:pPr>
    </w:p>
    <w:p w14:paraId="4FE27C7D" w14:textId="77777777" w:rsidR="00891BEE" w:rsidRDefault="00891BEE" w:rsidP="00891BEE">
      <w:pPr>
        <w:rPr>
          <w:rFonts w:hint="eastAsia"/>
        </w:rPr>
      </w:pPr>
    </w:p>
    <w:p w14:paraId="3ECEA153" w14:textId="77777777" w:rsidR="00891BEE" w:rsidRDefault="00891BEE" w:rsidP="00891BEE">
      <w:pPr>
        <w:rPr>
          <w:rFonts w:hint="eastAsia"/>
        </w:rPr>
      </w:pPr>
    </w:p>
    <w:p w14:paraId="180FC5CC" w14:textId="77777777" w:rsidR="00891BEE" w:rsidRDefault="00891BEE" w:rsidP="00891BE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45026B4" wp14:editId="01E98C2E">
            <wp:extent cx="5270500" cy="3294380"/>
            <wp:effectExtent l="0" t="0" r="1270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bark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204" w14:textId="77777777" w:rsidR="00891BEE" w:rsidRDefault="00891BEE" w:rsidP="00891B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B36A71" wp14:editId="390777ED">
            <wp:extent cx="5270500" cy="32943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B20D" w14:textId="77777777" w:rsidR="00891BEE" w:rsidRDefault="00891BEE" w:rsidP="00891B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9087DA" wp14:editId="39B89E59">
            <wp:extent cx="5270500" cy="32943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8B51" w14:textId="77777777" w:rsidR="00891BEE" w:rsidRDefault="00891BEE" w:rsidP="00891B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9F8263" wp14:editId="545A09CC">
            <wp:extent cx="5270500" cy="3294380"/>
            <wp:effectExtent l="0" t="0" r="1270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8029" w14:textId="77777777" w:rsidR="00891BEE" w:rsidRDefault="00891BEE" w:rsidP="00891B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36BE70" wp14:editId="583494AB">
            <wp:extent cx="5270500" cy="32943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87A6" w14:textId="77777777" w:rsidR="00891BEE" w:rsidRDefault="00891BEE" w:rsidP="00891B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3856FC" wp14:editId="306DECD8">
            <wp:extent cx="5270500" cy="32943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bS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D494" w14:textId="77777777" w:rsidR="00E7502F" w:rsidRPr="00E7502F" w:rsidRDefault="00E7502F" w:rsidP="00E7502F">
      <w:pPr>
        <w:spacing w:line="360" w:lineRule="auto"/>
        <w:rPr>
          <w:rFonts w:ascii="SimSun" w:eastAsia="SimSun" w:hAnsi="SimSun" w:hint="eastAsia"/>
        </w:rPr>
      </w:pPr>
      <w:r w:rsidRPr="00E7502F">
        <w:rPr>
          <w:rFonts w:ascii="SimSun" w:eastAsia="SimSun" w:hAnsi="SimSun" w:hint="eastAsia"/>
        </w:rPr>
        <w:tab/>
        <w:t>通过预测结果的直方图与实际结果的直方图比较，我们可以看出，我们的多数预测结果的分布与实际结果还是比较相似的，只有Sex的预测有一点误差。</w:t>
      </w:r>
    </w:p>
    <w:p w14:paraId="2DA9138C" w14:textId="77777777" w:rsidR="00891BEE" w:rsidRPr="00E7502F" w:rsidRDefault="00891BEE" w:rsidP="00E7502F">
      <w:pPr>
        <w:spacing w:line="360" w:lineRule="auto"/>
        <w:rPr>
          <w:rFonts w:ascii="SimSun" w:eastAsia="SimSun" w:hAnsi="SimSun" w:hint="eastAsia"/>
        </w:rPr>
      </w:pPr>
      <w:r w:rsidRPr="00E7502F">
        <w:rPr>
          <w:rFonts w:ascii="SimSun" w:eastAsia="SimSun" w:hAnsi="SimSun" w:hint="eastAsia"/>
        </w:rPr>
        <w:t>我们分别分析每个属性：</w:t>
      </w:r>
    </w:p>
    <w:p w14:paraId="4A5FBD59" w14:textId="77777777" w:rsidR="00891BEE" w:rsidRPr="00E7502F" w:rsidRDefault="00891BEE" w:rsidP="00E7502F">
      <w:pPr>
        <w:spacing w:line="360" w:lineRule="auto"/>
        <w:rPr>
          <w:rFonts w:ascii="SimSun" w:eastAsia="SimSun" w:hAnsi="SimSun" w:hint="eastAsia"/>
        </w:rPr>
      </w:pPr>
      <w:r w:rsidRPr="00E7502F">
        <w:rPr>
          <w:rFonts w:ascii="SimSun" w:eastAsia="SimSun" w:hAnsi="SimSun" w:hint="eastAsia"/>
        </w:rPr>
        <w:t>（1）Age: 由图我们可以看出，青壮年的死亡率较高，其余年龄段的死亡率与存活率基本持平。</w:t>
      </w:r>
    </w:p>
    <w:p w14:paraId="55EFD0DA" w14:textId="77777777" w:rsidR="00891BEE" w:rsidRPr="00E7502F" w:rsidRDefault="00891BEE" w:rsidP="00E7502F">
      <w:pPr>
        <w:spacing w:line="360" w:lineRule="auto"/>
        <w:rPr>
          <w:rFonts w:ascii="SimSun" w:eastAsia="SimSun" w:hAnsi="SimSun" w:hint="eastAsia"/>
        </w:rPr>
      </w:pPr>
      <w:r w:rsidRPr="00E7502F">
        <w:rPr>
          <w:rFonts w:ascii="SimSun" w:eastAsia="SimSun" w:hAnsi="SimSun" w:hint="eastAsia"/>
        </w:rPr>
        <w:t>（2）Embarked: 该属性表示船员登船的位置。可以看出Southampton登船的存活率最低，而Cherbourg登船的存活率最高。</w:t>
      </w:r>
    </w:p>
    <w:p w14:paraId="6C2C2D02" w14:textId="77777777" w:rsidR="00891BEE" w:rsidRPr="00E7502F" w:rsidRDefault="00891BEE" w:rsidP="00E7502F">
      <w:pPr>
        <w:spacing w:line="360" w:lineRule="auto"/>
        <w:rPr>
          <w:rFonts w:ascii="SimSun" w:eastAsia="SimSun" w:hAnsi="SimSun" w:hint="eastAsia"/>
        </w:rPr>
      </w:pPr>
      <w:r w:rsidRPr="00E7502F">
        <w:rPr>
          <w:rFonts w:ascii="SimSun" w:eastAsia="SimSun" w:hAnsi="SimSun" w:hint="eastAsia"/>
        </w:rPr>
        <w:t xml:space="preserve">（3）Fare: </w:t>
      </w:r>
      <w:r w:rsidR="00E7502F" w:rsidRPr="00E7502F">
        <w:rPr>
          <w:rFonts w:ascii="SimSun" w:eastAsia="SimSun" w:hAnsi="SimSun" w:hint="eastAsia"/>
        </w:rPr>
        <w:t>可以看出船票越贵的乘客的存活率越高。</w:t>
      </w:r>
    </w:p>
    <w:p w14:paraId="75C7A28E" w14:textId="77777777" w:rsidR="00E7502F" w:rsidRPr="00E7502F" w:rsidRDefault="00E7502F" w:rsidP="00E7502F">
      <w:pPr>
        <w:spacing w:line="360" w:lineRule="auto"/>
        <w:rPr>
          <w:rFonts w:ascii="SimSun" w:eastAsia="SimSun" w:hAnsi="SimSun" w:hint="eastAsia"/>
        </w:rPr>
      </w:pPr>
      <w:r w:rsidRPr="00E7502F">
        <w:rPr>
          <w:rFonts w:ascii="SimSun" w:eastAsia="SimSun" w:hAnsi="SimSun" w:hint="eastAsia"/>
        </w:rPr>
        <w:t>（4）Parch: 没有明显关系。</w:t>
      </w:r>
    </w:p>
    <w:p w14:paraId="06B4131B" w14:textId="77777777" w:rsidR="00E7502F" w:rsidRPr="00E7502F" w:rsidRDefault="00E7502F" w:rsidP="00E7502F">
      <w:pPr>
        <w:spacing w:line="360" w:lineRule="auto"/>
        <w:rPr>
          <w:rFonts w:ascii="SimSun" w:eastAsia="SimSun" w:hAnsi="SimSun" w:hint="eastAsia"/>
        </w:rPr>
      </w:pPr>
      <w:r w:rsidRPr="00E7502F">
        <w:rPr>
          <w:rFonts w:ascii="SimSun" w:eastAsia="SimSun" w:hAnsi="SimSun" w:hint="eastAsia"/>
        </w:rPr>
        <w:t>（5）</w:t>
      </w:r>
      <w:proofErr w:type="spellStart"/>
      <w:r w:rsidRPr="00E7502F">
        <w:rPr>
          <w:rFonts w:ascii="SimSun" w:eastAsia="SimSun" w:hAnsi="SimSun" w:hint="eastAsia"/>
        </w:rPr>
        <w:t>Pclass</w:t>
      </w:r>
      <w:proofErr w:type="spellEnd"/>
      <w:r w:rsidRPr="00E7502F">
        <w:rPr>
          <w:rFonts w:ascii="SimSun" w:eastAsia="SimSun" w:hAnsi="SimSun" w:hint="eastAsia"/>
        </w:rPr>
        <w:t>: 购买一级船票的存活率最高，购买三级船票的死亡率最高，与Fare</w:t>
      </w:r>
      <w:r w:rsidRPr="00E7502F">
        <w:rPr>
          <w:rFonts w:ascii="SimSun" w:eastAsia="SimSun" w:hAnsi="SimSun" w:hint="eastAsia"/>
        </w:rPr>
        <w:tab/>
        <w:t>属性的结果类似</w:t>
      </w:r>
    </w:p>
    <w:p w14:paraId="454DAD7A" w14:textId="77777777" w:rsidR="00E7502F" w:rsidRPr="00E7502F" w:rsidRDefault="00E7502F" w:rsidP="00E7502F">
      <w:pPr>
        <w:spacing w:line="360" w:lineRule="auto"/>
        <w:rPr>
          <w:rFonts w:ascii="SimSun" w:eastAsia="SimSun" w:hAnsi="SimSun" w:hint="eastAsia"/>
        </w:rPr>
      </w:pPr>
      <w:r w:rsidRPr="00E7502F">
        <w:rPr>
          <w:rFonts w:ascii="SimSun" w:eastAsia="SimSun" w:hAnsi="SimSun" w:hint="eastAsia"/>
        </w:rPr>
        <w:t>（6）Sex: 男性的死亡率比女性的死亡率高很多。</w:t>
      </w:r>
    </w:p>
    <w:p w14:paraId="500503C7" w14:textId="77777777" w:rsidR="00E7502F" w:rsidRPr="00E7502F" w:rsidRDefault="00E7502F" w:rsidP="00E7502F">
      <w:pPr>
        <w:spacing w:line="360" w:lineRule="auto"/>
        <w:rPr>
          <w:rFonts w:ascii="SimSun" w:eastAsia="SimSun" w:hAnsi="SimSun" w:hint="eastAsia"/>
        </w:rPr>
      </w:pPr>
      <w:r w:rsidRPr="00E7502F">
        <w:rPr>
          <w:rFonts w:ascii="SimSun" w:eastAsia="SimSun" w:hAnsi="SimSun" w:hint="eastAsia"/>
        </w:rPr>
        <w:t>（7）</w:t>
      </w:r>
      <w:proofErr w:type="spellStart"/>
      <w:r w:rsidRPr="00E7502F">
        <w:rPr>
          <w:rFonts w:ascii="SimSun" w:eastAsia="SimSun" w:hAnsi="SimSun" w:hint="eastAsia"/>
        </w:rPr>
        <w:t>SibSp</w:t>
      </w:r>
      <w:proofErr w:type="spellEnd"/>
      <w:r w:rsidRPr="00E7502F">
        <w:rPr>
          <w:rFonts w:ascii="SimSun" w:eastAsia="SimSun" w:hAnsi="SimSun" w:hint="eastAsia"/>
        </w:rPr>
        <w:t>: 与Parch类似，没有明显关系。</w:t>
      </w:r>
    </w:p>
    <w:p w14:paraId="6B6EB6B1" w14:textId="77777777" w:rsidR="00E7502F" w:rsidRDefault="00E7502F" w:rsidP="00891BEE">
      <w:pPr>
        <w:rPr>
          <w:rFonts w:hint="eastAsia"/>
        </w:rPr>
      </w:pPr>
    </w:p>
    <w:p w14:paraId="1163967F" w14:textId="77777777" w:rsidR="00E7502F" w:rsidRDefault="00E7502F" w:rsidP="00E7502F">
      <w:pPr>
        <w:pStyle w:val="2"/>
        <w:rPr>
          <w:rFonts w:ascii="SimSun" w:eastAsia="SimSun" w:hAnsi="SimSun" w:hint="eastAsia"/>
          <w:sz w:val="30"/>
          <w:szCs w:val="30"/>
        </w:rPr>
      </w:pPr>
      <w:r w:rsidRPr="00E7502F">
        <w:rPr>
          <w:rFonts w:ascii="SimSun" w:eastAsia="SimSun" w:hAnsi="SimSun" w:hint="eastAsia"/>
          <w:sz w:val="30"/>
          <w:szCs w:val="30"/>
        </w:rPr>
        <w:t>1.2 决策树</w:t>
      </w:r>
    </w:p>
    <w:p w14:paraId="349132B8" w14:textId="77777777" w:rsidR="00E7502F" w:rsidRDefault="00E7502F" w:rsidP="00E7502F">
      <w:pPr>
        <w:rPr>
          <w:rFonts w:hint="eastAsia"/>
        </w:rPr>
      </w:pPr>
      <w:r>
        <w:rPr>
          <w:rFonts w:hint="eastAsia"/>
        </w:rPr>
        <w:t>我们使用决策树进行分类的可视化后的图如下所示。</w:t>
      </w:r>
    </w:p>
    <w:p w14:paraId="4153999B" w14:textId="77777777" w:rsidR="00E7502F" w:rsidRDefault="00E7502F" w:rsidP="00E750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23F882" wp14:editId="73014520">
            <wp:extent cx="5270500" cy="201231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4-29 下午1.46.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A434" w14:textId="77777777" w:rsidR="00EF56AB" w:rsidRDefault="00EF56AB" w:rsidP="00E7502F">
      <w:pPr>
        <w:rPr>
          <w:rFonts w:hint="eastAsia"/>
        </w:rPr>
      </w:pPr>
      <w:r>
        <w:rPr>
          <w:rFonts w:hint="eastAsia"/>
        </w:rPr>
        <w:t>其中蓝色部分代表该样本未存活，橙色部分代表该样本存活。</w:t>
      </w:r>
    </w:p>
    <w:p w14:paraId="7B003102" w14:textId="77777777" w:rsidR="00EF56AB" w:rsidRDefault="00EF56AB" w:rsidP="00E7502F">
      <w:pPr>
        <w:rPr>
          <w:rFonts w:hint="eastAsia"/>
        </w:rPr>
      </w:pPr>
      <w:r>
        <w:rPr>
          <w:rFonts w:hint="eastAsia"/>
        </w:rPr>
        <w:t>下图为在测试集上预测的准确率，平均准确率可达80%以上。</w:t>
      </w:r>
    </w:p>
    <w:p w14:paraId="51651CED" w14:textId="77777777" w:rsidR="00EF56AB" w:rsidRDefault="00EF56AB" w:rsidP="00E7502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C5DBC8" wp14:editId="4B8D4493">
            <wp:extent cx="5264150" cy="1272540"/>
            <wp:effectExtent l="0" t="0" r="0" b="0"/>
            <wp:docPr id="9" name="图片 9" descr="/Users/margo/Desktop/ScreenShot/屏幕快照 2018-04-29 上午11.4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rgo/Desktop/ScreenShot/屏幕快照 2018-04-29 上午11.49.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8C09" w14:textId="77777777" w:rsidR="004201E3" w:rsidRDefault="004201E3" w:rsidP="00E7502F">
      <w:pPr>
        <w:rPr>
          <w:rFonts w:hint="eastAsia"/>
        </w:rPr>
      </w:pPr>
    </w:p>
    <w:p w14:paraId="1BF00A3E" w14:textId="77777777" w:rsidR="004201E3" w:rsidRDefault="004201E3" w:rsidP="00E7502F">
      <w:pPr>
        <w:rPr>
          <w:rFonts w:hint="eastAsia"/>
        </w:rPr>
      </w:pPr>
    </w:p>
    <w:p w14:paraId="62C59F40" w14:textId="77777777" w:rsidR="004201E3" w:rsidRDefault="004201E3" w:rsidP="00E7502F">
      <w:pPr>
        <w:rPr>
          <w:rFonts w:hint="eastAsia"/>
        </w:rPr>
      </w:pPr>
    </w:p>
    <w:p w14:paraId="527B32F7" w14:textId="77777777" w:rsidR="004201E3" w:rsidRDefault="004201E3" w:rsidP="004201E3">
      <w:pPr>
        <w:pStyle w:val="1"/>
        <w:rPr>
          <w:rFonts w:ascii="SimSun" w:eastAsia="SimSun" w:hAnsi="SimSun" w:hint="eastAsia"/>
          <w:sz w:val="30"/>
          <w:szCs w:val="30"/>
        </w:rPr>
      </w:pPr>
      <w:r w:rsidRPr="004201E3">
        <w:rPr>
          <w:rFonts w:ascii="SimSun" w:eastAsia="SimSun" w:hAnsi="SimSun" w:hint="eastAsia"/>
          <w:sz w:val="30"/>
          <w:szCs w:val="30"/>
        </w:rPr>
        <w:t>2. 聚类</w:t>
      </w:r>
    </w:p>
    <w:p w14:paraId="5B5F09F7" w14:textId="77777777" w:rsidR="004201E3" w:rsidRDefault="004201E3" w:rsidP="004201E3">
      <w:pPr>
        <w:rPr>
          <w:rFonts w:hint="eastAsia"/>
        </w:rPr>
      </w:pPr>
      <w:r>
        <w:rPr>
          <w:rFonts w:hint="eastAsia"/>
        </w:rPr>
        <w:tab/>
        <w:t>我们使用的两种聚类方法分别为K-Means和BRICH，可视化结果分别如下图所示</w:t>
      </w:r>
    </w:p>
    <w:p w14:paraId="680E3992" w14:textId="77777777" w:rsidR="004201E3" w:rsidRPr="004201E3" w:rsidRDefault="004201E3" w:rsidP="004201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8C88BB" wp14:editId="7B6632CA">
            <wp:extent cx="5264150" cy="2953385"/>
            <wp:effectExtent l="0" t="0" r="0" b="0"/>
            <wp:docPr id="10" name="图片 10" descr="/Users/margo/Desktop/ScreenShot/屏幕快照 2018-04-29 下午12.4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rgo/Desktop/ScreenShot/屏幕快照 2018-04-29 下午12.47.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B76CD1" wp14:editId="09D6441A">
            <wp:extent cx="5276215" cy="3064510"/>
            <wp:effectExtent l="0" t="0" r="6985" b="8890"/>
            <wp:docPr id="11" name="图片 11" descr="/Users/margo/Desktop/ScreenShot/屏幕快照 2018-04-29 下午12.4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rgo/Desktop/ScreenShot/屏幕快照 2018-04-29 下午12.47.3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01E3" w:rsidRPr="004201E3" w:rsidSect="006402A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BEE"/>
    <w:rsid w:val="00206615"/>
    <w:rsid w:val="004201E3"/>
    <w:rsid w:val="006402A1"/>
    <w:rsid w:val="00891BEE"/>
    <w:rsid w:val="00E7502F"/>
    <w:rsid w:val="00EF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B7C6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1B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1B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91BE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891BE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891BEE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91B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102</Words>
  <Characters>583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数据结果分析</vt:lpstr>
      <vt:lpstr>1. 分类模型</vt:lpstr>
      <vt:lpstr>    1.1 SVM分类</vt:lpstr>
      <vt:lpstr>    1.2 决策树</vt:lpstr>
    </vt:vector>
  </TitlesOfParts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 婷</dc:creator>
  <cp:keywords/>
  <dc:description/>
  <cp:lastModifiedBy>毛 婷</cp:lastModifiedBy>
  <cp:revision>1</cp:revision>
  <dcterms:created xsi:type="dcterms:W3CDTF">2018-04-29T05:27:00Z</dcterms:created>
  <dcterms:modified xsi:type="dcterms:W3CDTF">2018-04-29T06:04:00Z</dcterms:modified>
</cp:coreProperties>
</file>