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BE2" w:rsidRDefault="00C22BE2" w:rsidP="00C22BE2">
      <w:pPr>
        <w:spacing w:after="0" w:line="240" w:lineRule="auto"/>
        <w:outlineLvl w:val="1"/>
        <w:rPr>
          <w:rFonts w:ascii="Arial" w:eastAsia="Times New Roman" w:hAnsi="Arial" w:cs="Arial"/>
          <w:b/>
          <w:bCs/>
          <w:color w:val="000000"/>
          <w:sz w:val="24"/>
          <w:szCs w:val="24"/>
          <w:lang w:eastAsia="es-AR"/>
        </w:rPr>
      </w:pPr>
    </w:p>
    <w:p w:rsidR="00C22BE2" w:rsidRPr="001514B1" w:rsidRDefault="00193F0D" w:rsidP="00C22BE2">
      <w:pPr>
        <w:pBdr>
          <w:top w:val="single" w:sz="4" w:space="1" w:color="auto"/>
          <w:bottom w:val="single" w:sz="4" w:space="1" w:color="auto"/>
        </w:pBdr>
        <w:shd w:val="clear" w:color="auto" w:fill="92CDDC" w:themeFill="accent5" w:themeFillTint="99"/>
        <w:spacing w:after="0" w:line="240" w:lineRule="auto"/>
        <w:jc w:val="center"/>
        <w:rPr>
          <w:rFonts w:ascii="Verdana" w:hAnsi="Verdana"/>
          <w:b/>
        </w:rPr>
      </w:pPr>
      <w:r w:rsidRPr="001514B1">
        <w:rPr>
          <w:rFonts w:ascii="Verdana" w:hAnsi="Verdana"/>
          <w:b/>
        </w:rPr>
        <w:t xml:space="preserve">Actividad obligatoria - </w:t>
      </w:r>
      <w:r w:rsidR="00C22BE2" w:rsidRPr="001514B1">
        <w:rPr>
          <w:rFonts w:ascii="Verdana" w:hAnsi="Verdana"/>
          <w:b/>
        </w:rPr>
        <w:t xml:space="preserve">Unidad </w:t>
      </w:r>
      <w:r w:rsidR="007D190F">
        <w:rPr>
          <w:rFonts w:ascii="Verdana" w:hAnsi="Verdana"/>
          <w:b/>
        </w:rPr>
        <w:t>2</w:t>
      </w:r>
      <w:r w:rsidR="00C22BE2" w:rsidRPr="001514B1">
        <w:rPr>
          <w:rFonts w:ascii="Verdana" w:hAnsi="Verdana"/>
          <w:b/>
        </w:rPr>
        <w:t xml:space="preserve">. </w:t>
      </w:r>
      <w:r w:rsidR="007D190F">
        <w:rPr>
          <w:rFonts w:ascii="Verdana" w:hAnsi="Verdana"/>
          <w:b/>
        </w:rPr>
        <w:t>Patrones GRASP</w:t>
      </w:r>
      <w:r w:rsidR="001514B1" w:rsidRPr="001514B1">
        <w:rPr>
          <w:rFonts w:ascii="Verdana" w:hAnsi="Verdana"/>
          <w:b/>
        </w:rPr>
        <w:t>.</w:t>
      </w:r>
    </w:p>
    <w:p w:rsidR="00C22BE2" w:rsidRPr="001514B1" w:rsidRDefault="00C22BE2" w:rsidP="00C22BE2">
      <w:pPr>
        <w:pBdr>
          <w:top w:val="single" w:sz="4" w:space="1" w:color="auto"/>
          <w:bottom w:val="single" w:sz="4" w:space="1" w:color="auto"/>
        </w:pBdr>
        <w:shd w:val="clear" w:color="auto" w:fill="92CDDC" w:themeFill="accent5" w:themeFillTint="99"/>
        <w:spacing w:after="0" w:line="240" w:lineRule="auto"/>
        <w:rPr>
          <w:rFonts w:ascii="Verdana" w:hAnsi="Verdana"/>
          <w:b/>
        </w:rPr>
      </w:pPr>
    </w:p>
    <w:p w:rsidR="00C22BE2" w:rsidRPr="001514B1" w:rsidRDefault="00C22BE2" w:rsidP="00C22BE2">
      <w:pPr>
        <w:pBdr>
          <w:top w:val="single" w:sz="4" w:space="1" w:color="auto"/>
          <w:bottom w:val="single" w:sz="4" w:space="1" w:color="auto"/>
        </w:pBdr>
        <w:shd w:val="clear" w:color="auto" w:fill="92CDDC" w:themeFill="accent5" w:themeFillTint="99"/>
        <w:spacing w:after="0" w:line="240" w:lineRule="auto"/>
        <w:rPr>
          <w:rFonts w:ascii="Verdana" w:hAnsi="Verdana"/>
          <w:b/>
        </w:rPr>
      </w:pPr>
      <w:r w:rsidRPr="001514B1">
        <w:rPr>
          <w:rFonts w:ascii="Verdana" w:hAnsi="Verdana"/>
          <w:b/>
        </w:rPr>
        <w:t>Alumno</w:t>
      </w:r>
      <w:r w:rsidR="00193F0D" w:rsidRPr="001514B1">
        <w:rPr>
          <w:rFonts w:ascii="Verdana" w:hAnsi="Verdana"/>
          <w:b/>
        </w:rPr>
        <w:t>s</w:t>
      </w:r>
      <w:r w:rsidRPr="001514B1">
        <w:rPr>
          <w:rFonts w:ascii="Verdana" w:hAnsi="Verdana"/>
          <w:b/>
        </w:rPr>
        <w:t xml:space="preserve">: </w:t>
      </w:r>
      <w:r w:rsidR="001514B1" w:rsidRPr="001514B1">
        <w:rPr>
          <w:rFonts w:ascii="Verdana" w:hAnsi="Verdana"/>
          <w:b/>
        </w:rPr>
        <w:t>Orecchia, Maria Julieta</w:t>
      </w:r>
    </w:p>
    <w:p w:rsidR="001514B1" w:rsidRPr="001514B1" w:rsidRDefault="001514B1" w:rsidP="00C22BE2">
      <w:pPr>
        <w:pBdr>
          <w:top w:val="single" w:sz="4" w:space="1" w:color="auto"/>
          <w:bottom w:val="single" w:sz="4" w:space="1" w:color="auto"/>
        </w:pBdr>
        <w:shd w:val="clear" w:color="auto" w:fill="92CDDC" w:themeFill="accent5" w:themeFillTint="99"/>
        <w:spacing w:after="0" w:line="240" w:lineRule="auto"/>
        <w:rPr>
          <w:rFonts w:ascii="Verdana" w:hAnsi="Verdana"/>
          <w:b/>
        </w:rPr>
      </w:pPr>
      <w:r w:rsidRPr="001514B1">
        <w:rPr>
          <w:rFonts w:ascii="Verdana" w:hAnsi="Verdana"/>
          <w:b/>
        </w:rPr>
        <w:tab/>
        <w:t xml:space="preserve">   </w:t>
      </w:r>
      <w:r>
        <w:rPr>
          <w:rFonts w:ascii="Verdana" w:hAnsi="Verdana"/>
          <w:b/>
        </w:rPr>
        <w:t xml:space="preserve">   </w:t>
      </w:r>
      <w:r w:rsidRPr="001514B1">
        <w:rPr>
          <w:rFonts w:ascii="Verdana" w:hAnsi="Verdana"/>
          <w:b/>
        </w:rPr>
        <w:t xml:space="preserve"> Pirola, Román Ricardo</w:t>
      </w:r>
    </w:p>
    <w:p w:rsidR="00193F0D" w:rsidRDefault="00193F0D" w:rsidP="00193F0D">
      <w:pPr>
        <w:autoSpaceDE w:val="0"/>
        <w:autoSpaceDN w:val="0"/>
        <w:adjustRightInd w:val="0"/>
        <w:spacing w:after="0" w:line="240" w:lineRule="auto"/>
        <w:rPr>
          <w:rFonts w:ascii="Verdana" w:hAnsi="Verdana" w:cs="Verdana"/>
          <w:sz w:val="20"/>
          <w:szCs w:val="20"/>
          <w:lang w:val="es-ES"/>
        </w:rPr>
      </w:pPr>
    </w:p>
    <w:p w:rsidR="00193F0D" w:rsidRPr="001514B1" w:rsidRDefault="00193F0D" w:rsidP="00193F0D">
      <w:pPr>
        <w:pBdr>
          <w:top w:val="single" w:sz="4" w:space="1" w:color="auto"/>
          <w:bottom w:val="single" w:sz="4" w:space="1" w:color="auto"/>
        </w:pBdr>
        <w:shd w:val="clear" w:color="auto" w:fill="92CDDC" w:themeFill="accent5" w:themeFillTint="99"/>
        <w:spacing w:after="0" w:line="240" w:lineRule="auto"/>
        <w:rPr>
          <w:rFonts w:ascii="Verdana" w:hAnsi="Verdana"/>
          <w:b/>
        </w:rPr>
      </w:pPr>
      <w:r w:rsidRPr="001514B1">
        <w:rPr>
          <w:rFonts w:ascii="Verdana" w:hAnsi="Verdana"/>
          <w:b/>
        </w:rPr>
        <w:t>Consignas</w:t>
      </w:r>
    </w:p>
    <w:p w:rsidR="00193F0D" w:rsidRPr="007D190F" w:rsidRDefault="00193F0D" w:rsidP="007D190F">
      <w:pPr>
        <w:spacing w:after="0" w:line="240" w:lineRule="auto"/>
        <w:jc w:val="both"/>
        <w:rPr>
          <w:rFonts w:ascii="Verdana" w:eastAsia="Verdana" w:hAnsi="Verdana" w:cs="Verdana"/>
          <w:color w:val="000000" w:themeColor="text1"/>
        </w:rPr>
      </w:pP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Actividad Obligatoria Unidad 2: Patrones de Diseño</w:t>
      </w: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Elija dos de los ejercicios de unidad 2: Patrones de Diseño y preséntelos a su tutor.</w:t>
      </w:r>
    </w:p>
    <w:p w:rsidR="007D190F" w:rsidRDefault="007D190F" w:rsidP="007D190F">
      <w:pPr>
        <w:spacing w:after="0" w:line="240" w:lineRule="auto"/>
        <w:jc w:val="both"/>
        <w:rPr>
          <w:rFonts w:ascii="Verdana" w:eastAsia="Verdana" w:hAnsi="Verdana" w:cs="Verdana"/>
          <w:color w:val="000000" w:themeColor="text1"/>
        </w:rPr>
      </w:pP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1- Desarrollen las actividades y organícenlas en una carpeta: archivo.zip</w:t>
      </w:r>
    </w:p>
    <w:p w:rsidR="00193F0D"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2- Entréguela a su tutor en la fecha acordada según cronograma.</w:t>
      </w:r>
    </w:p>
    <w:p w:rsidR="007D190F" w:rsidRPr="001514B1" w:rsidRDefault="007D190F" w:rsidP="007D190F">
      <w:pPr>
        <w:autoSpaceDE w:val="0"/>
        <w:autoSpaceDN w:val="0"/>
        <w:adjustRightInd w:val="0"/>
        <w:spacing w:after="0" w:line="240" w:lineRule="auto"/>
        <w:rPr>
          <w:rFonts w:ascii="Verdana" w:hAnsi="Verdana" w:cs="Verdana"/>
          <w:lang w:val="es-ES"/>
        </w:rPr>
      </w:pPr>
    </w:p>
    <w:p w:rsidR="00193F0D" w:rsidRPr="001514B1" w:rsidRDefault="008B71DE" w:rsidP="00193F0D">
      <w:pPr>
        <w:pBdr>
          <w:top w:val="single" w:sz="4" w:space="1" w:color="auto"/>
          <w:bottom w:val="single" w:sz="4" w:space="1" w:color="auto"/>
        </w:pBdr>
        <w:shd w:val="clear" w:color="auto" w:fill="92CDDC" w:themeFill="accent5" w:themeFillTint="99"/>
        <w:spacing w:after="0" w:line="240" w:lineRule="auto"/>
        <w:rPr>
          <w:rFonts w:ascii="Verdana" w:hAnsi="Verdana"/>
          <w:b/>
        </w:rPr>
      </w:pPr>
      <w:r>
        <w:rPr>
          <w:rFonts w:ascii="Verdana" w:hAnsi="Verdana"/>
          <w:b/>
        </w:rPr>
        <w:t>Caso</w:t>
      </w:r>
      <w:r w:rsidR="00193F0D" w:rsidRPr="001514B1">
        <w:rPr>
          <w:rFonts w:ascii="Verdana" w:hAnsi="Verdana"/>
          <w:b/>
        </w:rPr>
        <w:t>s seleccionados.</w:t>
      </w:r>
    </w:p>
    <w:p w:rsidR="001514B1" w:rsidRDefault="00301254" w:rsidP="001514B1">
      <w:pPr>
        <w:spacing w:after="0"/>
        <w:jc w:val="both"/>
      </w:pPr>
      <w:r>
        <w:t xml:space="preserve"> </w:t>
      </w:r>
    </w:p>
    <w:p w:rsidR="008B71DE" w:rsidRDefault="001514B1" w:rsidP="007D190F">
      <w:pPr>
        <w:spacing w:after="0"/>
        <w:jc w:val="both"/>
        <w:rPr>
          <w:rFonts w:ascii="Verdana" w:hAnsi="Verdana" w:cs="Verdana"/>
          <w:b/>
          <w:sz w:val="23"/>
          <w:szCs w:val="23"/>
          <w:lang w:val="es-419"/>
        </w:rPr>
      </w:pPr>
      <w:r>
        <w:rPr>
          <w:rFonts w:ascii="Verdana" w:eastAsia="Verdana" w:hAnsi="Verdana" w:cs="Verdana"/>
          <w:b/>
          <w:color w:val="000000" w:themeColor="text1"/>
        </w:rPr>
        <w:t xml:space="preserve">Caso </w:t>
      </w:r>
      <w:r w:rsidR="007D190F">
        <w:rPr>
          <w:rFonts w:ascii="Verdana" w:eastAsia="Verdana" w:hAnsi="Verdana" w:cs="Verdana"/>
          <w:b/>
          <w:color w:val="000000" w:themeColor="text1"/>
        </w:rPr>
        <w:t>1</w:t>
      </w:r>
      <w:r w:rsidR="007D190F" w:rsidRPr="007D190F">
        <w:rPr>
          <w:rFonts w:ascii="Verdana" w:hAnsi="Verdana" w:cs="Verdana"/>
          <w:b/>
          <w:sz w:val="23"/>
          <w:szCs w:val="23"/>
          <w:lang w:val="es-419"/>
        </w:rPr>
        <w:t>. Operadora Turística</w:t>
      </w:r>
    </w:p>
    <w:p w:rsidR="007D190F" w:rsidRDefault="007D190F" w:rsidP="007D190F">
      <w:pPr>
        <w:spacing w:after="0"/>
        <w:jc w:val="both"/>
        <w:rPr>
          <w:rFonts w:ascii="Verdana" w:hAnsi="Verdana" w:cs="Verdana"/>
          <w:b/>
          <w:sz w:val="23"/>
          <w:szCs w:val="23"/>
          <w:lang w:val="es-419"/>
        </w:rPr>
      </w:pPr>
    </w:p>
    <w:p w:rsidR="007D190F" w:rsidRPr="00185F1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 xml:space="preserve">Con motivo del IV Centenario de El Quijote, la operadora turística Bravo-García se ha planteado </w:t>
      </w:r>
      <w:r w:rsidRPr="00185F1F">
        <w:rPr>
          <w:rFonts w:ascii="Verdana" w:eastAsia="Verdana" w:hAnsi="Verdana" w:cs="Verdana"/>
          <w:color w:val="000000" w:themeColor="text1"/>
        </w:rPr>
        <w:t>potenciar su oferta de turismo rural en Castilla – La Mancha. Esta acción se basa en disponer de un software que facilite la realización de los nuevos servicios, integrando a Agencias de Viajes (AV), Establecimientos de Alojamiento (EA) y Empresas de Transporte (ET). Las características del sistema se describen en las siguientes líneas.</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La nueva división Turismo Rural Quijote se encarga de satisfacer la demanda de servicios turísticos de los clientes. Estas demandas consisten en solicitar una estancia turística en Castilla – La Mancha, indicando el lugar (población), el periodo de tiempo, la categoría del alojamiento (de una a cinco estrellas), el número de personas y el tipo de actividades deportivas y de ocio a realizar. Estos clientes tendrán un punto de origen.</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El sistema tiene que recoger informaciones de las organizaciones con las que se relaciona:</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 De los EA hay que recoger: Nombre, CIF, precio del servicio, número de estrellas, tipo de alojamiento (AD, MP, PC), lista de poblaciones que cubre.</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 De las AV: Nombre, CIF, precio del servicio, número de agencia, actividades de ocio y deportivas que organiza y en qué poblaciones</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 De las ET: Nombre, CIF, precio del servicio, viajes que realiza (origen, destino, fecha salida y fecha llegada)</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Todos estos datos se recopilan mediante páginas web en las que las organizaciones interesadas en colaborar con Bravo-García deben inscribirse. El precio del servicio es único y fijo para cada empresa. La primera vez que accedan al sistema para inscribirse, las organizaciones colaboradoras deben rellenar un formulario tipo encuesta con diferentes preguntas. Estas respuestas deben ser almacenadas en el sistema. A los clientes de la operadora también se les pide que, con anterioridad al disfrute de los servicios, rellenen el mismo formulario también desde la Web.</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Las demandas de servicios se realizan siempre en los mostradores de Bravo-García. Las demandas y clientes (CIF/NIF y nombre) deben ser registrados en el sistema. Dada una demanda, el sistema debe buscar las posibles combinaciones de organizaciones que pueden dar el servicio, estos servicios se le presentan al cliente y éste selecciona el que más le conviene.</w:t>
      </w:r>
    </w:p>
    <w:p w:rsidR="007D190F" w:rsidRPr="00185F1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t>Entonces, el sistema emite la factura. La factura debe ser pagada en un único plazo por el cliente. El sistema debe almacenar las facturas (fecha, número, importe total y CIF o NIF del cliente) y los pagos.</w:t>
      </w:r>
    </w:p>
    <w:p w:rsidR="007D190F" w:rsidRPr="007D190F" w:rsidRDefault="007D190F" w:rsidP="007D190F">
      <w:pPr>
        <w:spacing w:after="0" w:line="240" w:lineRule="auto"/>
        <w:jc w:val="both"/>
        <w:rPr>
          <w:rFonts w:ascii="Verdana" w:eastAsia="Verdana" w:hAnsi="Verdana" w:cs="Verdana"/>
          <w:color w:val="000000" w:themeColor="text1"/>
        </w:rPr>
      </w:pPr>
      <w:r w:rsidRPr="00185F1F">
        <w:rPr>
          <w:rFonts w:ascii="Verdana" w:eastAsia="Verdana" w:hAnsi="Verdana" w:cs="Verdana"/>
          <w:color w:val="000000" w:themeColor="text1"/>
        </w:rPr>
        <w:lastRenderedPageBreak/>
        <w:t>Dada una demanda y la ET que se encarga del transporte, es importante recoger el número de trayectos que hay que hacer para viajar desde el origen al destino. De igual forma, es preciso registrar el número de habitaciones con las que se da el servicio de alojamiento.</w:t>
      </w:r>
    </w:p>
    <w:p w:rsidR="007D190F" w:rsidRPr="007D190F" w:rsidRDefault="007D190F" w:rsidP="007D190F">
      <w:pPr>
        <w:spacing w:after="0" w:line="240" w:lineRule="auto"/>
        <w:jc w:val="both"/>
        <w:rPr>
          <w:rFonts w:ascii="Verdana" w:eastAsia="Verdana" w:hAnsi="Verdana" w:cs="Verdana"/>
          <w:color w:val="000000" w:themeColor="text1"/>
        </w:rPr>
      </w:pP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Se pide:</w:t>
      </w: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A. Realice el diagrama de clases de diseño del sistema:</w:t>
      </w:r>
      <w:r w:rsidR="00DD1749">
        <w:rPr>
          <w:rFonts w:ascii="Verdana" w:eastAsia="Verdana" w:hAnsi="Verdana" w:cs="Verdana"/>
          <w:color w:val="000000" w:themeColor="text1"/>
        </w:rPr>
        <w:t xml:space="preserve"> </w:t>
      </w: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a. Identifique atributos necesarios.</w:t>
      </w:r>
    </w:p>
    <w:p w:rsidR="007D190F" w:rsidRP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b. Represente las asociaciones y nombre al menos 3 de ellas.</w:t>
      </w:r>
    </w:p>
    <w:p w:rsidR="007D190F" w:rsidRDefault="007D190F" w:rsidP="007D190F">
      <w:pPr>
        <w:spacing w:after="0" w:line="240" w:lineRule="auto"/>
        <w:jc w:val="both"/>
        <w:rPr>
          <w:rFonts w:ascii="Verdana" w:eastAsia="Verdana" w:hAnsi="Verdana" w:cs="Verdana"/>
          <w:color w:val="000000" w:themeColor="text1"/>
        </w:rPr>
      </w:pPr>
      <w:r w:rsidRPr="007D190F">
        <w:rPr>
          <w:rFonts w:ascii="Verdana" w:eastAsia="Verdana" w:hAnsi="Verdana" w:cs="Verdana"/>
          <w:color w:val="000000" w:themeColor="text1"/>
        </w:rPr>
        <w:t>c. Utilizando los patrones básicos identifique todos los métodos de cada clase y fundamente su utilización.</w:t>
      </w:r>
    </w:p>
    <w:p w:rsidR="00185F1F" w:rsidRPr="00185F1F" w:rsidRDefault="00265EC7" w:rsidP="00185F1F">
      <w:pPr>
        <w:pBdr>
          <w:top w:val="single" w:sz="4" w:space="1" w:color="auto"/>
          <w:bottom w:val="single" w:sz="4" w:space="1" w:color="auto"/>
        </w:pBdr>
        <w:shd w:val="clear" w:color="auto" w:fill="92CDDC" w:themeFill="accent5" w:themeFillTint="99"/>
        <w:spacing w:after="0" w:line="240" w:lineRule="auto"/>
        <w:rPr>
          <w:rFonts w:ascii="Verdana" w:hAnsi="Verdana"/>
          <w:b/>
        </w:rPr>
      </w:pPr>
      <w:r>
        <w:rPr>
          <w:rFonts w:ascii="Verdana" w:hAnsi="Verdana"/>
          <w:b/>
        </w:rPr>
        <w:t>Resolución</w:t>
      </w:r>
      <w:r w:rsidR="00185F1F" w:rsidRPr="00185F1F">
        <w:rPr>
          <w:rFonts w:ascii="Verdana" w:hAnsi="Verdana"/>
          <w:b/>
        </w:rPr>
        <w:t>.</w:t>
      </w:r>
    </w:p>
    <w:p w:rsidR="00265EC7" w:rsidRPr="00265EC7" w:rsidRDefault="00265EC7" w:rsidP="00265EC7">
      <w:pPr>
        <w:spacing w:after="0" w:line="240" w:lineRule="auto"/>
        <w:jc w:val="both"/>
        <w:rPr>
          <w:rFonts w:ascii="Verdana" w:eastAsia="Verdana" w:hAnsi="Verdana" w:cs="Verdana"/>
          <w:b/>
          <w:color w:val="000000" w:themeColor="text1"/>
        </w:rPr>
      </w:pPr>
    </w:p>
    <w:p w:rsidR="00185F1F" w:rsidRPr="005E518B" w:rsidRDefault="005E518B" w:rsidP="005E518B">
      <w:pPr>
        <w:spacing w:after="0" w:line="240" w:lineRule="auto"/>
        <w:jc w:val="both"/>
        <w:rPr>
          <w:rFonts w:ascii="Verdana" w:eastAsia="Verdana" w:hAnsi="Verdana" w:cs="Verdana"/>
          <w:color w:val="000000" w:themeColor="text1"/>
        </w:rPr>
      </w:pPr>
      <w:r w:rsidRPr="005E518B">
        <w:rPr>
          <w:rFonts w:ascii="Verdana" w:eastAsia="Verdana" w:hAnsi="Verdana" w:cs="Verdana"/>
          <w:b/>
          <w:color w:val="000000" w:themeColor="text1"/>
        </w:rPr>
        <w:t xml:space="preserve">A. </w:t>
      </w:r>
      <w:r w:rsidR="00185F1F" w:rsidRPr="005E518B">
        <w:rPr>
          <w:rFonts w:ascii="Verdana" w:eastAsia="Verdana" w:hAnsi="Verdana" w:cs="Verdana"/>
          <w:b/>
          <w:color w:val="000000" w:themeColor="text1"/>
        </w:rPr>
        <w:t xml:space="preserve">a. b. Diagrama de clases con atributos, relaciones y métodos. </w:t>
      </w:r>
    </w:p>
    <w:p w:rsidR="005E518B" w:rsidRPr="005E518B" w:rsidRDefault="005E518B" w:rsidP="005E518B">
      <w:pPr>
        <w:pStyle w:val="ListParagraph"/>
        <w:spacing w:after="0" w:line="240" w:lineRule="auto"/>
        <w:ind w:left="1080"/>
        <w:jc w:val="both"/>
        <w:rPr>
          <w:rFonts w:ascii="Verdana" w:eastAsia="Verdana" w:hAnsi="Verdana" w:cs="Verdana"/>
          <w:color w:val="000000" w:themeColor="text1"/>
        </w:rPr>
      </w:pPr>
    </w:p>
    <w:p w:rsidR="00185F1F" w:rsidRDefault="00185F1F" w:rsidP="007D190F">
      <w:pPr>
        <w:spacing w:after="0" w:line="240" w:lineRule="auto"/>
        <w:jc w:val="both"/>
        <w:rPr>
          <w:rFonts w:ascii="Verdana" w:eastAsia="Verdana" w:hAnsi="Verdana" w:cs="Verdana"/>
          <w:color w:val="000000" w:themeColor="text1"/>
        </w:rPr>
      </w:pPr>
    </w:p>
    <w:bookmarkStart w:id="0" w:name="_GoBack"/>
    <w:bookmarkEnd w:id="0"/>
    <w:p w:rsidR="00E23266" w:rsidRDefault="00E307E2" w:rsidP="007D190F">
      <w:pPr>
        <w:spacing w:after="0" w:line="240" w:lineRule="auto"/>
        <w:jc w:val="both"/>
        <w:rPr>
          <w:rFonts w:ascii="Verdana" w:eastAsia="Verdana" w:hAnsi="Verdana" w:cs="Verdana"/>
          <w:color w:val="000000" w:themeColor="text1"/>
        </w:rPr>
      </w:pPr>
      <w:r>
        <w:rPr>
          <w:rFonts w:ascii="Verdana" w:eastAsia="Verdana" w:hAnsi="Verdana" w:cs="Verdana"/>
          <w:color w:val="000000" w:themeColor="text1"/>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2pt;height:49.2pt" o:ole="">
            <v:imagedata r:id="rId8" o:title=""/>
          </v:shape>
          <o:OLEObject Type="Embed" ProgID="AcroExch.Document.DC" ShapeID="_x0000_i1028" DrawAspect="Icon" ObjectID="_1666251802" r:id="rId9"/>
        </w:object>
      </w:r>
    </w:p>
    <w:p w:rsidR="005E518B" w:rsidRDefault="005E518B" w:rsidP="007D190F">
      <w:pPr>
        <w:spacing w:after="0" w:line="240" w:lineRule="auto"/>
        <w:jc w:val="both"/>
        <w:rPr>
          <w:rFonts w:ascii="Verdana" w:eastAsia="Verdana" w:hAnsi="Verdana" w:cs="Verdana"/>
          <w:b/>
          <w:color w:val="000000" w:themeColor="text1"/>
        </w:rPr>
      </w:pPr>
    </w:p>
    <w:p w:rsidR="00E23266" w:rsidRPr="00185F1F" w:rsidRDefault="00185F1F" w:rsidP="007D190F">
      <w:pPr>
        <w:spacing w:after="0" w:line="240" w:lineRule="auto"/>
        <w:jc w:val="both"/>
        <w:rPr>
          <w:rFonts w:ascii="Verdana" w:eastAsia="Verdana" w:hAnsi="Verdana" w:cs="Verdana"/>
          <w:b/>
          <w:color w:val="000000" w:themeColor="text1"/>
        </w:rPr>
      </w:pPr>
      <w:r>
        <w:rPr>
          <w:rFonts w:ascii="Verdana" w:eastAsia="Verdana" w:hAnsi="Verdana" w:cs="Verdana"/>
          <w:b/>
          <w:color w:val="000000" w:themeColor="text1"/>
        </w:rPr>
        <w:t xml:space="preserve">c. </w:t>
      </w:r>
      <w:r w:rsidR="00E23266" w:rsidRPr="00185F1F">
        <w:rPr>
          <w:rFonts w:ascii="Verdana" w:eastAsia="Verdana" w:hAnsi="Verdana" w:cs="Verdana"/>
          <w:b/>
          <w:color w:val="000000" w:themeColor="text1"/>
        </w:rPr>
        <w:t>Patrones básicos</w:t>
      </w:r>
    </w:p>
    <w:p w:rsidR="00725F2A" w:rsidRDefault="00725F2A" w:rsidP="00725F2A">
      <w:pPr>
        <w:spacing w:after="0" w:line="240" w:lineRule="auto"/>
        <w:jc w:val="both"/>
        <w:rPr>
          <w:rFonts w:ascii="Verdana" w:eastAsia="Verdana" w:hAnsi="Verdana" w:cs="Verdana"/>
          <w:color w:val="000000" w:themeColor="text1"/>
        </w:rPr>
      </w:pPr>
    </w:p>
    <w:p w:rsidR="00E23266" w:rsidRPr="00725F2A" w:rsidRDefault="00E23266" w:rsidP="00725F2A">
      <w:pPr>
        <w:spacing w:after="0" w:line="240" w:lineRule="auto"/>
        <w:jc w:val="both"/>
        <w:rPr>
          <w:rFonts w:ascii="Verdana" w:eastAsia="Verdana" w:hAnsi="Verdana" w:cs="Verdana"/>
          <w:b/>
          <w:color w:val="000000" w:themeColor="text1"/>
        </w:rPr>
      </w:pPr>
      <w:r w:rsidRPr="00725F2A">
        <w:rPr>
          <w:rFonts w:ascii="Verdana" w:eastAsia="Verdana" w:hAnsi="Verdana" w:cs="Verdana"/>
          <w:b/>
          <w:color w:val="000000" w:themeColor="text1"/>
        </w:rPr>
        <w:t>Experto en información</w:t>
      </w:r>
      <w:r w:rsidR="00185F1F">
        <w:rPr>
          <w:rFonts w:ascii="Verdana" w:eastAsia="Verdana" w:hAnsi="Verdana" w:cs="Verdana"/>
          <w:b/>
          <w:color w:val="000000" w:themeColor="text1"/>
        </w:rPr>
        <w:t>.</w:t>
      </w:r>
    </w:p>
    <w:p w:rsidR="00E23266" w:rsidRDefault="000D7B30" w:rsidP="00725F2A">
      <w:pPr>
        <w:spacing w:after="0" w:line="240" w:lineRule="auto"/>
        <w:ind w:firstLine="360"/>
        <w:jc w:val="both"/>
        <w:rPr>
          <w:rFonts w:ascii="Verdana" w:eastAsia="Verdana" w:hAnsi="Verdana" w:cs="Verdana"/>
          <w:color w:val="000000" w:themeColor="text1"/>
        </w:rPr>
      </w:pPr>
      <w:r w:rsidRPr="00C34326">
        <w:rPr>
          <w:rFonts w:ascii="Verdana" w:eastAsia="Verdana" w:hAnsi="Verdana" w:cs="Verdana"/>
          <w:noProof/>
          <w:color w:val="000000" w:themeColor="text1"/>
          <w:u w:val="single"/>
        </w:rPr>
        <w:t>Cliente.Obtener Cliente</w:t>
      </w:r>
      <w:r w:rsidR="00725F2A" w:rsidRPr="00C34326">
        <w:rPr>
          <w:rFonts w:ascii="Verdana" w:eastAsia="Verdana" w:hAnsi="Verdana" w:cs="Verdana"/>
          <w:noProof/>
          <w:color w:val="000000" w:themeColor="text1"/>
          <w:u w:val="single"/>
        </w:rPr>
        <w:t>:</w:t>
      </w:r>
      <w:r w:rsidR="00725F2A">
        <w:rPr>
          <w:rFonts w:ascii="Verdana" w:eastAsia="Verdana" w:hAnsi="Verdana" w:cs="Verdana"/>
          <w:noProof/>
          <w:color w:val="000000" w:themeColor="text1"/>
        </w:rPr>
        <w:t xml:space="preserve"> La clase cliente contiene información respecto del cliente,  este metodo permite conocer el c</w:t>
      </w:r>
      <w:r w:rsidR="00D41436">
        <w:rPr>
          <w:rFonts w:ascii="Verdana" w:eastAsia="Verdana" w:hAnsi="Verdana" w:cs="Verdana"/>
          <w:noProof/>
          <w:color w:val="000000" w:themeColor="text1"/>
        </w:rPr>
        <w:t>ó</w:t>
      </w:r>
      <w:r w:rsidR="00725F2A">
        <w:rPr>
          <w:rFonts w:ascii="Verdana" w:eastAsia="Verdana" w:hAnsi="Verdana" w:cs="Verdana"/>
          <w:noProof/>
          <w:color w:val="000000" w:themeColor="text1"/>
        </w:rPr>
        <w:t xml:space="preserve">digo </w:t>
      </w:r>
      <w:r w:rsidR="00D41436">
        <w:rPr>
          <w:rFonts w:ascii="Verdana" w:eastAsia="Verdana" w:hAnsi="Verdana" w:cs="Verdana"/>
          <w:color w:val="000000" w:themeColor="text1"/>
        </w:rPr>
        <w:t>único de identificación del cliente, necesario para asignar una solicitud de servicio a ese cliente.</w:t>
      </w:r>
    </w:p>
    <w:p w:rsidR="00D41436" w:rsidRDefault="00D41436" w:rsidP="00D41436">
      <w:pPr>
        <w:spacing w:after="0" w:line="240" w:lineRule="auto"/>
        <w:ind w:firstLine="360"/>
        <w:jc w:val="both"/>
        <w:rPr>
          <w:rFonts w:ascii="Verdana" w:eastAsia="Verdana" w:hAnsi="Verdana" w:cs="Verdana"/>
          <w:noProof/>
          <w:color w:val="000000" w:themeColor="text1"/>
        </w:rPr>
      </w:pPr>
    </w:p>
    <w:p w:rsidR="00D41436" w:rsidRDefault="00D41436" w:rsidP="00925EED">
      <w:pPr>
        <w:spacing w:after="0" w:line="240" w:lineRule="auto"/>
        <w:ind w:firstLine="360"/>
        <w:jc w:val="both"/>
        <w:rPr>
          <w:rFonts w:ascii="Verdana" w:eastAsia="Verdana" w:hAnsi="Verdana" w:cs="Verdana"/>
          <w:color w:val="000000" w:themeColor="text1"/>
        </w:rPr>
      </w:pPr>
      <w:r w:rsidRPr="00C34326">
        <w:rPr>
          <w:rFonts w:ascii="Verdana" w:eastAsia="Verdana" w:hAnsi="Verdana" w:cs="Verdana"/>
          <w:noProof/>
          <w:color w:val="000000" w:themeColor="text1"/>
          <w:u w:val="single"/>
        </w:rPr>
        <w:t>Prestador.Obtener Prestador:</w:t>
      </w:r>
      <w:r>
        <w:rPr>
          <w:rFonts w:ascii="Verdana" w:eastAsia="Verdana" w:hAnsi="Verdana" w:cs="Verdana"/>
          <w:noProof/>
          <w:color w:val="000000" w:themeColor="text1"/>
        </w:rPr>
        <w:t xml:space="preserve"> La clase </w:t>
      </w:r>
      <w:r w:rsidR="00C34326">
        <w:rPr>
          <w:rFonts w:ascii="Verdana" w:eastAsia="Verdana" w:hAnsi="Verdana" w:cs="Verdana"/>
          <w:noProof/>
          <w:color w:val="000000" w:themeColor="text1"/>
        </w:rPr>
        <w:t>Prestador</w:t>
      </w:r>
      <w:r>
        <w:rPr>
          <w:rFonts w:ascii="Verdana" w:eastAsia="Verdana" w:hAnsi="Verdana" w:cs="Verdana"/>
          <w:noProof/>
          <w:color w:val="000000" w:themeColor="text1"/>
        </w:rPr>
        <w:t xml:space="preserve"> contiene información respecto del </w:t>
      </w:r>
      <w:r w:rsidR="00C34326">
        <w:rPr>
          <w:rFonts w:ascii="Verdana" w:eastAsia="Verdana" w:hAnsi="Verdana" w:cs="Verdana"/>
          <w:noProof/>
          <w:color w:val="000000" w:themeColor="text1"/>
        </w:rPr>
        <w:t>prestador de servicio turistico</w:t>
      </w:r>
      <w:r>
        <w:rPr>
          <w:rFonts w:ascii="Verdana" w:eastAsia="Verdana" w:hAnsi="Verdana" w:cs="Verdana"/>
          <w:noProof/>
          <w:color w:val="000000" w:themeColor="text1"/>
        </w:rPr>
        <w:t xml:space="preserve">,  este </w:t>
      </w:r>
      <w:r w:rsidR="00C34326">
        <w:rPr>
          <w:rFonts w:ascii="Verdana" w:eastAsia="Verdana" w:hAnsi="Verdana" w:cs="Verdana"/>
          <w:noProof/>
          <w:color w:val="000000" w:themeColor="text1"/>
        </w:rPr>
        <w:t>mé</w:t>
      </w:r>
      <w:r>
        <w:rPr>
          <w:rFonts w:ascii="Verdana" w:eastAsia="Verdana" w:hAnsi="Verdana" w:cs="Verdana"/>
          <w:noProof/>
          <w:color w:val="000000" w:themeColor="text1"/>
        </w:rPr>
        <w:t xml:space="preserve">todo permite conocer el código </w:t>
      </w:r>
      <w:r>
        <w:rPr>
          <w:rFonts w:ascii="Verdana" w:eastAsia="Verdana" w:hAnsi="Verdana" w:cs="Verdana"/>
          <w:color w:val="000000" w:themeColor="text1"/>
        </w:rPr>
        <w:t xml:space="preserve">único de identificación del </w:t>
      </w:r>
      <w:r w:rsidR="00C34326">
        <w:rPr>
          <w:rFonts w:ascii="Verdana" w:eastAsia="Verdana" w:hAnsi="Verdana" w:cs="Verdana"/>
          <w:color w:val="000000" w:themeColor="text1"/>
        </w:rPr>
        <w:t>prestador,</w:t>
      </w:r>
      <w:r w:rsidRPr="00D41436">
        <w:rPr>
          <w:rFonts w:ascii="Verdana" w:eastAsia="Verdana" w:hAnsi="Verdana" w:cs="Verdana"/>
          <w:color w:val="000000" w:themeColor="text1"/>
        </w:rPr>
        <w:t xml:space="preserve"> </w:t>
      </w:r>
      <w:r>
        <w:rPr>
          <w:rFonts w:ascii="Verdana" w:eastAsia="Verdana" w:hAnsi="Verdana" w:cs="Verdana"/>
          <w:color w:val="000000" w:themeColor="text1"/>
        </w:rPr>
        <w:t>necesario para asignar una s</w:t>
      </w:r>
      <w:r w:rsidR="00C34326">
        <w:rPr>
          <w:rFonts w:ascii="Verdana" w:eastAsia="Verdana" w:hAnsi="Verdana" w:cs="Verdana"/>
          <w:color w:val="000000" w:themeColor="text1"/>
        </w:rPr>
        <w:t>olicitud de servicio a ese prestador</w:t>
      </w:r>
      <w:r>
        <w:rPr>
          <w:rFonts w:ascii="Verdana" w:eastAsia="Verdana" w:hAnsi="Verdana" w:cs="Verdana"/>
          <w:color w:val="000000" w:themeColor="text1"/>
        </w:rPr>
        <w:t>.</w:t>
      </w:r>
    </w:p>
    <w:p w:rsidR="00C34326" w:rsidRDefault="00C34326" w:rsidP="00C34326">
      <w:pPr>
        <w:spacing w:after="0" w:line="240" w:lineRule="auto"/>
        <w:jc w:val="both"/>
        <w:rPr>
          <w:rFonts w:ascii="Verdana" w:eastAsia="Verdana" w:hAnsi="Verdana" w:cs="Verdana"/>
          <w:color w:val="000000" w:themeColor="text1"/>
        </w:rPr>
      </w:pPr>
    </w:p>
    <w:p w:rsidR="00C34326" w:rsidRDefault="00C34326" w:rsidP="00C34326">
      <w:pPr>
        <w:spacing w:after="0" w:line="240" w:lineRule="auto"/>
        <w:jc w:val="both"/>
        <w:rPr>
          <w:rFonts w:ascii="Verdana" w:eastAsia="Verdana" w:hAnsi="Verdana" w:cs="Verdana"/>
          <w:b/>
          <w:color w:val="000000" w:themeColor="text1"/>
        </w:rPr>
      </w:pPr>
      <w:r w:rsidRPr="00C34326">
        <w:rPr>
          <w:rFonts w:ascii="Verdana" w:eastAsia="Verdana" w:hAnsi="Verdana" w:cs="Verdana"/>
          <w:b/>
          <w:color w:val="000000" w:themeColor="text1"/>
        </w:rPr>
        <w:t>Creador</w:t>
      </w:r>
      <w:r w:rsidR="00185F1F">
        <w:rPr>
          <w:rFonts w:ascii="Verdana" w:eastAsia="Verdana" w:hAnsi="Verdana" w:cs="Verdana"/>
          <w:b/>
          <w:color w:val="000000" w:themeColor="text1"/>
        </w:rPr>
        <w:t>.</w:t>
      </w:r>
    </w:p>
    <w:p w:rsidR="0070685F" w:rsidRPr="0070685F" w:rsidRDefault="0070685F" w:rsidP="00031434">
      <w:pPr>
        <w:spacing w:after="0" w:line="240" w:lineRule="auto"/>
        <w:ind w:firstLine="426"/>
        <w:jc w:val="both"/>
        <w:rPr>
          <w:rFonts w:ascii="Verdana" w:eastAsia="Verdana" w:hAnsi="Verdana" w:cs="Verdana"/>
          <w:noProof/>
          <w:color w:val="000000" w:themeColor="text1"/>
        </w:rPr>
      </w:pPr>
      <w:r w:rsidRPr="00227EC8">
        <w:rPr>
          <w:rFonts w:ascii="Verdana" w:eastAsia="Verdana" w:hAnsi="Verdana" w:cs="Verdana"/>
          <w:noProof/>
          <w:color w:val="000000" w:themeColor="text1"/>
          <w:u w:val="single"/>
        </w:rPr>
        <w:t>Recibo.Abonar Factura</w:t>
      </w:r>
      <w:r>
        <w:rPr>
          <w:rFonts w:ascii="Verdana" w:eastAsia="Verdana" w:hAnsi="Verdana" w:cs="Verdana"/>
          <w:noProof/>
          <w:color w:val="000000" w:themeColor="text1"/>
          <w:u w:val="single"/>
        </w:rPr>
        <w:t>:</w:t>
      </w:r>
      <w:r w:rsidRPr="00031434">
        <w:rPr>
          <w:rFonts w:ascii="Verdana" w:eastAsia="Verdana" w:hAnsi="Verdana" w:cs="Verdana"/>
          <w:noProof/>
          <w:color w:val="000000" w:themeColor="text1"/>
        </w:rPr>
        <w:t xml:space="preserve"> </w:t>
      </w:r>
      <w:r w:rsidRPr="0070685F">
        <w:rPr>
          <w:rFonts w:ascii="Verdana" w:eastAsia="Verdana" w:hAnsi="Verdana" w:cs="Verdana"/>
          <w:noProof/>
          <w:color w:val="000000" w:themeColor="text1"/>
        </w:rPr>
        <w:t xml:space="preserve">Es el responsable de crear el recibo que se aplicará al pago de una  </w:t>
      </w:r>
    </w:p>
    <w:p w:rsidR="0070685F" w:rsidRPr="0070685F" w:rsidRDefault="0070685F" w:rsidP="00031434">
      <w:pPr>
        <w:spacing w:after="0" w:line="240" w:lineRule="auto"/>
        <w:jc w:val="both"/>
        <w:rPr>
          <w:rFonts w:ascii="Verdana" w:eastAsia="Verdana" w:hAnsi="Verdana" w:cs="Verdana"/>
          <w:noProof/>
          <w:color w:val="000000" w:themeColor="text1"/>
        </w:rPr>
      </w:pPr>
      <w:r w:rsidRPr="0070685F">
        <w:rPr>
          <w:rFonts w:ascii="Verdana" w:eastAsia="Verdana" w:hAnsi="Verdana" w:cs="Verdana"/>
          <w:noProof/>
          <w:color w:val="000000" w:themeColor="text1"/>
        </w:rPr>
        <w:t>factura.</w:t>
      </w:r>
    </w:p>
    <w:p w:rsidR="0070685F" w:rsidRDefault="0070685F" w:rsidP="00031434">
      <w:pPr>
        <w:spacing w:after="0" w:line="240" w:lineRule="auto"/>
        <w:ind w:left="284" w:firstLine="16"/>
        <w:jc w:val="both"/>
        <w:rPr>
          <w:rFonts w:ascii="Verdana" w:eastAsia="Verdana" w:hAnsi="Verdana" w:cs="Verdana"/>
          <w:color w:val="000000" w:themeColor="text1"/>
        </w:rPr>
      </w:pPr>
      <w:r w:rsidRPr="0070685F">
        <w:rPr>
          <w:rFonts w:ascii="Verdana" w:eastAsia="Verdana" w:hAnsi="Verdana" w:cs="Verdana"/>
          <w:color w:val="000000" w:themeColor="text1"/>
          <w:u w:val="single"/>
        </w:rPr>
        <w:t>Linea de servicio.Calcular Monto Item:</w:t>
      </w:r>
      <w:r>
        <w:rPr>
          <w:rFonts w:ascii="Verdana" w:eastAsia="Verdana" w:hAnsi="Verdana" w:cs="Verdana"/>
          <w:color w:val="000000" w:themeColor="text1"/>
        </w:rPr>
        <w:t xml:space="preserve"> M</w:t>
      </w:r>
      <w:r w:rsidR="00185F1F">
        <w:rPr>
          <w:rFonts w:ascii="Verdana" w:eastAsia="Verdana" w:hAnsi="Verdana" w:cs="Verdana"/>
          <w:color w:val="000000" w:themeColor="text1"/>
        </w:rPr>
        <w:t>é</w:t>
      </w:r>
      <w:r>
        <w:rPr>
          <w:rFonts w:ascii="Verdana" w:eastAsia="Verdana" w:hAnsi="Verdana" w:cs="Verdana"/>
          <w:color w:val="000000" w:themeColor="text1"/>
        </w:rPr>
        <w:t>todo encargado de crear el item que formara parte</w:t>
      </w:r>
    </w:p>
    <w:p w:rsidR="0070685F" w:rsidRPr="0070685F" w:rsidRDefault="0070685F" w:rsidP="00031434">
      <w:pPr>
        <w:spacing w:after="0" w:line="240" w:lineRule="auto"/>
        <w:jc w:val="both"/>
        <w:rPr>
          <w:rFonts w:ascii="Verdana" w:eastAsia="Verdana" w:hAnsi="Verdana" w:cs="Verdana"/>
          <w:color w:val="000000" w:themeColor="text1"/>
        </w:rPr>
      </w:pPr>
      <w:r>
        <w:rPr>
          <w:rFonts w:ascii="Verdana" w:eastAsia="Verdana" w:hAnsi="Verdana" w:cs="Verdana"/>
          <w:color w:val="000000" w:themeColor="text1"/>
        </w:rPr>
        <w:t xml:space="preserve">de la lista de </w:t>
      </w:r>
      <w:r w:rsidR="005E518B">
        <w:rPr>
          <w:rFonts w:ascii="Verdana" w:eastAsia="Verdana" w:hAnsi="Verdana" w:cs="Verdana"/>
          <w:color w:val="000000" w:themeColor="text1"/>
        </w:rPr>
        <w:t>ítems</w:t>
      </w:r>
      <w:r>
        <w:rPr>
          <w:rFonts w:ascii="Verdana" w:eastAsia="Verdana" w:hAnsi="Verdana" w:cs="Verdana"/>
          <w:color w:val="000000" w:themeColor="text1"/>
        </w:rPr>
        <w:t xml:space="preserve"> que compondr</w:t>
      </w:r>
      <w:r w:rsidR="00185F1F">
        <w:rPr>
          <w:rFonts w:ascii="Verdana" w:eastAsia="Verdana" w:hAnsi="Verdana" w:cs="Verdana"/>
          <w:color w:val="000000" w:themeColor="text1"/>
        </w:rPr>
        <w:t>á</w:t>
      </w:r>
      <w:r>
        <w:rPr>
          <w:rFonts w:ascii="Verdana" w:eastAsia="Verdana" w:hAnsi="Verdana" w:cs="Verdana"/>
          <w:color w:val="000000" w:themeColor="text1"/>
        </w:rPr>
        <w:t>n la solicitud de servicio.</w:t>
      </w:r>
      <w:r w:rsidRPr="0070685F">
        <w:rPr>
          <w:rFonts w:ascii="Verdana" w:eastAsia="Verdana" w:hAnsi="Verdana" w:cs="Verdana"/>
          <w:color w:val="000000" w:themeColor="text1"/>
        </w:rPr>
        <w:tab/>
      </w:r>
    </w:p>
    <w:p w:rsidR="007B4C26" w:rsidRDefault="007B4C26" w:rsidP="0070685F">
      <w:pPr>
        <w:spacing w:after="0" w:line="240" w:lineRule="auto"/>
        <w:jc w:val="both"/>
        <w:rPr>
          <w:rFonts w:ascii="Verdana" w:eastAsia="Verdana" w:hAnsi="Verdana" w:cs="Verdana"/>
          <w:color w:val="000000" w:themeColor="text1"/>
        </w:rPr>
      </w:pPr>
    </w:p>
    <w:p w:rsidR="00031434" w:rsidRDefault="00C34326" w:rsidP="00925EED">
      <w:pPr>
        <w:spacing w:after="0" w:line="240" w:lineRule="auto"/>
        <w:ind w:left="284"/>
        <w:jc w:val="both"/>
        <w:rPr>
          <w:rFonts w:ascii="Verdana" w:eastAsia="Verdana" w:hAnsi="Verdana" w:cs="Verdana"/>
          <w:noProof/>
          <w:color w:val="000000" w:themeColor="text1"/>
        </w:rPr>
      </w:pPr>
      <w:r w:rsidRPr="00925EED">
        <w:rPr>
          <w:rFonts w:ascii="Verdana" w:eastAsia="Verdana" w:hAnsi="Verdana" w:cs="Verdana"/>
          <w:noProof/>
          <w:color w:val="000000" w:themeColor="text1"/>
          <w:u w:val="single"/>
        </w:rPr>
        <w:t>Solicitud de servicio.Calcular Total</w:t>
      </w:r>
      <w:r w:rsidR="00031434">
        <w:rPr>
          <w:rFonts w:ascii="Verdana" w:eastAsia="Verdana" w:hAnsi="Verdana" w:cs="Verdana"/>
          <w:noProof/>
          <w:color w:val="000000" w:themeColor="text1"/>
          <w:u w:val="single"/>
        </w:rPr>
        <w:t>:</w:t>
      </w:r>
      <w:r w:rsidR="00031434">
        <w:rPr>
          <w:rFonts w:ascii="Verdana" w:eastAsia="Verdana" w:hAnsi="Verdana" w:cs="Verdana"/>
          <w:noProof/>
          <w:color w:val="000000" w:themeColor="text1"/>
        </w:rPr>
        <w:t xml:space="preserve"> Se encarga de sumar los items que se desean contratar e</w:t>
      </w:r>
    </w:p>
    <w:p w:rsidR="00C34326" w:rsidRPr="00031434" w:rsidRDefault="00031434" w:rsidP="00031434">
      <w:pPr>
        <w:spacing w:after="0" w:line="240" w:lineRule="auto"/>
        <w:jc w:val="both"/>
        <w:rPr>
          <w:rFonts w:ascii="Verdana" w:eastAsia="Verdana" w:hAnsi="Verdana" w:cs="Verdana"/>
          <w:noProof/>
          <w:color w:val="000000" w:themeColor="text1"/>
        </w:rPr>
      </w:pPr>
      <w:r>
        <w:rPr>
          <w:rFonts w:ascii="Verdana" w:eastAsia="Verdana" w:hAnsi="Verdana" w:cs="Verdana"/>
          <w:noProof/>
          <w:color w:val="000000" w:themeColor="text1"/>
        </w:rPr>
        <w:t>informarlo para</w:t>
      </w:r>
      <w:r w:rsidR="00185F1F">
        <w:rPr>
          <w:rFonts w:ascii="Verdana" w:eastAsia="Verdana" w:hAnsi="Verdana" w:cs="Verdana"/>
          <w:noProof/>
          <w:color w:val="000000" w:themeColor="text1"/>
        </w:rPr>
        <w:t xml:space="preserve"> confirmar la contratació</w:t>
      </w:r>
      <w:r>
        <w:rPr>
          <w:rFonts w:ascii="Verdana" w:eastAsia="Verdana" w:hAnsi="Verdana" w:cs="Verdana"/>
          <w:noProof/>
          <w:color w:val="000000" w:themeColor="text1"/>
        </w:rPr>
        <w:t>n de los servicios indicados.</w:t>
      </w:r>
    </w:p>
    <w:p w:rsidR="00C34326" w:rsidRPr="00925EED" w:rsidRDefault="00C34326" w:rsidP="00925EED">
      <w:pPr>
        <w:spacing w:after="0" w:line="240" w:lineRule="auto"/>
        <w:ind w:left="284"/>
        <w:jc w:val="both"/>
        <w:rPr>
          <w:rFonts w:ascii="Verdana" w:eastAsia="Verdana" w:hAnsi="Verdana" w:cs="Verdana"/>
          <w:noProof/>
          <w:color w:val="000000" w:themeColor="text1"/>
          <w:u w:val="single"/>
        </w:rPr>
      </w:pPr>
    </w:p>
    <w:p w:rsidR="00185F1F" w:rsidRDefault="000D7B30" w:rsidP="00185F1F">
      <w:pPr>
        <w:spacing w:after="0" w:line="240" w:lineRule="auto"/>
        <w:ind w:left="284"/>
        <w:jc w:val="both"/>
        <w:rPr>
          <w:rFonts w:ascii="Verdana" w:eastAsia="Verdana" w:hAnsi="Verdana" w:cs="Verdana"/>
          <w:noProof/>
          <w:color w:val="000000" w:themeColor="text1"/>
        </w:rPr>
      </w:pPr>
      <w:r w:rsidRPr="00925EED">
        <w:rPr>
          <w:rFonts w:ascii="Verdana" w:eastAsia="Verdana" w:hAnsi="Verdana" w:cs="Verdana"/>
          <w:noProof/>
          <w:color w:val="000000" w:themeColor="text1"/>
          <w:u w:val="single"/>
        </w:rPr>
        <w:t>Factura.Calcular Total</w:t>
      </w:r>
      <w:r w:rsidR="00185F1F">
        <w:rPr>
          <w:rFonts w:ascii="Verdana" w:eastAsia="Verdana" w:hAnsi="Verdana" w:cs="Verdana"/>
          <w:noProof/>
          <w:color w:val="000000" w:themeColor="text1"/>
          <w:u w:val="single"/>
        </w:rPr>
        <w:t>:</w:t>
      </w:r>
      <w:r w:rsidR="00185F1F">
        <w:rPr>
          <w:rFonts w:ascii="Verdana" w:eastAsia="Verdana" w:hAnsi="Verdana" w:cs="Verdana"/>
          <w:noProof/>
          <w:color w:val="000000" w:themeColor="text1"/>
        </w:rPr>
        <w:t xml:space="preserve"> Es el método responsable de sumar al importe informado por la</w:t>
      </w:r>
    </w:p>
    <w:p w:rsidR="000D7B30" w:rsidRPr="00185F1F" w:rsidRDefault="00185F1F" w:rsidP="00185F1F">
      <w:pPr>
        <w:spacing w:after="0" w:line="240" w:lineRule="auto"/>
        <w:jc w:val="both"/>
        <w:rPr>
          <w:rFonts w:ascii="Verdana" w:eastAsia="Verdana" w:hAnsi="Verdana" w:cs="Verdana"/>
          <w:noProof/>
          <w:color w:val="000000" w:themeColor="text1"/>
        </w:rPr>
      </w:pPr>
      <w:r>
        <w:rPr>
          <w:rFonts w:ascii="Verdana" w:eastAsia="Verdana" w:hAnsi="Verdana" w:cs="Verdana"/>
          <w:noProof/>
          <w:color w:val="000000" w:themeColor="text1"/>
        </w:rPr>
        <w:t>solicitud de servicio, los impuestos y demas importes requeridos para confeccionar la factura.</w:t>
      </w:r>
    </w:p>
    <w:p w:rsidR="00C34326" w:rsidRDefault="00C34326" w:rsidP="007D190F">
      <w:pPr>
        <w:spacing w:after="0" w:line="240" w:lineRule="auto"/>
        <w:jc w:val="both"/>
        <w:rPr>
          <w:rFonts w:ascii="Verdana" w:eastAsia="Verdana" w:hAnsi="Verdana" w:cs="Verdana"/>
          <w:noProof/>
          <w:color w:val="000000" w:themeColor="text1"/>
        </w:rPr>
      </w:pPr>
    </w:p>
    <w:p w:rsidR="00C34326" w:rsidRDefault="00C34326" w:rsidP="007D190F">
      <w:pPr>
        <w:spacing w:after="0" w:line="240" w:lineRule="auto"/>
        <w:jc w:val="both"/>
        <w:rPr>
          <w:rFonts w:ascii="Verdana" w:eastAsia="Verdana" w:hAnsi="Verdana" w:cs="Verdana"/>
          <w:noProof/>
          <w:color w:val="000000" w:themeColor="text1"/>
        </w:rPr>
      </w:pPr>
    </w:p>
    <w:p w:rsidR="00725F2A" w:rsidRPr="004B5281" w:rsidRDefault="00725F2A" w:rsidP="00227EC8">
      <w:pPr>
        <w:spacing w:after="0" w:line="240" w:lineRule="auto"/>
        <w:jc w:val="both"/>
        <w:rPr>
          <w:rFonts w:ascii="Verdana" w:eastAsia="Verdana" w:hAnsi="Verdana" w:cs="Verdana"/>
          <w:b/>
          <w:color w:val="000000" w:themeColor="text1"/>
        </w:rPr>
      </w:pPr>
      <w:r w:rsidRPr="004B5281">
        <w:rPr>
          <w:rFonts w:ascii="Verdana" w:eastAsia="Verdana" w:hAnsi="Verdana" w:cs="Verdana"/>
          <w:b/>
          <w:color w:val="000000" w:themeColor="text1"/>
        </w:rPr>
        <w:t>Alta cohesión</w:t>
      </w:r>
      <w:r w:rsidR="00031434">
        <w:rPr>
          <w:rFonts w:ascii="Verdana" w:eastAsia="Verdana" w:hAnsi="Verdana" w:cs="Verdana"/>
          <w:b/>
          <w:color w:val="000000" w:themeColor="text1"/>
        </w:rPr>
        <w:t>.</w:t>
      </w:r>
    </w:p>
    <w:p w:rsidR="00227EC8" w:rsidRDefault="00227EC8" w:rsidP="00227EC8">
      <w:pPr>
        <w:spacing w:after="0" w:line="240" w:lineRule="auto"/>
        <w:ind w:left="360"/>
        <w:jc w:val="both"/>
        <w:rPr>
          <w:rFonts w:ascii="Verdana" w:eastAsia="Verdana" w:hAnsi="Verdana" w:cs="Verdana"/>
          <w:color w:val="000000" w:themeColor="text1"/>
        </w:rPr>
      </w:pPr>
      <w:r w:rsidRPr="00227EC8">
        <w:rPr>
          <w:rFonts w:ascii="Verdana" w:eastAsia="Verdana" w:hAnsi="Verdana" w:cs="Verdana"/>
          <w:color w:val="000000" w:themeColor="text1"/>
        </w:rPr>
        <w:t xml:space="preserve">Existe alta cohesión entre las clases: </w:t>
      </w:r>
      <w:r>
        <w:rPr>
          <w:rFonts w:ascii="Verdana" w:eastAsia="Verdana" w:hAnsi="Verdana" w:cs="Verdana"/>
          <w:color w:val="000000" w:themeColor="text1"/>
        </w:rPr>
        <w:t>Solicitud de Servicio – Factura</w:t>
      </w:r>
    </w:p>
    <w:p w:rsidR="00227EC8" w:rsidRDefault="00227EC8" w:rsidP="00227EC8">
      <w:pPr>
        <w:spacing w:after="0" w:line="240" w:lineRule="auto"/>
        <w:ind w:left="360"/>
        <w:jc w:val="both"/>
        <w:rPr>
          <w:rFonts w:ascii="Verdana" w:eastAsia="Verdana" w:hAnsi="Verdana" w:cs="Verdana"/>
          <w:color w:val="000000" w:themeColor="text1"/>
        </w:rPr>
      </w:pP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t xml:space="preserve">             Factura – Recibo</w:t>
      </w:r>
    </w:p>
    <w:p w:rsidR="004B5281" w:rsidRDefault="004B5281" w:rsidP="004B5281">
      <w:pPr>
        <w:spacing w:after="0" w:line="240" w:lineRule="auto"/>
        <w:jc w:val="both"/>
        <w:rPr>
          <w:rFonts w:ascii="Verdana" w:eastAsia="Verdana" w:hAnsi="Verdana" w:cs="Verdana"/>
          <w:color w:val="000000" w:themeColor="text1"/>
        </w:rPr>
      </w:pPr>
      <w:r>
        <w:rPr>
          <w:rFonts w:ascii="Verdana" w:eastAsia="Verdana" w:hAnsi="Verdana" w:cs="Verdana"/>
          <w:color w:val="000000" w:themeColor="text1"/>
        </w:rPr>
        <w:t xml:space="preserve">                                                           Cliente – Solicitud de Servicio</w:t>
      </w:r>
    </w:p>
    <w:p w:rsidR="004B5281" w:rsidRDefault="004B5281" w:rsidP="004B5281">
      <w:pPr>
        <w:spacing w:after="0" w:line="240" w:lineRule="auto"/>
        <w:ind w:left="360"/>
        <w:jc w:val="both"/>
        <w:rPr>
          <w:rFonts w:ascii="Verdana" w:eastAsia="Verdana" w:hAnsi="Verdana" w:cs="Verdana"/>
          <w:color w:val="000000" w:themeColor="text1"/>
        </w:rPr>
      </w:pPr>
      <w:r>
        <w:rPr>
          <w:rFonts w:ascii="Verdana" w:eastAsia="Verdana" w:hAnsi="Verdana" w:cs="Verdana"/>
          <w:color w:val="000000" w:themeColor="text1"/>
        </w:rPr>
        <w:tab/>
        <w:t xml:space="preserve">                               </w:t>
      </w:r>
      <w:r w:rsidR="00227EC8">
        <w:rPr>
          <w:rFonts w:ascii="Verdana" w:eastAsia="Verdana" w:hAnsi="Verdana" w:cs="Verdana"/>
          <w:color w:val="000000" w:themeColor="text1"/>
        </w:rPr>
        <w:tab/>
      </w:r>
      <w:r w:rsidR="00227EC8">
        <w:rPr>
          <w:rFonts w:ascii="Verdana" w:eastAsia="Verdana" w:hAnsi="Verdana" w:cs="Verdana"/>
          <w:color w:val="000000" w:themeColor="text1"/>
        </w:rPr>
        <w:tab/>
      </w:r>
      <w:r>
        <w:rPr>
          <w:rFonts w:ascii="Verdana" w:eastAsia="Verdana" w:hAnsi="Verdana" w:cs="Verdana"/>
          <w:color w:val="000000" w:themeColor="text1"/>
        </w:rPr>
        <w:t xml:space="preserve">    Prestador – Solicitud de Servicio</w:t>
      </w:r>
    </w:p>
    <w:p w:rsidR="00227EC8" w:rsidRPr="004B5281" w:rsidRDefault="00227EC8" w:rsidP="005E518B">
      <w:pPr>
        <w:spacing w:after="0" w:line="240" w:lineRule="auto"/>
        <w:ind w:left="360"/>
        <w:jc w:val="both"/>
        <w:rPr>
          <w:rFonts w:ascii="Verdana" w:eastAsia="Verdana" w:hAnsi="Verdana" w:cs="Verdana"/>
          <w:b/>
          <w:color w:val="000000" w:themeColor="text1"/>
        </w:rPr>
      </w:pPr>
      <w:r>
        <w:rPr>
          <w:rFonts w:ascii="Verdana" w:eastAsia="Verdana" w:hAnsi="Verdana" w:cs="Verdana"/>
          <w:color w:val="000000" w:themeColor="text1"/>
        </w:rPr>
        <w:tab/>
        <w:t xml:space="preserve"> </w:t>
      </w:r>
    </w:p>
    <w:p w:rsidR="00725F2A" w:rsidRPr="004B5281" w:rsidRDefault="00725F2A" w:rsidP="00227EC8">
      <w:pPr>
        <w:spacing w:after="0" w:line="240" w:lineRule="auto"/>
        <w:jc w:val="both"/>
        <w:rPr>
          <w:rFonts w:ascii="Verdana" w:eastAsia="Verdana" w:hAnsi="Verdana" w:cs="Verdana"/>
          <w:b/>
          <w:color w:val="000000" w:themeColor="text1"/>
        </w:rPr>
      </w:pPr>
      <w:r w:rsidRPr="004B5281">
        <w:rPr>
          <w:rFonts w:ascii="Verdana" w:eastAsia="Verdana" w:hAnsi="Verdana" w:cs="Verdana"/>
          <w:b/>
          <w:color w:val="000000" w:themeColor="text1"/>
        </w:rPr>
        <w:t>Bajo acoplamiento</w:t>
      </w:r>
      <w:r w:rsidR="00031434">
        <w:rPr>
          <w:rFonts w:ascii="Verdana" w:eastAsia="Verdana" w:hAnsi="Verdana" w:cs="Verdana"/>
          <w:b/>
          <w:color w:val="000000" w:themeColor="text1"/>
        </w:rPr>
        <w:t>.</w:t>
      </w:r>
    </w:p>
    <w:p w:rsidR="00227EC8" w:rsidRDefault="0070685F" w:rsidP="0070685F">
      <w:pPr>
        <w:spacing w:after="0" w:line="240" w:lineRule="auto"/>
        <w:jc w:val="both"/>
        <w:rPr>
          <w:rFonts w:ascii="Verdana" w:eastAsia="Verdana" w:hAnsi="Verdana" w:cs="Verdana"/>
          <w:color w:val="000000" w:themeColor="text1"/>
        </w:rPr>
      </w:pPr>
      <w:r>
        <w:rPr>
          <w:rFonts w:ascii="Verdana" w:eastAsia="Verdana" w:hAnsi="Verdana" w:cs="Verdana"/>
          <w:color w:val="000000" w:themeColor="text1"/>
        </w:rPr>
        <w:t xml:space="preserve">     </w:t>
      </w:r>
      <w:r w:rsidR="00227EC8" w:rsidRPr="00227EC8">
        <w:rPr>
          <w:rFonts w:ascii="Verdana" w:eastAsia="Verdana" w:hAnsi="Verdana" w:cs="Verdana"/>
          <w:color w:val="000000" w:themeColor="text1"/>
        </w:rPr>
        <w:t xml:space="preserve">Existe </w:t>
      </w:r>
      <w:r w:rsidR="00227EC8">
        <w:rPr>
          <w:rFonts w:ascii="Verdana" w:eastAsia="Verdana" w:hAnsi="Verdana" w:cs="Verdana"/>
          <w:color w:val="000000" w:themeColor="text1"/>
        </w:rPr>
        <w:t>bajo acoplamiento</w:t>
      </w:r>
      <w:r w:rsidR="00227EC8" w:rsidRPr="00227EC8">
        <w:rPr>
          <w:rFonts w:ascii="Verdana" w:eastAsia="Verdana" w:hAnsi="Verdana" w:cs="Verdana"/>
          <w:color w:val="000000" w:themeColor="text1"/>
        </w:rPr>
        <w:t xml:space="preserve"> entre las clases:</w:t>
      </w:r>
      <w:r w:rsidR="00227EC8">
        <w:rPr>
          <w:rFonts w:ascii="Verdana" w:eastAsia="Verdana" w:hAnsi="Verdana" w:cs="Verdana"/>
          <w:color w:val="000000" w:themeColor="text1"/>
        </w:rPr>
        <w:t xml:space="preserve"> Agencia de Viajes – Ciudad</w:t>
      </w:r>
    </w:p>
    <w:p w:rsidR="00227EC8" w:rsidRDefault="00227EC8" w:rsidP="00227EC8">
      <w:pPr>
        <w:spacing w:after="0" w:line="240" w:lineRule="auto"/>
        <w:ind w:firstLine="360"/>
        <w:jc w:val="both"/>
        <w:rPr>
          <w:rFonts w:ascii="Verdana" w:eastAsia="Verdana" w:hAnsi="Verdana" w:cs="Verdana"/>
          <w:color w:val="000000" w:themeColor="text1"/>
        </w:rPr>
      </w:pPr>
      <w:r>
        <w:rPr>
          <w:rFonts w:ascii="Verdana" w:eastAsia="Verdana" w:hAnsi="Verdana" w:cs="Verdana"/>
          <w:color w:val="000000" w:themeColor="text1"/>
        </w:rPr>
        <w:lastRenderedPageBreak/>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r>
      <w:r>
        <w:rPr>
          <w:rFonts w:ascii="Verdana" w:eastAsia="Verdana" w:hAnsi="Verdana" w:cs="Verdana"/>
          <w:color w:val="000000" w:themeColor="text1"/>
        </w:rPr>
        <w:tab/>
        <w:t xml:space="preserve">  Solicitud de servicio – Línea de servicio</w:t>
      </w:r>
    </w:p>
    <w:p w:rsidR="00227EC8" w:rsidRPr="004B5281" w:rsidRDefault="00227EC8" w:rsidP="004B5281">
      <w:pPr>
        <w:spacing w:after="0" w:line="240" w:lineRule="auto"/>
        <w:jc w:val="both"/>
        <w:rPr>
          <w:rFonts w:ascii="Verdana" w:eastAsia="Verdana" w:hAnsi="Verdana" w:cs="Verdana"/>
          <w:b/>
          <w:color w:val="000000" w:themeColor="text1"/>
        </w:rPr>
      </w:pPr>
    </w:p>
    <w:p w:rsidR="00725F2A" w:rsidRPr="004B5281" w:rsidRDefault="00227EC8" w:rsidP="00227EC8">
      <w:pPr>
        <w:spacing w:after="0" w:line="240" w:lineRule="auto"/>
        <w:jc w:val="both"/>
        <w:rPr>
          <w:rFonts w:ascii="Verdana" w:eastAsia="Verdana" w:hAnsi="Verdana" w:cs="Verdana"/>
          <w:b/>
          <w:color w:val="000000" w:themeColor="text1"/>
        </w:rPr>
      </w:pPr>
      <w:r w:rsidRPr="004B5281">
        <w:rPr>
          <w:rFonts w:ascii="Verdana" w:eastAsia="Verdana" w:hAnsi="Verdana" w:cs="Verdana"/>
          <w:b/>
          <w:color w:val="000000" w:themeColor="text1"/>
        </w:rPr>
        <w:t>C</w:t>
      </w:r>
      <w:r w:rsidR="00725F2A" w:rsidRPr="004B5281">
        <w:rPr>
          <w:rFonts w:ascii="Verdana" w:eastAsia="Verdana" w:hAnsi="Verdana" w:cs="Verdana"/>
          <w:b/>
          <w:color w:val="000000" w:themeColor="text1"/>
        </w:rPr>
        <w:t>ontrolador</w:t>
      </w:r>
      <w:r w:rsidR="00031434">
        <w:rPr>
          <w:rFonts w:ascii="Verdana" w:eastAsia="Verdana" w:hAnsi="Verdana" w:cs="Verdana"/>
          <w:b/>
          <w:color w:val="000000" w:themeColor="text1"/>
        </w:rPr>
        <w:t>.</w:t>
      </w:r>
    </w:p>
    <w:p w:rsidR="00031434" w:rsidRDefault="00031434" w:rsidP="00031434">
      <w:pPr>
        <w:spacing w:after="0" w:line="240" w:lineRule="auto"/>
        <w:ind w:firstLine="284"/>
        <w:jc w:val="both"/>
        <w:rPr>
          <w:rFonts w:ascii="Verdana" w:eastAsia="Verdana" w:hAnsi="Verdana" w:cs="Verdana"/>
          <w:noProof/>
          <w:color w:val="000000" w:themeColor="text1"/>
        </w:rPr>
      </w:pPr>
      <w:r w:rsidRPr="00925EED">
        <w:rPr>
          <w:rFonts w:ascii="Verdana" w:eastAsia="Verdana" w:hAnsi="Verdana" w:cs="Verdana"/>
          <w:noProof/>
          <w:color w:val="000000" w:themeColor="text1"/>
          <w:u w:val="single"/>
        </w:rPr>
        <w:t>Agencia de Viajes.Calcular Precio Actividad</w:t>
      </w:r>
      <w:r>
        <w:rPr>
          <w:rFonts w:ascii="Verdana" w:eastAsia="Verdana" w:hAnsi="Verdana" w:cs="Verdana"/>
          <w:noProof/>
          <w:color w:val="000000" w:themeColor="text1"/>
          <w:u w:val="single"/>
        </w:rPr>
        <w:t>:</w:t>
      </w:r>
      <w:r>
        <w:rPr>
          <w:rFonts w:ascii="Verdana" w:eastAsia="Verdana" w:hAnsi="Verdana" w:cs="Verdana"/>
          <w:noProof/>
          <w:color w:val="000000" w:themeColor="text1"/>
        </w:rPr>
        <w:t xml:space="preserve"> Es el responsable de calcular los montos de las actividades que presta la agencia de viajes.</w:t>
      </w:r>
    </w:p>
    <w:p w:rsidR="00031434" w:rsidRDefault="00031434" w:rsidP="00031434">
      <w:pPr>
        <w:spacing w:after="0" w:line="240" w:lineRule="auto"/>
        <w:ind w:firstLine="284"/>
        <w:jc w:val="both"/>
        <w:rPr>
          <w:rFonts w:ascii="Verdana" w:eastAsia="Verdana" w:hAnsi="Verdana" w:cs="Verdana"/>
          <w:noProof/>
          <w:color w:val="000000" w:themeColor="text1"/>
          <w:u w:val="single"/>
        </w:rPr>
      </w:pPr>
    </w:p>
    <w:p w:rsidR="00031434" w:rsidRDefault="00031434" w:rsidP="00031434">
      <w:pPr>
        <w:spacing w:after="0" w:line="240" w:lineRule="auto"/>
        <w:ind w:firstLine="284"/>
        <w:jc w:val="both"/>
        <w:rPr>
          <w:rFonts w:ascii="Verdana" w:eastAsia="Verdana" w:hAnsi="Verdana" w:cs="Verdana"/>
          <w:noProof/>
          <w:color w:val="000000" w:themeColor="text1"/>
        </w:rPr>
      </w:pPr>
      <w:r w:rsidRPr="00925EED">
        <w:rPr>
          <w:rFonts w:ascii="Verdana" w:eastAsia="Verdana" w:hAnsi="Verdana" w:cs="Verdana"/>
          <w:noProof/>
          <w:color w:val="000000" w:themeColor="text1"/>
          <w:u w:val="single"/>
        </w:rPr>
        <w:t>Empresa de Transporte.Calcular Precio Transporte</w:t>
      </w:r>
      <w:r w:rsidRPr="00031434">
        <w:rPr>
          <w:rFonts w:ascii="Verdana" w:eastAsia="Verdana" w:hAnsi="Verdana" w:cs="Verdana"/>
          <w:noProof/>
          <w:color w:val="000000" w:themeColor="text1"/>
        </w:rPr>
        <w:t xml:space="preserve"> </w:t>
      </w:r>
      <w:r>
        <w:rPr>
          <w:rFonts w:ascii="Verdana" w:eastAsia="Verdana" w:hAnsi="Verdana" w:cs="Verdana"/>
          <w:noProof/>
          <w:color w:val="000000" w:themeColor="text1"/>
        </w:rPr>
        <w:t>Es el responsable de calcular los montos de los pasajes y los servicios que se prestan a bordo.</w:t>
      </w:r>
    </w:p>
    <w:p w:rsidR="00031434" w:rsidRDefault="00031434" w:rsidP="00031434">
      <w:pPr>
        <w:spacing w:after="0" w:line="240" w:lineRule="auto"/>
        <w:ind w:firstLine="284"/>
        <w:jc w:val="both"/>
        <w:rPr>
          <w:rFonts w:ascii="Verdana" w:eastAsia="Verdana" w:hAnsi="Verdana" w:cs="Verdana"/>
          <w:noProof/>
          <w:color w:val="000000" w:themeColor="text1"/>
        </w:rPr>
      </w:pPr>
    </w:p>
    <w:p w:rsidR="00031434" w:rsidRDefault="00031434" w:rsidP="00031434">
      <w:pPr>
        <w:spacing w:after="0" w:line="240" w:lineRule="auto"/>
        <w:ind w:firstLine="284"/>
        <w:jc w:val="both"/>
        <w:rPr>
          <w:rFonts w:ascii="Verdana" w:eastAsia="Verdana" w:hAnsi="Verdana" w:cs="Verdana"/>
          <w:noProof/>
          <w:color w:val="000000" w:themeColor="text1"/>
        </w:rPr>
      </w:pPr>
      <w:r w:rsidRPr="00925EED">
        <w:rPr>
          <w:rFonts w:ascii="Verdana" w:eastAsia="Verdana" w:hAnsi="Verdana" w:cs="Verdana"/>
          <w:noProof/>
          <w:color w:val="000000" w:themeColor="text1"/>
          <w:u w:val="single"/>
        </w:rPr>
        <w:t>Empresa de Alojamento.Calcular Precio Alojamiento</w:t>
      </w:r>
      <w:r w:rsidRPr="00031434">
        <w:rPr>
          <w:rFonts w:ascii="Verdana" w:eastAsia="Verdana" w:hAnsi="Verdana" w:cs="Verdana"/>
          <w:noProof/>
          <w:color w:val="000000" w:themeColor="text1"/>
        </w:rPr>
        <w:t xml:space="preserve"> </w:t>
      </w:r>
      <w:r>
        <w:rPr>
          <w:rFonts w:ascii="Verdana" w:eastAsia="Verdana" w:hAnsi="Verdana" w:cs="Verdana"/>
          <w:noProof/>
          <w:color w:val="000000" w:themeColor="text1"/>
        </w:rPr>
        <w:t>Es el responsable de calcular los montos de las habitaciones según su tipo y los servicios extras que se ofrecen al huesped.</w:t>
      </w:r>
    </w:p>
    <w:p w:rsidR="0006391E" w:rsidRDefault="0006391E" w:rsidP="00031434">
      <w:pPr>
        <w:spacing w:after="0" w:line="240" w:lineRule="auto"/>
        <w:ind w:firstLine="284"/>
        <w:jc w:val="both"/>
        <w:rPr>
          <w:rFonts w:ascii="Verdana" w:eastAsia="Verdana" w:hAnsi="Verdana" w:cs="Verdana"/>
          <w:noProof/>
          <w:color w:val="000000" w:themeColor="text1"/>
        </w:rPr>
      </w:pPr>
    </w:p>
    <w:p w:rsidR="0006391E" w:rsidRDefault="0006391E" w:rsidP="00031434">
      <w:pPr>
        <w:spacing w:after="0" w:line="240" w:lineRule="auto"/>
        <w:ind w:firstLine="284"/>
        <w:jc w:val="both"/>
        <w:rPr>
          <w:rFonts w:ascii="Verdana" w:eastAsia="Verdana" w:hAnsi="Verdana" w:cs="Verdana"/>
          <w:noProof/>
          <w:color w:val="000000" w:themeColor="text1"/>
        </w:rPr>
      </w:pPr>
    </w:p>
    <w:p w:rsidR="0006391E" w:rsidRDefault="0006391E" w:rsidP="00031434">
      <w:pPr>
        <w:spacing w:after="0" w:line="240" w:lineRule="auto"/>
        <w:ind w:firstLine="284"/>
        <w:jc w:val="both"/>
        <w:rPr>
          <w:rFonts w:ascii="Verdana" w:eastAsia="Verdana" w:hAnsi="Verdana" w:cs="Verdana"/>
          <w:noProof/>
          <w:color w:val="000000" w:themeColor="text1"/>
        </w:rPr>
      </w:pPr>
    </w:p>
    <w:p w:rsidR="0006391E" w:rsidRPr="001514B1" w:rsidRDefault="00031434" w:rsidP="0006391E">
      <w:pPr>
        <w:pBdr>
          <w:top w:val="single" w:sz="4" w:space="1" w:color="auto"/>
          <w:bottom w:val="single" w:sz="4" w:space="1" w:color="auto"/>
        </w:pBdr>
        <w:shd w:val="clear" w:color="auto" w:fill="92CDDC" w:themeFill="accent5" w:themeFillTint="99"/>
        <w:spacing w:after="0" w:line="240" w:lineRule="auto"/>
        <w:rPr>
          <w:rFonts w:ascii="Verdana" w:hAnsi="Verdana"/>
          <w:b/>
        </w:rPr>
      </w:pPr>
      <w:r>
        <w:rPr>
          <w:rFonts w:ascii="Verdana" w:eastAsia="Verdana" w:hAnsi="Verdana" w:cs="Verdana"/>
          <w:noProof/>
          <w:color w:val="000000" w:themeColor="text1"/>
        </w:rPr>
        <w:t xml:space="preserve"> </w:t>
      </w:r>
      <w:r w:rsidR="0006391E">
        <w:rPr>
          <w:rFonts w:ascii="Verdana" w:hAnsi="Verdana"/>
          <w:b/>
        </w:rPr>
        <w:t>Caso</w:t>
      </w:r>
      <w:r w:rsidR="0006391E" w:rsidRPr="001514B1">
        <w:rPr>
          <w:rFonts w:ascii="Verdana" w:hAnsi="Verdana"/>
          <w:b/>
        </w:rPr>
        <w:t>s seleccionados.</w:t>
      </w:r>
    </w:p>
    <w:p w:rsidR="00031434" w:rsidRDefault="00031434" w:rsidP="00031434">
      <w:pPr>
        <w:spacing w:after="0" w:line="240" w:lineRule="auto"/>
        <w:ind w:firstLine="284"/>
        <w:jc w:val="both"/>
        <w:rPr>
          <w:rFonts w:ascii="Verdana" w:eastAsia="Verdana" w:hAnsi="Verdana" w:cs="Verdana"/>
          <w:noProof/>
          <w:color w:val="000000" w:themeColor="text1"/>
        </w:rPr>
      </w:pPr>
    </w:p>
    <w:p w:rsidR="0006391E" w:rsidRPr="0006391E" w:rsidRDefault="0006391E" w:rsidP="0006391E">
      <w:pPr>
        <w:rPr>
          <w:rFonts w:ascii="Verdana" w:hAnsi="Verdana"/>
        </w:rPr>
      </w:pPr>
      <w:r w:rsidRPr="0006391E">
        <w:rPr>
          <w:rFonts w:ascii="Verdana" w:hAnsi="Verdana"/>
        </w:rPr>
        <w:t xml:space="preserve">Caso 2. </w:t>
      </w:r>
      <w:r w:rsidRPr="0006391E">
        <w:rPr>
          <w:rFonts w:ascii="Verdana" w:hAnsi="Verdana"/>
        </w:rPr>
        <w:t>Agencia Matrimonial</w:t>
      </w:r>
    </w:p>
    <w:p w:rsidR="0006391E" w:rsidRPr="0006391E" w:rsidRDefault="0006391E" w:rsidP="0006391E">
      <w:pPr>
        <w:rPr>
          <w:rFonts w:ascii="Verdana" w:hAnsi="Verdana"/>
        </w:rPr>
      </w:pPr>
      <w:r w:rsidRPr="0006391E">
        <w:rPr>
          <w:rFonts w:ascii="Verdana" w:hAnsi="Verdana"/>
        </w:rPr>
        <w:t xml:space="preserve">La agencia matrimonial “Tu Media </w:t>
      </w:r>
      <w:proofErr w:type="gramStart"/>
      <w:r w:rsidRPr="0006391E">
        <w:rPr>
          <w:rFonts w:ascii="Verdana" w:hAnsi="Verdana"/>
        </w:rPr>
        <w:t>Naranja“</w:t>
      </w:r>
      <w:proofErr w:type="gramEnd"/>
      <w:r w:rsidRPr="0006391E">
        <w:rPr>
          <w:rFonts w:ascii="Verdana" w:hAnsi="Verdana"/>
        </w:rPr>
        <w:t>quiere mejorar el servicio a sus clientes y ha decidido desarrollar un Sistema Web de soporte. Cuando un cliente quiere utilizar los servicios de la agencia matrimonial debe inscribirse en la misma. En el formulario de inscripción se deben proporcionar los siguientes datos:</w:t>
      </w:r>
    </w:p>
    <w:p w:rsidR="0006391E" w:rsidRPr="0006391E" w:rsidRDefault="0006391E" w:rsidP="0006391E">
      <w:pPr>
        <w:rPr>
          <w:rFonts w:ascii="Verdana" w:hAnsi="Verdana"/>
        </w:rPr>
      </w:pPr>
      <w:r w:rsidRPr="0006391E">
        <w:rPr>
          <w:rFonts w:ascii="Verdana" w:hAnsi="Verdana"/>
        </w:rPr>
        <w:t>- Datos Personales y Generales: DNI, Nombre y Apellidos, Dirección, Localidad, Provincia, E-mail, estado civil, edad, sexo y si tiene hijos o no y el número de tarjeta de crédito.</w:t>
      </w:r>
    </w:p>
    <w:p w:rsidR="0006391E" w:rsidRPr="0006391E" w:rsidRDefault="0006391E" w:rsidP="0006391E">
      <w:pPr>
        <w:rPr>
          <w:rFonts w:ascii="Verdana" w:hAnsi="Verdana"/>
        </w:rPr>
      </w:pPr>
      <w:r w:rsidRPr="0006391E">
        <w:rPr>
          <w:rFonts w:ascii="Verdana" w:hAnsi="Verdana"/>
        </w:rPr>
        <w:t>- Descripción: Estatura, Peso, nivel cultural (bajo, medio, alto) y aficiones. También se debe adjuntar una foto.</w:t>
      </w:r>
    </w:p>
    <w:p w:rsidR="0006391E" w:rsidRPr="0006391E" w:rsidRDefault="0006391E" w:rsidP="0006391E">
      <w:pPr>
        <w:rPr>
          <w:rFonts w:ascii="Verdana" w:hAnsi="Verdana"/>
        </w:rPr>
      </w:pPr>
      <w:r w:rsidRPr="0006391E">
        <w:rPr>
          <w:rFonts w:ascii="Verdana" w:hAnsi="Verdana"/>
        </w:rPr>
        <w:t>- Descripción de la persona que busca: Estado civil, margen de edad, si se acepta que la otra persona tenga hijos, nivel cultural, margen estatura, margen peso. Esta descripción puede variar en el tiempo y la agencia debe mantener el histórico de personas deseadas de cada cliente, aunque para el emparejamiento sólo se utiliza la descripción actual de la persona buscada.</w:t>
      </w:r>
    </w:p>
    <w:p w:rsidR="0006391E" w:rsidRPr="0006391E" w:rsidRDefault="0006391E" w:rsidP="0006391E">
      <w:pPr>
        <w:rPr>
          <w:rFonts w:ascii="Verdana" w:hAnsi="Verdana"/>
        </w:rPr>
      </w:pPr>
      <w:r w:rsidRPr="0006391E">
        <w:rPr>
          <w:rFonts w:ascii="Verdana" w:hAnsi="Verdana"/>
        </w:rPr>
        <w:t>Cuando el cliente se inscribe recibe un nombre de usuario y una contraseña que le permiten acceder al resto de servicios de la agencia.</w:t>
      </w:r>
    </w:p>
    <w:p w:rsidR="0006391E" w:rsidRPr="0006391E" w:rsidRDefault="0006391E" w:rsidP="0006391E">
      <w:pPr>
        <w:rPr>
          <w:rFonts w:ascii="Verdana" w:hAnsi="Verdana"/>
        </w:rPr>
      </w:pPr>
      <w:r w:rsidRPr="0006391E">
        <w:rPr>
          <w:rFonts w:ascii="Verdana" w:hAnsi="Verdana"/>
        </w:rPr>
        <w:t xml:space="preserve">El administrador del sistema se encarga de poner en contacto a los posibles emparejamientos que se puedan producir. Para ello, el administrador utiliza una utilidad local del sistema que le facilita para cada persona inscrita seleccionada la persona con mayor nivel de afinidad. El sistema genera automáticamente esta solución (creando un identificador e indicando el nivel de afinidad en una escala de 1 a 10), para lo cual tiene en cuenta los criterios especificados en la inscripción. En caso de no obtenerse ninguna solución, el administrador puede seleccionar de forma manual la pareja (asignando subjetivamente el nivel de afinidad según su opinión), para lo cual examina los datos de </w:t>
      </w:r>
      <w:proofErr w:type="gramStart"/>
      <w:r w:rsidRPr="0006391E">
        <w:rPr>
          <w:rFonts w:ascii="Verdana" w:hAnsi="Verdana"/>
        </w:rPr>
        <w:t>la misma</w:t>
      </w:r>
      <w:proofErr w:type="gramEnd"/>
      <w:r w:rsidRPr="0006391E">
        <w:rPr>
          <w:rFonts w:ascii="Verdana" w:hAnsi="Verdana"/>
        </w:rPr>
        <w:t xml:space="preserve">. Para cada pareja obtenida, el administrador envía un mail a sus componentes con los datos de contacto para que puedan tener una cita. La pareja dispone de un mes para establecer la cita y conocerse. Transcurrido ese tiempo, las personas implicadas deben comunicar el resultado de la cita mediante un formulario que rellenan de forma conjunta y en el que indican la fecha del encuentro, si el resultado ha sido positivo o no y cualquier comentario adicional. En </w:t>
      </w:r>
      <w:r w:rsidRPr="0006391E">
        <w:rPr>
          <w:rFonts w:ascii="Verdana" w:hAnsi="Verdana"/>
        </w:rPr>
        <w:lastRenderedPageBreak/>
        <w:t>caso de ser satisfactorio las personas se dan de baja del sistema mediante el formulario correspondiente y se procede al cobro de los servicios de la agencia. En caso de no ser satisfactorio, la pareja queda registrada como no satisfactoria (las personas de la pareja no pueden ser de nuevo emparejadas por la aplicación) y se continúa con la búsqueda para ambos de personas afines.</w:t>
      </w:r>
    </w:p>
    <w:p w:rsidR="0006391E" w:rsidRPr="0006391E" w:rsidRDefault="0006391E" w:rsidP="0006391E">
      <w:pPr>
        <w:rPr>
          <w:rFonts w:ascii="Verdana" w:hAnsi="Verdana"/>
        </w:rPr>
      </w:pPr>
      <w:r w:rsidRPr="0006391E">
        <w:rPr>
          <w:rFonts w:ascii="Verdana" w:hAnsi="Verdana"/>
        </w:rPr>
        <w:t>Por otro lado, la agencia ofrece un servicio especial de consultorio a las personas inscritas, de forma que pueden hacer llegar sus consultas a los especialistas en cada materia. Para ello utilizan una utilidad del sitio web en la que indican la descripción de la consulta. Las consultas pueden ser de tipo jurídico para resolver problemas derivados de un divorcio, para lo cual se debe indicar además la fecha de la ruptura y si se está pendiente de juicio, o puede ser una consulta de tipo psicológico en cuyo caso se debe indicar si se está actualmente en tratamiento.</w:t>
      </w:r>
    </w:p>
    <w:p w:rsidR="0006391E" w:rsidRPr="0006391E" w:rsidRDefault="0006391E" w:rsidP="0006391E">
      <w:pPr>
        <w:rPr>
          <w:rFonts w:ascii="Verdana" w:hAnsi="Verdana"/>
        </w:rPr>
      </w:pPr>
      <w:r w:rsidRPr="0006391E">
        <w:rPr>
          <w:rFonts w:ascii="Verdana" w:hAnsi="Verdana"/>
        </w:rPr>
        <w:t>Los profesionales (psicólogos y abogados) que trabajan para la agencia utilizan un formulario de respuesta en el que les aparece una lista de todas las consultas que no han sido contestadas aún relacionadas con su especialidad. Seleccionan de la lista la consulta que quieren responder y la respuesta es enviada a la dirección e-mail del cliente. El sistema mantiene un registro de las respuestas realizadas. Para la utilización de los servicios de consulta debe realizarse una autentificación previa tanto de los clientes como de los profesionales. De los profesionales que están dados de alta en el sistema se conoce su DNI, nombre y apellidos, especialidad y número de cuenta bancaria en el que reciben mensualmente una cantidad de la agencia que depende del número de consultas contestadas.</w:t>
      </w:r>
    </w:p>
    <w:p w:rsidR="0006391E" w:rsidRPr="0006391E" w:rsidRDefault="0006391E" w:rsidP="0006391E">
      <w:pPr>
        <w:rPr>
          <w:rFonts w:ascii="Verdana" w:hAnsi="Verdana"/>
        </w:rPr>
      </w:pPr>
      <w:r w:rsidRPr="0006391E">
        <w:rPr>
          <w:rFonts w:ascii="Verdana" w:hAnsi="Verdana"/>
        </w:rPr>
        <w:t>Cualquier persona inscrita puede realizar modificaciones en sus datos, para lo cual utilizan un formulario de actualización. También pueden darse voluntariamente de baja del sistema, en cuyo caso la agencia le cobra una cantidad que depende del número de citas que se le han proporcionado y del número de consultas que ha realizado en el servicio de psicología. El sistema debe registrar en todo momento cualquier cobro de clientes o pago efectuado a los profesionales.</w:t>
      </w:r>
    </w:p>
    <w:p w:rsidR="0006391E" w:rsidRDefault="0006391E" w:rsidP="0006391E">
      <w:pPr>
        <w:rPr>
          <w:rFonts w:ascii="Verdana" w:hAnsi="Verdana"/>
        </w:rPr>
      </w:pPr>
      <w:r w:rsidRPr="0006391E">
        <w:rPr>
          <w:rFonts w:ascii="Verdana" w:hAnsi="Verdana"/>
        </w:rPr>
        <w:t>El administrador también utiliza la aplicación local para conocer una serie de estadísticas generales (número de parejas satisfactorias, nº de parejas insatisfactorias, nº de consultas realizadas que han obtenido respuesta, ingresos y costes totales) de acuerdo con una consulta en la que especifica la fecha de inicio y la fecha de fin.</w:t>
      </w:r>
    </w:p>
    <w:p w:rsidR="0006391E" w:rsidRPr="0006391E" w:rsidRDefault="0006391E" w:rsidP="0006391E">
      <w:pPr>
        <w:rPr>
          <w:rFonts w:ascii="Verdana" w:hAnsi="Verdana"/>
        </w:rPr>
      </w:pPr>
      <w:r w:rsidRPr="0006391E">
        <w:rPr>
          <w:rFonts w:ascii="Verdana" w:hAnsi="Verdana"/>
        </w:rPr>
        <w:t>Se pide:</w:t>
      </w:r>
    </w:p>
    <w:p w:rsidR="0006391E" w:rsidRPr="0006391E" w:rsidRDefault="0006391E" w:rsidP="0006391E">
      <w:pPr>
        <w:rPr>
          <w:rFonts w:ascii="Verdana" w:hAnsi="Verdana"/>
        </w:rPr>
      </w:pPr>
      <w:r w:rsidRPr="0006391E">
        <w:rPr>
          <w:rFonts w:ascii="Verdana" w:hAnsi="Verdana"/>
        </w:rPr>
        <w:t>1. Realice el diagrama de clases de diseño del sistema:</w:t>
      </w:r>
    </w:p>
    <w:p w:rsidR="0006391E" w:rsidRPr="0006391E" w:rsidRDefault="0006391E" w:rsidP="0006391E">
      <w:pPr>
        <w:ind w:left="708"/>
        <w:rPr>
          <w:rFonts w:ascii="Verdana" w:hAnsi="Verdana"/>
        </w:rPr>
      </w:pPr>
      <w:r w:rsidRPr="0006391E">
        <w:rPr>
          <w:rFonts w:ascii="Verdana" w:hAnsi="Verdana"/>
        </w:rPr>
        <w:t>a. Identifique atributos necesarios.</w:t>
      </w:r>
    </w:p>
    <w:p w:rsidR="0006391E" w:rsidRPr="0006391E" w:rsidRDefault="0006391E" w:rsidP="0006391E">
      <w:pPr>
        <w:ind w:left="708"/>
        <w:rPr>
          <w:rFonts w:ascii="Verdana" w:hAnsi="Verdana"/>
        </w:rPr>
      </w:pPr>
      <w:r w:rsidRPr="0006391E">
        <w:rPr>
          <w:rFonts w:ascii="Verdana" w:hAnsi="Verdana"/>
        </w:rPr>
        <w:t>b. Represente las asociaciones y nombre al menos 3 de ellas.</w:t>
      </w:r>
    </w:p>
    <w:p w:rsidR="0006391E" w:rsidRDefault="0006391E" w:rsidP="0006391E">
      <w:pPr>
        <w:ind w:left="708"/>
        <w:rPr>
          <w:rFonts w:ascii="Verdana" w:hAnsi="Verdana"/>
        </w:rPr>
      </w:pPr>
      <w:r w:rsidRPr="0006391E">
        <w:rPr>
          <w:rFonts w:ascii="Verdana" w:hAnsi="Verdana"/>
        </w:rPr>
        <w:t>c. Utilizando los patrones básicos identifique todos los métodos de cada clase y fundamente su utilización.</w:t>
      </w:r>
    </w:p>
    <w:p w:rsidR="0006391E" w:rsidRPr="00185F1F" w:rsidRDefault="0006391E" w:rsidP="0006391E">
      <w:pPr>
        <w:pBdr>
          <w:top w:val="single" w:sz="4" w:space="1" w:color="auto"/>
          <w:bottom w:val="single" w:sz="4" w:space="1" w:color="auto"/>
        </w:pBdr>
        <w:shd w:val="clear" w:color="auto" w:fill="92CDDC" w:themeFill="accent5" w:themeFillTint="99"/>
        <w:spacing w:after="0" w:line="240" w:lineRule="auto"/>
        <w:rPr>
          <w:rFonts w:ascii="Verdana" w:hAnsi="Verdana"/>
          <w:b/>
        </w:rPr>
      </w:pPr>
      <w:r>
        <w:rPr>
          <w:rFonts w:ascii="Verdana" w:hAnsi="Verdana"/>
          <w:b/>
        </w:rPr>
        <w:t>Resolución</w:t>
      </w:r>
      <w:r w:rsidRPr="00185F1F">
        <w:rPr>
          <w:rFonts w:ascii="Verdana" w:hAnsi="Verdana"/>
          <w:b/>
        </w:rPr>
        <w:t>.</w:t>
      </w:r>
    </w:p>
    <w:p w:rsidR="0006391E" w:rsidRDefault="0006391E" w:rsidP="0006391E">
      <w:pPr>
        <w:ind w:left="708"/>
        <w:rPr>
          <w:rFonts w:ascii="Verdana" w:hAnsi="Verdana"/>
        </w:rPr>
      </w:pPr>
    </w:p>
    <w:p w:rsidR="0006391E" w:rsidRPr="0006391E" w:rsidRDefault="0006391E" w:rsidP="0006391E">
      <w:pPr>
        <w:rPr>
          <w:rFonts w:ascii="Verdana" w:hAnsi="Verdana"/>
          <w:b/>
          <w:bCs/>
        </w:rPr>
      </w:pPr>
      <w:r w:rsidRPr="0006391E">
        <w:rPr>
          <w:rFonts w:ascii="Verdana" w:hAnsi="Verdana"/>
          <w:b/>
          <w:bCs/>
        </w:rPr>
        <w:t xml:space="preserve">1. </w:t>
      </w:r>
      <w:r w:rsidRPr="0006391E">
        <w:rPr>
          <w:rFonts w:ascii="Verdana" w:hAnsi="Verdana"/>
          <w:b/>
          <w:bCs/>
        </w:rPr>
        <w:t>a</w:t>
      </w:r>
      <w:r w:rsidRPr="0006391E">
        <w:rPr>
          <w:rFonts w:ascii="Verdana" w:hAnsi="Verdana"/>
          <w:b/>
          <w:bCs/>
        </w:rPr>
        <w:t>. b.</w:t>
      </w:r>
    </w:p>
    <w:p w:rsidR="0006391E" w:rsidRPr="0006391E" w:rsidRDefault="0006391E" w:rsidP="0006391E">
      <w:pPr>
        <w:rPr>
          <w:rFonts w:ascii="Verdana" w:hAnsi="Verdana"/>
        </w:rPr>
      </w:pPr>
      <w:r w:rsidRPr="0006391E">
        <w:rPr>
          <w:rFonts w:ascii="Verdana" w:hAnsi="Verdana"/>
        </w:rPr>
        <w:object w:dxaOrig="1520" w:dyaOrig="985">
          <v:shape id="_x0000_i1025" type="#_x0000_t75" style="width:76.2pt;height:49.2pt" o:ole="">
            <v:imagedata r:id="rId10" o:title=""/>
          </v:shape>
          <o:OLEObject Type="Embed" ProgID="AcroExch.Document.DC" ShapeID="_x0000_i1025" DrawAspect="Icon" ObjectID="_1666251803" r:id="rId11"/>
        </w:object>
      </w:r>
    </w:p>
    <w:p w:rsidR="0006391E" w:rsidRPr="0006391E" w:rsidRDefault="0006391E" w:rsidP="0006391E">
      <w:pPr>
        <w:rPr>
          <w:rFonts w:ascii="Verdana" w:hAnsi="Verdana"/>
        </w:rPr>
      </w:pPr>
      <w:r w:rsidRPr="0006391E">
        <w:rPr>
          <w:rFonts w:ascii="Verdana" w:hAnsi="Verdana"/>
          <w:b/>
          <w:bCs/>
        </w:rPr>
        <w:t>c.</w:t>
      </w:r>
      <w:r w:rsidRPr="0006391E">
        <w:rPr>
          <w:rFonts w:ascii="Verdana" w:hAnsi="Verdana"/>
          <w:b/>
          <w:bCs/>
        </w:rPr>
        <w:t xml:space="preserve"> </w:t>
      </w:r>
      <w:r w:rsidRPr="0006391E">
        <w:rPr>
          <w:rFonts w:ascii="Verdana" w:hAnsi="Verdana"/>
          <w:b/>
          <w:bCs/>
        </w:rPr>
        <w:t>Patrones básicos</w:t>
      </w:r>
    </w:p>
    <w:p w:rsidR="0006391E" w:rsidRPr="0006391E" w:rsidRDefault="0006391E" w:rsidP="0006391E">
      <w:pPr>
        <w:rPr>
          <w:rFonts w:ascii="Verdana" w:hAnsi="Verdana"/>
          <w:b/>
          <w:bCs/>
        </w:rPr>
      </w:pPr>
      <w:r w:rsidRPr="0006391E">
        <w:rPr>
          <w:rFonts w:ascii="Verdana" w:hAnsi="Verdana"/>
          <w:b/>
          <w:bCs/>
        </w:rPr>
        <w:t>Experto en información:</w:t>
      </w:r>
    </w:p>
    <w:p w:rsidR="0006391E" w:rsidRPr="0006391E" w:rsidRDefault="0006391E" w:rsidP="0006391E">
      <w:pPr>
        <w:rPr>
          <w:rFonts w:ascii="Verdana" w:hAnsi="Verdana"/>
        </w:rPr>
      </w:pPr>
      <w:r w:rsidRPr="0006391E">
        <w:rPr>
          <w:rFonts w:ascii="Verdana" w:hAnsi="Verdana"/>
          <w:u w:val="single"/>
        </w:rPr>
        <w:t>Cliente.modificarDatosPersonales</w:t>
      </w:r>
      <w:r w:rsidRPr="0006391E">
        <w:rPr>
          <w:rFonts w:ascii="Verdana" w:hAnsi="Verdana"/>
        </w:rPr>
        <w:t>: la clase cliente contiene toda la información necesaria para la modificación de datos.</w:t>
      </w:r>
    </w:p>
    <w:p w:rsidR="0006391E" w:rsidRPr="0006391E" w:rsidRDefault="0006391E" w:rsidP="0006391E">
      <w:pPr>
        <w:rPr>
          <w:rFonts w:ascii="Verdana" w:hAnsi="Verdana"/>
        </w:rPr>
      </w:pPr>
      <w:r w:rsidRPr="0006391E">
        <w:rPr>
          <w:rFonts w:ascii="Verdana" w:hAnsi="Verdana"/>
          <w:u w:val="single"/>
        </w:rPr>
        <w:t>Emparejamiento.BuscarEmparejamiento:</w:t>
      </w:r>
      <w:r w:rsidRPr="0006391E">
        <w:rPr>
          <w:rFonts w:ascii="Verdana" w:hAnsi="Verdana"/>
        </w:rPr>
        <w:t xml:space="preserve"> la clase emparejamiento usara los atributos de las clases Persona Buscada y Descripción a través de la clase Cliente para realizar los emparejamientos.</w:t>
      </w:r>
    </w:p>
    <w:p w:rsidR="0006391E" w:rsidRPr="0006391E" w:rsidRDefault="0006391E" w:rsidP="0006391E">
      <w:pPr>
        <w:rPr>
          <w:rFonts w:ascii="Verdana" w:hAnsi="Verdana"/>
        </w:rPr>
      </w:pPr>
      <w:r w:rsidRPr="0006391E">
        <w:rPr>
          <w:rFonts w:ascii="Verdana" w:hAnsi="Verdana"/>
        </w:rPr>
        <w:t>Creador:</w:t>
      </w:r>
    </w:p>
    <w:p w:rsidR="0006391E" w:rsidRPr="0006391E" w:rsidRDefault="0006391E" w:rsidP="0006391E">
      <w:pPr>
        <w:rPr>
          <w:rFonts w:ascii="Verdana" w:hAnsi="Verdana"/>
        </w:rPr>
      </w:pPr>
      <w:r w:rsidRPr="0006391E">
        <w:rPr>
          <w:rFonts w:ascii="Verdana" w:hAnsi="Verdana"/>
          <w:u w:val="single"/>
        </w:rPr>
        <w:t>Emparjamiento.CrearCita:</w:t>
      </w:r>
      <w:r w:rsidRPr="0006391E">
        <w:rPr>
          <w:rFonts w:ascii="Verdana" w:hAnsi="Verdana"/>
        </w:rPr>
        <w:t xml:space="preserve"> Es la responsable de crear la cita acorde al emparejamiento.</w:t>
      </w:r>
    </w:p>
    <w:p w:rsidR="0006391E" w:rsidRPr="0006391E" w:rsidRDefault="0006391E" w:rsidP="0006391E">
      <w:pPr>
        <w:rPr>
          <w:rFonts w:ascii="Verdana" w:hAnsi="Verdana"/>
        </w:rPr>
      </w:pPr>
      <w:r w:rsidRPr="0006391E">
        <w:rPr>
          <w:rFonts w:ascii="Verdana" w:hAnsi="Verdana"/>
          <w:u w:val="single"/>
        </w:rPr>
        <w:t>Cita.EjecutarCobroDeSerivicio:</w:t>
      </w:r>
      <w:r w:rsidRPr="0006391E">
        <w:rPr>
          <w:rFonts w:ascii="Verdana" w:hAnsi="Verdana"/>
        </w:rPr>
        <w:t xml:space="preserve"> Es la responsable de la creación de Cobro Servicio.</w:t>
      </w:r>
    </w:p>
    <w:p w:rsidR="0006391E" w:rsidRPr="0006391E" w:rsidRDefault="0006391E" w:rsidP="0006391E">
      <w:pPr>
        <w:rPr>
          <w:rFonts w:ascii="Verdana" w:hAnsi="Verdana"/>
          <w:b/>
          <w:bCs/>
        </w:rPr>
      </w:pPr>
      <w:r w:rsidRPr="0006391E">
        <w:rPr>
          <w:rFonts w:ascii="Verdana" w:hAnsi="Verdana"/>
          <w:b/>
          <w:bCs/>
        </w:rPr>
        <w:t>Alta Cohesión:</w:t>
      </w:r>
    </w:p>
    <w:p w:rsidR="0006391E" w:rsidRPr="0006391E" w:rsidRDefault="0006391E" w:rsidP="0006391E">
      <w:pPr>
        <w:rPr>
          <w:rFonts w:ascii="Verdana" w:hAnsi="Verdana"/>
        </w:rPr>
      </w:pPr>
      <w:r w:rsidRPr="0006391E">
        <w:rPr>
          <w:rFonts w:ascii="Verdana" w:hAnsi="Verdana"/>
        </w:rPr>
        <w:t>Existe alta cohesión entre las clases:</w:t>
      </w:r>
      <w:r>
        <w:rPr>
          <w:rFonts w:ascii="Verdana" w:hAnsi="Verdana"/>
        </w:rPr>
        <w:tab/>
      </w:r>
      <w:r w:rsidRPr="0006391E">
        <w:rPr>
          <w:rFonts w:ascii="Verdana" w:hAnsi="Verdana"/>
        </w:rPr>
        <w:t>Consulta – Descripción Consulta</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sidRPr="0006391E">
        <w:rPr>
          <w:rFonts w:ascii="Verdana" w:hAnsi="Verdana"/>
        </w:rPr>
        <w:t>Consulta – Tipo Consulta</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sidRPr="0006391E">
        <w:rPr>
          <w:rFonts w:ascii="Verdana" w:hAnsi="Verdana"/>
        </w:rPr>
        <w:t>Cobro Servicio – Detalle Cobro</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sidRPr="0006391E">
        <w:rPr>
          <w:rFonts w:ascii="Verdana" w:hAnsi="Verdana"/>
        </w:rPr>
        <w:t>Cita – Estadística</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sidRPr="0006391E">
        <w:rPr>
          <w:rFonts w:ascii="Verdana" w:hAnsi="Verdana"/>
        </w:rPr>
        <w:t>Emparejamiento – Cita</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sidRPr="0006391E">
        <w:rPr>
          <w:rFonts w:ascii="Verdana" w:hAnsi="Verdana"/>
        </w:rPr>
        <w:t>Consulta – Respuesta</w:t>
      </w:r>
    </w:p>
    <w:p w:rsidR="0006391E" w:rsidRPr="0006391E" w:rsidRDefault="0006391E" w:rsidP="0006391E">
      <w:pPr>
        <w:rPr>
          <w:rFonts w:ascii="Verdana" w:hAnsi="Verdana"/>
          <w:b/>
          <w:bCs/>
        </w:rPr>
      </w:pPr>
      <w:r w:rsidRPr="0006391E">
        <w:rPr>
          <w:rFonts w:ascii="Verdana" w:hAnsi="Verdana"/>
          <w:b/>
          <w:bCs/>
        </w:rPr>
        <w:t>Bajo acoplamiento:</w:t>
      </w:r>
    </w:p>
    <w:p w:rsidR="0006391E" w:rsidRPr="0006391E" w:rsidRDefault="0006391E" w:rsidP="0006391E">
      <w:pPr>
        <w:rPr>
          <w:rFonts w:ascii="Verdana" w:hAnsi="Verdana"/>
        </w:rPr>
      </w:pPr>
      <w:r w:rsidRPr="0006391E">
        <w:rPr>
          <w:rFonts w:ascii="Verdana" w:hAnsi="Verdana"/>
        </w:rPr>
        <w:t>Existe bajo acoplamiento entre las clases:</w:t>
      </w:r>
      <w:r>
        <w:rPr>
          <w:rFonts w:ascii="Verdana" w:hAnsi="Verdana"/>
        </w:rPr>
        <w:tab/>
      </w:r>
      <w:r w:rsidRPr="0006391E">
        <w:rPr>
          <w:rFonts w:ascii="Verdana" w:hAnsi="Verdana"/>
        </w:rPr>
        <w:t>Emparejamiento – Personas buscadas</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Pr>
          <w:rFonts w:ascii="Verdana" w:hAnsi="Verdana"/>
        </w:rPr>
        <w:tab/>
      </w:r>
      <w:r w:rsidRPr="0006391E">
        <w:rPr>
          <w:rFonts w:ascii="Verdana" w:hAnsi="Verdana"/>
        </w:rPr>
        <w:t>Emparejamiento – Descripción</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Pr>
          <w:rFonts w:ascii="Verdana" w:hAnsi="Verdana"/>
        </w:rPr>
        <w:tab/>
      </w:r>
      <w:r w:rsidRPr="0006391E">
        <w:rPr>
          <w:rFonts w:ascii="Verdana" w:hAnsi="Verdana"/>
        </w:rPr>
        <w:t>Cliente – Histórico Personas Buscadas</w:t>
      </w:r>
    </w:p>
    <w:p w:rsidR="0006391E" w:rsidRPr="0006391E" w:rsidRDefault="0006391E" w:rsidP="0006391E">
      <w:pPr>
        <w:rPr>
          <w:rFonts w:ascii="Verdana" w:hAnsi="Verdana"/>
        </w:rPr>
      </w:pP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sidRPr="0006391E">
        <w:rPr>
          <w:rFonts w:ascii="Verdana" w:hAnsi="Verdana"/>
        </w:rPr>
        <w:tab/>
      </w:r>
      <w:r>
        <w:rPr>
          <w:rFonts w:ascii="Verdana" w:hAnsi="Verdana"/>
        </w:rPr>
        <w:tab/>
      </w:r>
      <w:r>
        <w:rPr>
          <w:rFonts w:ascii="Verdana" w:hAnsi="Verdana"/>
        </w:rPr>
        <w:tab/>
      </w:r>
      <w:r w:rsidRPr="0006391E">
        <w:rPr>
          <w:rFonts w:ascii="Verdana" w:hAnsi="Verdana"/>
        </w:rPr>
        <w:t>Respuestas – Registro Respuestas</w:t>
      </w:r>
    </w:p>
    <w:p w:rsidR="0006391E" w:rsidRPr="0006391E" w:rsidRDefault="0006391E" w:rsidP="0006391E">
      <w:pPr>
        <w:rPr>
          <w:rFonts w:ascii="Verdana" w:hAnsi="Verdana"/>
          <w:b/>
          <w:bCs/>
        </w:rPr>
      </w:pPr>
      <w:r w:rsidRPr="0006391E">
        <w:rPr>
          <w:rFonts w:ascii="Verdana" w:hAnsi="Verdana"/>
          <w:b/>
          <w:bCs/>
        </w:rPr>
        <w:t>Controlador:</w:t>
      </w:r>
    </w:p>
    <w:p w:rsidR="0006391E" w:rsidRPr="00E307E2" w:rsidRDefault="0006391E" w:rsidP="0006391E">
      <w:pPr>
        <w:rPr>
          <w:rFonts w:ascii="Verdana" w:hAnsi="Verdana"/>
        </w:rPr>
      </w:pPr>
      <w:r w:rsidRPr="0006391E">
        <w:rPr>
          <w:rFonts w:ascii="Verdana" w:hAnsi="Verdana"/>
          <w:u w:val="single"/>
        </w:rPr>
        <w:t>Especialista.CalcularNumeroDeConsultasContestadas</w:t>
      </w:r>
      <w:r w:rsidR="00E307E2">
        <w:rPr>
          <w:rFonts w:ascii="Verdana" w:hAnsi="Verdana"/>
          <w:u w:val="single"/>
        </w:rPr>
        <w:t>:</w:t>
      </w:r>
      <w:r w:rsidR="00E307E2">
        <w:rPr>
          <w:rFonts w:ascii="Verdana" w:hAnsi="Verdana"/>
        </w:rPr>
        <w:t xml:space="preserve"> Responsable de calcular el número de consultas contestadas de cada especialista.</w:t>
      </w:r>
    </w:p>
    <w:p w:rsidR="0006391E" w:rsidRPr="00E307E2" w:rsidRDefault="0006391E" w:rsidP="0006391E">
      <w:pPr>
        <w:rPr>
          <w:rFonts w:ascii="Verdana" w:hAnsi="Verdana"/>
        </w:rPr>
      </w:pPr>
      <w:r w:rsidRPr="0006391E">
        <w:rPr>
          <w:rFonts w:ascii="Verdana" w:hAnsi="Verdana"/>
          <w:u w:val="single"/>
        </w:rPr>
        <w:t>CobroServicio.CaluclarCandidadDeCitas:</w:t>
      </w:r>
      <w:r w:rsidR="00E307E2">
        <w:rPr>
          <w:rFonts w:ascii="Verdana" w:hAnsi="Verdana"/>
        </w:rPr>
        <w:t xml:space="preserve"> Responsable de calcular la cantidad de citas para efectuar el cobro del servicio.</w:t>
      </w:r>
    </w:p>
    <w:p w:rsidR="0006391E" w:rsidRPr="00E307E2" w:rsidRDefault="0006391E" w:rsidP="0006391E">
      <w:pPr>
        <w:rPr>
          <w:rFonts w:ascii="Verdana" w:hAnsi="Verdana"/>
        </w:rPr>
      </w:pPr>
      <w:r w:rsidRPr="0006391E">
        <w:rPr>
          <w:rFonts w:ascii="Verdana" w:hAnsi="Verdana"/>
          <w:u w:val="single"/>
        </w:rPr>
        <w:lastRenderedPageBreak/>
        <w:t>Emparejamiento.EnviarEmailDatosEmparejamiento:</w:t>
      </w:r>
      <w:r w:rsidR="00E307E2">
        <w:rPr>
          <w:rFonts w:ascii="Verdana" w:hAnsi="Verdana"/>
        </w:rPr>
        <w:t xml:space="preserve"> Responsable de enviar por mail los datos de la persona emparejada.</w:t>
      </w:r>
    </w:p>
    <w:p w:rsidR="0006391E" w:rsidRPr="00E307E2" w:rsidRDefault="0006391E" w:rsidP="0006391E">
      <w:pPr>
        <w:rPr>
          <w:rFonts w:ascii="Verdana" w:hAnsi="Verdana"/>
        </w:rPr>
      </w:pPr>
      <w:r w:rsidRPr="0006391E">
        <w:rPr>
          <w:rFonts w:ascii="Verdana" w:hAnsi="Verdana"/>
          <w:u w:val="single"/>
        </w:rPr>
        <w:t>Estadisticas.CalcularNumeroParejasSatisfactorias:</w:t>
      </w:r>
      <w:r w:rsidRPr="00E307E2">
        <w:rPr>
          <w:rFonts w:ascii="Verdana" w:hAnsi="Verdana"/>
        </w:rPr>
        <w:t xml:space="preserve"> </w:t>
      </w:r>
      <w:r w:rsidR="00E307E2">
        <w:rPr>
          <w:rFonts w:ascii="Verdana" w:hAnsi="Verdana"/>
        </w:rPr>
        <w:t>Responsable de calcular el numero de parejas que tuvieron una cita satisfactoria.</w:t>
      </w:r>
    </w:p>
    <w:p w:rsidR="0006391E" w:rsidRDefault="0006391E" w:rsidP="0006391E">
      <w:pPr>
        <w:ind w:left="708"/>
        <w:rPr>
          <w:rFonts w:ascii="Verdana" w:hAnsi="Verdana"/>
        </w:rPr>
      </w:pPr>
    </w:p>
    <w:p w:rsidR="0006391E" w:rsidRPr="0006391E" w:rsidRDefault="0006391E" w:rsidP="0006391E">
      <w:pPr>
        <w:ind w:left="708"/>
        <w:rPr>
          <w:rFonts w:ascii="Verdana" w:hAnsi="Verdana"/>
        </w:rPr>
      </w:pPr>
    </w:p>
    <w:p w:rsidR="0006391E" w:rsidRPr="0006391E" w:rsidRDefault="0006391E" w:rsidP="0006391E">
      <w:pPr>
        <w:rPr>
          <w:rFonts w:ascii="Verdana" w:hAnsi="Verdana"/>
        </w:rPr>
      </w:pPr>
    </w:p>
    <w:p w:rsidR="0006391E" w:rsidRPr="0006391E" w:rsidRDefault="0006391E" w:rsidP="00031434">
      <w:pPr>
        <w:spacing w:after="0" w:line="240" w:lineRule="auto"/>
        <w:ind w:firstLine="284"/>
        <w:jc w:val="both"/>
        <w:rPr>
          <w:rFonts w:ascii="Verdana" w:eastAsia="Verdana" w:hAnsi="Verdana" w:cs="Verdana"/>
          <w:noProof/>
          <w:color w:val="000000" w:themeColor="text1"/>
        </w:rPr>
      </w:pPr>
    </w:p>
    <w:p w:rsidR="00031434" w:rsidRPr="0006391E" w:rsidRDefault="00031434" w:rsidP="00031434">
      <w:pPr>
        <w:spacing w:after="0" w:line="240" w:lineRule="auto"/>
        <w:ind w:left="284"/>
        <w:jc w:val="both"/>
        <w:rPr>
          <w:rFonts w:ascii="Verdana" w:eastAsia="Verdana" w:hAnsi="Verdana" w:cs="Verdana"/>
          <w:noProof/>
          <w:color w:val="000000" w:themeColor="text1"/>
        </w:rPr>
      </w:pPr>
    </w:p>
    <w:p w:rsidR="0070685F" w:rsidRPr="0006391E" w:rsidRDefault="0070685F" w:rsidP="0070685F">
      <w:pPr>
        <w:spacing w:after="0" w:line="240" w:lineRule="auto"/>
        <w:jc w:val="both"/>
        <w:rPr>
          <w:rFonts w:ascii="Verdana" w:eastAsia="Verdana" w:hAnsi="Verdana" w:cs="Verdana"/>
          <w:noProof/>
          <w:color w:val="000000" w:themeColor="text1"/>
        </w:rPr>
      </w:pPr>
    </w:p>
    <w:p w:rsidR="000D7B30" w:rsidRPr="0006391E" w:rsidRDefault="000D7B30" w:rsidP="007D190F">
      <w:pPr>
        <w:spacing w:after="0" w:line="240" w:lineRule="auto"/>
        <w:jc w:val="both"/>
        <w:rPr>
          <w:rFonts w:ascii="Verdana" w:eastAsia="Verdana" w:hAnsi="Verdana" w:cs="Verdana"/>
          <w:color w:val="000000" w:themeColor="text1"/>
        </w:rPr>
      </w:pPr>
    </w:p>
    <w:sectPr w:rsidR="000D7B30" w:rsidRPr="0006391E" w:rsidSect="005E518B">
      <w:footerReference w:type="default" r:id="rId12"/>
      <w:headerReference w:type="first" r:id="rId13"/>
      <w:pgSz w:w="12240" w:h="15840"/>
      <w:pgMar w:top="709" w:right="616" w:bottom="284" w:left="709"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1CF" w:rsidRDefault="008901CF" w:rsidP="00C22BE2">
      <w:pPr>
        <w:spacing w:after="0" w:line="240" w:lineRule="auto"/>
      </w:pPr>
      <w:r>
        <w:separator/>
      </w:r>
    </w:p>
  </w:endnote>
  <w:endnote w:type="continuationSeparator" w:id="0">
    <w:p w:rsidR="008901CF" w:rsidRDefault="008901CF" w:rsidP="00C2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D30" w:rsidRDefault="002C2D30">
    <w:pPr>
      <w:pStyle w:val="Footer"/>
    </w:pPr>
  </w:p>
  <w:p w:rsidR="002C2D30" w:rsidRDefault="002C2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1CF" w:rsidRDefault="008901CF" w:rsidP="00C22BE2">
      <w:pPr>
        <w:spacing w:after="0" w:line="240" w:lineRule="auto"/>
      </w:pPr>
      <w:r>
        <w:separator/>
      </w:r>
    </w:p>
  </w:footnote>
  <w:footnote w:type="continuationSeparator" w:id="0">
    <w:p w:rsidR="008901CF" w:rsidRDefault="008901CF" w:rsidP="00C22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D30" w:rsidRDefault="002C2D30" w:rsidP="00983C11">
    <w:pPr>
      <w:pStyle w:val="Title"/>
      <w:outlineLvl w:val="0"/>
      <w:rPr>
        <w:sz w:val="24"/>
        <w:lang w:val="es-AR"/>
      </w:rPr>
    </w:pPr>
  </w:p>
  <w:p w:rsidR="002C2D30" w:rsidRPr="00923FD0" w:rsidRDefault="002C2D30" w:rsidP="00983C11">
    <w:pPr>
      <w:pStyle w:val="Title"/>
      <w:outlineLvl w:val="0"/>
      <w:rPr>
        <w:sz w:val="24"/>
        <w:lang w:val="es-AR"/>
      </w:rPr>
    </w:pPr>
    <w:r>
      <w:rPr>
        <w:noProof/>
        <w:sz w:val="24"/>
        <w:lang w:val="es-419" w:eastAsia="es-419"/>
      </w:rPr>
      <w:drawing>
        <wp:anchor distT="0" distB="0" distL="114300" distR="114300" simplePos="0" relativeHeight="251658240" behindDoc="0" locked="1" layoutInCell="0" allowOverlap="1" wp14:anchorId="7C56A7DE" wp14:editId="2372DBFF">
          <wp:simplePos x="0" y="0"/>
          <wp:positionH relativeFrom="column">
            <wp:posOffset>386715</wp:posOffset>
          </wp:positionH>
          <wp:positionV relativeFrom="page">
            <wp:posOffset>365125</wp:posOffset>
          </wp:positionV>
          <wp:extent cx="825500" cy="806450"/>
          <wp:effectExtent l="0" t="0" r="0" b="0"/>
          <wp:wrapSquare wrapText="right"/>
          <wp:docPr id="7" name="Imagen 7" descr="logoi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u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5500" cy="80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FD0">
      <w:rPr>
        <w:sz w:val="24"/>
        <w:lang w:val="es-AR"/>
      </w:rPr>
      <w:t>Instituto Universitario Aeronáutico</w:t>
    </w:r>
  </w:p>
  <w:p w:rsidR="002C2D30" w:rsidRPr="00923FD0" w:rsidRDefault="002C2D30" w:rsidP="00983C11">
    <w:pPr>
      <w:pStyle w:val="Title"/>
      <w:spacing w:after="120"/>
      <w:outlineLvl w:val="0"/>
      <w:rPr>
        <w:sz w:val="24"/>
        <w:lang w:val="es-AR"/>
      </w:rPr>
    </w:pPr>
    <w:r w:rsidRPr="00923FD0">
      <w:rPr>
        <w:sz w:val="24"/>
        <w:lang w:val="es-AR"/>
      </w:rPr>
      <w:t xml:space="preserve">Facultad Ciencias de </w:t>
    </w:r>
    <w:smartTag w:uri="urn:schemas-microsoft-com:office:smarttags" w:element="PersonName">
      <w:smartTagPr>
        <w:attr w:name="ProductID" w:val="la Administraci￳n"/>
      </w:smartTagPr>
      <w:r w:rsidRPr="00923FD0">
        <w:rPr>
          <w:sz w:val="24"/>
          <w:lang w:val="es-AR"/>
        </w:rPr>
        <w:t>la Administración</w:t>
      </w:r>
    </w:smartTag>
  </w:p>
  <w:p w:rsidR="002C2D30" w:rsidRPr="00C22BE2" w:rsidRDefault="002C2D30" w:rsidP="00983C11">
    <w:pPr>
      <w:pStyle w:val="Subtitle"/>
      <w:outlineLvl w:val="0"/>
      <w:rPr>
        <w:b/>
        <w:sz w:val="20"/>
        <w:lang w:val="es-AR"/>
      </w:rPr>
    </w:pPr>
    <w:r w:rsidRPr="00C22BE2">
      <w:rPr>
        <w:b/>
        <w:sz w:val="20"/>
        <w:lang w:val="es-AR"/>
      </w:rPr>
      <w:t>INGENIERÍA DE SISTEMAS</w:t>
    </w:r>
  </w:p>
  <w:p w:rsidR="002C2D30" w:rsidRDefault="002C2D30" w:rsidP="00983C11">
    <w:pPr>
      <w:pStyle w:val="Subtitle"/>
      <w:outlineLvl w:val="0"/>
      <w:rPr>
        <w:sz w:val="20"/>
        <w:lang w:val="es-AR"/>
      </w:rPr>
    </w:pPr>
  </w:p>
  <w:p w:rsidR="002C2D30" w:rsidRPr="00983C11" w:rsidRDefault="002C2D30" w:rsidP="00983C11">
    <w:pPr>
      <w:pStyle w:val="Subtitle"/>
      <w:outlineLvl w:val="0"/>
      <w:rPr>
        <w:sz w:val="20"/>
        <w:lang w:val="es-AR"/>
      </w:rPr>
    </w:pPr>
    <w:r>
      <w:rPr>
        <w:sz w:val="20"/>
        <w:lang w:val="es-AR"/>
      </w:rPr>
      <w:t>DISEÑO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F34D9"/>
    <w:multiLevelType w:val="hybridMultilevel"/>
    <w:tmpl w:val="1FD8E1B4"/>
    <w:lvl w:ilvl="0" w:tplc="1B0E4204">
      <w:start w:val="1"/>
      <w:numFmt w:val="lowerLetter"/>
      <w:lvlText w:val="%1)"/>
      <w:lvlJc w:val="left"/>
      <w:pPr>
        <w:ind w:left="720"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2736018A"/>
    <w:multiLevelType w:val="hybridMultilevel"/>
    <w:tmpl w:val="364C632E"/>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4A2569D"/>
    <w:multiLevelType w:val="hybridMultilevel"/>
    <w:tmpl w:val="B8725E78"/>
    <w:lvl w:ilvl="0" w:tplc="799CE22E">
      <w:start w:val="1"/>
      <w:numFmt w:val="upp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 w15:restartNumberingAfterBreak="0">
    <w:nsid w:val="3A8706F3"/>
    <w:multiLevelType w:val="hybridMultilevel"/>
    <w:tmpl w:val="42BA55C8"/>
    <w:lvl w:ilvl="0" w:tplc="233AD762">
      <w:numFmt w:val="bullet"/>
      <w:lvlText w:val="-"/>
      <w:lvlJc w:val="left"/>
      <w:pPr>
        <w:ind w:left="4608" w:hanging="360"/>
      </w:pPr>
      <w:rPr>
        <w:rFonts w:ascii="Calibri" w:eastAsiaTheme="minorHAnsi" w:hAnsi="Calibri" w:cs="Calibri" w:hint="default"/>
      </w:rPr>
    </w:lvl>
    <w:lvl w:ilvl="1" w:tplc="2C0A0003">
      <w:start w:val="1"/>
      <w:numFmt w:val="bullet"/>
      <w:lvlText w:val="o"/>
      <w:lvlJc w:val="left"/>
      <w:pPr>
        <w:ind w:left="5328" w:hanging="360"/>
      </w:pPr>
      <w:rPr>
        <w:rFonts w:ascii="Courier New" w:hAnsi="Courier New" w:cs="Courier New" w:hint="default"/>
      </w:rPr>
    </w:lvl>
    <w:lvl w:ilvl="2" w:tplc="2C0A0005" w:tentative="1">
      <w:start w:val="1"/>
      <w:numFmt w:val="bullet"/>
      <w:lvlText w:val=""/>
      <w:lvlJc w:val="left"/>
      <w:pPr>
        <w:ind w:left="6048" w:hanging="360"/>
      </w:pPr>
      <w:rPr>
        <w:rFonts w:ascii="Wingdings" w:hAnsi="Wingdings" w:hint="default"/>
      </w:rPr>
    </w:lvl>
    <w:lvl w:ilvl="3" w:tplc="2C0A0001" w:tentative="1">
      <w:start w:val="1"/>
      <w:numFmt w:val="bullet"/>
      <w:lvlText w:val=""/>
      <w:lvlJc w:val="left"/>
      <w:pPr>
        <w:ind w:left="6768" w:hanging="360"/>
      </w:pPr>
      <w:rPr>
        <w:rFonts w:ascii="Symbol" w:hAnsi="Symbol" w:hint="default"/>
      </w:rPr>
    </w:lvl>
    <w:lvl w:ilvl="4" w:tplc="2C0A0003" w:tentative="1">
      <w:start w:val="1"/>
      <w:numFmt w:val="bullet"/>
      <w:lvlText w:val="o"/>
      <w:lvlJc w:val="left"/>
      <w:pPr>
        <w:ind w:left="7488" w:hanging="360"/>
      </w:pPr>
      <w:rPr>
        <w:rFonts w:ascii="Courier New" w:hAnsi="Courier New" w:cs="Courier New" w:hint="default"/>
      </w:rPr>
    </w:lvl>
    <w:lvl w:ilvl="5" w:tplc="2C0A0005" w:tentative="1">
      <w:start w:val="1"/>
      <w:numFmt w:val="bullet"/>
      <w:lvlText w:val=""/>
      <w:lvlJc w:val="left"/>
      <w:pPr>
        <w:ind w:left="8208" w:hanging="360"/>
      </w:pPr>
      <w:rPr>
        <w:rFonts w:ascii="Wingdings" w:hAnsi="Wingdings" w:hint="default"/>
      </w:rPr>
    </w:lvl>
    <w:lvl w:ilvl="6" w:tplc="2C0A0001" w:tentative="1">
      <w:start w:val="1"/>
      <w:numFmt w:val="bullet"/>
      <w:lvlText w:val=""/>
      <w:lvlJc w:val="left"/>
      <w:pPr>
        <w:ind w:left="8928" w:hanging="360"/>
      </w:pPr>
      <w:rPr>
        <w:rFonts w:ascii="Symbol" w:hAnsi="Symbol" w:hint="default"/>
      </w:rPr>
    </w:lvl>
    <w:lvl w:ilvl="7" w:tplc="2C0A0003" w:tentative="1">
      <w:start w:val="1"/>
      <w:numFmt w:val="bullet"/>
      <w:lvlText w:val="o"/>
      <w:lvlJc w:val="left"/>
      <w:pPr>
        <w:ind w:left="9648" w:hanging="360"/>
      </w:pPr>
      <w:rPr>
        <w:rFonts w:ascii="Courier New" w:hAnsi="Courier New" w:cs="Courier New" w:hint="default"/>
      </w:rPr>
    </w:lvl>
    <w:lvl w:ilvl="8" w:tplc="2C0A0005" w:tentative="1">
      <w:start w:val="1"/>
      <w:numFmt w:val="bullet"/>
      <w:lvlText w:val=""/>
      <w:lvlJc w:val="left"/>
      <w:pPr>
        <w:ind w:left="10368" w:hanging="360"/>
      </w:pPr>
      <w:rPr>
        <w:rFonts w:ascii="Wingdings" w:hAnsi="Wingdings" w:hint="default"/>
      </w:rPr>
    </w:lvl>
  </w:abstractNum>
  <w:abstractNum w:abstractNumId="4" w15:restartNumberingAfterBreak="0">
    <w:nsid w:val="41587F4F"/>
    <w:multiLevelType w:val="hybridMultilevel"/>
    <w:tmpl w:val="644A09FA"/>
    <w:lvl w:ilvl="0" w:tplc="43384826">
      <w:start w:val="1"/>
      <w:numFmt w:val="bullet"/>
      <w:lvlText w:val="-"/>
      <w:lvlJc w:val="left"/>
      <w:pPr>
        <w:ind w:left="1080" w:hanging="360"/>
      </w:pPr>
      <w:rPr>
        <w:rFonts w:ascii="Verdana" w:eastAsiaTheme="minorHAnsi" w:hAnsi="Verdana" w:cs="Verdana"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45E24244"/>
    <w:multiLevelType w:val="hybridMultilevel"/>
    <w:tmpl w:val="1EFC2268"/>
    <w:lvl w:ilvl="0" w:tplc="580A0015">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8005C1C"/>
    <w:multiLevelType w:val="hybridMultilevel"/>
    <w:tmpl w:val="48847AAC"/>
    <w:lvl w:ilvl="0" w:tplc="89AAA3AA">
      <w:start w:val="1"/>
      <w:numFmt w:val="bullet"/>
      <w:lvlText w:val="-"/>
      <w:lvlJc w:val="left"/>
      <w:pPr>
        <w:ind w:left="720" w:hanging="360"/>
      </w:pPr>
      <w:rPr>
        <w:rFonts w:ascii="Verdana" w:eastAsia="Verdana" w:hAnsi="Verdana" w:cs="Verdana"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6470D76"/>
    <w:multiLevelType w:val="hybridMultilevel"/>
    <w:tmpl w:val="A2181BCE"/>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6A2A1353"/>
    <w:multiLevelType w:val="multilevel"/>
    <w:tmpl w:val="0BA6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4"/>
  </w:num>
  <w:num w:numId="4">
    <w:abstractNumId w:val="0"/>
  </w:num>
  <w:num w:numId="5">
    <w:abstractNumId w:val="8"/>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F87"/>
    <w:rsid w:val="00031434"/>
    <w:rsid w:val="00031B1D"/>
    <w:rsid w:val="000537AD"/>
    <w:rsid w:val="0006391E"/>
    <w:rsid w:val="00077BDB"/>
    <w:rsid w:val="000D7B30"/>
    <w:rsid w:val="00144C39"/>
    <w:rsid w:val="001514B1"/>
    <w:rsid w:val="00185F1F"/>
    <w:rsid w:val="00193F0D"/>
    <w:rsid w:val="001E7B8D"/>
    <w:rsid w:val="001F65E7"/>
    <w:rsid w:val="001F6BF9"/>
    <w:rsid w:val="002109C1"/>
    <w:rsid w:val="0022240A"/>
    <w:rsid w:val="00227EC8"/>
    <w:rsid w:val="00265EC7"/>
    <w:rsid w:val="002B090B"/>
    <w:rsid w:val="002B4765"/>
    <w:rsid w:val="002C2D30"/>
    <w:rsid w:val="003010CE"/>
    <w:rsid w:val="00301254"/>
    <w:rsid w:val="00302C28"/>
    <w:rsid w:val="00320F99"/>
    <w:rsid w:val="003C50B9"/>
    <w:rsid w:val="004548F2"/>
    <w:rsid w:val="004B5281"/>
    <w:rsid w:val="00531EB9"/>
    <w:rsid w:val="0054692D"/>
    <w:rsid w:val="00595980"/>
    <w:rsid w:val="005D381E"/>
    <w:rsid w:val="005E343A"/>
    <w:rsid w:val="005E518B"/>
    <w:rsid w:val="00645302"/>
    <w:rsid w:val="00672331"/>
    <w:rsid w:val="006A072A"/>
    <w:rsid w:val="006D73C2"/>
    <w:rsid w:val="006F4DF5"/>
    <w:rsid w:val="0070685F"/>
    <w:rsid w:val="007228B9"/>
    <w:rsid w:val="00725F2A"/>
    <w:rsid w:val="00730194"/>
    <w:rsid w:val="00731D1E"/>
    <w:rsid w:val="007B4C26"/>
    <w:rsid w:val="007D190F"/>
    <w:rsid w:val="007D725F"/>
    <w:rsid w:val="00812495"/>
    <w:rsid w:val="008266E7"/>
    <w:rsid w:val="008901CF"/>
    <w:rsid w:val="008B71DE"/>
    <w:rsid w:val="009050A2"/>
    <w:rsid w:val="00925EED"/>
    <w:rsid w:val="00983C11"/>
    <w:rsid w:val="00993D8A"/>
    <w:rsid w:val="009A44C5"/>
    <w:rsid w:val="009B786B"/>
    <w:rsid w:val="009E6CA1"/>
    <w:rsid w:val="00A36EA9"/>
    <w:rsid w:val="00A7162F"/>
    <w:rsid w:val="00AD0558"/>
    <w:rsid w:val="00AE3D08"/>
    <w:rsid w:val="00AF2C61"/>
    <w:rsid w:val="00B05148"/>
    <w:rsid w:val="00B10F87"/>
    <w:rsid w:val="00B66575"/>
    <w:rsid w:val="00BF7D7C"/>
    <w:rsid w:val="00C22BE2"/>
    <w:rsid w:val="00C34326"/>
    <w:rsid w:val="00C5442F"/>
    <w:rsid w:val="00CE4E99"/>
    <w:rsid w:val="00CF3BB7"/>
    <w:rsid w:val="00D41436"/>
    <w:rsid w:val="00D51A56"/>
    <w:rsid w:val="00D65765"/>
    <w:rsid w:val="00D944C1"/>
    <w:rsid w:val="00DA625C"/>
    <w:rsid w:val="00DD1749"/>
    <w:rsid w:val="00E02130"/>
    <w:rsid w:val="00E024DD"/>
    <w:rsid w:val="00E23266"/>
    <w:rsid w:val="00E307E2"/>
    <w:rsid w:val="00E407C2"/>
    <w:rsid w:val="00E71E06"/>
    <w:rsid w:val="00E93587"/>
    <w:rsid w:val="00F27FBC"/>
    <w:rsid w:val="00F319A4"/>
    <w:rsid w:val="00F45C8F"/>
    <w:rsid w:val="00FD3C6B"/>
    <w:rsid w:val="00FE7C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249D698"/>
  <w15:docId w15:val="{E40499A6-CBB9-4A07-9AA7-873D0381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B9"/>
  </w:style>
  <w:style w:type="paragraph" w:styleId="Heading2">
    <w:name w:val="heading 2"/>
    <w:basedOn w:val="Normal"/>
    <w:link w:val="Heading2Char"/>
    <w:uiPriority w:val="9"/>
    <w:qFormat/>
    <w:rsid w:val="00C22BE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BE2"/>
    <w:rPr>
      <w:rFonts w:ascii="Times New Roman" w:eastAsia="Times New Roman" w:hAnsi="Times New Roman" w:cs="Times New Roman"/>
      <w:b/>
      <w:bCs/>
      <w:sz w:val="36"/>
      <w:szCs w:val="36"/>
      <w:lang w:eastAsia="es-AR"/>
    </w:rPr>
  </w:style>
  <w:style w:type="character" w:customStyle="1" w:styleId="headerdescript">
    <w:name w:val="header_descript"/>
    <w:basedOn w:val="DefaultParagraphFont"/>
    <w:rsid w:val="00C22BE2"/>
  </w:style>
  <w:style w:type="paragraph" w:styleId="Header">
    <w:name w:val="header"/>
    <w:basedOn w:val="Normal"/>
    <w:link w:val="HeaderChar"/>
    <w:uiPriority w:val="99"/>
    <w:unhideWhenUsed/>
    <w:rsid w:val="00C22BE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22BE2"/>
  </w:style>
  <w:style w:type="paragraph" w:styleId="Footer">
    <w:name w:val="footer"/>
    <w:basedOn w:val="Normal"/>
    <w:link w:val="FooterChar"/>
    <w:uiPriority w:val="99"/>
    <w:unhideWhenUsed/>
    <w:rsid w:val="00C22BE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2BE2"/>
  </w:style>
  <w:style w:type="paragraph" w:styleId="Title">
    <w:name w:val="Title"/>
    <w:basedOn w:val="Normal"/>
    <w:link w:val="TitleChar"/>
    <w:qFormat/>
    <w:rsid w:val="00C22BE2"/>
    <w:pPr>
      <w:spacing w:after="0" w:line="240" w:lineRule="auto"/>
      <w:jc w:val="center"/>
    </w:pPr>
    <w:rPr>
      <w:rFonts w:ascii="Arial" w:eastAsia="Times New Roman" w:hAnsi="Arial" w:cs="Times New Roman"/>
      <w:b/>
      <w:sz w:val="28"/>
      <w:szCs w:val="20"/>
      <w:lang w:val="es-ES" w:eastAsia="es-ES"/>
    </w:rPr>
  </w:style>
  <w:style w:type="character" w:customStyle="1" w:styleId="TitleChar">
    <w:name w:val="Title Char"/>
    <w:basedOn w:val="DefaultParagraphFont"/>
    <w:link w:val="Title"/>
    <w:rsid w:val="00C22BE2"/>
    <w:rPr>
      <w:rFonts w:ascii="Arial" w:eastAsia="Times New Roman" w:hAnsi="Arial" w:cs="Times New Roman"/>
      <w:b/>
      <w:sz w:val="28"/>
      <w:szCs w:val="20"/>
      <w:lang w:val="es-ES" w:eastAsia="es-ES"/>
    </w:rPr>
  </w:style>
  <w:style w:type="paragraph" w:styleId="Subtitle">
    <w:name w:val="Subtitle"/>
    <w:basedOn w:val="Normal"/>
    <w:link w:val="SubtitleChar"/>
    <w:qFormat/>
    <w:rsid w:val="00C22BE2"/>
    <w:pPr>
      <w:spacing w:after="0" w:line="240" w:lineRule="auto"/>
      <w:jc w:val="center"/>
    </w:pPr>
    <w:rPr>
      <w:rFonts w:ascii="Arial" w:eastAsia="Times New Roman" w:hAnsi="Arial" w:cs="Times New Roman"/>
      <w:sz w:val="24"/>
      <w:szCs w:val="20"/>
      <w:lang w:val="es-ES" w:eastAsia="es-ES"/>
    </w:rPr>
  </w:style>
  <w:style w:type="character" w:customStyle="1" w:styleId="SubtitleChar">
    <w:name w:val="Subtitle Char"/>
    <w:basedOn w:val="DefaultParagraphFont"/>
    <w:link w:val="Subtitle"/>
    <w:rsid w:val="00C22BE2"/>
    <w:rPr>
      <w:rFonts w:ascii="Arial" w:eastAsia="Times New Roman" w:hAnsi="Arial" w:cs="Times New Roman"/>
      <w:sz w:val="24"/>
      <w:szCs w:val="20"/>
      <w:lang w:val="es-ES" w:eastAsia="es-ES"/>
    </w:rPr>
  </w:style>
  <w:style w:type="paragraph" w:styleId="ListParagraph">
    <w:name w:val="List Paragraph"/>
    <w:basedOn w:val="Normal"/>
    <w:uiPriority w:val="34"/>
    <w:qFormat/>
    <w:rsid w:val="001E7B8D"/>
    <w:pPr>
      <w:ind w:left="720"/>
      <w:contextualSpacing/>
    </w:pPr>
  </w:style>
  <w:style w:type="paragraph" w:styleId="EndnoteText">
    <w:name w:val="endnote text"/>
    <w:basedOn w:val="Normal"/>
    <w:link w:val="EndnoteTextChar"/>
    <w:uiPriority w:val="99"/>
    <w:semiHidden/>
    <w:unhideWhenUsed/>
    <w:rsid w:val="00BF7D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7D7C"/>
    <w:rPr>
      <w:sz w:val="20"/>
      <w:szCs w:val="20"/>
    </w:rPr>
  </w:style>
  <w:style w:type="character" w:styleId="EndnoteReference">
    <w:name w:val="endnote reference"/>
    <w:basedOn w:val="DefaultParagraphFont"/>
    <w:uiPriority w:val="99"/>
    <w:semiHidden/>
    <w:unhideWhenUsed/>
    <w:rsid w:val="00BF7D7C"/>
    <w:rPr>
      <w:vertAlign w:val="superscript"/>
    </w:rPr>
  </w:style>
  <w:style w:type="paragraph" w:styleId="BodyText3">
    <w:name w:val="Body Text 3"/>
    <w:basedOn w:val="Normal"/>
    <w:link w:val="BodyText3Char"/>
    <w:rsid w:val="00E71E06"/>
    <w:pPr>
      <w:spacing w:after="120" w:line="240" w:lineRule="auto"/>
    </w:pPr>
    <w:rPr>
      <w:rFonts w:ascii="Times New Roman" w:eastAsia="Times New Roman" w:hAnsi="Times New Roman" w:cs="Times New Roman"/>
      <w:sz w:val="16"/>
      <w:szCs w:val="16"/>
      <w:lang w:eastAsia="es-ES_tradnl"/>
    </w:rPr>
  </w:style>
  <w:style w:type="character" w:customStyle="1" w:styleId="BodyText3Char">
    <w:name w:val="Body Text 3 Char"/>
    <w:basedOn w:val="DefaultParagraphFont"/>
    <w:link w:val="BodyText3"/>
    <w:rsid w:val="00E71E06"/>
    <w:rPr>
      <w:rFonts w:ascii="Times New Roman" w:eastAsia="Times New Roman" w:hAnsi="Times New Roman" w:cs="Times New Roman"/>
      <w:sz w:val="16"/>
      <w:szCs w:val="1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4AD20-8EE8-4E0A-B4A0-0E5C7510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6413</TotalTime>
  <Pages>6</Pages>
  <Words>1904</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Orecchia, Maria Julieta</cp:lastModifiedBy>
  <cp:revision>8</cp:revision>
  <dcterms:created xsi:type="dcterms:W3CDTF">2016-03-02T03:12:00Z</dcterms:created>
  <dcterms:modified xsi:type="dcterms:W3CDTF">2020-11-07T13:57:00Z</dcterms:modified>
</cp:coreProperties>
</file>